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f58dedaf4fc46b7b2cd42537b54ea02"/>
        <w:lock w:val="sdtLocked"/>
        <w:richText/>
      </w:sdtPr>
      <w:sdtContent>
        <w:p>
          <w:pPr>
            <w:jc w:val="both"/>
            <w:rPr>
              <w:rFonts w:ascii="Times New Roman" w:hAnsi="Times New Roman"/>
            </w:rPr>
          </w:pPr>
          <w:r>
            <w:rPr>
              <w:rFonts w:ascii="Times New Roman" w:hAnsi="Times New Roman"/>
              <w:b/>
              <w:i/>
            </w:rPr>
            <w:t>Suvestinė redakcija nuo 2022-12-14 iki 2022-12-31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2019-06-19, i. k. 2019-09862</w:t>
          </w:r>
        </w:p>
        <w:p>
          <w:pPr>
            <w:jc w:val="both"/>
            <w:rPr>
              <w:rFonts w:ascii="Times New Roman" w:hAnsi="Times New Roman"/>
              <w:sz w:val="20"/>
            </w:rPr>
          </w:pPr>
        </w:p>
        <w:p>
          <w:pPr>
            <w:tabs>
              <w:tab w:val="center" w:pos="4153"/>
              <w:tab w:val="right" w:pos="8306"/>
            </w:tabs>
            <w:jc w:val="center"/>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SPECIALIŲJŲ ŽEMĖS NAUDOJIMO SĄLYGŲ</w:t>
          </w:r>
        </w:p>
        <w:p>
          <w:pPr>
            <w:jc w:val="center"/>
            <w:rPr>
              <w:caps/>
            </w:rPr>
          </w:pPr>
          <w:r>
            <w:rPr>
              <w:b/>
              <w:caps/>
            </w:rPr>
            <w:t>ĮSTATYMAS</w:t>
          </w:r>
        </w:p>
        <w:p>
          <w:pPr>
            <w:jc w:val="center"/>
            <w:rPr>
              <w:b/>
              <w:caps/>
            </w:rPr>
          </w:pPr>
        </w:p>
        <w:p>
          <w:pPr>
            <w:jc w:val="center"/>
            <w:rPr>
              <w:szCs w:val="24"/>
            </w:rPr>
          </w:pPr>
          <w:r>
            <w:rPr>
              <w:szCs w:val="24"/>
            </w:rPr>
            <w:t>2019 m. birželio 6 d. Nr. XIII-2166</w:t>
          </w:r>
        </w:p>
        <w:p>
          <w:pPr>
            <w:jc w:val="center"/>
            <w:rPr>
              <w:szCs w:val="24"/>
            </w:rPr>
          </w:pPr>
          <w:r>
            <w:rPr>
              <w:szCs w:val="24"/>
            </w:rPr>
            <w:t>Vilnius</w:t>
          </w:r>
        </w:p>
        <w:p>
          <w:pPr>
            <w:jc w:val="center"/>
            <w:rPr>
              <w:sz w:val="22"/>
            </w:rPr>
          </w:pPr>
        </w:p>
        <w:sdt>
          <w:sdtPr>
            <w:alias w:val="skyrius"/>
            <w:tag w:val="part_e29f63dd8ff84b7c81690ef854cd3692"/>
            <w:lock w:val="sdtLocked"/>
            <w:richText/>
          </w:sdtPr>
          <w:sdtContent>
            <w:p>
              <w:pPr>
                <w:spacing w:line="360" w:lineRule="auto"/>
                <w:jc w:val="center"/>
                <w:rPr>
                  <w:b/>
                  <w:szCs w:val="24"/>
                  <w:lang w:eastAsia="lt-LT"/>
                </w:rPr>
              </w:pPr>
              <w:sdt>
                <w:sdtPr>
                  <w:alias w:val="Numeris"/>
                  <w:tag w:val="nr_e29f63dd8ff84b7c81690ef854cd3692"/>
                  <w:lock w:val="sdtLocked"/>
                  <w:richText/>
                </w:sdtPr>
                <w:sdtContent>
                  <w:r>
                    <w:rPr>
                      <w:b/>
                      <w:szCs w:val="24"/>
                      <w:lang w:eastAsia="lt-LT"/>
                    </w:rPr>
                    <w:t>I</w:t>
                  </w:r>
                </w:sdtContent>
              </w:sdt>
              <w:r>
                <w:rPr>
                  <w:b/>
                  <w:szCs w:val="24"/>
                  <w:lang w:eastAsia="lt-LT"/>
                </w:rPr>
                <w:t xml:space="preserve"> SKYRIUS</w:t>
              </w:r>
            </w:p>
            <w:p>
              <w:pPr>
                <w:spacing w:line="360" w:lineRule="auto"/>
                <w:jc w:val="center"/>
                <w:rPr>
                  <w:b/>
                  <w:szCs w:val="24"/>
                  <w:lang w:eastAsia="lt-LT"/>
                </w:rPr>
              </w:pPr>
              <w:sdt>
                <w:sdtPr>
                  <w:alias w:val="Pavadinimas"/>
                  <w:tag w:val="title_e29f63dd8ff84b7c81690ef854cd3692"/>
                  <w:lock w:val="sdtLocked"/>
                  <w:richText/>
                </w:sdtPr>
                <w:sdtContent>
                  <w:r>
                    <w:rPr>
                      <w:b/>
                      <w:szCs w:val="24"/>
                      <w:lang w:eastAsia="lt-LT"/>
                    </w:rPr>
                    <w:t>BENDROSIOS NUOSTATOS</w:t>
                  </w:r>
                </w:sdtContent>
              </w:sdt>
            </w:p>
            <w:p>
              <w:pPr>
                <w:spacing w:line="360" w:lineRule="auto"/>
                <w:ind w:firstLine="720"/>
                <w:jc w:val="both"/>
                <w:rPr>
                  <w:b/>
                  <w:szCs w:val="24"/>
                  <w:lang w:eastAsia="lt-LT"/>
                </w:rPr>
              </w:pPr>
            </w:p>
            <w:sdt>
              <w:sdtPr>
                <w:alias w:val="1 str."/>
                <w:tag w:val="part_357044124db44cdda1c70897b6ffb056"/>
                <w:lock w:val="sdtLocked"/>
                <w:richText/>
              </w:sdtPr>
              <w:sdtContent>
                <w:p>
                  <w:pPr>
                    <w:spacing w:line="360" w:lineRule="auto"/>
                    <w:ind w:firstLine="720"/>
                    <w:jc w:val="both"/>
                    <w:rPr>
                      <w:b/>
                      <w:szCs w:val="24"/>
                      <w:lang w:eastAsia="lt-LT"/>
                    </w:rPr>
                  </w:pPr>
                  <w:sdt>
                    <w:sdtPr>
                      <w:alias w:val="Numeris"/>
                      <w:tag w:val="nr_357044124db44cdda1c70897b6ffb056"/>
                      <w:lock w:val="sdtLocked"/>
                      <w:richText/>
                    </w:sdtPr>
                    <w:sdtContent>
                      <w:r>
                        <w:rPr>
                          <w:b/>
                          <w:szCs w:val="24"/>
                          <w:lang w:eastAsia="lt-LT"/>
                        </w:rPr>
                        <w:t>1</w:t>
                      </w:r>
                    </w:sdtContent>
                  </w:sdt>
                  <w:r>
                    <w:rPr>
                      <w:b/>
                      <w:szCs w:val="24"/>
                      <w:lang w:eastAsia="lt-LT"/>
                    </w:rPr>
                    <w:t xml:space="preserve"> straipsnis. </w:t>
                  </w:r>
                  <w:sdt>
                    <w:sdtPr>
                      <w:alias w:val="Pavadinimas"/>
                      <w:tag w:val="title_357044124db44cdda1c70897b6ffb056"/>
                      <w:lock w:val="sdtLocked"/>
                      <w:richText/>
                    </w:sdtPr>
                    <w:sdtContent>
                      <w:r>
                        <w:rPr>
                          <w:b/>
                          <w:szCs w:val="24"/>
                          <w:lang w:eastAsia="lt-LT"/>
                        </w:rPr>
                        <w:t>Įstatymo tikslas ir paskirtis</w:t>
                      </w:r>
                    </w:sdtContent>
                  </w:sdt>
                </w:p>
                <w:sdt>
                  <w:sdtPr>
                    <w:alias w:val="1 str. 1 d."/>
                    <w:tag w:val="part_c40197a3f25341f68cf633dd6c3c7568"/>
                    <w:lock w:val="sdtLocked"/>
                    <w:richText/>
                  </w:sdtPr>
                  <w:sdtContent>
                    <w:p>
                      <w:pPr>
                        <w:spacing w:line="360" w:lineRule="auto"/>
                        <w:ind w:firstLine="720"/>
                        <w:jc w:val="both"/>
                        <w:rPr>
                          <w:szCs w:val="24"/>
                          <w:lang w:eastAsia="lt-LT"/>
                        </w:rPr>
                      </w:pPr>
                      <w:r>
                        <w:rPr>
                          <w:szCs w:val="24"/>
                          <w:lang w:eastAsia="lt-LT"/>
                        </w:rPr>
                        <w:t xml:space="preserve">Šis įstatymas nustato specialiąsias žemės naudojimo sąlygas, nurodo teritorijas, kuriose šios sąlygos turi būti taikomos (toliau – šiame įstatyme nurodytos teritorijos), reglamentuoja šių teritorijų nustatymą ir nustato šiame procese dalyvaujančių asmenų teises ir pareigas, sudaro teisines prielaidas šiame įstatyme nurodytas teritorijas centralizuotai registruoti Lietuvos Respublikos nekilnojamojo turto registre. Šio įstatymo tikslas – užtikrinti visuomenės sveikatos saugą, šiame įstatyme nurodytų objektų ar veiklos apsaugą nuo neigiamų veiksnių ar poveikio, valstybės saugumą, aplinkos ir viešojo intereso apsaugą šiame įstatyme nurodytose teritorijose. </w:t>
                      </w:r>
                    </w:p>
                    <w:p>
                      <w:pPr>
                        <w:spacing w:line="360" w:lineRule="auto"/>
                        <w:ind w:firstLine="720"/>
                        <w:jc w:val="both"/>
                        <w:rPr>
                          <w:b/>
                          <w:szCs w:val="24"/>
                          <w:lang w:eastAsia="lt-LT"/>
                        </w:rPr>
                      </w:pPr>
                    </w:p>
                  </w:sdtContent>
                </w:sdt>
              </w:sdtContent>
            </w:sdt>
            <w:sdt>
              <w:sdtPr>
                <w:alias w:val="2 str."/>
                <w:tag w:val="part_99f35eb753f741f094fb3cc84f6a44ac"/>
                <w:lock w:val="sdtLocked"/>
                <w:richText/>
              </w:sdtPr>
              <w:sdtContent>
                <w:p>
                  <w:pPr>
                    <w:spacing w:line="360" w:lineRule="auto"/>
                    <w:ind w:firstLine="720"/>
                    <w:jc w:val="both"/>
                    <w:rPr>
                      <w:b/>
                      <w:szCs w:val="24"/>
                      <w:lang w:eastAsia="lt-LT"/>
                    </w:rPr>
                  </w:pPr>
                  <w:sdt>
                    <w:sdtPr>
                      <w:alias w:val="Numeris"/>
                      <w:tag w:val="nr_99f35eb753f741f094fb3cc84f6a44ac"/>
                      <w:lock w:val="sdtLocked"/>
                      <w:richText/>
                    </w:sdtPr>
                    <w:sdtContent>
                      <w:r>
                        <w:rPr>
                          <w:b/>
                          <w:szCs w:val="24"/>
                          <w:lang w:eastAsia="lt-LT"/>
                        </w:rPr>
                        <w:t>2</w:t>
                      </w:r>
                    </w:sdtContent>
                  </w:sdt>
                  <w:r>
                    <w:rPr>
                      <w:b/>
                      <w:szCs w:val="24"/>
                      <w:lang w:eastAsia="lt-LT"/>
                    </w:rPr>
                    <w:t xml:space="preserve"> straipsnis. </w:t>
                  </w:r>
                  <w:sdt>
                    <w:sdtPr>
                      <w:alias w:val="Pavadinimas"/>
                      <w:tag w:val="title_99f35eb753f741f094fb3cc84f6a44ac"/>
                      <w:lock w:val="sdtLocked"/>
                      <w:richText/>
                    </w:sdtPr>
                    <w:sdtContent>
                      <w:r>
                        <w:rPr>
                          <w:b/>
                          <w:szCs w:val="24"/>
                          <w:lang w:eastAsia="lt-LT"/>
                        </w:rPr>
                        <w:t>Pagrindinės šio įstatymo sąvokos</w:t>
                      </w:r>
                    </w:sdtContent>
                  </w:sdt>
                </w:p>
                <w:sdt>
                  <w:sdtPr>
                    <w:alias w:val="2 str. 1 d."/>
                    <w:tag w:val="part_ade4b11a9bd04112be61731c50fa1604"/>
                    <w:lock w:val="sdtLocked"/>
                    <w:richText/>
                  </w:sdtPr>
                  <w:sdtContent>
                    <w:p>
                      <w:pPr>
                        <w:spacing w:line="360" w:lineRule="auto"/>
                        <w:ind w:firstLine="720"/>
                        <w:jc w:val="both"/>
                        <w:rPr>
                          <w:szCs w:val="24"/>
                          <w:lang w:eastAsia="lt-LT"/>
                        </w:rPr>
                      </w:pPr>
                      <w:sdt>
                        <w:sdtPr>
                          <w:alias w:val="Numeris"/>
                          <w:tag w:val="nr_ade4b11a9bd04112be61731c50fa1604"/>
                          <w:lock w:val="sdtLocked"/>
                          <w:richText/>
                        </w:sdtPr>
                        <w:sdtContent>
                          <w:r>
                            <w:rPr>
                              <w:szCs w:val="24"/>
                              <w:lang w:eastAsia="lt-LT"/>
                            </w:rPr>
                            <w:t>1</w:t>
                          </w:r>
                        </w:sdtContent>
                      </w:sdt>
                      <w:r>
                        <w:rPr>
                          <w:szCs w:val="24"/>
                          <w:lang w:eastAsia="lt-LT"/>
                        </w:rPr>
                        <w:t>.</w:t>
                      </w:r>
                      <w:r>
                        <w:rPr>
                          <w:b/>
                          <w:szCs w:val="24"/>
                          <w:lang w:eastAsia="lt-LT"/>
                        </w:rPr>
                        <w:t xml:space="preserve"> Aerodromo kontrolės taškas</w:t>
                      </w:r>
                      <w:r>
                        <w:rPr>
                          <w:szCs w:val="24"/>
                          <w:lang w:eastAsia="lt-LT"/>
                        </w:rPr>
                        <w:t xml:space="preserve"> – aerodrome nustatytas geografinis taškas, esantis šalia pradinio ar planuoto aerodromo geografinio centro. </w:t>
                      </w:r>
                    </w:p>
                  </w:sdtContent>
                </w:sdt>
                <w:sdt>
                  <w:sdtPr>
                    <w:alias w:val="2 str. 2 d."/>
                    <w:tag w:val="part_e0c9cdaf9a6b484eaab2b11eb09a14fb"/>
                    <w:lock w:val="sdtLocked"/>
                    <w:richText/>
                  </w:sdtPr>
                  <w:sdtContent>
                    <w:p>
                      <w:pPr>
                        <w:spacing w:line="360" w:lineRule="auto"/>
                        <w:ind w:firstLine="720"/>
                        <w:jc w:val="both"/>
                        <w:rPr>
                          <w:szCs w:val="24"/>
                          <w:lang w:eastAsia="lt-LT"/>
                        </w:rPr>
                      </w:pPr>
                      <w:sdt>
                        <w:sdtPr>
                          <w:alias w:val="Numeris"/>
                          <w:tag w:val="nr_e0c9cdaf9a6b484eaab2b11eb09a14fb"/>
                          <w:lock w:val="sdtLocked"/>
                          <w:richText/>
                        </w:sdtPr>
                        <w:sdtContent>
                          <w:r>
                            <w:rPr>
                              <w:szCs w:val="24"/>
                              <w:lang w:eastAsia="lt-LT"/>
                            </w:rPr>
                            <w:t>2</w:t>
                          </w:r>
                        </w:sdtContent>
                      </w:sdt>
                      <w:r>
                        <w:rPr>
                          <w:szCs w:val="24"/>
                          <w:lang w:eastAsia="lt-LT"/>
                        </w:rPr>
                        <w:t>.</w:t>
                      </w:r>
                      <w:r>
                        <w:rPr>
                          <w:b/>
                          <w:szCs w:val="24"/>
                          <w:lang w:eastAsia="lt-LT"/>
                        </w:rPr>
                        <w:t xml:space="preserve"> Aerodromo triukšmo apsauginė zona</w:t>
                      </w:r>
                      <w:r>
                        <w:rPr>
                          <w:szCs w:val="24"/>
                          <w:lang w:eastAsia="lt-LT"/>
                        </w:rPr>
                        <w:t xml:space="preserve"> – aplink aerodromą esanti teritorija, kurioje dėl galimo neigiamo triukšmo poveikio visuomenės sveikatai turi būti taikomos šiuo įstatymu nustatytos specialiosios žemės naudojimo sąlygos.</w:t>
                      </w:r>
                    </w:p>
                  </w:sdtContent>
                </w:sdt>
                <w:sdt>
                  <w:sdtPr>
                    <w:alias w:val="2 str. 3 d."/>
                    <w:tag w:val="part_63d301cb039441d7a886d8743ccc6b0d"/>
                    <w:lock w:val="sdtLocked"/>
                    <w:richText/>
                  </w:sdtPr>
                  <w:sdtContent>
                    <w:p>
                      <w:pPr>
                        <w:spacing w:line="360" w:lineRule="auto"/>
                        <w:ind w:firstLine="720"/>
                        <w:jc w:val="both"/>
                        <w:rPr>
                          <w:szCs w:val="24"/>
                          <w:lang w:eastAsia="lt-LT"/>
                        </w:rPr>
                      </w:pPr>
                      <w:sdt>
                        <w:sdtPr>
                          <w:alias w:val="Numeris"/>
                          <w:tag w:val="nr_63d301cb039441d7a886d8743ccc6b0d"/>
                          <w:lock w:val="sdtLocked"/>
                          <w:richText/>
                        </w:sdtPr>
                        <w:sdtContent>
                          <w:r>
                            <w:rPr>
                              <w:szCs w:val="24"/>
                              <w:lang w:eastAsia="lt-LT"/>
                            </w:rPr>
                            <w:t>3</w:t>
                          </w:r>
                        </w:sdtContent>
                      </w:sdt>
                      <w:r>
                        <w:rPr>
                          <w:szCs w:val="24"/>
                          <w:lang w:eastAsia="lt-LT"/>
                        </w:rPr>
                        <w:t>.</w:t>
                      </w:r>
                      <w:r>
                        <w:rPr>
                          <w:b/>
                          <w:szCs w:val="24"/>
                          <w:lang w:eastAsia="lt-LT"/>
                        </w:rPr>
                        <w:t xml:space="preserve"> Apsaugos zona</w:t>
                      </w:r>
                      <w:r>
                        <w:rPr>
                          <w:szCs w:val="24"/>
                          <w:lang w:eastAsia="lt-LT"/>
                        </w:rPr>
                        <w:t xml:space="preserve"> – šiame įstatyme nurodytų objektų apsaugai skirta teritorija, kurioje turi būti taikomos šiuo įstatymu nustatytos specialiosios žemės naudojimo sąlygos.</w:t>
                      </w:r>
                    </w:p>
                  </w:sdtContent>
                </w:sdt>
                <w:sdt>
                  <w:sdtPr>
                    <w:alias w:val="2 str. 4 d."/>
                    <w:tag w:val="part_b8ddce182fa641e9bc2bc91a6c23629c"/>
                    <w:lock w:val="sdtLocked"/>
                    <w:richText/>
                  </w:sdtPr>
                  <w:sdtContent>
                    <w:p>
                      <w:pPr>
                        <w:spacing w:line="360" w:lineRule="auto"/>
                        <w:ind w:firstLine="720"/>
                        <w:jc w:val="both"/>
                        <w:rPr>
                          <w:szCs w:val="24"/>
                          <w:lang w:eastAsia="lt-LT"/>
                        </w:rPr>
                      </w:pPr>
                      <w:sdt>
                        <w:sdtPr>
                          <w:alias w:val="Numeris"/>
                          <w:tag w:val="nr_b8ddce182fa641e9bc2bc91a6c23629c"/>
                          <w:lock w:val="sdtLocked"/>
                          <w:richText/>
                        </w:sdtPr>
                        <w:sdtContent>
                          <w:r>
                            <w:rPr>
                              <w:szCs w:val="24"/>
                              <w:lang w:eastAsia="lt-LT"/>
                            </w:rPr>
                            <w:t>4</w:t>
                          </w:r>
                        </w:sdtContent>
                      </w:sdt>
                      <w:r>
                        <w:rPr>
                          <w:szCs w:val="24"/>
                          <w:lang w:eastAsia="lt-LT"/>
                        </w:rPr>
                        <w:t>.</w:t>
                      </w:r>
                      <w:r>
                        <w:rPr>
                          <w:b/>
                          <w:szCs w:val="24"/>
                          <w:lang w:eastAsia="lt-LT"/>
                        </w:rPr>
                        <w:t xml:space="preserve"> Didelės tikimybės potvynis</w:t>
                      </w:r>
                      <w:r>
                        <w:rPr>
                          <w:szCs w:val="24"/>
                          <w:lang w:eastAsia="lt-LT"/>
                        </w:rPr>
                        <w:t xml:space="preserve"> – 10 procentų pasikartojimo tikimybės potvynis, kai, remiantis hidrologiniais skaičiavimais, tokių pat charakteristikų potvynis gali pasikartoti vieną kartą per dešimt metų.</w:t>
                      </w:r>
                    </w:p>
                  </w:sdtContent>
                </w:sdt>
                <w:sdt>
                  <w:sdtPr>
                    <w:alias w:val="2 str. 5 d."/>
                    <w:tag w:val="part_446a7bae06634baab3af48c768f0cc8a"/>
                    <w:lock w:val="sdtLocked"/>
                    <w:richText/>
                  </w:sdtPr>
                  <w:sdtContent>
                    <w:p>
                      <w:pPr>
                        <w:spacing w:line="360" w:lineRule="auto"/>
                        <w:ind w:firstLine="720"/>
                        <w:jc w:val="both"/>
                        <w:rPr>
                          <w:szCs w:val="24"/>
                          <w:lang w:eastAsia="lt-LT"/>
                        </w:rPr>
                      </w:pPr>
                      <w:sdt>
                        <w:sdtPr>
                          <w:alias w:val="Numeris"/>
                          <w:tag w:val="nr_446a7bae06634baab3af48c768f0cc8a"/>
                          <w:lock w:val="sdtLocked"/>
                          <w:richText/>
                        </w:sdtPr>
                        <w:sdtContent>
                          <w:r>
                            <w:rPr>
                              <w:szCs w:val="24"/>
                              <w:lang w:eastAsia="lt-LT"/>
                            </w:rPr>
                            <w:t>5</w:t>
                          </w:r>
                        </w:sdtContent>
                      </w:sdt>
                      <w:r>
                        <w:rPr>
                          <w:szCs w:val="24"/>
                          <w:lang w:eastAsia="lt-LT"/>
                        </w:rPr>
                        <w:t>.</w:t>
                      </w:r>
                      <w:r>
                        <w:rPr>
                          <w:b/>
                          <w:szCs w:val="24"/>
                          <w:lang w:eastAsia="lt-LT"/>
                        </w:rPr>
                        <w:t xml:space="preserve"> Elektros kabelių oro linija</w:t>
                      </w:r>
                      <w:r>
                        <w:rPr>
                          <w:szCs w:val="24"/>
                          <w:lang w:eastAsia="lt-LT"/>
                        </w:rPr>
                        <w:t xml:space="preserve"> – elektros tinklų dalis, skirta elektrai persiųsti nutiestais oro kabeliais, pritvirtintais prie atramų ar statinių konstrukcijų.</w:t>
                      </w:r>
                    </w:p>
                  </w:sdtContent>
                </w:sdt>
                <w:sdt>
                  <w:sdtPr>
                    <w:alias w:val="2 str. 6 d."/>
                    <w:tag w:val="part_d9903a5d8d8f4ddb9184b0bbb32c5bf0"/>
                    <w:lock w:val="sdtLocked"/>
                    <w:richText/>
                  </w:sdtPr>
                  <w:sdtContent>
                    <w:p>
                      <w:pPr>
                        <w:spacing w:line="360" w:lineRule="auto"/>
                        <w:ind w:firstLine="720"/>
                        <w:jc w:val="both"/>
                        <w:rPr>
                          <w:szCs w:val="24"/>
                          <w:lang w:eastAsia="lt-LT"/>
                        </w:rPr>
                      </w:pPr>
                      <w:sdt>
                        <w:sdtPr>
                          <w:alias w:val="Numeris"/>
                          <w:tag w:val="nr_d9903a5d8d8f4ddb9184b0bbb32c5bf0"/>
                          <w:lock w:val="sdtLocked"/>
                          <w:richText/>
                        </w:sdtPr>
                        <w:sdtContent>
                          <w:r>
                            <w:rPr>
                              <w:szCs w:val="24"/>
                              <w:lang w:eastAsia="lt-LT"/>
                            </w:rPr>
                            <w:t>6</w:t>
                          </w:r>
                        </w:sdtContent>
                      </w:sdt>
                      <w:r>
                        <w:rPr>
                          <w:szCs w:val="24"/>
                          <w:lang w:eastAsia="lt-LT"/>
                        </w:rPr>
                        <w:t>.</w:t>
                      </w:r>
                      <w:r>
                        <w:rPr>
                          <w:b/>
                          <w:szCs w:val="24"/>
                          <w:lang w:eastAsia="lt-LT"/>
                        </w:rPr>
                        <w:t xml:space="preserve"> Elektros kabelių povandeninė linija</w:t>
                      </w:r>
                      <w:r>
                        <w:rPr>
                          <w:szCs w:val="24"/>
                          <w:lang w:eastAsia="lt-LT"/>
                        </w:rPr>
                        <w:t xml:space="preserve"> – elektros tinklų dalis, skirta elektrai persiųsti vandens telkinyje įrengtais kabeliais, įskaitant kabelius, įrengtus po vandeniu esančiuose inžineriniuose statiniuose.</w:t>
                      </w:r>
                    </w:p>
                  </w:sdtContent>
                </w:sdt>
                <w:sdt>
                  <w:sdtPr>
                    <w:alias w:val="2 str. 7 d."/>
                    <w:tag w:val="part_b4f6657835c840eba6647b3283174c59"/>
                    <w:lock w:val="sdtLocked"/>
                    <w:richText/>
                  </w:sdtPr>
                  <w:sdtContent>
                    <w:p>
                      <w:pPr>
                        <w:spacing w:line="360" w:lineRule="auto"/>
                        <w:ind w:firstLine="720"/>
                        <w:jc w:val="both"/>
                        <w:rPr>
                          <w:szCs w:val="24"/>
                          <w:lang w:eastAsia="lt-LT"/>
                        </w:rPr>
                      </w:pPr>
                      <w:sdt>
                        <w:sdtPr>
                          <w:alias w:val="Numeris"/>
                          <w:tag w:val="nr_b4f6657835c840eba6647b3283174c59"/>
                          <w:lock w:val="sdtLocked"/>
                          <w:richText/>
                        </w:sdtPr>
                        <w:sdtContent>
                          <w:r>
                            <w:rPr>
                              <w:szCs w:val="24"/>
                              <w:lang w:eastAsia="lt-LT"/>
                            </w:rPr>
                            <w:t>7</w:t>
                          </w:r>
                        </w:sdtContent>
                      </w:sdt>
                      <w:r>
                        <w:rPr>
                          <w:szCs w:val="24"/>
                          <w:lang w:eastAsia="lt-LT"/>
                        </w:rPr>
                        <w:t>.</w:t>
                      </w:r>
                      <w:r>
                        <w:rPr>
                          <w:b/>
                          <w:szCs w:val="24"/>
                          <w:lang w:eastAsia="lt-LT"/>
                        </w:rPr>
                        <w:t xml:space="preserve"> Elektros kabelių požeminė linija</w:t>
                      </w:r>
                      <w:r>
                        <w:rPr>
                          <w:szCs w:val="24"/>
                          <w:lang w:eastAsia="lt-LT"/>
                        </w:rPr>
                        <w:t xml:space="preserve"> – elektros tinklų dalis, skirta elektrai persiųsti po žeme įrengtais kabeliais, įskaitant kabelius, įrengtus po vandens telkinio dugnu, ar kabelius, įrengtus po vandens telkinio dugnu esančiuose inžineriniuose statiniuose.</w:t>
                      </w:r>
                    </w:p>
                  </w:sdtContent>
                </w:sdt>
                <w:sdt>
                  <w:sdtPr>
                    <w:alias w:val="2 str. 8 d."/>
                    <w:tag w:val="part_34969814b10a42daa007c37996a468b1"/>
                    <w:lock w:val="sdtLocked"/>
                    <w:richText/>
                  </w:sdtPr>
                  <w:sdtContent>
                    <w:p>
                      <w:pPr>
                        <w:spacing w:line="360" w:lineRule="auto"/>
                        <w:ind w:firstLine="720"/>
                        <w:jc w:val="both"/>
                        <w:rPr>
                          <w:szCs w:val="24"/>
                          <w:lang w:eastAsia="lt-LT"/>
                        </w:rPr>
                      </w:pPr>
                      <w:sdt>
                        <w:sdtPr>
                          <w:alias w:val="Numeris"/>
                          <w:tag w:val="nr_34969814b10a42daa007c37996a468b1"/>
                          <w:lock w:val="sdtLocked"/>
                          <w:richText/>
                        </w:sdtPr>
                        <w:sdtContent>
                          <w:r>
                            <w:rPr>
                              <w:szCs w:val="24"/>
                              <w:lang w:eastAsia="lt-LT"/>
                            </w:rPr>
                            <w:t>8</w:t>
                          </w:r>
                        </w:sdtContent>
                      </w:sdt>
                      <w:r>
                        <w:rPr>
                          <w:szCs w:val="24"/>
                          <w:lang w:eastAsia="lt-LT"/>
                        </w:rPr>
                        <w:t>.</w:t>
                      </w:r>
                      <w:r>
                        <w:rPr>
                          <w:b/>
                          <w:szCs w:val="24"/>
                          <w:lang w:eastAsia="lt-LT"/>
                        </w:rPr>
                        <w:t xml:space="preserve"> Elektros oro linija</w:t>
                      </w:r>
                      <w:r>
                        <w:rPr>
                          <w:szCs w:val="24"/>
                          <w:lang w:eastAsia="lt-LT"/>
                        </w:rPr>
                        <w:t xml:space="preserve"> – elektros tinklų dalis, skirta elektrai persiųsti prie atramų pritvirtintais laidais.</w:t>
                      </w:r>
                    </w:p>
                  </w:sdtContent>
                </w:sdt>
                <w:sdt>
                  <w:sdtPr>
                    <w:alias w:val="2 str. 9 d."/>
                    <w:tag w:val="part_2354fb50380840768089a79c06196031"/>
                    <w:lock w:val="sdtLocked"/>
                    <w:richText/>
                  </w:sdtPr>
                  <w:sdtContent>
                    <w:p>
                      <w:pPr>
                        <w:spacing w:line="360" w:lineRule="auto"/>
                        <w:ind w:firstLine="720"/>
                        <w:jc w:val="both"/>
                        <w:rPr>
                          <w:szCs w:val="24"/>
                          <w:lang w:eastAsia="lt-LT"/>
                        </w:rPr>
                      </w:pPr>
                      <w:sdt>
                        <w:sdtPr>
                          <w:alias w:val="Numeris"/>
                          <w:tag w:val="nr_2354fb50380840768089a79c06196031"/>
                          <w:lock w:val="sdtLocked"/>
                          <w:richText/>
                        </w:sdtPr>
                        <w:sdtContent>
                          <w:r>
                            <w:rPr>
                              <w:szCs w:val="24"/>
                              <w:lang w:eastAsia="lt-LT"/>
                            </w:rPr>
                            <w:t>9</w:t>
                          </w:r>
                        </w:sdtContent>
                      </w:sdt>
                      <w:r>
                        <w:rPr>
                          <w:szCs w:val="24"/>
                          <w:lang w:eastAsia="lt-LT"/>
                        </w:rPr>
                        <w:t>.</w:t>
                      </w:r>
                      <w:r>
                        <w:rPr>
                          <w:b/>
                          <w:szCs w:val="24"/>
                          <w:lang w:eastAsia="lt-LT"/>
                        </w:rPr>
                        <w:t xml:space="preserve"> I grupės požeminio vandens vandenvietė</w:t>
                      </w:r>
                      <w:r>
                        <w:rPr>
                          <w:szCs w:val="24"/>
                          <w:lang w:eastAsia="lt-LT"/>
                        </w:rPr>
                        <w:t xml:space="preserve"> – su atmosferos krituliais, paviršiniu ir gretimų sluoksnių požeminiu vandeniu neturinti ryšio uždara požeminio vandens vandenvietė, įrengta vandeninguosiuose sluoksniuose, esančiuose po regionine vandenspara.</w:t>
                      </w:r>
                    </w:p>
                  </w:sdtContent>
                </w:sdt>
                <w:sdt>
                  <w:sdtPr>
                    <w:alias w:val="2 str. 10 d."/>
                    <w:tag w:val="part_99468675ac0c46f88ca407d0a0013b5d"/>
                    <w:lock w:val="sdtLocked"/>
                    <w:richText/>
                  </w:sdtPr>
                  <w:sdtContent>
                    <w:p>
                      <w:pPr>
                        <w:spacing w:line="360" w:lineRule="auto"/>
                        <w:ind w:firstLine="720"/>
                        <w:jc w:val="both"/>
                        <w:rPr>
                          <w:szCs w:val="24"/>
                          <w:lang w:eastAsia="lt-LT"/>
                        </w:rPr>
                      </w:pPr>
                      <w:sdt>
                        <w:sdtPr>
                          <w:alias w:val="Numeris"/>
                          <w:tag w:val="nr_99468675ac0c46f88ca407d0a0013b5d"/>
                          <w:lock w:val="sdtLocked"/>
                          <w:richText/>
                        </w:sdtPr>
                        <w:sdtContent>
                          <w:r>
                            <w:rPr>
                              <w:szCs w:val="24"/>
                              <w:lang w:eastAsia="lt-LT"/>
                            </w:rPr>
                            <w:t>10</w:t>
                          </w:r>
                        </w:sdtContent>
                      </w:sdt>
                      <w:r>
                        <w:rPr>
                          <w:szCs w:val="24"/>
                          <w:lang w:eastAsia="lt-LT"/>
                        </w:rPr>
                        <w:t>.</w:t>
                      </w:r>
                      <w:r>
                        <w:rPr>
                          <w:b/>
                          <w:szCs w:val="24"/>
                          <w:lang w:eastAsia="lt-LT"/>
                        </w:rPr>
                        <w:t xml:space="preserve"> II grupės požeminio vandens vandenvietė</w:t>
                      </w:r>
                      <w:r>
                        <w:rPr>
                          <w:szCs w:val="24"/>
                          <w:lang w:eastAsia="lt-LT"/>
                        </w:rPr>
                        <w:t xml:space="preserve"> – su atmosferos krituliais, paviršiniu ir gretimų sluoksnių požeminiu vandeniu silpną ryšį turinti pusiau uždara požeminio vandens vandenvietė, įrengta iš dalies izoliuotuose vandeninguosiuose sluoksniuose.</w:t>
                      </w:r>
                    </w:p>
                  </w:sdtContent>
                </w:sdt>
                <w:sdt>
                  <w:sdtPr>
                    <w:alias w:val="2 str. 11 d."/>
                    <w:tag w:val="part_8fb1362338da4a6cb98479a7d67a8dc3"/>
                    <w:lock w:val="sdtLocked"/>
                    <w:richText/>
                  </w:sdtPr>
                  <w:sdtContent>
                    <w:p>
                      <w:pPr>
                        <w:spacing w:line="360" w:lineRule="auto"/>
                        <w:ind w:firstLine="720"/>
                        <w:jc w:val="both"/>
                        <w:rPr>
                          <w:szCs w:val="24"/>
                          <w:lang w:eastAsia="lt-LT"/>
                        </w:rPr>
                      </w:pPr>
                      <w:sdt>
                        <w:sdtPr>
                          <w:alias w:val="Numeris"/>
                          <w:tag w:val="nr_8fb1362338da4a6cb98479a7d67a8dc3"/>
                          <w:lock w:val="sdtLocked"/>
                          <w:richText/>
                        </w:sdtPr>
                        <w:sdtContent>
                          <w:r>
                            <w:rPr>
                              <w:szCs w:val="24"/>
                              <w:lang w:eastAsia="lt-LT"/>
                            </w:rPr>
                            <w:t>11</w:t>
                          </w:r>
                        </w:sdtContent>
                      </w:sdt>
                      <w:r>
                        <w:rPr>
                          <w:szCs w:val="24"/>
                          <w:lang w:eastAsia="lt-LT"/>
                        </w:rPr>
                        <w:t>.</w:t>
                      </w:r>
                      <w:r>
                        <w:rPr>
                          <w:b/>
                          <w:szCs w:val="24"/>
                          <w:lang w:eastAsia="lt-LT"/>
                        </w:rPr>
                        <w:t xml:space="preserve"> III grupės požeminio vandens vandenvietė</w:t>
                      </w:r>
                      <w:r>
                        <w:rPr>
                          <w:szCs w:val="24"/>
                          <w:lang w:eastAsia="lt-LT"/>
                        </w:rPr>
                        <w:t xml:space="preserve"> – atvira požeminio vandens vandenvietė, tiesiogiai arba per išsipleišėjusias vandensparas turinti ryšį su paviršiniais vandens telkiniais, pasipildanti atvirų telkinių vandeniu arba atmosferos krituliais.</w:t>
                      </w:r>
                    </w:p>
                  </w:sdtContent>
                </w:sdt>
                <w:sdt>
                  <w:sdtPr>
                    <w:alias w:val="2 str. 12 d."/>
                    <w:tag w:val="part_98278e4e3e774643ae2be6c3e9fe5b8a"/>
                    <w:lock w:val="sdtLocked"/>
                    <w:richText/>
                  </w:sdtPr>
                  <w:sdtContent>
                    <w:p>
                      <w:pPr>
                        <w:spacing w:line="360" w:lineRule="auto"/>
                        <w:ind w:firstLine="720"/>
                        <w:jc w:val="both"/>
                        <w:rPr>
                          <w:szCs w:val="24"/>
                          <w:lang w:eastAsia="lt-LT"/>
                        </w:rPr>
                      </w:pPr>
                      <w:sdt>
                        <w:sdtPr>
                          <w:alias w:val="Numeris"/>
                          <w:tag w:val="nr_98278e4e3e774643ae2be6c3e9fe5b8a"/>
                          <w:lock w:val="sdtLocked"/>
                          <w:richText/>
                        </w:sdtPr>
                        <w:sdtContent>
                          <w:r>
                            <w:rPr>
                              <w:szCs w:val="24"/>
                              <w:lang w:eastAsia="lt-LT"/>
                            </w:rPr>
                            <w:t>12</w:t>
                          </w:r>
                        </w:sdtContent>
                      </w:sdt>
                      <w:r>
                        <w:rPr>
                          <w:szCs w:val="24"/>
                          <w:lang w:eastAsia="lt-LT"/>
                        </w:rPr>
                        <w:t>.</w:t>
                      </w:r>
                      <w:r>
                        <w:rPr>
                          <w:b/>
                          <w:szCs w:val="24"/>
                          <w:lang w:eastAsia="lt-LT"/>
                        </w:rPr>
                        <w:t xml:space="preserve"> Grupinis suskystintų naftos dujų balionų įrenginys</w:t>
                      </w:r>
                      <w:r>
                        <w:rPr>
                          <w:szCs w:val="24"/>
                          <w:lang w:eastAsia="lt-LT"/>
                        </w:rPr>
                        <w:t xml:space="preserve"> – suskystintų naftos dujų tiekimo ir laikymo įrenginys, susidedantis iš daugiau kaip dviejų suskystintų naftos dujų balionų, jungiamųjų vamzdynų, uždarymo įtaisų, dujų slėgio reguliavimo ir apsauginės armatūros.</w:t>
                      </w:r>
                    </w:p>
                  </w:sdtContent>
                </w:sdt>
                <w:sdt>
                  <w:sdtPr>
                    <w:alias w:val="2 str. 13 d."/>
                    <w:tag w:val="part_5adddc249d514dc7a94448b49dbae1dd"/>
                    <w:lock w:val="sdtLocked"/>
                    <w:richText/>
                  </w:sdtPr>
                  <w:sdtContent>
                    <w:p>
                      <w:pPr>
                        <w:spacing w:line="360" w:lineRule="auto"/>
                        <w:ind w:firstLine="720"/>
                        <w:jc w:val="both"/>
                        <w:rPr>
                          <w:szCs w:val="24"/>
                          <w:lang w:eastAsia="lt-LT"/>
                        </w:rPr>
                      </w:pPr>
                      <w:sdt>
                        <w:sdtPr>
                          <w:alias w:val="Numeris"/>
                          <w:tag w:val="nr_5adddc249d514dc7a94448b49dbae1dd"/>
                          <w:lock w:val="sdtLocked"/>
                          <w:richText/>
                        </w:sdtPr>
                        <w:sdtContent>
                          <w:r>
                            <w:rPr>
                              <w:szCs w:val="24"/>
                              <w:lang w:eastAsia="lt-LT"/>
                            </w:rPr>
                            <w:t>13</w:t>
                          </w:r>
                        </w:sdtContent>
                      </w:sdt>
                      <w:r>
                        <w:rPr>
                          <w:szCs w:val="24"/>
                          <w:lang w:eastAsia="lt-LT"/>
                        </w:rPr>
                        <w:t>.</w:t>
                      </w:r>
                      <w:r>
                        <w:rPr>
                          <w:b/>
                          <w:szCs w:val="24"/>
                          <w:lang w:eastAsia="lt-LT"/>
                        </w:rPr>
                        <w:t xml:space="preserve"> Kilimo ir tūpimo takas</w:t>
                      </w:r>
                      <w:r>
                        <w:rPr>
                          <w:szCs w:val="24"/>
                          <w:lang w:eastAsia="lt-LT"/>
                        </w:rPr>
                        <w:t xml:space="preserve"> – stačiakampio formos sausumos aerodromo zona, parengta orlaiviams tūpti ir kilti.</w:t>
                      </w:r>
                    </w:p>
                  </w:sdtContent>
                </w:sdt>
                <w:sdt>
                  <w:sdtPr>
                    <w:alias w:val="2 str. 14 d."/>
                    <w:tag w:val="part_4b588e51dcc14d92b495fe5bc11bb52d"/>
                    <w:lock w:val="sdtLocked"/>
                    <w:richText/>
                  </w:sdtPr>
                  <w:sdtContent>
                    <w:p>
                      <w:pPr>
                        <w:spacing w:line="360" w:lineRule="auto"/>
                        <w:ind w:firstLine="720"/>
                        <w:jc w:val="both"/>
                        <w:rPr>
                          <w:szCs w:val="24"/>
                          <w:lang w:eastAsia="lt-LT"/>
                        </w:rPr>
                      </w:pPr>
                      <w:sdt>
                        <w:sdtPr>
                          <w:alias w:val="Numeris"/>
                          <w:tag w:val="nr_4b588e51dcc14d92b495fe5bc11bb52d"/>
                          <w:lock w:val="sdtLocked"/>
                          <w:richText/>
                        </w:sdtPr>
                        <w:sdtContent>
                          <w:r>
                            <w:rPr>
                              <w:szCs w:val="24"/>
                              <w:lang w:eastAsia="lt-LT"/>
                            </w:rPr>
                            <w:t>14</w:t>
                          </w:r>
                        </w:sdtContent>
                      </w:sdt>
                      <w:r>
                        <w:rPr>
                          <w:szCs w:val="24"/>
                          <w:lang w:eastAsia="lt-LT"/>
                        </w:rPr>
                        <w:t>.</w:t>
                      </w:r>
                      <w:r>
                        <w:rPr>
                          <w:b/>
                          <w:szCs w:val="24"/>
                          <w:lang w:eastAsia="lt-LT"/>
                        </w:rPr>
                        <w:t xml:space="preserve"> Kilimo ir tūpimo tako slenkstis</w:t>
                      </w:r>
                      <w:r>
                        <w:rPr>
                          <w:szCs w:val="24"/>
                          <w:lang w:eastAsia="lt-LT"/>
                        </w:rPr>
                        <w:t xml:space="preserve"> – kilimo ir tūpimo tako dalies, kurioje galima tūpti orlaiviams, pradžia.</w:t>
                      </w:r>
                    </w:p>
                  </w:sdtContent>
                </w:sdt>
                <w:sdt>
                  <w:sdtPr>
                    <w:alias w:val="2 str. 15 d."/>
                    <w:tag w:val="part_b6682947b40a46a28b6abb7766c19f29"/>
                    <w:lock w:val="sdtLocked"/>
                    <w:richText/>
                  </w:sdtPr>
                  <w:sdtContent>
                    <w:p>
                      <w:pPr>
                        <w:spacing w:line="360" w:lineRule="auto"/>
                        <w:ind w:firstLine="720"/>
                        <w:jc w:val="both"/>
                        <w:rPr>
                          <w:szCs w:val="24"/>
                          <w:lang w:eastAsia="lt-LT"/>
                        </w:rPr>
                      </w:pPr>
                      <w:sdt>
                        <w:sdtPr>
                          <w:alias w:val="Numeris"/>
                          <w:tag w:val="nr_b6682947b40a46a28b6abb7766c19f29"/>
                          <w:lock w:val="sdtLocked"/>
                          <w:richText/>
                        </w:sdtPr>
                        <w:sdtContent>
                          <w:r>
                            <w:rPr>
                              <w:szCs w:val="24"/>
                              <w:lang w:eastAsia="lt-LT"/>
                            </w:rPr>
                            <w:t>15</w:t>
                          </w:r>
                        </w:sdtContent>
                      </w:sdt>
                      <w:r>
                        <w:rPr>
                          <w:szCs w:val="24"/>
                          <w:lang w:eastAsia="lt-LT"/>
                        </w:rPr>
                        <w:t xml:space="preserve">. </w:t>
                      </w:r>
                      <w:r>
                        <w:rPr>
                          <w:b/>
                          <w:szCs w:val="24"/>
                          <w:lang w:eastAsia="lt-LT"/>
                        </w:rPr>
                        <w:t xml:space="preserve">Lietuvos Respublikos valstybės sienos apsaugos zonos draudžiamasis ženklas </w:t>
                      </w:r>
                      <w:r>
                        <w:rPr>
                          <w:szCs w:val="24"/>
                          <w:lang w:eastAsia="lt-LT"/>
                        </w:rPr>
                        <w:t xml:space="preserve">– Lietuvos Respublikos vidaus reikalų ministro nustatyto pavyzdžio ženklas, žymintis valstybės sienos apsaugos zonos ribas ir draudžiantis patekti į šią zoną asmenims, neįrašytiems į Valstybės sienos apsaugos tarnybos sudaromą asmenų, turinčių teisę būti valstybės sienos apsaugos zonoje, pasienio juostoje, pasienio vandenyse, kurių vandenimis arba krantais eina išorės siena, sąrašą. </w:t>
                      </w:r>
                    </w:p>
                  </w:sdtContent>
                </w:sdt>
                <w:sdt>
                  <w:sdtPr>
                    <w:alias w:val="2 str. 16 d."/>
                    <w:tag w:val="part_906c673586c141918885c7e42a593dda"/>
                    <w:lock w:val="sdtLocked"/>
                    <w:richText/>
                  </w:sdtPr>
                  <w:sdtContent>
                    <w:p>
                      <w:pPr>
                        <w:spacing w:line="360" w:lineRule="auto"/>
                        <w:ind w:firstLine="720"/>
                        <w:jc w:val="both"/>
                        <w:rPr>
                          <w:szCs w:val="24"/>
                          <w:lang w:eastAsia="lt-LT"/>
                        </w:rPr>
                      </w:pPr>
                      <w:sdt>
                        <w:sdtPr>
                          <w:alias w:val="Numeris"/>
                          <w:tag w:val="nr_906c673586c141918885c7e42a593dda"/>
                          <w:lock w:val="sdtLocked"/>
                          <w:richText/>
                        </w:sdtPr>
                        <w:sdtContent>
                          <w:r>
                            <w:rPr>
                              <w:szCs w:val="24"/>
                              <w:lang w:eastAsia="lt-LT"/>
                            </w:rPr>
                            <w:t>16</w:t>
                          </w:r>
                        </w:sdtContent>
                      </w:sdt>
                      <w:r>
                        <w:rPr>
                          <w:szCs w:val="24"/>
                          <w:lang w:eastAsia="lt-LT"/>
                        </w:rPr>
                        <w:t>.</w:t>
                      </w:r>
                      <w:r>
                        <w:rPr>
                          <w:b/>
                          <w:szCs w:val="24"/>
                          <w:lang w:eastAsia="lt-LT"/>
                        </w:rPr>
                        <w:t xml:space="preserve"> Mažos tikimybės potvynis</w:t>
                      </w:r>
                      <w:r>
                        <w:rPr>
                          <w:szCs w:val="24"/>
                          <w:lang w:eastAsia="lt-LT"/>
                        </w:rPr>
                        <w:t xml:space="preserve"> – 0,1 procento pasikartojimo tikimybės potvynis, kai, remiantis hidrologiniais skaičiavimais, tokių pat charakteristikų potvynis gali pasikartoti vieną kartą per tūkstantį metų.</w:t>
                      </w:r>
                    </w:p>
                  </w:sdtContent>
                </w:sdt>
                <w:sdt>
                  <w:sdtPr>
                    <w:alias w:val="2 str. 17 d."/>
                    <w:tag w:val="part_0a66c516c43849ebae1121ad82f57c47"/>
                    <w:lock w:val="sdtLocked"/>
                    <w:richText/>
                  </w:sdtPr>
                  <w:sdtContent>
                    <w:p>
                      <w:pPr>
                        <w:spacing w:line="360" w:lineRule="auto"/>
                        <w:ind w:firstLine="720"/>
                        <w:jc w:val="both"/>
                        <w:rPr>
                          <w:szCs w:val="24"/>
                          <w:lang w:eastAsia="lt-LT"/>
                        </w:rPr>
                      </w:pPr>
                      <w:sdt>
                        <w:sdtPr>
                          <w:alias w:val="Numeris"/>
                          <w:tag w:val="nr_0a66c516c43849ebae1121ad82f57c47"/>
                          <w:lock w:val="sdtLocked"/>
                          <w:richText/>
                        </w:sdtPr>
                        <w:sdtContent>
                          <w:r>
                            <w:rPr>
                              <w:szCs w:val="24"/>
                              <w:lang w:eastAsia="lt-LT"/>
                            </w:rPr>
                            <w:t>17</w:t>
                          </w:r>
                        </w:sdtContent>
                      </w:sdt>
                      <w:r>
                        <w:rPr>
                          <w:szCs w:val="24"/>
                          <w:lang w:eastAsia="lt-LT"/>
                        </w:rPr>
                        <w:t>.</w:t>
                      </w:r>
                      <w:r>
                        <w:rPr>
                          <w:b/>
                          <w:szCs w:val="24"/>
                          <w:lang w:eastAsia="lt-LT"/>
                        </w:rPr>
                        <w:t xml:space="preserve"> Meteorologijos stotis </w:t>
                      </w:r>
                      <w:r>
                        <w:rPr>
                          <w:szCs w:val="24"/>
                          <w:lang w:eastAsia="lt-LT"/>
                        </w:rPr>
                        <w:t>–</w:t>
                      </w:r>
                      <w:r>
                        <w:rPr>
                          <w:b/>
                          <w:szCs w:val="24"/>
                          <w:lang w:eastAsia="lt-LT"/>
                        </w:rPr>
                        <w:t xml:space="preserve"> </w:t>
                      </w:r>
                      <w:r>
                        <w:rPr>
                          <w:szCs w:val="24"/>
                          <w:lang w:eastAsia="lt-LT"/>
                        </w:rPr>
                        <w:t>į nacionalinį meteorologinių stebėjimų tinklą Lietuvos Respublikos aplinkos ministro nustatyta tvarka įtraukta teritorija su statiniais ar be jų, skirta Pasaulinės meteorologijos organizacijos reikalavimus atitinkantiems reguliariems meteorologiniams stebėjimams ir matavimams atlikti.</w:t>
                      </w:r>
                    </w:p>
                  </w:sdtContent>
                </w:sdt>
                <w:sdt>
                  <w:sdtPr>
                    <w:alias w:val="2 str. 18 d."/>
                    <w:tag w:val="part_04bb5efaec7a4a7b83a972fd60d7e1cc"/>
                    <w:lock w:val="sdtLocked"/>
                    <w:richText/>
                  </w:sdtPr>
                  <w:sdtContent>
                    <w:p>
                      <w:pPr>
                        <w:spacing w:line="360" w:lineRule="auto"/>
                        <w:ind w:firstLine="720"/>
                        <w:jc w:val="both"/>
                        <w:rPr>
                          <w:szCs w:val="24"/>
                          <w:lang w:eastAsia="lt-LT"/>
                        </w:rPr>
                      </w:pPr>
                      <w:sdt>
                        <w:sdtPr>
                          <w:alias w:val="Numeris"/>
                          <w:tag w:val="nr_04bb5efaec7a4a7b83a972fd60d7e1cc"/>
                          <w:lock w:val="sdtLocked"/>
                          <w:richText/>
                        </w:sdtPr>
                        <w:sdtContent>
                          <w:r>
                            <w:rPr>
                              <w:szCs w:val="24"/>
                              <w:lang w:eastAsia="lt-LT"/>
                            </w:rPr>
                            <w:t>18</w:t>
                          </w:r>
                        </w:sdtContent>
                      </w:sdt>
                      <w:r>
                        <w:rPr>
                          <w:szCs w:val="24"/>
                          <w:lang w:eastAsia="lt-LT"/>
                        </w:rPr>
                        <w:t>.</w:t>
                      </w:r>
                      <w:r>
                        <w:rPr>
                          <w:b/>
                          <w:szCs w:val="24"/>
                          <w:lang w:eastAsia="lt-LT"/>
                        </w:rPr>
                        <w:t xml:space="preserve"> Meteorologinis radiolokatorius – </w:t>
                      </w:r>
                      <w:r>
                        <w:rPr>
                          <w:szCs w:val="24"/>
                          <w:lang w:eastAsia="lt-LT"/>
                        </w:rPr>
                        <w:t>meteorologijos tikslams skirtas radiolokatorius, naudojamas kritulių tipui (lietus, sniegas, kruša), jų iškritimo koordinatėms ir judėjimo krypčiai nustatyti.</w:t>
                      </w:r>
                    </w:p>
                  </w:sdtContent>
                </w:sdt>
                <w:sdt>
                  <w:sdtPr>
                    <w:alias w:val="2 str. 19 d."/>
                    <w:tag w:val="part_1b00bb49dd264f2c9ebc9dabb7b816a5"/>
                    <w:lock w:val="sdtLocked"/>
                    <w:richText/>
                  </w:sdtPr>
                  <w:sdtContent>
                    <w:p>
                      <w:pPr>
                        <w:spacing w:line="360" w:lineRule="auto"/>
                        <w:ind w:firstLine="720"/>
                        <w:jc w:val="both"/>
                        <w:rPr>
                          <w:szCs w:val="24"/>
                          <w:lang w:eastAsia="lt-LT"/>
                        </w:rPr>
                      </w:pPr>
                      <w:sdt>
                        <w:sdtPr>
                          <w:alias w:val="Numeris"/>
                          <w:tag w:val="nr_1b00bb49dd264f2c9ebc9dabb7b816a5"/>
                          <w:lock w:val="sdtLocked"/>
                          <w:richText/>
                        </w:sdtPr>
                        <w:sdtContent>
                          <w:r>
                            <w:rPr>
                              <w:szCs w:val="24"/>
                              <w:lang w:eastAsia="lt-LT"/>
                            </w:rPr>
                            <w:t>19</w:t>
                          </w:r>
                        </w:sdtContent>
                      </w:sdt>
                      <w:r>
                        <w:rPr>
                          <w:szCs w:val="24"/>
                          <w:lang w:eastAsia="lt-LT"/>
                        </w:rPr>
                        <w:t>.</w:t>
                      </w:r>
                      <w:r>
                        <w:rPr>
                          <w:b/>
                          <w:szCs w:val="24"/>
                          <w:lang w:eastAsia="lt-LT"/>
                        </w:rPr>
                        <w:t xml:space="preserve"> Meteorologinių stebėjimų aikštelė </w:t>
                      </w:r>
                      <w:r>
                        <w:rPr>
                          <w:szCs w:val="24"/>
                          <w:lang w:eastAsia="lt-LT"/>
                        </w:rPr>
                        <w:t>– aptverta meteorologijos stoties teritorija ar jos dalis, kurioje išdėstyti meteorologinių stebėjimų, matavimų prietaisai ir įrenginiai.</w:t>
                      </w:r>
                    </w:p>
                  </w:sdtContent>
                </w:sdt>
                <w:sdt>
                  <w:sdtPr>
                    <w:alias w:val="2 str. 20 d."/>
                    <w:tag w:val="part_40591dcb06904290a1cc466e9bafb0f7"/>
                    <w:lock w:val="sdtLocked"/>
                    <w:richText/>
                  </w:sdtPr>
                  <w:sdtContent>
                    <w:p>
                      <w:pPr>
                        <w:spacing w:line="360" w:lineRule="auto"/>
                        <w:ind w:firstLine="720"/>
                        <w:jc w:val="both"/>
                        <w:rPr>
                          <w:szCs w:val="24"/>
                          <w:lang w:eastAsia="lt-LT"/>
                        </w:rPr>
                      </w:pPr>
                      <w:sdt>
                        <w:sdtPr>
                          <w:alias w:val="Numeris"/>
                          <w:tag w:val="nr_40591dcb06904290a1cc466e9bafb0f7"/>
                          <w:lock w:val="sdtLocked"/>
                          <w:richText/>
                        </w:sdtPr>
                        <w:sdtContent>
                          <w:r>
                            <w:rPr>
                              <w:szCs w:val="24"/>
                              <w:lang w:eastAsia="lt-LT"/>
                            </w:rPr>
                            <w:t>20</w:t>
                          </w:r>
                        </w:sdtContent>
                      </w:sdt>
                      <w:r>
                        <w:rPr>
                          <w:szCs w:val="24"/>
                          <w:lang w:eastAsia="lt-LT"/>
                        </w:rPr>
                        <w:t>.</w:t>
                      </w:r>
                      <w:r>
                        <w:rPr>
                          <w:b/>
                          <w:szCs w:val="24"/>
                          <w:lang w:eastAsia="lt-LT"/>
                        </w:rPr>
                        <w:t xml:space="preserve"> Naftos produktai</w:t>
                      </w:r>
                      <w:r>
                        <w:rPr>
                          <w:szCs w:val="24"/>
                          <w:lang w:eastAsia="lt-LT"/>
                        </w:rPr>
                        <w:t xml:space="preserve"> – skystieji produktai, pagaminti iš naftos, naftos distiliatų, gamtinių dujų kondensatų ir (ar) alyvos, gautos iš bituminių mineralų. </w:t>
                      </w:r>
                    </w:p>
                  </w:sdtContent>
                </w:sdt>
                <w:sdt>
                  <w:sdtPr>
                    <w:alias w:val="2 str. 21 d."/>
                    <w:tag w:val="part_55552817d50843d7b811546ad9da8361"/>
                    <w:lock w:val="sdtLocked"/>
                    <w:richText/>
                  </w:sdtPr>
                  <w:sdtContent>
                    <w:p>
                      <w:pPr>
                        <w:spacing w:line="360" w:lineRule="auto"/>
                        <w:ind w:firstLine="720"/>
                        <w:jc w:val="both"/>
                        <w:rPr>
                          <w:szCs w:val="24"/>
                          <w:lang w:eastAsia="lt-LT"/>
                        </w:rPr>
                      </w:pPr>
                      <w:sdt>
                        <w:sdtPr>
                          <w:alias w:val="Numeris"/>
                          <w:tag w:val="nr_55552817d50843d7b811546ad9da8361"/>
                          <w:lock w:val="sdtLocked"/>
                          <w:richText/>
                        </w:sdtPr>
                        <w:sdtContent>
                          <w:r>
                            <w:rPr>
                              <w:szCs w:val="24"/>
                              <w:lang w:eastAsia="lt-LT"/>
                            </w:rPr>
                            <w:t>21</w:t>
                          </w:r>
                        </w:sdtContent>
                      </w:sdt>
                      <w:r>
                        <w:rPr>
                          <w:szCs w:val="24"/>
                          <w:lang w:eastAsia="lt-LT"/>
                        </w:rPr>
                        <w:t>.</w:t>
                      </w:r>
                      <w:r>
                        <w:rPr>
                          <w:b/>
                          <w:szCs w:val="24"/>
                          <w:lang w:eastAsia="lt-LT"/>
                        </w:rPr>
                        <w:t xml:space="preserve"> Naftos produktų talpykla</w:t>
                      </w:r>
                      <w:r>
                        <w:rPr>
                          <w:szCs w:val="24"/>
                          <w:lang w:eastAsia="lt-LT"/>
                        </w:rPr>
                        <w:t xml:space="preserve"> – stacionarusis požeminis arba antžeminis bet kokio tipo ir tūrio rezervuaras arba konteinerinė cisterna, sumontuota atskirai, grupėje, naftos produktų terminale arba degalinėje (įskaitant degalinės cisterną konteineryje), skirta naftos produktams laikyti.</w:t>
                      </w:r>
                    </w:p>
                  </w:sdtContent>
                </w:sdt>
                <w:sdt>
                  <w:sdtPr>
                    <w:alias w:val="2 str. 22 d."/>
                    <w:tag w:val="part_dc38c6b4e83d4284b4c80d1b62d89c00"/>
                    <w:lock w:val="sdtLocked"/>
                    <w:richText/>
                  </w:sdtPr>
                  <w:sdtContent>
                    <w:p>
                      <w:pPr>
                        <w:spacing w:line="360" w:lineRule="auto"/>
                        <w:ind w:firstLine="720"/>
                        <w:jc w:val="both"/>
                        <w:rPr>
                          <w:szCs w:val="24"/>
                          <w:lang w:eastAsia="lt-LT"/>
                        </w:rPr>
                      </w:pPr>
                      <w:sdt>
                        <w:sdtPr>
                          <w:alias w:val="Numeris"/>
                          <w:tag w:val="nr_dc38c6b4e83d4284b4c80d1b62d89c00"/>
                          <w:lock w:val="sdtLocked"/>
                          <w:richText/>
                        </w:sdtPr>
                        <w:sdtContent>
                          <w:r>
                            <w:rPr>
                              <w:szCs w:val="24"/>
                              <w:lang w:eastAsia="lt-LT"/>
                            </w:rPr>
                            <w:t>22</w:t>
                          </w:r>
                        </w:sdtContent>
                      </w:sdt>
                      <w:r>
                        <w:rPr>
                          <w:szCs w:val="24"/>
                          <w:lang w:eastAsia="lt-LT"/>
                        </w:rPr>
                        <w:t>.</w:t>
                      </w:r>
                      <w:r>
                        <w:rPr>
                          <w:b/>
                          <w:szCs w:val="24"/>
                          <w:lang w:eastAsia="lt-LT"/>
                        </w:rPr>
                        <w:t xml:space="preserve"> Naftos talpykla</w:t>
                      </w:r>
                      <w:r>
                        <w:rPr>
                          <w:szCs w:val="24"/>
                          <w:lang w:eastAsia="lt-LT"/>
                        </w:rPr>
                        <w:t xml:space="preserve"> – stacionarusis požeminis arba antžeminis bet kokio tipo ir tūrio rezervuaras arba konteinerinė cisterna, sumontuota atskirai, grupėje, naftos terminale, skirta naftai laikyti.</w:t>
                      </w:r>
                    </w:p>
                  </w:sdtContent>
                </w:sdt>
                <w:sdt>
                  <w:sdtPr>
                    <w:alias w:val="2 str. 23 d."/>
                    <w:tag w:val="part_e421e8571b0347aa8cb9d701e81274e4"/>
                    <w:lock w:val="sdtLocked"/>
                    <w:richText/>
                  </w:sdtPr>
                  <w:sdtContent>
                    <w:p>
                      <w:pPr>
                        <w:spacing w:line="360" w:lineRule="auto"/>
                        <w:ind w:firstLine="720"/>
                        <w:jc w:val="both"/>
                        <w:rPr>
                          <w:szCs w:val="24"/>
                          <w:lang w:eastAsia="lt-LT"/>
                        </w:rPr>
                      </w:pPr>
                      <w:sdt>
                        <w:sdtPr>
                          <w:alias w:val="Numeris"/>
                          <w:tag w:val="nr_e421e8571b0347aa8cb9d701e81274e4"/>
                          <w:lock w:val="sdtLocked"/>
                          <w:richText/>
                        </w:sdtPr>
                        <w:sdtContent>
                          <w:r>
                            <w:rPr>
                              <w:szCs w:val="24"/>
                              <w:lang w:eastAsia="lt-LT"/>
                            </w:rPr>
                            <w:t>23</w:t>
                          </w:r>
                        </w:sdtContent>
                      </w:sdt>
                      <w:r>
                        <w:rPr>
                          <w:szCs w:val="24"/>
                          <w:lang w:eastAsia="lt-LT"/>
                        </w:rPr>
                        <w:t>.</w:t>
                      </w:r>
                      <w:r>
                        <w:rPr>
                          <w:b/>
                          <w:szCs w:val="24"/>
                          <w:lang w:eastAsia="lt-LT"/>
                        </w:rPr>
                        <w:t xml:space="preserve"> Natūralios pievos ir ganyklos</w:t>
                      </w:r>
                      <w:r>
                        <w:rPr>
                          <w:szCs w:val="24"/>
                          <w:lang w:eastAsia="lt-LT"/>
                        </w:rPr>
                        <w:t xml:space="preserve"> – neariami, nesausinami, nepersėjami žolynai, kuriuose vyrauja natūralūs laukiniai augalai, saugotini dėl jų svarbos žemės ūkio naudmenų plotų biologinei įvairovei.</w:t>
                      </w:r>
                    </w:p>
                  </w:sdtContent>
                </w:sdt>
                <w:sdt>
                  <w:sdtPr>
                    <w:alias w:val="2 str. 24 d."/>
                    <w:tag w:val="part_07d22e127fc64b4cb6bdfdd81ca81537"/>
                    <w:lock w:val="sdtLocked"/>
                    <w:richText/>
                  </w:sdtPr>
                  <w:sdtContent>
                    <w:p>
                      <w:pPr>
                        <w:spacing w:line="360" w:lineRule="auto"/>
                        <w:ind w:firstLine="720"/>
                        <w:jc w:val="both"/>
                        <w:rPr>
                          <w:szCs w:val="24"/>
                          <w:lang w:eastAsia="lt-LT"/>
                        </w:rPr>
                      </w:pPr>
                      <w:sdt>
                        <w:sdtPr>
                          <w:alias w:val="Numeris"/>
                          <w:tag w:val="nr_07d22e127fc64b4cb6bdfdd81ca81537"/>
                          <w:lock w:val="sdtLocked"/>
                          <w:richText/>
                        </w:sdtPr>
                        <w:sdtContent>
                          <w:r>
                            <w:rPr>
                              <w:szCs w:val="24"/>
                              <w:lang w:eastAsia="lt-LT"/>
                            </w:rPr>
                            <w:t>24</w:t>
                          </w:r>
                        </w:sdtContent>
                      </w:sdt>
                      <w:r>
                        <w:rPr>
                          <w:szCs w:val="24"/>
                          <w:lang w:eastAsia="lt-LT"/>
                        </w:rPr>
                        <w:t>.</w:t>
                      </w:r>
                      <w:r>
                        <w:rPr>
                          <w:b/>
                          <w:szCs w:val="24"/>
                          <w:lang w:eastAsia="lt-LT"/>
                        </w:rPr>
                        <w:t xml:space="preserve"> Nuolatinis juodligės židinys</w:t>
                      </w:r>
                      <w:r>
                        <w:rPr>
                          <w:szCs w:val="24"/>
                          <w:lang w:eastAsia="lt-LT"/>
                        </w:rPr>
                        <w:t xml:space="preserve"> – dėl juodligės nugaišintų arba nugaišusių gyvūnų užkasimo vieta.</w:t>
                      </w:r>
                    </w:p>
                  </w:sdtContent>
                </w:sdt>
                <w:sdt>
                  <w:sdtPr>
                    <w:alias w:val="2 str. 25 d."/>
                    <w:tag w:val="part_53662d839d8e4490a32682340ef14b65"/>
                    <w:lock w:val="sdtLocked"/>
                    <w:richText/>
                  </w:sdtPr>
                  <w:sdtContent>
                    <w:p>
                      <w:pPr>
                        <w:spacing w:line="360" w:lineRule="auto"/>
                        <w:ind w:firstLine="720"/>
                        <w:jc w:val="both"/>
                        <w:rPr>
                          <w:szCs w:val="24"/>
                          <w:lang w:eastAsia="lt-LT"/>
                        </w:rPr>
                      </w:pPr>
                      <w:sdt>
                        <w:sdtPr>
                          <w:alias w:val="Numeris"/>
                          <w:tag w:val="nr_53662d839d8e4490a32682340ef14b65"/>
                          <w:lock w:val="sdtLocked"/>
                          <w:richText/>
                        </w:sdtPr>
                        <w:sdtContent>
                          <w:r>
                            <w:rPr>
                              <w:szCs w:val="24"/>
                              <w:lang w:eastAsia="lt-LT"/>
                            </w:rPr>
                            <w:t>25</w:t>
                          </w:r>
                        </w:sdtContent>
                      </w:sdt>
                      <w:r>
                        <w:rPr>
                          <w:szCs w:val="24"/>
                          <w:lang w:eastAsia="lt-LT"/>
                        </w:rPr>
                        <w:t>.</w:t>
                      </w:r>
                      <w:r>
                        <w:rPr>
                          <w:b/>
                          <w:szCs w:val="24"/>
                          <w:lang w:eastAsia="lt-LT"/>
                        </w:rPr>
                        <w:t xml:space="preserve"> Potvynis</w:t>
                      </w:r>
                      <w:r>
                        <w:rPr>
                          <w:szCs w:val="24"/>
                          <w:lang w:eastAsia="lt-LT"/>
                        </w:rPr>
                        <w:t xml:space="preserve"> – laikinas žemės, kuri paprastai nėra po vandeniu, užtvinimas, pavyzdžiui, upių, ežerų, dirbtinių vandens telkinių, tarpinių vandenų, jūros pakrančių užtvinimas, taip pat teritorijų užtvinimas dėl hidrotechnikos statinių avarijų, išskyrus užtvinimą iš nuotakyno.</w:t>
                      </w:r>
                    </w:p>
                  </w:sdtContent>
                </w:sdt>
                <w:sdt>
                  <w:sdtPr>
                    <w:alias w:val="2 str. 26 d."/>
                    <w:tag w:val="part_8379aa97013f4a09960e6923c5a8c69d"/>
                    <w:lock w:val="sdtLocked"/>
                    <w:richText/>
                  </w:sdtPr>
                  <w:sdtContent>
                    <w:p>
                      <w:pPr>
                        <w:spacing w:line="360" w:lineRule="auto"/>
                        <w:ind w:firstLine="720"/>
                        <w:jc w:val="both"/>
                        <w:rPr>
                          <w:szCs w:val="24"/>
                          <w:lang w:eastAsia="lt-LT"/>
                        </w:rPr>
                      </w:pPr>
                      <w:sdt>
                        <w:sdtPr>
                          <w:alias w:val="Numeris"/>
                          <w:tag w:val="nr_8379aa97013f4a09960e6923c5a8c69d"/>
                          <w:lock w:val="sdtLocked"/>
                          <w:richText/>
                        </w:sdtPr>
                        <w:sdtContent>
                          <w:r>
                            <w:rPr>
                              <w:szCs w:val="24"/>
                              <w:lang w:eastAsia="lt-LT"/>
                            </w:rPr>
                            <w:t>26</w:t>
                          </w:r>
                        </w:sdtContent>
                      </w:sdt>
                      <w:r>
                        <w:rPr>
                          <w:szCs w:val="24"/>
                          <w:lang w:eastAsia="lt-LT"/>
                        </w:rPr>
                        <w:t>.</w:t>
                      </w:r>
                      <w:r>
                        <w:rPr>
                          <w:b/>
                          <w:szCs w:val="24"/>
                          <w:lang w:eastAsia="lt-LT"/>
                        </w:rPr>
                        <w:t xml:space="preserve"> Potvynių grėsmės teritorija</w:t>
                      </w:r>
                      <w:r>
                        <w:rPr>
                          <w:szCs w:val="24"/>
                          <w:lang w:eastAsia="lt-LT"/>
                        </w:rPr>
                        <w:t xml:space="preserve"> – teritorija, kurioje tikėtina didelė potvynio rizika.</w:t>
                      </w:r>
                    </w:p>
                  </w:sdtContent>
                </w:sdt>
                <w:sdt>
                  <w:sdtPr>
                    <w:alias w:val="2 str. 27 d."/>
                    <w:tag w:val="part_a781ccc26d9b43e48e87f2ad0989dfea"/>
                    <w:lock w:val="sdtLocked"/>
                    <w:richText/>
                  </w:sdtPr>
                  <w:sdtContent>
                    <w:p>
                      <w:pPr>
                        <w:spacing w:line="360" w:lineRule="auto"/>
                        <w:ind w:firstLine="720"/>
                        <w:jc w:val="both"/>
                        <w:rPr>
                          <w:szCs w:val="24"/>
                          <w:lang w:eastAsia="lt-LT"/>
                        </w:rPr>
                      </w:pPr>
                      <w:sdt>
                        <w:sdtPr>
                          <w:alias w:val="Numeris"/>
                          <w:tag w:val="nr_a781ccc26d9b43e48e87f2ad0989dfea"/>
                          <w:lock w:val="sdtLocked"/>
                          <w:richText/>
                        </w:sdtPr>
                        <w:sdtContent>
                          <w:r>
                            <w:rPr>
                              <w:szCs w:val="24"/>
                              <w:lang w:eastAsia="lt-LT"/>
                            </w:rPr>
                            <w:t>27</w:t>
                          </w:r>
                        </w:sdtContent>
                      </w:sdt>
                      <w:r>
                        <w:rPr>
                          <w:szCs w:val="24"/>
                          <w:lang w:eastAsia="lt-LT"/>
                        </w:rPr>
                        <w:t>.</w:t>
                      </w:r>
                      <w:r>
                        <w:rPr>
                          <w:b/>
                          <w:szCs w:val="24"/>
                          <w:lang w:eastAsia="lt-LT"/>
                        </w:rPr>
                        <w:t xml:space="preserve"> Požeminio vandens vandenvietės apsaugos zona</w:t>
                      </w:r>
                      <w:r>
                        <w:rPr>
                          <w:szCs w:val="24"/>
                          <w:lang w:eastAsia="lt-LT"/>
                        </w:rPr>
                        <w:t xml:space="preserve"> – požeminio vandens vandenvietės apsaugai skirta teritorija, kurioje taikomos šiuo įstatymu nustatytos specialiosios žemės naudojimo sąlygos.</w:t>
                      </w:r>
                    </w:p>
                  </w:sdtContent>
                </w:sdt>
                <w:sdt>
                  <w:sdtPr>
                    <w:alias w:val="2 str. 28 d."/>
                    <w:tag w:val="part_9d7f31f50d2f4a47ac42c5dbbe5a56c9"/>
                    <w:lock w:val="sdtLocked"/>
                    <w:richText/>
                  </w:sdtPr>
                  <w:sdtContent>
                    <w:p>
                      <w:pPr>
                        <w:spacing w:line="360" w:lineRule="auto"/>
                        <w:ind w:firstLine="720"/>
                        <w:jc w:val="both"/>
                        <w:rPr>
                          <w:szCs w:val="24"/>
                          <w:lang w:eastAsia="lt-LT"/>
                        </w:rPr>
                      </w:pPr>
                      <w:sdt>
                        <w:sdtPr>
                          <w:alias w:val="Numeris"/>
                          <w:tag w:val="nr_9d7f31f50d2f4a47ac42c5dbbe5a56c9"/>
                          <w:lock w:val="sdtLocked"/>
                          <w:richText/>
                        </w:sdtPr>
                        <w:sdtContent>
                          <w:r>
                            <w:rPr>
                              <w:szCs w:val="24"/>
                              <w:lang w:eastAsia="lt-LT"/>
                            </w:rPr>
                            <w:t>28</w:t>
                          </w:r>
                        </w:sdtContent>
                      </w:sdt>
                      <w:r>
                        <w:rPr>
                          <w:szCs w:val="24"/>
                          <w:lang w:eastAsia="lt-LT"/>
                        </w:rPr>
                        <w:t>.</w:t>
                      </w:r>
                      <w:r>
                        <w:rPr>
                          <w:b/>
                          <w:szCs w:val="24"/>
                          <w:lang w:eastAsia="lt-LT"/>
                        </w:rPr>
                        <w:t xml:space="preserve"> Požeminio vandens vandenvietės apsaugos zonos 1-oji juosta</w:t>
                      </w:r>
                      <w:r>
                        <w:rPr>
                          <w:szCs w:val="24"/>
                          <w:lang w:eastAsia="lt-LT"/>
                        </w:rPr>
                        <w:t xml:space="preserve"> – atsižvelgiant į požeminio vandens vandenvietės grupę nustatyto pločio arčiausiai kaptažo įrenginių esanti juosta, kurios paskirtis – apsaugoti vandenvietę nuo taršos ir kurioje draudžiama ūkinė ir kita veikla, nesusijusi su vandens paėmimu, gerinimu ir tiekimu.</w:t>
                      </w:r>
                    </w:p>
                  </w:sdtContent>
                </w:sdt>
                <w:sdt>
                  <w:sdtPr>
                    <w:alias w:val="2 str. 29 d."/>
                    <w:tag w:val="part_ca89ed468f72480aadbfc42c7b001736"/>
                    <w:lock w:val="sdtLocked"/>
                    <w:richText/>
                  </w:sdtPr>
                  <w:sdtContent>
                    <w:p>
                      <w:pPr>
                        <w:spacing w:line="360" w:lineRule="auto"/>
                        <w:ind w:firstLine="720"/>
                        <w:jc w:val="both"/>
                        <w:rPr>
                          <w:szCs w:val="24"/>
                          <w:lang w:eastAsia="lt-LT"/>
                        </w:rPr>
                      </w:pPr>
                      <w:sdt>
                        <w:sdtPr>
                          <w:alias w:val="Numeris"/>
                          <w:tag w:val="nr_ca89ed468f72480aadbfc42c7b001736"/>
                          <w:lock w:val="sdtLocked"/>
                          <w:richText/>
                        </w:sdtPr>
                        <w:sdtContent>
                          <w:r>
                            <w:rPr>
                              <w:szCs w:val="24"/>
                              <w:lang w:eastAsia="lt-LT"/>
                            </w:rPr>
                            <w:t>29</w:t>
                          </w:r>
                        </w:sdtContent>
                      </w:sdt>
                      <w:r>
                        <w:rPr>
                          <w:szCs w:val="24"/>
                          <w:lang w:eastAsia="lt-LT"/>
                        </w:rPr>
                        <w:t>.</w:t>
                      </w:r>
                      <w:r>
                        <w:rPr>
                          <w:b/>
                          <w:szCs w:val="24"/>
                          <w:lang w:eastAsia="lt-LT"/>
                        </w:rPr>
                        <w:t xml:space="preserve"> Požeminio vandens vandenvietės apsaugos zonos 2-oji juosta</w:t>
                      </w:r>
                      <w:r>
                        <w:rPr>
                          <w:szCs w:val="24"/>
                          <w:lang w:eastAsia="lt-LT"/>
                        </w:rPr>
                        <w:t xml:space="preserve"> – už požeminio vandens vandenvietės apsaugos zonos 1-osios juostos esanti matematiškai ar analitiškai apskaičiuoto pločio juosta, kurioje ribojama mikrobiologinę ir cheminę taršą galinti sukelti ūkinė veikla.</w:t>
                      </w:r>
                    </w:p>
                  </w:sdtContent>
                </w:sdt>
                <w:sdt>
                  <w:sdtPr>
                    <w:alias w:val="2 str. 30 d."/>
                    <w:tag w:val="part_ce2fe629526a471ea202498626ced769"/>
                    <w:lock w:val="sdtLocked"/>
                    <w:richText/>
                  </w:sdtPr>
                  <w:sdtContent>
                    <w:p>
                      <w:pPr>
                        <w:spacing w:line="360" w:lineRule="auto"/>
                        <w:ind w:firstLine="720"/>
                        <w:jc w:val="both"/>
                        <w:rPr>
                          <w:szCs w:val="24"/>
                          <w:lang w:eastAsia="lt-LT"/>
                        </w:rPr>
                      </w:pPr>
                      <w:sdt>
                        <w:sdtPr>
                          <w:alias w:val="Numeris"/>
                          <w:tag w:val="nr_ce2fe629526a471ea202498626ced769"/>
                          <w:lock w:val="sdtLocked"/>
                          <w:richText/>
                        </w:sdtPr>
                        <w:sdtContent>
                          <w:r>
                            <w:rPr>
                              <w:szCs w:val="24"/>
                              <w:lang w:eastAsia="lt-LT"/>
                            </w:rPr>
                            <w:t>30</w:t>
                          </w:r>
                        </w:sdtContent>
                      </w:sdt>
                      <w:r>
                        <w:rPr>
                          <w:szCs w:val="24"/>
                          <w:lang w:eastAsia="lt-LT"/>
                        </w:rPr>
                        <w:t>.</w:t>
                      </w:r>
                      <w:r>
                        <w:rPr>
                          <w:b/>
                          <w:szCs w:val="24"/>
                          <w:lang w:eastAsia="lt-LT"/>
                        </w:rPr>
                        <w:t xml:space="preserve"> Požeminio vandens vandenvietės apsaugos zonos 3-ioji juosta</w:t>
                      </w:r>
                      <w:r>
                        <w:rPr>
                          <w:szCs w:val="24"/>
                          <w:lang w:eastAsia="lt-LT"/>
                        </w:rPr>
                        <w:t xml:space="preserve"> – už požeminio vandens vandenvietės apsaugos zonos 2-osios juostos esanti matematiškai ar analitiškai apskaičiuoto pločio juosta, kurioje ribojama cheminę taršą galinti sukelti ūkinė veikla.</w:t>
                      </w:r>
                    </w:p>
                  </w:sdtContent>
                </w:sdt>
                <w:sdt>
                  <w:sdtPr>
                    <w:alias w:val="2 str. 31 d."/>
                    <w:tag w:val="part_dc34b71acedf4783b664150e92319e2d"/>
                    <w:lock w:val="sdtLocked"/>
                    <w:richText/>
                  </w:sdtPr>
                  <w:sdtContent>
                    <w:p>
                      <w:pPr>
                        <w:spacing w:line="360" w:lineRule="auto"/>
                        <w:ind w:firstLine="720"/>
                        <w:jc w:val="both"/>
                        <w:rPr>
                          <w:szCs w:val="24"/>
                          <w:lang w:eastAsia="lt-LT"/>
                        </w:rPr>
                      </w:pPr>
                      <w:sdt>
                        <w:sdtPr>
                          <w:alias w:val="Numeris"/>
                          <w:tag w:val="nr_dc34b71acedf4783b664150e92319e2d"/>
                          <w:lock w:val="sdtLocked"/>
                          <w:richText/>
                        </w:sdtPr>
                        <w:sdtContent>
                          <w:r>
                            <w:rPr>
                              <w:szCs w:val="24"/>
                              <w:lang w:eastAsia="lt-LT"/>
                            </w:rPr>
                            <w:t>31</w:t>
                          </w:r>
                        </w:sdtContent>
                      </w:sdt>
                      <w:r>
                        <w:rPr>
                          <w:szCs w:val="24"/>
                          <w:lang w:eastAsia="lt-LT"/>
                        </w:rPr>
                        <w:t>.</w:t>
                      </w:r>
                      <w:r>
                        <w:rPr>
                          <w:b/>
                          <w:szCs w:val="24"/>
                          <w:lang w:eastAsia="lt-LT"/>
                        </w:rPr>
                        <w:t xml:space="preserve"> Požeminio vandens vandenvietės taršos apribojimo juosta</w:t>
                      </w:r>
                      <w:r>
                        <w:rPr>
                          <w:szCs w:val="24"/>
                          <w:lang w:eastAsia="lt-LT"/>
                        </w:rPr>
                        <w:t xml:space="preserve"> – aplink I ir II grupės požeminio vandens vandenvietės, iš kurios išgaunamas gėlas vanduo, naudojamas ar planuojamas naudoti maistui, kaptažo įrenginius nustatyta 50 metrų pločio juosta (įskaitant požeminio vandens vandenvietės apsaugos zonos 1-ąją juostą), kurioje draudžiama mikrobiologinę ir (arba) cheminę taršą galinti sukelti ūkinė veikla.</w:t>
                      </w:r>
                    </w:p>
                  </w:sdtContent>
                </w:sdt>
                <w:sdt>
                  <w:sdtPr>
                    <w:alias w:val="2 str. 32 d."/>
                    <w:tag w:val="part_8863ee26e2ff4c1ba87d252913baf4a8"/>
                    <w:lock w:val="sdtLocked"/>
                    <w:richText/>
                  </w:sdtPr>
                  <w:sdtContent>
                    <w:p>
                      <w:pPr>
                        <w:spacing w:line="360" w:lineRule="auto"/>
                        <w:ind w:firstLine="720"/>
                        <w:jc w:val="both"/>
                        <w:rPr>
                          <w:szCs w:val="24"/>
                          <w:lang w:eastAsia="lt-LT"/>
                        </w:rPr>
                      </w:pPr>
                      <w:sdt>
                        <w:sdtPr>
                          <w:alias w:val="Numeris"/>
                          <w:tag w:val="nr_8863ee26e2ff4c1ba87d252913baf4a8"/>
                          <w:lock w:val="sdtLocked"/>
                          <w:richText/>
                        </w:sdtPr>
                        <w:sdtContent>
                          <w:r>
                            <w:rPr>
                              <w:szCs w:val="24"/>
                              <w:lang w:eastAsia="lt-LT"/>
                            </w:rPr>
                            <w:t>32</w:t>
                          </w:r>
                        </w:sdtContent>
                      </w:sdt>
                      <w:r>
                        <w:rPr>
                          <w:szCs w:val="24"/>
                          <w:lang w:eastAsia="lt-LT"/>
                        </w:rPr>
                        <w:t>.</w:t>
                      </w:r>
                      <w:r>
                        <w:rPr>
                          <w:b/>
                          <w:szCs w:val="24"/>
                          <w:lang w:eastAsia="lt-LT"/>
                        </w:rPr>
                        <w:t xml:space="preserve"> Riedulynas</w:t>
                      </w:r>
                      <w:r>
                        <w:rPr>
                          <w:szCs w:val="24"/>
                          <w:lang w:eastAsia="lt-LT"/>
                        </w:rPr>
                        <w:t xml:space="preserve"> – natūrali riedulių santalka žemės plote, kuriame rieduliai užima ne mažiau kaip 40 procentų paviršiaus.</w:t>
                      </w:r>
                      <w:r>
                        <w:rPr>
                          <w:b/>
                          <w:szCs w:val="24"/>
                          <w:lang w:eastAsia="lt-LT"/>
                        </w:rPr>
                        <w:t xml:space="preserve"> </w:t>
                      </w:r>
                    </w:p>
                  </w:sdtContent>
                </w:sdt>
                <w:sdt>
                  <w:sdtPr>
                    <w:alias w:val="2 str. 33 d."/>
                    <w:tag w:val="part_2a7fcecb9536488b8d164c00adb5550c"/>
                    <w:lock w:val="sdtLocked"/>
                    <w:richText/>
                  </w:sdtPr>
                  <w:sdtContent>
                    <w:p>
                      <w:pPr>
                        <w:spacing w:line="360" w:lineRule="auto"/>
                        <w:ind w:firstLine="720"/>
                        <w:jc w:val="both"/>
                        <w:rPr>
                          <w:szCs w:val="24"/>
                          <w:lang w:eastAsia="lt-LT"/>
                        </w:rPr>
                      </w:pPr>
                      <w:sdt>
                        <w:sdtPr>
                          <w:alias w:val="Numeris"/>
                          <w:tag w:val="nr_2a7fcecb9536488b8d164c00adb5550c"/>
                          <w:lock w:val="sdtLocked"/>
                          <w:richText/>
                        </w:sdtPr>
                        <w:sdtContent>
                          <w:r>
                            <w:rPr>
                              <w:szCs w:val="24"/>
                              <w:lang w:eastAsia="lt-LT"/>
                            </w:rPr>
                            <w:t>33</w:t>
                          </w:r>
                        </w:sdtContent>
                      </w:sdt>
                      <w:r>
                        <w:rPr>
                          <w:szCs w:val="24"/>
                          <w:lang w:eastAsia="lt-LT"/>
                        </w:rPr>
                        <w:t>.</w:t>
                      </w:r>
                      <w:r>
                        <w:rPr>
                          <w:b/>
                          <w:szCs w:val="24"/>
                          <w:lang w:eastAsia="lt-LT"/>
                        </w:rPr>
                        <w:t xml:space="preserve"> Riedulys</w:t>
                      </w:r>
                      <w:r>
                        <w:rPr>
                          <w:szCs w:val="24"/>
                          <w:lang w:eastAsia="lt-LT"/>
                        </w:rPr>
                        <w:t xml:space="preserve"> – natūraliai apzulinta kietosios uolienos nuolauža, kurios nors vienas matmuo (ilgis, plotis ar aukštis) yra ne mažesnis kaip 20 cm.</w:t>
                      </w:r>
                    </w:p>
                  </w:sdtContent>
                </w:sdt>
                <w:sdt>
                  <w:sdtPr>
                    <w:alias w:val="2 str. 34 d."/>
                    <w:tag w:val="part_51ca9fb4e5ed46318dccaaff8d467482"/>
                    <w:lock w:val="sdtLocked"/>
                    <w:richText/>
                  </w:sdtPr>
                  <w:sdtContent>
                    <w:p>
                      <w:pPr>
                        <w:spacing w:line="360" w:lineRule="auto"/>
                        <w:ind w:firstLine="720"/>
                        <w:jc w:val="both"/>
                        <w:rPr>
                          <w:szCs w:val="24"/>
                          <w:lang w:eastAsia="lt-LT"/>
                        </w:rPr>
                      </w:pPr>
                      <w:sdt>
                        <w:sdtPr>
                          <w:alias w:val="Numeris"/>
                          <w:tag w:val="nr_51ca9fb4e5ed46318dccaaff8d467482"/>
                          <w:lock w:val="sdtLocked"/>
                          <w:richText/>
                        </w:sdtPr>
                        <w:sdtContent>
                          <w:r>
                            <w:rPr>
                              <w:szCs w:val="24"/>
                              <w:lang w:eastAsia="lt-LT"/>
                            </w:rPr>
                            <w:t>34</w:t>
                          </w:r>
                        </w:sdtContent>
                      </w:sdt>
                      <w:r>
                        <w:rPr>
                          <w:szCs w:val="24"/>
                          <w:lang w:eastAsia="lt-LT"/>
                        </w:rPr>
                        <w:t xml:space="preserve">. </w:t>
                      </w:r>
                      <w:r>
                        <w:rPr>
                          <w:b/>
                          <w:szCs w:val="24"/>
                          <w:lang w:eastAsia="lt-LT"/>
                        </w:rPr>
                        <w:t>Sanitarinės apsaugos zona</w:t>
                      </w:r>
                      <w:r>
                        <w:rPr>
                          <w:szCs w:val="24"/>
                          <w:lang w:eastAsia="lt-LT"/>
                        </w:rPr>
                        <w:t xml:space="preserve"> – aplink stacionarų taršos šaltinį arba kelis šaltinius esanti teritorija, kurioje dėl galimo neigiamo planuojamos ar vykdomos ūkinės veiklos poveikio visuomenės sveikatai galioja šiuo įstatymu nustatytos specialiosios žemės naudojimo sąlygos.</w:t>
                      </w:r>
                    </w:p>
                  </w:sdtContent>
                </w:sdt>
                <w:sdt>
                  <w:sdtPr>
                    <w:alias w:val="2 str. 35 d."/>
                    <w:tag w:val="part_95c50ab703c34124b6e8172f62760613"/>
                    <w:lock w:val="sdtLocked"/>
                    <w:richText/>
                  </w:sdtPr>
                  <w:sdtContent>
                    <w:p>
                      <w:pPr>
                        <w:spacing w:line="360" w:lineRule="auto"/>
                        <w:ind w:firstLine="720"/>
                        <w:jc w:val="both"/>
                        <w:rPr>
                          <w:szCs w:val="24"/>
                          <w:lang w:eastAsia="lt-LT"/>
                        </w:rPr>
                      </w:pPr>
                      <w:sdt>
                        <w:sdtPr>
                          <w:alias w:val="Numeris"/>
                          <w:tag w:val="nr_95c50ab703c34124b6e8172f62760613"/>
                          <w:lock w:val="sdtLocked"/>
                          <w:richText/>
                        </w:sdtPr>
                        <w:sdtContent>
                          <w:r>
                            <w:rPr>
                              <w:szCs w:val="24"/>
                              <w:lang w:eastAsia="lt-LT"/>
                            </w:rPr>
                            <w:t>35</w:t>
                          </w:r>
                        </w:sdtContent>
                      </w:sdt>
                      <w:r>
                        <w:rPr>
                          <w:szCs w:val="24"/>
                          <w:lang w:eastAsia="lt-LT"/>
                        </w:rPr>
                        <w:t>.</w:t>
                      </w:r>
                      <w:r>
                        <w:rPr>
                          <w:b/>
                          <w:szCs w:val="24"/>
                          <w:lang w:eastAsia="lt-LT"/>
                        </w:rPr>
                        <w:t xml:space="preserve"> Skirstykla</w:t>
                      </w:r>
                      <w:r>
                        <w:rPr>
                          <w:szCs w:val="24"/>
                          <w:lang w:eastAsia="lt-LT"/>
                        </w:rPr>
                        <w:t xml:space="preserve"> – teritorija, statinys ar patalpa, kurioje įrengti elektros priėmimo ir skirstymo įrenginiai, turintys komutavimo aparatus, magistralines ir jungiamąsias šynas, pagalbinius įrenginius (kompresorius, akumuliatorius ir kt.), taip pat apsaugos ir automatikos įtaisus ir matavimo prietaisus.</w:t>
                      </w:r>
                    </w:p>
                  </w:sdtContent>
                </w:sdt>
                <w:sdt>
                  <w:sdtPr>
                    <w:alias w:val="2 str. 36 d."/>
                    <w:tag w:val="part_852e1d2e267a46d08408e36d2ce82cd4"/>
                    <w:lock w:val="sdtLocked"/>
                    <w:richText/>
                  </w:sdtPr>
                  <w:sdtContent>
                    <w:p>
                      <w:pPr>
                        <w:spacing w:line="360" w:lineRule="auto"/>
                        <w:ind w:firstLine="720"/>
                        <w:jc w:val="both"/>
                        <w:rPr>
                          <w:szCs w:val="24"/>
                          <w:lang w:eastAsia="lt-LT"/>
                        </w:rPr>
                      </w:pPr>
                      <w:sdt>
                        <w:sdtPr>
                          <w:alias w:val="Numeris"/>
                          <w:tag w:val="nr_852e1d2e267a46d08408e36d2ce82cd4"/>
                          <w:lock w:val="sdtLocked"/>
                          <w:richText/>
                        </w:sdtPr>
                        <w:sdtContent>
                          <w:r>
                            <w:rPr>
                              <w:szCs w:val="24"/>
                              <w:lang w:eastAsia="lt-LT"/>
                            </w:rPr>
                            <w:t>36</w:t>
                          </w:r>
                        </w:sdtContent>
                      </w:sdt>
                      <w:r>
                        <w:rPr>
                          <w:szCs w:val="24"/>
                          <w:lang w:eastAsia="lt-LT"/>
                        </w:rPr>
                        <w:t>.</w:t>
                      </w:r>
                      <w:r>
                        <w:rPr>
                          <w:b/>
                          <w:szCs w:val="24"/>
                          <w:lang w:eastAsia="lt-LT"/>
                        </w:rPr>
                        <w:t xml:space="preserve"> Skirstomasis punktas</w:t>
                      </w:r>
                      <w:r>
                        <w:rPr>
                          <w:szCs w:val="24"/>
                          <w:lang w:eastAsia="lt-LT"/>
                        </w:rPr>
                        <w:t xml:space="preserve"> – statinys ar patalpa, kurioje įrengti 6 kV ar aukštesnės įtampos pirminės ir antrinės komutacijos elektros įrenginiai ir kiti elektros įrenginiai, skirti elektros energijai priimti ir skirstyti tam tikroje teritorijoje.</w:t>
                      </w:r>
                    </w:p>
                  </w:sdtContent>
                </w:sdt>
                <w:sdt>
                  <w:sdtPr>
                    <w:alias w:val="2 str. 37 d."/>
                    <w:tag w:val="part_b7acd60e3b0240fc91fd1a318b389b77"/>
                    <w:lock w:val="sdtLocked"/>
                    <w:richText/>
                  </w:sdtPr>
                  <w:sdtContent>
                    <w:p>
                      <w:pPr>
                        <w:spacing w:line="360" w:lineRule="auto"/>
                        <w:ind w:firstLine="720"/>
                        <w:jc w:val="both"/>
                        <w:rPr>
                          <w:szCs w:val="24"/>
                          <w:lang w:eastAsia="lt-LT"/>
                        </w:rPr>
                      </w:pPr>
                      <w:sdt>
                        <w:sdtPr>
                          <w:alias w:val="Numeris"/>
                          <w:tag w:val="nr_b7acd60e3b0240fc91fd1a318b389b77"/>
                          <w:lock w:val="sdtLocked"/>
                          <w:richText/>
                        </w:sdtPr>
                        <w:sdtContent>
                          <w:r>
                            <w:rPr>
                              <w:szCs w:val="24"/>
                              <w:lang w:eastAsia="lt-LT"/>
                            </w:rPr>
                            <w:t>37</w:t>
                          </w:r>
                        </w:sdtContent>
                      </w:sdt>
                      <w:r>
                        <w:rPr>
                          <w:szCs w:val="24"/>
                          <w:lang w:eastAsia="lt-LT"/>
                        </w:rPr>
                        <w:t>.</w:t>
                      </w:r>
                      <w:r>
                        <w:rPr>
                          <w:b/>
                          <w:szCs w:val="24"/>
                          <w:lang w:eastAsia="lt-LT"/>
                        </w:rPr>
                        <w:t xml:space="preserve"> Skystieji degalai</w:t>
                      </w:r>
                      <w:r>
                        <w:rPr>
                          <w:szCs w:val="24"/>
                          <w:lang w:eastAsia="lt-LT"/>
                        </w:rPr>
                        <w:t xml:space="preserve"> – vidaus degimo varikliams skirti skystieji naftos produktai (benzinas, dyzelinas, žibalas ir kt.), kiti tokios paskirties organiniai produktai (pavyzdžiui, biodegalai) arba jų mišiniai, išskyrus suskystintas naftos dujas, suskystintas ir suslėgtas gamtines dujas.</w:t>
                      </w:r>
                    </w:p>
                  </w:sdtContent>
                </w:sdt>
                <w:sdt>
                  <w:sdtPr>
                    <w:alias w:val="2 str. 38 d."/>
                    <w:tag w:val="part_c8e7463c77a44b31b4d01ea86f61b269"/>
                    <w:lock w:val="sdtLocked"/>
                    <w:richText/>
                  </w:sdtPr>
                  <w:sdtContent>
                    <w:p>
                      <w:pPr>
                        <w:spacing w:line="360" w:lineRule="auto"/>
                        <w:ind w:firstLine="720"/>
                        <w:jc w:val="both"/>
                        <w:rPr>
                          <w:szCs w:val="24"/>
                          <w:lang w:eastAsia="lt-LT"/>
                        </w:rPr>
                      </w:pPr>
                      <w:sdt>
                        <w:sdtPr>
                          <w:alias w:val="Numeris"/>
                          <w:tag w:val="nr_c8e7463c77a44b31b4d01ea86f61b269"/>
                          <w:lock w:val="sdtLocked"/>
                          <w:richText/>
                        </w:sdtPr>
                        <w:sdtContent>
                          <w:r>
                            <w:rPr>
                              <w:szCs w:val="24"/>
                              <w:lang w:eastAsia="lt-LT"/>
                            </w:rPr>
                            <w:t>38</w:t>
                          </w:r>
                        </w:sdtContent>
                      </w:sdt>
                      <w:r>
                        <w:rPr>
                          <w:szCs w:val="24"/>
                          <w:lang w:eastAsia="lt-LT"/>
                        </w:rPr>
                        <w:t>.</w:t>
                      </w:r>
                      <w:r>
                        <w:rPr>
                          <w:b/>
                          <w:szCs w:val="24"/>
                          <w:lang w:eastAsia="lt-LT"/>
                        </w:rPr>
                        <w:t xml:space="preserve"> Skystųjų degalų degalinė</w:t>
                      </w:r>
                      <w:r>
                        <w:rPr>
                          <w:szCs w:val="24"/>
                          <w:lang w:eastAsia="lt-LT"/>
                        </w:rPr>
                        <w:t xml:space="preserve"> – įrenginių ir statinių kompleksas specialiai įrengtoje teritorijoje, skirtas skystiesiems degalams priimti, laikyti, perpilti į kelių transporto priemonių degalų bakus ir (ar) kilnojamąsias talpyklas.</w:t>
                      </w:r>
                    </w:p>
                  </w:sdtContent>
                </w:sdt>
                <w:sdt>
                  <w:sdtPr>
                    <w:alias w:val="2 str. 39 d."/>
                    <w:tag w:val="part_899f756506ea4c64bf0b5adb6e5a5810"/>
                    <w:lock w:val="sdtLocked"/>
                    <w:richText/>
                  </w:sdtPr>
                  <w:sdtContent>
                    <w:p>
                      <w:pPr>
                        <w:spacing w:line="360" w:lineRule="auto"/>
                        <w:ind w:firstLine="720"/>
                        <w:jc w:val="both"/>
                        <w:rPr>
                          <w:szCs w:val="24"/>
                          <w:lang w:eastAsia="lt-LT"/>
                        </w:rPr>
                      </w:pPr>
                      <w:sdt>
                        <w:sdtPr>
                          <w:alias w:val="Numeris"/>
                          <w:tag w:val="nr_899f756506ea4c64bf0b5adb6e5a5810"/>
                          <w:lock w:val="sdtLocked"/>
                          <w:richText/>
                        </w:sdtPr>
                        <w:sdtContent>
                          <w:r>
                            <w:rPr>
                              <w:szCs w:val="24"/>
                              <w:lang w:eastAsia="lt-LT"/>
                            </w:rPr>
                            <w:t>39</w:t>
                          </w:r>
                        </w:sdtContent>
                      </w:sdt>
                      <w:r>
                        <w:rPr>
                          <w:szCs w:val="24"/>
                          <w:lang w:eastAsia="lt-LT"/>
                        </w:rPr>
                        <w:t>.</w:t>
                      </w:r>
                      <w:r>
                        <w:rPr>
                          <w:b/>
                          <w:szCs w:val="24"/>
                          <w:lang w:eastAsia="lt-LT"/>
                        </w:rPr>
                        <w:t xml:space="preserve"> Skystųjų degalų kolonėlė</w:t>
                      </w:r>
                      <w:r>
                        <w:rPr>
                          <w:szCs w:val="24"/>
                          <w:lang w:eastAsia="lt-LT"/>
                        </w:rPr>
                        <w:t xml:space="preserve"> – skystųjų degalų degalinės įrenginys degalams pilti į kelių transporto priemonių degalų bakus ir (ar) kilnojamąsias talpyklas.</w:t>
                      </w:r>
                    </w:p>
                  </w:sdtContent>
                </w:sdt>
                <w:sdt>
                  <w:sdtPr>
                    <w:alias w:val="2 str. 40 d."/>
                    <w:tag w:val="part_5f6c47ed51d64bbd923ce123cdaa5b74"/>
                    <w:lock w:val="sdtLocked"/>
                    <w:richText/>
                  </w:sdtPr>
                  <w:sdtContent>
                    <w:p>
                      <w:pPr>
                        <w:spacing w:line="360" w:lineRule="auto"/>
                        <w:ind w:firstLine="720"/>
                        <w:jc w:val="both"/>
                        <w:rPr>
                          <w:szCs w:val="24"/>
                          <w:lang w:eastAsia="lt-LT"/>
                        </w:rPr>
                      </w:pPr>
                      <w:sdt>
                        <w:sdtPr>
                          <w:alias w:val="Numeris"/>
                          <w:tag w:val="nr_5f6c47ed51d64bbd923ce123cdaa5b74"/>
                          <w:lock w:val="sdtLocked"/>
                          <w:richText/>
                        </w:sdtPr>
                        <w:sdtContent>
                          <w:r>
                            <w:rPr>
                              <w:szCs w:val="24"/>
                              <w:lang w:eastAsia="lt-LT"/>
                            </w:rPr>
                            <w:t>40</w:t>
                          </w:r>
                        </w:sdtContent>
                      </w:sdt>
                      <w:r>
                        <w:rPr>
                          <w:szCs w:val="24"/>
                          <w:lang w:eastAsia="lt-LT"/>
                        </w:rPr>
                        <w:t>.</w:t>
                      </w:r>
                      <w:r>
                        <w:rPr>
                          <w:b/>
                          <w:szCs w:val="24"/>
                          <w:lang w:eastAsia="lt-LT"/>
                        </w:rPr>
                        <w:t xml:space="preserve"> Smegduobė</w:t>
                      </w:r>
                      <w:r>
                        <w:rPr>
                          <w:szCs w:val="24"/>
                          <w:lang w:eastAsia="lt-LT"/>
                        </w:rPr>
                        <w:t xml:space="preserve"> – kūginė, cilindrinė ar kitokios formos duobė, susidariusi dėl negiliai slūgsančių uolienų ištirpimo ir (ar) išplovimo, įgriuvus žemės paviršiui. </w:t>
                      </w:r>
                    </w:p>
                  </w:sdtContent>
                </w:sdt>
                <w:sdt>
                  <w:sdtPr>
                    <w:alias w:val="2 str. 41 d."/>
                    <w:tag w:val="part_b6d245ce77d74d709e8d63dc9019b1be"/>
                    <w:lock w:val="sdtLocked"/>
                    <w:richText/>
                  </w:sdtPr>
                  <w:sdtContent>
                    <w:p>
                      <w:pPr>
                        <w:spacing w:line="360" w:lineRule="auto"/>
                        <w:ind w:firstLine="720"/>
                        <w:jc w:val="both"/>
                        <w:rPr>
                          <w:szCs w:val="24"/>
                          <w:lang w:eastAsia="lt-LT"/>
                        </w:rPr>
                      </w:pPr>
                      <w:sdt>
                        <w:sdtPr>
                          <w:alias w:val="Numeris"/>
                          <w:tag w:val="nr_b6d245ce77d74d709e8d63dc9019b1be"/>
                          <w:lock w:val="sdtLocked"/>
                          <w:richText/>
                        </w:sdtPr>
                        <w:sdtContent>
                          <w:r>
                            <w:rPr>
                              <w:szCs w:val="24"/>
                              <w:lang w:eastAsia="lt-LT"/>
                            </w:rPr>
                            <w:t>41</w:t>
                          </w:r>
                        </w:sdtContent>
                      </w:sdt>
                      <w:r>
                        <w:rPr>
                          <w:szCs w:val="24"/>
                          <w:lang w:eastAsia="lt-LT"/>
                        </w:rPr>
                        <w:t>.</w:t>
                      </w:r>
                      <w:r>
                        <w:rPr>
                          <w:b/>
                          <w:szCs w:val="24"/>
                          <w:lang w:eastAsia="lt-LT"/>
                        </w:rPr>
                        <w:t xml:space="preserve"> Specialiosios žemės naudojimo sąlygos</w:t>
                      </w:r>
                      <w:r>
                        <w:rPr>
                          <w:szCs w:val="24"/>
                          <w:lang w:eastAsia="lt-LT"/>
                        </w:rPr>
                        <w:t xml:space="preserve"> – šiame įstatyme nustatyti nurodytose teritorijose taikomi ūkinės ir (ar) kitokios veiklos apribojimai, priklausantys nuo geografinės padėties, gretimybių, pagrindinės žemės naudojimo paskirties, žemės sklypo naudojimo būdo, vykdomos konkrečios veiklos, statinių, nekilnojamojo kultūros paveldo ir aplinkos apsaugos, visuomenės sveikatos saugos, valstybės saugumo ir viešojo intereso poreikių.</w:t>
                      </w:r>
                    </w:p>
                  </w:sdtContent>
                </w:sdt>
                <w:sdt>
                  <w:sdtPr>
                    <w:alias w:val="2 str. 42 d."/>
                    <w:tag w:val="part_15a155ba133a437281215abcc28f5faa"/>
                    <w:lock w:val="sdtLocked"/>
                    <w:richText/>
                  </w:sdtPr>
                  <w:sdtContent>
                    <w:p>
                      <w:pPr>
                        <w:spacing w:line="360" w:lineRule="auto"/>
                        <w:ind w:firstLine="720"/>
                        <w:jc w:val="both"/>
                        <w:rPr>
                          <w:szCs w:val="24"/>
                          <w:lang w:eastAsia="lt-LT"/>
                        </w:rPr>
                      </w:pPr>
                      <w:sdt>
                        <w:sdtPr>
                          <w:alias w:val="Numeris"/>
                          <w:tag w:val="nr_15a155ba133a437281215abcc28f5faa"/>
                          <w:lock w:val="sdtLocked"/>
                          <w:richText/>
                        </w:sdtPr>
                        <w:sdtContent>
                          <w:r>
                            <w:rPr>
                              <w:szCs w:val="24"/>
                              <w:lang w:eastAsia="lt-LT"/>
                            </w:rPr>
                            <w:t>42</w:t>
                          </w:r>
                        </w:sdtContent>
                      </w:sdt>
                      <w:r>
                        <w:rPr>
                          <w:szCs w:val="24"/>
                          <w:lang w:eastAsia="lt-LT"/>
                        </w:rPr>
                        <w:t>.</w:t>
                      </w:r>
                      <w:r>
                        <w:rPr>
                          <w:b/>
                          <w:szCs w:val="24"/>
                          <w:lang w:eastAsia="lt-LT"/>
                        </w:rPr>
                        <w:t xml:space="preserve"> Srovės keitimo stotis</w:t>
                      </w:r>
                      <w:r>
                        <w:rPr>
                          <w:szCs w:val="24"/>
                          <w:lang w:eastAsia="lt-LT"/>
                        </w:rPr>
                        <w:t xml:space="preserve"> – teritorija, statinys ar patalpa, kurioje įrengti pirminės ir antrinės komutacijos elektros įrenginiai ir kiti elektros įrenginiai, skirti nuolatinei elektros srovei keisti kintamąja ir priešingai.</w:t>
                      </w:r>
                    </w:p>
                  </w:sdtContent>
                </w:sdt>
                <w:sdt>
                  <w:sdtPr>
                    <w:alias w:val="2 str. 43 d."/>
                    <w:tag w:val="part_0d6569afe1934f98aea52ce1a78dccec"/>
                    <w:lock w:val="sdtLocked"/>
                    <w:richText/>
                  </w:sdtPr>
                  <w:sdtContent>
                    <w:p>
                      <w:pPr>
                        <w:spacing w:line="360" w:lineRule="auto"/>
                        <w:ind w:firstLine="720"/>
                        <w:jc w:val="both"/>
                        <w:rPr>
                          <w:szCs w:val="24"/>
                          <w:lang w:eastAsia="lt-LT"/>
                        </w:rPr>
                      </w:pPr>
                      <w:sdt>
                        <w:sdtPr>
                          <w:alias w:val="Numeris"/>
                          <w:tag w:val="nr_0d6569afe1934f98aea52ce1a78dccec"/>
                          <w:lock w:val="sdtLocked"/>
                          <w:richText/>
                        </w:sdtPr>
                        <w:sdtContent>
                          <w:r>
                            <w:rPr>
                              <w:szCs w:val="24"/>
                              <w:lang w:eastAsia="lt-LT"/>
                            </w:rPr>
                            <w:t>43</w:t>
                          </w:r>
                        </w:sdtContent>
                      </w:sdt>
                      <w:r>
                        <w:rPr>
                          <w:szCs w:val="24"/>
                          <w:lang w:eastAsia="lt-LT"/>
                        </w:rPr>
                        <w:t>.</w:t>
                      </w:r>
                      <w:r>
                        <w:rPr>
                          <w:b/>
                          <w:szCs w:val="24"/>
                          <w:lang w:eastAsia="lt-LT"/>
                        </w:rPr>
                        <w:t xml:space="preserve"> Suskystintų naftos dujų balionas</w:t>
                      </w:r>
                      <w:r>
                        <w:rPr>
                          <w:szCs w:val="24"/>
                          <w:lang w:eastAsia="lt-LT"/>
                        </w:rPr>
                        <w:t xml:space="preserve"> – suskystintoms naftos dujoms gabenti, laikyti ir naudoti skirtas kilnojamasis slėginis indas, kurio talpa neviršija 150 litrų ir kuris turi vienas ar dvejas žiotis ventiliams, jungėms arba antvamzdžiams įsukti.</w:t>
                      </w:r>
                    </w:p>
                  </w:sdtContent>
                </w:sdt>
                <w:sdt>
                  <w:sdtPr>
                    <w:alias w:val="2 str. 44 d."/>
                    <w:tag w:val="part_a5b7e0ba0b9c43ee8af6bd28dd97691a"/>
                    <w:lock w:val="sdtLocked"/>
                    <w:richText/>
                  </w:sdtPr>
                  <w:sdtContent>
                    <w:p>
                      <w:pPr>
                        <w:spacing w:line="360" w:lineRule="auto"/>
                        <w:ind w:firstLine="720"/>
                        <w:jc w:val="both"/>
                        <w:rPr>
                          <w:szCs w:val="24"/>
                          <w:lang w:eastAsia="lt-LT"/>
                        </w:rPr>
                      </w:pPr>
                      <w:sdt>
                        <w:sdtPr>
                          <w:alias w:val="Numeris"/>
                          <w:tag w:val="nr_a5b7e0ba0b9c43ee8af6bd28dd97691a"/>
                          <w:lock w:val="sdtLocked"/>
                          <w:richText/>
                        </w:sdtPr>
                        <w:sdtContent>
                          <w:r>
                            <w:rPr>
                              <w:szCs w:val="24"/>
                              <w:lang w:eastAsia="lt-LT"/>
                            </w:rPr>
                            <w:t>44</w:t>
                          </w:r>
                        </w:sdtContent>
                      </w:sdt>
                      <w:r>
                        <w:rPr>
                          <w:szCs w:val="24"/>
                          <w:lang w:eastAsia="lt-LT"/>
                        </w:rPr>
                        <w:t>.</w:t>
                      </w:r>
                      <w:r>
                        <w:rPr>
                          <w:b/>
                          <w:szCs w:val="24"/>
                          <w:lang w:eastAsia="lt-LT"/>
                        </w:rPr>
                        <w:t xml:space="preserve"> Suskystintų naftos dujų balionų sandėlis</w:t>
                      </w:r>
                      <w:r>
                        <w:rPr>
                          <w:szCs w:val="24"/>
                          <w:lang w:eastAsia="lt-LT"/>
                        </w:rPr>
                        <w:t xml:space="preserve"> – pagal specialiuosius reikalavimus įrengta vieta (patalpa, spinta, konteineris, aikštelė), kurioje saugomi pilni, tušti ir avarinės būklės suskystintų naftos dujų balionai.</w:t>
                      </w:r>
                    </w:p>
                  </w:sdtContent>
                </w:sdt>
                <w:sdt>
                  <w:sdtPr>
                    <w:alias w:val="2 str. 45 d."/>
                    <w:tag w:val="part_a7299180acc14cb992ad0a5cd71f967f"/>
                    <w:lock w:val="sdtLocked"/>
                    <w:richText/>
                  </w:sdtPr>
                  <w:sdtContent>
                    <w:p>
                      <w:pPr>
                        <w:spacing w:line="360" w:lineRule="auto"/>
                        <w:ind w:firstLine="720"/>
                        <w:jc w:val="both"/>
                        <w:rPr>
                          <w:szCs w:val="24"/>
                          <w:lang w:eastAsia="lt-LT"/>
                        </w:rPr>
                      </w:pPr>
                      <w:sdt>
                        <w:sdtPr>
                          <w:alias w:val="Numeris"/>
                          <w:tag w:val="nr_a7299180acc14cb992ad0a5cd71f967f"/>
                          <w:lock w:val="sdtLocked"/>
                          <w:richText/>
                        </w:sdtPr>
                        <w:sdtContent>
                          <w:r>
                            <w:rPr>
                              <w:szCs w:val="24"/>
                              <w:lang w:eastAsia="lt-LT"/>
                            </w:rPr>
                            <w:t>45</w:t>
                          </w:r>
                        </w:sdtContent>
                      </w:sdt>
                      <w:r>
                        <w:rPr>
                          <w:szCs w:val="24"/>
                          <w:lang w:eastAsia="lt-LT"/>
                        </w:rPr>
                        <w:t>.</w:t>
                      </w:r>
                      <w:r>
                        <w:rPr>
                          <w:b/>
                          <w:szCs w:val="24"/>
                          <w:lang w:eastAsia="lt-LT"/>
                        </w:rPr>
                        <w:t xml:space="preserve"> Suskystintų naftos dujų dujinimo įrenginys</w:t>
                      </w:r>
                      <w:r>
                        <w:rPr>
                          <w:szCs w:val="24"/>
                          <w:lang w:eastAsia="lt-LT"/>
                        </w:rPr>
                        <w:t xml:space="preserve"> – suskystintoms naftos dujoms išgarinti skirtas įrenginys.</w:t>
                      </w:r>
                    </w:p>
                  </w:sdtContent>
                </w:sdt>
                <w:sdt>
                  <w:sdtPr>
                    <w:alias w:val="2 str. 46 d."/>
                    <w:tag w:val="part_13f701db32674436beaf6fb3a8b947c0"/>
                    <w:lock w:val="sdtLocked"/>
                    <w:richText/>
                  </w:sdtPr>
                  <w:sdtContent>
                    <w:p>
                      <w:pPr>
                        <w:spacing w:line="360" w:lineRule="auto"/>
                        <w:ind w:firstLine="720"/>
                        <w:jc w:val="both"/>
                        <w:rPr>
                          <w:szCs w:val="24"/>
                          <w:lang w:eastAsia="lt-LT"/>
                        </w:rPr>
                      </w:pPr>
                      <w:sdt>
                        <w:sdtPr>
                          <w:alias w:val="Numeris"/>
                          <w:tag w:val="nr_13f701db32674436beaf6fb3a8b947c0"/>
                          <w:lock w:val="sdtLocked"/>
                          <w:richText/>
                        </w:sdtPr>
                        <w:sdtContent>
                          <w:r>
                            <w:rPr>
                              <w:szCs w:val="24"/>
                              <w:lang w:eastAsia="lt-LT"/>
                            </w:rPr>
                            <w:t>46</w:t>
                          </w:r>
                        </w:sdtContent>
                      </w:sdt>
                      <w:r>
                        <w:rPr>
                          <w:szCs w:val="24"/>
                          <w:lang w:eastAsia="lt-LT"/>
                        </w:rPr>
                        <w:t>.</w:t>
                      </w:r>
                      <w:r>
                        <w:rPr>
                          <w:b/>
                          <w:szCs w:val="24"/>
                          <w:lang w:eastAsia="lt-LT"/>
                        </w:rPr>
                        <w:t xml:space="preserve"> Suskystintų naftos dujų kolonėlė</w:t>
                      </w:r>
                      <w:r>
                        <w:rPr>
                          <w:szCs w:val="24"/>
                          <w:lang w:eastAsia="lt-LT"/>
                        </w:rPr>
                        <w:t xml:space="preserve"> – suskystintų naftos dujų degalinės įrenginys, skirtas kelių transporto priemonių suskystintų naftos dujų balionams pildyti.</w:t>
                      </w:r>
                    </w:p>
                  </w:sdtContent>
                </w:sdt>
                <w:sdt>
                  <w:sdtPr>
                    <w:alias w:val="2 str. 47 d."/>
                    <w:tag w:val="part_4f9d9fd0bc3045c4bf922b865d41344f"/>
                    <w:lock w:val="sdtLocked"/>
                    <w:richText/>
                  </w:sdtPr>
                  <w:sdtContent>
                    <w:p>
                      <w:pPr>
                        <w:spacing w:line="360" w:lineRule="auto"/>
                        <w:ind w:firstLine="720"/>
                        <w:jc w:val="both"/>
                        <w:rPr>
                          <w:szCs w:val="24"/>
                          <w:lang w:eastAsia="lt-LT"/>
                        </w:rPr>
                      </w:pPr>
                      <w:sdt>
                        <w:sdtPr>
                          <w:alias w:val="Numeris"/>
                          <w:tag w:val="nr_4f9d9fd0bc3045c4bf922b865d41344f"/>
                          <w:lock w:val="sdtLocked"/>
                          <w:richText/>
                        </w:sdtPr>
                        <w:sdtContent>
                          <w:r>
                            <w:rPr>
                              <w:szCs w:val="24"/>
                              <w:lang w:eastAsia="lt-LT"/>
                            </w:rPr>
                            <w:t>47</w:t>
                          </w:r>
                        </w:sdtContent>
                      </w:sdt>
                      <w:r>
                        <w:rPr>
                          <w:szCs w:val="24"/>
                          <w:lang w:eastAsia="lt-LT"/>
                        </w:rPr>
                        <w:t>.</w:t>
                      </w:r>
                      <w:r>
                        <w:rPr>
                          <w:b/>
                          <w:szCs w:val="24"/>
                          <w:lang w:eastAsia="lt-LT"/>
                        </w:rPr>
                        <w:t xml:space="preserve"> Suskystintų naftos dujų rezervuaras</w:t>
                      </w:r>
                      <w:r>
                        <w:rPr>
                          <w:szCs w:val="24"/>
                          <w:lang w:eastAsia="lt-LT"/>
                        </w:rPr>
                        <w:t xml:space="preserve"> – suskystintoms naftos dujoms laikyti ir (ar) nenutrūkstamai skirstyti skirta antžeminė ar požeminė stacionarioji slėginė talpykla kartu su dujų slėgio reguliatoriais, uždarymo ir saugos įtaisais.</w:t>
                      </w:r>
                    </w:p>
                  </w:sdtContent>
                </w:sdt>
                <w:sdt>
                  <w:sdtPr>
                    <w:alias w:val="2 str. 48 d."/>
                    <w:tag w:val="part_5e70b0d8d55542878c325de53936e8aa"/>
                    <w:lock w:val="sdtLocked"/>
                    <w:richText/>
                  </w:sdtPr>
                  <w:sdtContent>
                    <w:p>
                      <w:pPr>
                        <w:spacing w:line="360" w:lineRule="auto"/>
                        <w:ind w:firstLine="720"/>
                        <w:jc w:val="both"/>
                        <w:rPr>
                          <w:szCs w:val="24"/>
                          <w:lang w:eastAsia="lt-LT"/>
                        </w:rPr>
                      </w:pPr>
                      <w:sdt>
                        <w:sdtPr>
                          <w:alias w:val="Numeris"/>
                          <w:tag w:val="nr_5e70b0d8d55542878c325de53936e8aa"/>
                          <w:lock w:val="sdtLocked"/>
                          <w:richText/>
                        </w:sdtPr>
                        <w:sdtContent>
                          <w:r>
                            <w:rPr>
                              <w:szCs w:val="24"/>
                              <w:lang w:eastAsia="lt-LT"/>
                            </w:rPr>
                            <w:t>48</w:t>
                          </w:r>
                        </w:sdtContent>
                      </w:sdt>
                      <w:r>
                        <w:rPr>
                          <w:szCs w:val="24"/>
                          <w:lang w:eastAsia="lt-LT"/>
                        </w:rPr>
                        <w:t>.</w:t>
                      </w:r>
                      <w:r>
                        <w:rPr>
                          <w:b/>
                          <w:szCs w:val="24"/>
                          <w:lang w:eastAsia="lt-LT"/>
                        </w:rPr>
                        <w:t xml:space="preserve"> Šiaurės Lietuvos karstinis regionas</w:t>
                      </w:r>
                      <w:r>
                        <w:rPr>
                          <w:szCs w:val="24"/>
                          <w:lang w:eastAsia="lt-LT"/>
                        </w:rPr>
                        <w:t xml:space="preserve"> – Šiaurės Lietuvos teritorija, kurioje tirpstant gipsui formuojasi požeminės tuštumos, o žemės paviršiuje aptinkama senų ir atsiranda naujų smegduobių.</w:t>
                      </w:r>
                    </w:p>
                  </w:sdtContent>
                </w:sdt>
                <w:sdt>
                  <w:sdtPr>
                    <w:alias w:val="2 str. 49 d."/>
                    <w:tag w:val="part_bf36cc2f7bc8419096bb6f3dce986050"/>
                    <w:lock w:val="sdtLocked"/>
                    <w:richText/>
                  </w:sdtPr>
                  <w:sdtContent>
                    <w:p>
                      <w:pPr>
                        <w:spacing w:line="360" w:lineRule="auto"/>
                        <w:ind w:firstLine="720"/>
                        <w:jc w:val="both"/>
                        <w:rPr>
                          <w:szCs w:val="24"/>
                          <w:lang w:eastAsia="lt-LT"/>
                        </w:rPr>
                      </w:pPr>
                      <w:sdt>
                        <w:sdtPr>
                          <w:alias w:val="Numeris"/>
                          <w:tag w:val="nr_bf36cc2f7bc8419096bb6f3dce986050"/>
                          <w:lock w:val="sdtLocked"/>
                          <w:richText/>
                        </w:sdtPr>
                        <w:sdtContent>
                          <w:r>
                            <w:rPr>
                              <w:szCs w:val="24"/>
                              <w:lang w:eastAsia="lt-LT"/>
                            </w:rPr>
                            <w:t>49</w:t>
                          </w:r>
                        </w:sdtContent>
                      </w:sdt>
                      <w:r>
                        <w:rPr>
                          <w:szCs w:val="24"/>
                          <w:lang w:eastAsia="lt-LT"/>
                        </w:rPr>
                        <w:t>.</w:t>
                      </w:r>
                      <w:r>
                        <w:rPr>
                          <w:b/>
                          <w:szCs w:val="24"/>
                          <w:lang w:eastAsia="lt-LT"/>
                        </w:rPr>
                        <w:t xml:space="preserve"> Transformatorinė</w:t>
                      </w:r>
                      <w:r>
                        <w:rPr>
                          <w:szCs w:val="24"/>
                          <w:lang w:eastAsia="lt-LT"/>
                        </w:rPr>
                        <w:t xml:space="preserve"> – teritorija, statinys ar patalpa, kurioje įrengti 6–10 kV įtampos vienas arba keli transformatoriai ir kiti elektros įrenginiai, skirti elektros energijai skirstyti ir jos parametrams keisti.</w:t>
                      </w:r>
                    </w:p>
                  </w:sdtContent>
                </w:sdt>
                <w:sdt>
                  <w:sdtPr>
                    <w:alias w:val="2 str. 50 d."/>
                    <w:tag w:val="part_f346a2a9495548f4a4e66a3a2ab27a9f"/>
                    <w:lock w:val="sdtLocked"/>
                    <w:richText/>
                  </w:sdtPr>
                  <w:sdtContent>
                    <w:p>
                      <w:pPr>
                        <w:spacing w:line="360" w:lineRule="auto"/>
                        <w:ind w:firstLine="720"/>
                        <w:jc w:val="both"/>
                        <w:rPr>
                          <w:szCs w:val="24"/>
                          <w:lang w:eastAsia="lt-LT"/>
                        </w:rPr>
                      </w:pPr>
                      <w:sdt>
                        <w:sdtPr>
                          <w:alias w:val="Numeris"/>
                          <w:tag w:val="nr_f346a2a9495548f4a4e66a3a2ab27a9f"/>
                          <w:lock w:val="sdtLocked"/>
                          <w:richText/>
                        </w:sdtPr>
                        <w:sdtContent>
                          <w:r>
                            <w:rPr>
                              <w:szCs w:val="24"/>
                              <w:lang w:eastAsia="lt-LT"/>
                            </w:rPr>
                            <w:t>50</w:t>
                          </w:r>
                        </w:sdtContent>
                      </w:sdt>
                      <w:r>
                        <w:rPr>
                          <w:szCs w:val="24"/>
                          <w:lang w:eastAsia="lt-LT"/>
                        </w:rPr>
                        <w:t>.</w:t>
                      </w:r>
                      <w:r>
                        <w:rPr>
                          <w:b/>
                          <w:szCs w:val="24"/>
                          <w:lang w:eastAsia="lt-LT"/>
                        </w:rPr>
                        <w:t xml:space="preserve"> Transformatorių pastotė</w:t>
                      </w:r>
                      <w:r>
                        <w:rPr>
                          <w:szCs w:val="24"/>
                          <w:lang w:eastAsia="lt-LT"/>
                        </w:rPr>
                        <w:t xml:space="preserve"> – teritorija, statinys ar patalpa, kurioje įrengti 35 kV ir aukštesnės įtampos galios transformatoriai ir kiti elektros įrenginiai, skirti elektros energijai skirstyti ir jos parametrams keisti.</w:t>
                      </w:r>
                    </w:p>
                  </w:sdtContent>
                </w:sdt>
                <w:sdt>
                  <w:sdtPr>
                    <w:alias w:val="2 str. 51 d."/>
                    <w:tag w:val="part_38107a5b2e1a4942adff7af995a2d47f"/>
                    <w:lock w:val="sdtLocked"/>
                    <w:richText/>
                  </w:sdtPr>
                  <w:sdtContent>
                    <w:p>
                      <w:pPr>
                        <w:spacing w:line="360" w:lineRule="auto"/>
                        <w:ind w:firstLine="720"/>
                        <w:jc w:val="both"/>
                        <w:rPr>
                          <w:szCs w:val="24"/>
                          <w:lang w:eastAsia="lt-LT"/>
                        </w:rPr>
                      </w:pPr>
                      <w:sdt>
                        <w:sdtPr>
                          <w:alias w:val="Numeris"/>
                          <w:tag w:val="nr_38107a5b2e1a4942adff7af995a2d47f"/>
                          <w:lock w:val="sdtLocked"/>
                          <w:richText/>
                        </w:sdtPr>
                        <w:sdtContent>
                          <w:r>
                            <w:rPr>
                              <w:szCs w:val="24"/>
                              <w:lang w:eastAsia="lt-LT"/>
                            </w:rPr>
                            <w:t>51</w:t>
                          </w:r>
                        </w:sdtContent>
                      </w:sdt>
                      <w:r>
                        <w:rPr>
                          <w:szCs w:val="24"/>
                          <w:lang w:eastAsia="lt-LT"/>
                        </w:rPr>
                        <w:t>.</w:t>
                      </w:r>
                      <w:r>
                        <w:rPr>
                          <w:b/>
                          <w:szCs w:val="24"/>
                          <w:lang w:eastAsia="lt-LT"/>
                        </w:rPr>
                        <w:t xml:space="preserve"> Ugnies darbai</w:t>
                      </w:r>
                      <w:r>
                        <w:rPr>
                          <w:szCs w:val="24"/>
                          <w:lang w:eastAsia="lt-LT"/>
                        </w:rPr>
                        <w:t xml:space="preserve"> – darbai, kuriuos atliekant naudojama atvira ugnis, susidaro kibirkštys, įrankių, įrenginių paviršiai ar medžiagos įkaista iki dujų oro mišinio užsiliepsnojimo temperatūros.</w:t>
                      </w:r>
                    </w:p>
                  </w:sdtContent>
                </w:sdt>
                <w:sdt>
                  <w:sdtPr>
                    <w:alias w:val="2 str. 52 d."/>
                    <w:tag w:val="part_2f59c99892074bafb7158aab990c8d65"/>
                    <w:lock w:val="sdtLocked"/>
                    <w:richText/>
                  </w:sdtPr>
                  <w:sdtContent>
                    <w:p>
                      <w:pPr>
                        <w:spacing w:line="360" w:lineRule="auto"/>
                        <w:ind w:firstLine="720"/>
                        <w:jc w:val="both"/>
                        <w:rPr>
                          <w:szCs w:val="24"/>
                          <w:lang w:eastAsia="lt-LT"/>
                        </w:rPr>
                      </w:pPr>
                      <w:sdt>
                        <w:sdtPr>
                          <w:alias w:val="Numeris"/>
                          <w:tag w:val="nr_2f59c99892074bafb7158aab990c8d65"/>
                          <w:lock w:val="sdtLocked"/>
                          <w:richText/>
                        </w:sdtPr>
                        <w:sdtContent>
                          <w:r>
                            <w:rPr>
                              <w:szCs w:val="24"/>
                              <w:lang w:eastAsia="lt-LT"/>
                            </w:rPr>
                            <w:t>52</w:t>
                          </w:r>
                        </w:sdtContent>
                      </w:sdt>
                      <w:r>
                        <w:rPr>
                          <w:szCs w:val="24"/>
                          <w:lang w:eastAsia="lt-LT"/>
                        </w:rPr>
                        <w:t>.</w:t>
                      </w:r>
                      <w:r>
                        <w:rPr>
                          <w:b/>
                          <w:szCs w:val="24"/>
                          <w:lang w:eastAsia="lt-LT"/>
                        </w:rPr>
                        <w:t xml:space="preserve"> Vandens matavimo stotis</w:t>
                      </w:r>
                      <w:r>
                        <w:rPr>
                          <w:szCs w:val="24"/>
                          <w:lang w:eastAsia="lt-LT"/>
                        </w:rPr>
                        <w:t xml:space="preserve"> – į nacionalinį hidrologinių stebėjimų tinklą aplinkos ministro nustatyta tvarka įtrauktas statinys su įrenginiais, naudojamais Pasaulinės meteorologijos organizacijos reikalavimus atitinkantiems reguliariems hidrologiniams stebėjimams ir matavimams atlikti.</w:t>
                      </w:r>
                    </w:p>
                  </w:sdtContent>
                </w:sdt>
                <w:sdt>
                  <w:sdtPr>
                    <w:alias w:val="2 str. 53 d."/>
                    <w:tag w:val="part_19a5308e9f604807bdfd173fcef96ada"/>
                    <w:lock w:val="sdtLocked"/>
                    <w:richText/>
                  </w:sdtPr>
                  <w:sdtContent>
                    <w:p>
                      <w:pPr>
                        <w:spacing w:line="360" w:lineRule="auto"/>
                        <w:ind w:firstLine="720"/>
                        <w:jc w:val="both"/>
                        <w:rPr>
                          <w:szCs w:val="24"/>
                          <w:lang w:eastAsia="lt-LT"/>
                        </w:rPr>
                      </w:pPr>
                      <w:sdt>
                        <w:sdtPr>
                          <w:alias w:val="Numeris"/>
                          <w:tag w:val="nr_19a5308e9f604807bdfd173fcef96ada"/>
                          <w:lock w:val="sdtLocked"/>
                          <w:richText/>
                        </w:sdtPr>
                        <w:sdtContent>
                          <w:r>
                            <w:rPr>
                              <w:szCs w:val="24"/>
                              <w:lang w:eastAsia="lt-LT"/>
                            </w:rPr>
                            <w:t>53</w:t>
                          </w:r>
                        </w:sdtContent>
                      </w:sdt>
                      <w:r>
                        <w:rPr>
                          <w:szCs w:val="24"/>
                          <w:lang w:eastAsia="lt-LT"/>
                        </w:rPr>
                        <w:t>.</w:t>
                      </w:r>
                      <w:r>
                        <w:rPr>
                          <w:b/>
                          <w:szCs w:val="24"/>
                          <w:lang w:eastAsia="lt-LT"/>
                        </w:rPr>
                        <w:t xml:space="preserve"> Vidutinės tikimybės potvynis</w:t>
                      </w:r>
                      <w:r>
                        <w:rPr>
                          <w:szCs w:val="24"/>
                          <w:lang w:eastAsia="lt-LT"/>
                        </w:rPr>
                        <w:t xml:space="preserve"> – 1 procento pasikartojimo tikimybės potvynis, kai, remiantis hidrologiniais skaičiavimais, tokių pat charakteristikų potvynis gali pasikartoti vieną kartą per šimtą metų.</w:t>
                      </w:r>
                    </w:p>
                  </w:sdtContent>
                </w:sdt>
                <w:sdt>
                  <w:sdtPr>
                    <w:alias w:val="2 str. 54 d."/>
                    <w:tag w:val="part_9621ef9e6f764a1693168a4bb2e99fdd"/>
                    <w:lock w:val="sdtLocked"/>
                    <w:richText/>
                  </w:sdtPr>
                  <w:sdtContent>
                    <w:p>
                      <w:pPr>
                        <w:spacing w:line="360" w:lineRule="auto"/>
                        <w:ind w:firstLine="720"/>
                        <w:jc w:val="both"/>
                        <w:rPr>
                          <w:b/>
                          <w:szCs w:val="24"/>
                          <w:lang w:eastAsia="lt-LT"/>
                        </w:rPr>
                      </w:pPr>
                      <w:sdt>
                        <w:sdtPr>
                          <w:alias w:val="Numeris"/>
                          <w:tag w:val="nr_9621ef9e6f764a1693168a4bb2e99fdd"/>
                          <w:lock w:val="sdtLocked"/>
                          <w:richText/>
                        </w:sdtPr>
                        <w:sdtContent>
                          <w:r>
                            <w:rPr>
                              <w:szCs w:val="24"/>
                              <w:lang w:eastAsia="lt-LT"/>
                            </w:rPr>
                            <w:t>54</w:t>
                          </w:r>
                        </w:sdtContent>
                      </w:sdt>
                      <w:r>
                        <w:rPr>
                          <w:szCs w:val="24"/>
                          <w:lang w:eastAsia="lt-LT"/>
                        </w:rPr>
                        <w:t>. Kitos šiame įstatyme vartojamos sąvokos suprantamos taip, kaip jos apibrėžtos Lietuvos Respublikos aplinkos apsaugos įstatyme, Lietuvos Respublikos aplinkos oro apsaugos įstatyme, Lietuvos Respublikos atliekų tvarkymo įstatyme, Lietuvos Respublikos atsinaujinančių išteklių energetikos įstatyme, Lietuvos Respublikos aviacijos įstatyme, Lietuvos Respublikos branduolinės energijos įstatyme, Lietuvos Respublikos cheminių medžiagų ir cheminių mišinių įstatyme, Lietuvos Respublikos civilinės saugos įstatyme, Lietuvos Respublikos elektroninių ryšių įstatyme, Lietuvos Respublikos elektros energetikos įstatyme, Lietuvos Respublikos energetikos įstatyme, Lietuvos Respublikos gamtinių dujų įstatyme, Lietuvos Respublikos geležinkelių transporto eismo saugos įstatyme, Lietuvos Respublikos geležinkelių transporto kodekse, Lietuvos Respublikos geodezijos ir kartografijos įstatyme, Lietuvos Respublikos geriamojo vandens įstatyme, Lietuvos Respublikos geriamojo vandens tiekimo ir nuotekų tvarkymo įstatyme, Lietuvos Respublikos gyvūnų gerovės ir apsaugos įstatyme, Lietuvos Respublikos kelių įstatyme, Lietuvos Respublikos Klaipėdos valstybinio jūrų uosto įstatyme, Lietuvos Respublikos krašto apsaugos sistemos organizavimo ir karo tarnybos įstatyme, Lietuvos Respublikos melioracijos įstatyme, Lietuvos Respublikos miškų įstatyme, Lietuvos Respublikos nekilnojamojo kultūros paveldo apsaugos įstatyme, Lietuvos Respublikos nekilnojamojo turto kadastro įstatyme, Lietuvos Respublikos nekilnojamojo turto registro įstatyme, Lietuvos Respublikos pajūrio juostos įstatyme, Lietuvos Respublikos planuojamos ūkinės veiklos poveikio aplinkai vertinimo įstatyme, Lietuvos Respublikos priešgaisrinės saugos įstatyme, Lietuvos Respublikos radiacinės saugos įstatyme, Lietuvos Respublikos saugios laivybos įstatyme, Lietuvos Respublikos saugomų gyvūnų, augalų ir grybų rūšių įstatyme, Lietuvos Respublikos saugomų teritorijų įstatyme, Lietuvos Respublikos statybos įstatyme, Lietuvos Respublikos šilumos ūkio įstatyme, Lietuvos Respublikos švietimo įstatyme, Lietuvos Respublikos teritorijų planavimo įstatyme, Lietuvos Respublikos triukšmo valdymo įstatyme, Lietuvos Respublikos vadovybės apsaugos įstatyme, Lietuvos Respublikos valstybės informacinių išteklių valdymo įstatyme, Lietuvos Respublikos valstybės sienos ir jos apsaugos įstatyme, Lietuvos Respublikos vandens įstatyme, Lietuvos Respublikos visuomenės sveikatos priežiūros įstatyme, Lietuvos Respublikos žemės gelmių įstatyme, Lietuvos Respublikos žemės įstatyme, Lietuvos Respublikos žmonių palaikų laidojimo įstatyme, Lietuvos Respublikos žuvininkystės įstatyme.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1d7d704dc511ec862fdcbc8b3e3e05">
                        <w:r w:rsidRPr="00532B9F">
                          <w:rPr>
                            <w:rFonts w:ascii="Times New Roman" w:eastAsia="MS Mincho" w:hAnsi="Times New Roman"/>
                            <w:sz w:val="20"/>
                            <w:i/>
                            <w:iCs/>
                            <w:color w:val="0000FF" w:themeColor="hyperlink"/>
                            <w:u w:val="single"/>
                          </w:rPr>
                          <w:t>XIV-634</w:t>
                        </w:r>
                      </w:fldSimple>
                      <w:r>
                        <w:rPr>
                          <w:rFonts w:ascii="Times New Roman" w:eastAsia="MS Mincho" w:hAnsi="Times New Roman"/>
                          <w:sz w:val="20"/>
                          <w:i/>
                          <w:iCs/>
                        </w:rPr>
                        <w:t>,
2021-11-11,
paskelbta TAR 2021-11-25, i. k. 2021-24229            </w:t>
                      </w:r>
                    </w:p>
                    <w:p/>
                  </w:sdtContent>
                </w:sdt>
              </w:sdtContent>
            </w:sdt>
            <w:sdt>
              <w:sdtPr>
                <w:alias w:val="3 str."/>
                <w:tag w:val="part_3d06557f745747c593f78fc25d9139e6"/>
                <w:lock w:val="sdtLocked"/>
                <w:richText/>
              </w:sdtPr>
              <w:sdtContent>
                <w:p>
                  <w:pPr>
                    <w:spacing w:line="360" w:lineRule="auto"/>
                    <w:ind w:left="2127" w:hanging="1407"/>
                    <w:jc w:val="both"/>
                    <w:rPr>
                      <w:b/>
                      <w:szCs w:val="24"/>
                      <w:lang w:eastAsia="lt-LT"/>
                    </w:rPr>
                  </w:pPr>
                  <w:sdt>
                    <w:sdtPr>
                      <w:alias w:val="Numeris"/>
                      <w:tag w:val="nr_3d06557f745747c593f78fc25d9139e6"/>
                      <w:lock w:val="sdtLocked"/>
                      <w:richText/>
                    </w:sdtPr>
                    <w:sdtContent>
                      <w:r>
                        <w:rPr>
                          <w:b/>
                          <w:szCs w:val="24"/>
                          <w:lang w:eastAsia="lt-LT"/>
                        </w:rPr>
                        <w:t>3</w:t>
                      </w:r>
                    </w:sdtContent>
                  </w:sdt>
                  <w:r>
                    <w:rPr>
                      <w:b/>
                      <w:szCs w:val="24"/>
                      <w:lang w:eastAsia="lt-LT"/>
                    </w:rPr>
                    <w:t xml:space="preserve"> straipsnis. </w:t>
                  </w:r>
                  <w:sdt>
                    <w:sdtPr>
                      <w:alias w:val="Pavadinimas"/>
                      <w:tag w:val="title_3d06557f745747c593f78fc25d9139e6"/>
                      <w:lock w:val="sdtLocked"/>
                      <w:richText/>
                    </w:sdtPr>
                    <w:sdtContent>
                      <w:r>
                        <w:rPr>
                          <w:b/>
                          <w:szCs w:val="24"/>
                          <w:lang w:eastAsia="lt-LT"/>
                        </w:rPr>
                        <w:t xml:space="preserve">Apsaugos, sanitarinės apsaugos, aerodromo triukšmo apsauginių zonų nustatymo principai </w:t>
                      </w:r>
                    </w:sdtContent>
                  </w:sdt>
                </w:p>
                <w:sdt>
                  <w:sdtPr>
                    <w:alias w:val="3 str. 1 d."/>
                    <w:tag w:val="part_5d54a73227ba46c0be7c5bdb31a8ef54"/>
                    <w:lock w:val="sdtLocked"/>
                    <w:richText/>
                  </w:sdtPr>
                  <w:sdtContent>
                    <w:p>
                      <w:pPr>
                        <w:spacing w:line="360" w:lineRule="auto"/>
                        <w:ind w:firstLine="720"/>
                        <w:jc w:val="both"/>
                        <w:rPr>
                          <w:szCs w:val="24"/>
                          <w:lang w:eastAsia="lt-LT"/>
                        </w:rPr>
                      </w:pPr>
                      <w:r>
                        <w:rPr>
                          <w:szCs w:val="24"/>
                          <w:lang w:eastAsia="lt-LT"/>
                        </w:rPr>
                        <w:t xml:space="preserve">Šiame įstatyme nurodytos apsaugos zonos nustatomos nuo teritorijos, statinio ar įrenginio, kurio apsaugai nustatoma apsaugos zona, išorinių atitvarų, sienelių ar ribų, jeigu šiame įstatyme nenustatyta kitaip. Sanitarinės apsaugos zonų, aerodromo triukšmo apsauginių zonų nustatymo principai atitinkamai nurodyti šio įstatymo 51 straipsnyje ir Aviacijos įstatyme. </w:t>
                      </w:r>
                    </w:p>
                    <w:p>
                      <w:pPr>
                        <w:spacing w:line="360" w:lineRule="auto"/>
                        <w:ind w:firstLine="720"/>
                        <w:jc w:val="both"/>
                        <w:rPr>
                          <w:szCs w:val="24"/>
                          <w:lang w:eastAsia="lt-LT"/>
                        </w:rPr>
                      </w:pPr>
                    </w:p>
                  </w:sdtContent>
                </w:sdt>
              </w:sdtContent>
            </w:sdt>
          </w:sdtContent>
        </w:sdt>
        <w:sdt>
          <w:sdtPr>
            <w:alias w:val="skyrius"/>
            <w:tag w:val="part_a0bf1d2a904a4523a6deb5387551d365"/>
            <w:lock w:val="sdtLocked"/>
            <w:richText/>
          </w:sdtPr>
          <w:sdtContent>
            <w:p>
              <w:pPr>
                <w:spacing w:line="360" w:lineRule="auto"/>
                <w:jc w:val="center"/>
                <w:rPr>
                  <w:b/>
                  <w:caps/>
                  <w:szCs w:val="24"/>
                  <w:lang w:eastAsia="lt-LT"/>
                </w:rPr>
              </w:pPr>
              <w:sdt>
                <w:sdtPr>
                  <w:alias w:val="Numeris"/>
                  <w:tag w:val="nr_a0bf1d2a904a4523a6deb5387551d365"/>
                  <w:lock w:val="sdtLocked"/>
                  <w:richText/>
                </w:sdtPr>
                <w:sdtContent>
                  <w:r>
                    <w:rPr>
                      <w:b/>
                      <w:caps/>
                      <w:szCs w:val="24"/>
                      <w:lang w:eastAsia="lt-LT"/>
                    </w:rPr>
                    <w:t>II</w:t>
                  </w:r>
                </w:sdtContent>
              </w:sdt>
              <w:r>
                <w:rPr>
                  <w:b/>
                  <w:caps/>
                  <w:szCs w:val="24"/>
                  <w:lang w:eastAsia="lt-LT"/>
                </w:rPr>
                <w:t xml:space="preserve"> SKYRIUS</w:t>
              </w:r>
            </w:p>
            <w:p>
              <w:pPr>
                <w:spacing w:line="360" w:lineRule="auto"/>
                <w:jc w:val="center"/>
                <w:rPr>
                  <w:b/>
                  <w:caps/>
                  <w:szCs w:val="24"/>
                  <w:lang w:eastAsia="lt-LT"/>
                </w:rPr>
              </w:pPr>
              <w:sdt>
                <w:sdtPr>
                  <w:alias w:val="Pavadinimas"/>
                  <w:tag w:val="title_a0bf1d2a904a4523a6deb5387551d365"/>
                  <w:lock w:val="sdtLocked"/>
                  <w:richText/>
                </w:sdtPr>
                <w:sdtContent>
                  <w:r>
                    <w:rPr>
                      <w:b/>
                      <w:caps/>
                      <w:szCs w:val="24"/>
                      <w:lang w:eastAsia="lt-LT"/>
                    </w:rPr>
                    <w:t>specialiŲJŲ žemės naudojimo sąlygŲ TEISINIS REGULIAVIMAS</w:t>
                  </w:r>
                </w:sdtContent>
              </w:sdt>
            </w:p>
            <w:p>
              <w:pPr>
                <w:jc w:val="center"/>
                <w:rPr>
                  <w:b/>
                  <w:caps/>
                  <w:szCs w:val="24"/>
                  <w:lang w:eastAsia="lt-LT"/>
                </w:rPr>
              </w:pPr>
            </w:p>
            <w:sdt>
              <w:sdtPr>
                <w:alias w:val="skirsnis"/>
                <w:tag w:val="part_1ef9ad8239494976801718a1c23b276b"/>
                <w:lock w:val="sdtLocked"/>
                <w:richText/>
              </w:sdtPr>
              <w:sdtContent>
                <w:p>
                  <w:pPr>
                    <w:spacing w:line="360" w:lineRule="auto"/>
                    <w:jc w:val="center"/>
                    <w:rPr>
                      <w:b/>
                      <w:caps/>
                      <w:szCs w:val="24"/>
                      <w:lang w:eastAsia="lt-LT"/>
                    </w:rPr>
                  </w:pPr>
                  <w:sdt>
                    <w:sdtPr>
                      <w:alias w:val="Numeris"/>
                      <w:tag w:val="nr_1ef9ad8239494976801718a1c23b276b"/>
                      <w:lock w:val="sdtLocked"/>
                      <w:richText/>
                    </w:sdtPr>
                    <w:sdtContent>
                      <w:r>
                        <w:rPr>
                          <w:b/>
                          <w:caps/>
                          <w:szCs w:val="24"/>
                          <w:lang w:eastAsia="lt-LT"/>
                        </w:rPr>
                        <w:t>PIRMASIS</w:t>
                      </w:r>
                    </w:sdtContent>
                  </w:sdt>
                  <w:r>
                    <w:rPr>
                      <w:b/>
                      <w:caps/>
                      <w:szCs w:val="24"/>
                      <w:lang w:eastAsia="lt-LT"/>
                    </w:rPr>
                    <w:t xml:space="preserve"> SKIRSNIS</w:t>
                  </w:r>
                </w:p>
                <w:p>
                  <w:pPr>
                    <w:spacing w:line="360" w:lineRule="auto"/>
                    <w:jc w:val="center"/>
                    <w:rPr>
                      <w:b/>
                      <w:caps/>
                      <w:szCs w:val="24"/>
                      <w:lang w:eastAsia="lt-LT"/>
                    </w:rPr>
                  </w:pPr>
                  <w:sdt>
                    <w:sdtPr>
                      <w:alias w:val="Pavadinimas"/>
                      <w:tag w:val="title_1ef9ad8239494976801718a1c23b276b"/>
                      <w:lock w:val="sdtLocked"/>
                      <w:richText/>
                    </w:sdtPr>
                    <w:sdtContent>
                      <w:r>
                        <w:rPr>
                          <w:b/>
                          <w:caps/>
                          <w:szCs w:val="24"/>
                          <w:lang w:eastAsia="lt-LT"/>
                        </w:rPr>
                        <w:t>BENDROSIOS NUOSTATOS</w:t>
                      </w:r>
                    </w:sdtContent>
                  </w:sdt>
                </w:p>
                <w:p>
                  <w:pPr>
                    <w:spacing w:line="360" w:lineRule="auto"/>
                    <w:ind w:firstLine="720"/>
                    <w:jc w:val="both"/>
                    <w:rPr>
                      <w:caps/>
                      <w:szCs w:val="24"/>
                      <w:lang w:eastAsia="lt-LT"/>
                    </w:rPr>
                  </w:pPr>
                </w:p>
                <w:sdt>
                  <w:sdtPr>
                    <w:alias w:val="4 str."/>
                    <w:tag w:val="part_fc3d6dcb95be4789bc2d4e4487ca7c8f"/>
                    <w:lock w:val="sdtLocked"/>
                    <w:richText/>
                  </w:sdtPr>
                  <w:sdtContent>
                    <w:p>
                      <w:pPr>
                        <w:spacing w:line="360" w:lineRule="auto"/>
                        <w:ind w:firstLine="720"/>
                        <w:jc w:val="both"/>
                        <w:rPr>
                          <w:b/>
                          <w:szCs w:val="24"/>
                          <w:lang w:eastAsia="lt-LT"/>
                        </w:rPr>
                      </w:pPr>
                      <w:sdt>
                        <w:sdtPr>
                          <w:alias w:val="Numeris"/>
                          <w:tag w:val="nr_fc3d6dcb95be4789bc2d4e4487ca7c8f"/>
                          <w:lock w:val="sdtLocked"/>
                          <w:richText/>
                        </w:sdtPr>
                        <w:sdtContent>
                          <w:r>
                            <w:rPr>
                              <w:b/>
                              <w:szCs w:val="24"/>
                              <w:lang w:eastAsia="lt-LT"/>
                            </w:rPr>
                            <w:t>4</w:t>
                          </w:r>
                        </w:sdtContent>
                      </w:sdt>
                      <w:r>
                        <w:rPr>
                          <w:b/>
                          <w:szCs w:val="24"/>
                          <w:lang w:eastAsia="lt-LT"/>
                        </w:rPr>
                        <w:t xml:space="preserve"> straipsnis. </w:t>
                      </w:r>
                      <w:sdt>
                        <w:sdtPr>
                          <w:alias w:val="Pavadinimas"/>
                          <w:tag w:val="title_fc3d6dcb95be4789bc2d4e4487ca7c8f"/>
                          <w:lock w:val="sdtLocked"/>
                          <w:richText/>
                        </w:sdtPr>
                        <w:sdtContent>
                          <w:r>
                            <w:rPr>
                              <w:b/>
                              <w:szCs w:val="24"/>
                              <w:lang w:eastAsia="lt-LT"/>
                            </w:rPr>
                            <w:t xml:space="preserve">Specialiųjų žemės naudojimo sąlygų teisinė galia </w:t>
                          </w:r>
                        </w:sdtContent>
                      </w:sdt>
                    </w:p>
                    <w:sdt>
                      <w:sdtPr>
                        <w:alias w:val="4 str. 1 d."/>
                        <w:tag w:val="part_9f5212bb438e464d95c258f46e8b10ff"/>
                        <w:lock w:val="sdtLocked"/>
                        <w:richText/>
                      </w:sdtPr>
                      <w:sdtContent>
                        <w:p>
                          <w:pPr>
                            <w:spacing w:line="360" w:lineRule="auto"/>
                            <w:ind w:firstLine="720"/>
                            <w:jc w:val="both"/>
                            <w:rPr>
                              <w:szCs w:val="24"/>
                              <w:lang w:eastAsia="lt-LT"/>
                            </w:rPr>
                          </w:pPr>
                          <w:sdt>
                            <w:sdtPr>
                              <w:alias w:val="Numeris"/>
                              <w:tag w:val="nr_9f5212bb438e464d95c258f46e8b10ff"/>
                              <w:lock w:val="sdtLocked"/>
                              <w:richText/>
                            </w:sdtPr>
                            <w:sdtContent>
                              <w:r>
                                <w:rPr>
                                  <w:szCs w:val="24"/>
                                  <w:lang w:eastAsia="lt-LT"/>
                                </w:rPr>
                                <w:t>1</w:t>
                              </w:r>
                            </w:sdtContent>
                          </w:sdt>
                          <w:r>
                            <w:rPr>
                              <w:szCs w:val="24"/>
                              <w:lang w:eastAsia="lt-LT"/>
                            </w:rPr>
                            <w:t xml:space="preserve">. Specialiąsias žemės naudojimo sąlygas nustato šis įstatymas. Kituose įstatymuose nustatyti kiti ūkinės ir (ar) kitokios veiklos apribojimai nelaikytini specialiosiomis žemės naudojimo sąlygomis. </w:t>
                          </w:r>
                        </w:p>
                      </w:sdtContent>
                    </w:sdt>
                    <w:sdt>
                      <w:sdtPr>
                        <w:alias w:val="4 str. 2 d."/>
                        <w:tag w:val="part_df5c2432805c4cf7a62d5eb4fa050acd"/>
                        <w:lock w:val="sdtLocked"/>
                        <w:richText/>
                      </w:sdtPr>
                      <w:sdtContent>
                        <w:p>
                          <w:pPr>
                            <w:spacing w:line="360" w:lineRule="auto"/>
                            <w:ind w:firstLine="720"/>
                            <w:jc w:val="both"/>
                            <w:rPr>
                              <w:szCs w:val="24"/>
                              <w:lang w:eastAsia="lt-LT"/>
                            </w:rPr>
                          </w:pPr>
                          <w:sdt>
                            <w:sdtPr>
                              <w:alias w:val="Numeris"/>
                              <w:tag w:val="nr_df5c2432805c4cf7a62d5eb4fa050acd"/>
                              <w:lock w:val="sdtLocked"/>
                              <w:richText/>
                            </w:sdtPr>
                            <w:sdtContent>
                              <w:r>
                                <w:rPr>
                                  <w:szCs w:val="24"/>
                                  <w:lang w:eastAsia="lt-LT"/>
                                </w:rPr>
                                <w:t>2</w:t>
                              </w:r>
                            </w:sdtContent>
                          </w:sdt>
                          <w:r>
                            <w:rPr>
                              <w:szCs w:val="24"/>
                              <w:lang w:eastAsia="lt-LT"/>
                            </w:rPr>
                            <w:t>. Rengiant teritorijų planavimo dokumentus, žemės valdos projektus, statinių ar kitos veiklos projektus, vykdant ūkinę ir (ar) kitokią veiklą, turi būti laikomasi visų specialiųjų žemės naudojimo sąlygų, taikomų tose teritorijose, kurioms rengiami šioje dalyje nurodyti dokumentai ir (ar) kuriose vykdoma ūkinė ir (ar) kitokia veikla.</w:t>
                          </w:r>
                        </w:p>
                        <w:p>
                          <w:pPr>
                            <w:spacing w:line="360" w:lineRule="auto"/>
                            <w:ind w:firstLine="720"/>
                            <w:jc w:val="both"/>
                            <w:rPr>
                              <w:szCs w:val="24"/>
                              <w:lang w:eastAsia="lt-LT"/>
                            </w:rPr>
                          </w:pPr>
                        </w:p>
                      </w:sdtContent>
                    </w:sdt>
                  </w:sdtContent>
                </w:sdt>
                <w:sdt>
                  <w:sdtPr>
                    <w:alias w:val="5 str."/>
                    <w:tag w:val="part_6be3ac32450b48dd9c3239e4fa5655b9"/>
                    <w:lock w:val="sdtLocked"/>
                    <w:richText/>
                  </w:sdtPr>
                  <w:sdtContent>
                    <w:p>
                      <w:pPr>
                        <w:spacing w:line="360" w:lineRule="auto"/>
                        <w:ind w:firstLine="720"/>
                        <w:jc w:val="both"/>
                        <w:rPr>
                          <w:b/>
                          <w:szCs w:val="24"/>
                          <w:lang w:eastAsia="lt-LT"/>
                        </w:rPr>
                      </w:pPr>
                      <w:sdt>
                        <w:sdtPr>
                          <w:alias w:val="Numeris"/>
                          <w:tag w:val="nr_6be3ac32450b48dd9c3239e4fa5655b9"/>
                          <w:lock w:val="sdtLocked"/>
                          <w:richText/>
                        </w:sdtPr>
                        <w:sdtContent>
                          <w:r>
                            <w:rPr>
                              <w:b/>
                              <w:szCs w:val="24"/>
                              <w:lang w:eastAsia="lt-LT"/>
                            </w:rPr>
                            <w:t>5</w:t>
                          </w:r>
                        </w:sdtContent>
                      </w:sdt>
                      <w:r>
                        <w:rPr>
                          <w:b/>
                          <w:szCs w:val="24"/>
                          <w:lang w:eastAsia="lt-LT"/>
                        </w:rPr>
                        <w:t xml:space="preserve"> straipsnis. </w:t>
                      </w:r>
                      <w:sdt>
                        <w:sdtPr>
                          <w:alias w:val="Pavadinimas"/>
                          <w:tag w:val="title_6be3ac32450b48dd9c3239e4fa5655b9"/>
                          <w:lock w:val="sdtLocked"/>
                          <w:richText/>
                        </w:sdtPr>
                        <w:sdtContent>
                          <w:r>
                            <w:rPr>
                              <w:b/>
                              <w:szCs w:val="24"/>
                              <w:lang w:eastAsia="lt-LT"/>
                            </w:rPr>
                            <w:t>Šiame įstatyme nurodytų teritorijų registravimo politikos formavimas</w:t>
                          </w:r>
                        </w:sdtContent>
                      </w:sdt>
                    </w:p>
                    <w:sdt>
                      <w:sdtPr>
                        <w:alias w:val="5 str. 1 d."/>
                        <w:tag w:val="part_4c05a8569c9f48eea6a5b3849fd4865f"/>
                        <w:lock w:val="sdtLocked"/>
                        <w:richText/>
                      </w:sdtPr>
                      <w:sdtContent>
                        <w:p>
                          <w:pPr>
                            <w:spacing w:line="360" w:lineRule="auto"/>
                            <w:ind w:firstLine="720"/>
                            <w:jc w:val="both"/>
                            <w:rPr>
                              <w:szCs w:val="24"/>
                              <w:lang w:eastAsia="lt-LT"/>
                            </w:rPr>
                          </w:pPr>
                          <w:sdt>
                            <w:sdtPr>
                              <w:alias w:val="Numeris"/>
                              <w:tag w:val="nr_4c05a8569c9f48eea6a5b3849fd4865f"/>
                              <w:lock w:val="sdtLocked"/>
                              <w:richText/>
                            </w:sdtPr>
                            <w:sdtContent>
                              <w:r>
                                <w:rPr>
                                  <w:szCs w:val="24"/>
                                  <w:lang w:eastAsia="lt-LT"/>
                                </w:rPr>
                                <w:t>1</w:t>
                              </w:r>
                            </w:sdtContent>
                          </w:sdt>
                          <w:r>
                            <w:rPr>
                              <w:szCs w:val="24"/>
                              <w:lang w:eastAsia="lt-LT"/>
                            </w:rPr>
                            <w:t>. Lietuvos Respublikos aplinkos ministerija formuoja valstybės politiką šiame įstatyme nurodytų teritorijų registravimo ir jų duomenų tvarkymo Nekilnojamojo turto registre srityje, rengia įstatymų ir kitų teisės aktų projektus, susijusius su šių teritorijų registravimu Nekilnojamojo turto registre, bei koordinuoja jų įgyvendinimą.</w:t>
                          </w:r>
                        </w:p>
                      </w:sdtContent>
                    </w:sdt>
                    <w:sdt>
                      <w:sdtPr>
                        <w:alias w:val="5 str. 2 d."/>
                        <w:tag w:val="part_71b50dbae6004f148712fc95dfd80b17"/>
                        <w:lock w:val="sdtLocked"/>
                        <w:richText/>
                      </w:sdtPr>
                      <w:sdtContent>
                        <w:p>
                          <w:pPr>
                            <w:spacing w:line="360" w:lineRule="auto"/>
                            <w:ind w:firstLine="720"/>
                            <w:jc w:val="both"/>
                            <w:rPr>
                              <w:szCs w:val="24"/>
                              <w:lang w:eastAsia="lt-LT"/>
                            </w:rPr>
                          </w:pPr>
                          <w:sdt>
                            <w:sdtPr>
                              <w:alias w:val="Numeris"/>
                              <w:tag w:val="nr_71b50dbae6004f148712fc95dfd80b17"/>
                              <w:lock w:val="sdtLocked"/>
                              <w:richText/>
                            </w:sdtPr>
                            <w:sdtContent>
                              <w:r>
                                <w:rPr>
                                  <w:szCs w:val="24"/>
                                  <w:lang w:eastAsia="lt-LT"/>
                                </w:rPr>
                                <w:t>2</w:t>
                              </w:r>
                            </w:sdtContent>
                          </w:sdt>
                          <w:r>
                            <w:rPr>
                              <w:szCs w:val="24"/>
                              <w:lang w:eastAsia="lt-LT"/>
                            </w:rPr>
                            <w:t>. Nustatytos šiame įstatyme nurodytos teritorijos registruojamos vadovaujantis šiuo ir Nekilnojamojo turto registro įstatymu.</w:t>
                          </w:r>
                        </w:p>
                        <w:p>
                          <w:pPr>
                            <w:spacing w:line="360" w:lineRule="auto"/>
                            <w:ind w:firstLine="720"/>
                            <w:jc w:val="both"/>
                            <w:rPr>
                              <w:szCs w:val="24"/>
                              <w:lang w:eastAsia="lt-LT"/>
                            </w:rPr>
                          </w:pPr>
                        </w:p>
                      </w:sdtContent>
                    </w:sdt>
                  </w:sdtContent>
                </w:sdt>
              </w:sdtContent>
            </w:sdt>
            <w:sdt>
              <w:sdtPr>
                <w:alias w:val="skirsnis"/>
                <w:tag w:val="part_ff3f92e9de7745bea3dd1fabe7fb0b51"/>
                <w:lock w:val="sdtLocked"/>
                <w:richText/>
              </w:sdtPr>
              <w:sdtContent>
                <w:p>
                  <w:pPr>
                    <w:spacing w:line="360" w:lineRule="auto"/>
                    <w:jc w:val="center"/>
                    <w:rPr>
                      <w:b/>
                      <w:szCs w:val="24"/>
                      <w:lang w:eastAsia="lt-LT"/>
                    </w:rPr>
                  </w:pPr>
                  <w:sdt>
                    <w:sdtPr>
                      <w:alias w:val="Numeris"/>
                      <w:tag w:val="nr_ff3f92e9de7745bea3dd1fabe7fb0b51"/>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ff3f92e9de7745bea3dd1fabe7fb0b51"/>
                      <w:lock w:val="sdtLocked"/>
                      <w:richText/>
                    </w:sdtPr>
                    <w:sdtContent>
                      <w:r>
                        <w:rPr>
                          <w:b/>
                          <w:szCs w:val="24"/>
                          <w:lang w:eastAsia="lt-LT"/>
                        </w:rPr>
                        <w:t>ŠIAME ĮSTATYME NURODYTŲ TERITORIJŲ NUSTATYMAS, JŲ ĮRAŠYMAS Į NEKILNOJAMOJO TURTO KADASTRĄ IR NEKILNOJAMOJO TURTO REGISTRĄ, INFORMAVIMAS APIE ŠIAS TERITORIJAS, ŽYMOS APIE NAUJAI NUSTATYTAS IR (AR) PASIKEITUSIAS ŠIAME ĮSTATYME NURODYTAS TERITORIJAS PADARYMAS, ĮRAŠŲ IR (AR) ŽYMŲ APIE JAS NEKILNOJAMOJO TURTO KADASTRE IR NEKILNOJAMOJO TURTO REGISTRE PANAIKINIMAS AR PAKEITIMAS, SPECIALIŲJŲ ŽEMĖS NAUDOJIMO SĄLYGŲ TAIKYMO PRADŽIA IR PABAIGA, KOMPENSACIJOS DĖL ŠIŲ SĄLYGŲ TAIKYMO</w:t>
                      </w:r>
                    </w:sdtContent>
                  </w:sdt>
                </w:p>
                <w:p>
                  <w:pPr>
                    <w:spacing w:line="360" w:lineRule="auto"/>
                    <w:ind w:firstLine="720"/>
                    <w:jc w:val="both"/>
                    <w:rPr>
                      <w:b/>
                      <w:szCs w:val="24"/>
                      <w:lang w:eastAsia="lt-LT"/>
                    </w:rPr>
                  </w:pPr>
                </w:p>
                <w:sdt>
                  <w:sdtPr>
                    <w:alias w:val="6 str."/>
                    <w:tag w:val="part_c6cf5ce098ec49f5a52af81e0b04ffa0"/>
                    <w:lock w:val="sdtLocked"/>
                    <w:richText/>
                  </w:sdtPr>
                  <w:sdtContent>
                    <w:p>
                      <w:pPr>
                        <w:spacing w:line="360" w:lineRule="auto"/>
                        <w:ind w:firstLine="720"/>
                        <w:jc w:val="both"/>
                        <w:rPr>
                          <w:b/>
                          <w:szCs w:val="24"/>
                          <w:lang w:eastAsia="lt-LT"/>
                        </w:rPr>
                      </w:pPr>
                      <w:sdt>
                        <w:sdtPr>
                          <w:alias w:val="Numeris"/>
                          <w:tag w:val="nr_c6cf5ce098ec49f5a52af81e0b04ffa0"/>
                          <w:lock w:val="sdtLocked"/>
                          <w:richText/>
                        </w:sdtPr>
                        <w:sdtContent>
                          <w:r>
                            <w:rPr>
                              <w:b/>
                              <w:szCs w:val="24"/>
                              <w:lang w:eastAsia="lt-LT"/>
                            </w:rPr>
                            <w:t>6</w:t>
                          </w:r>
                        </w:sdtContent>
                      </w:sdt>
                      <w:r>
                        <w:rPr>
                          <w:b/>
                          <w:szCs w:val="24"/>
                          <w:lang w:eastAsia="lt-LT"/>
                        </w:rPr>
                        <w:t xml:space="preserve"> straipsnis. </w:t>
                      </w:r>
                      <w:sdt>
                        <w:sdtPr>
                          <w:alias w:val="Pavadinimas"/>
                          <w:tag w:val="title_c6cf5ce098ec49f5a52af81e0b04ffa0"/>
                          <w:lock w:val="sdtLocked"/>
                          <w:richText/>
                        </w:sdtPr>
                        <w:sdtContent>
                          <w:r>
                            <w:rPr>
                              <w:b/>
                              <w:szCs w:val="24"/>
                              <w:lang w:eastAsia="lt-LT"/>
                            </w:rPr>
                            <w:t>Šiame įstatyme nurodytų teritorijų nustatymo dokumentai</w:t>
                          </w:r>
                        </w:sdtContent>
                      </w:sdt>
                    </w:p>
                    <w:sdt>
                      <w:sdtPr>
                        <w:alias w:val="6 str. 1 d."/>
                        <w:tag w:val="part_be13d6fb6de04c3dadf9f3599e011b8a"/>
                        <w:lock w:val="sdtLocked"/>
                        <w:richText/>
                      </w:sdtPr>
                      <w:sdtContent>
                        <w:p>
                          <w:pPr>
                            <w:spacing w:line="360" w:lineRule="auto"/>
                            <w:ind w:firstLine="720"/>
                            <w:jc w:val="both"/>
                            <w:rPr>
                              <w:szCs w:val="24"/>
                              <w:lang w:eastAsia="lt-LT"/>
                            </w:rPr>
                          </w:pPr>
                          <w:sdt>
                            <w:sdtPr>
                              <w:alias w:val="Numeris"/>
                              <w:tag w:val="nr_be13d6fb6de04c3dadf9f3599e011b8a"/>
                              <w:lock w:val="sdtLocked"/>
                              <w:richText/>
                            </w:sdtPr>
                            <w:sdtContent>
                              <w:r>
                                <w:rPr>
                                  <w:szCs w:val="24"/>
                                  <w:lang w:eastAsia="lt-LT"/>
                                </w:rPr>
                                <w:t>1</w:t>
                              </w:r>
                            </w:sdtContent>
                          </w:sdt>
                          <w:r>
                            <w:rPr>
                              <w:szCs w:val="24"/>
                              <w:lang w:eastAsia="lt-LT"/>
                            </w:rPr>
                            <w:t>. Šiame įstatyme nurodytos teritorijos nustatomos viename iš šių dokumentų:</w:t>
                          </w:r>
                        </w:p>
                        <w:sdt>
                          <w:sdtPr>
                            <w:alias w:val="6 str. 1 d. 1 p."/>
                            <w:tag w:val="part_01f47c768529491fa10296a995c9a819"/>
                            <w:lock w:val="sdtLocked"/>
                            <w:richText/>
                          </w:sdtPr>
                          <w:sdtContent>
                            <w:p>
                              <w:pPr>
                                <w:spacing w:line="360" w:lineRule="auto"/>
                                <w:ind w:firstLine="720"/>
                                <w:jc w:val="both"/>
                                <w:rPr>
                                  <w:szCs w:val="24"/>
                                  <w:lang w:eastAsia="lt-LT"/>
                                </w:rPr>
                              </w:pPr>
                              <w:sdt>
                                <w:sdtPr>
                                  <w:alias w:val="Numeris"/>
                                  <w:tag w:val="nr_01f47c768529491fa10296a995c9a819"/>
                                  <w:lock w:val="sdtLocked"/>
                                  <w:richText/>
                                </w:sdtPr>
                                <w:sdtContent>
                                  <w:r>
                                    <w:rPr>
                                      <w:szCs w:val="24"/>
                                      <w:lang w:eastAsia="lt-LT"/>
                                    </w:rPr>
                                    <w:t>1</w:t>
                                  </w:r>
                                </w:sdtContent>
                              </w:sdt>
                              <w:r>
                                <w:rPr>
                                  <w:szCs w:val="24"/>
                                  <w:lang w:eastAsia="lt-LT"/>
                                </w:rPr>
                                <w:t>) patvirtintuose teritorijų planavimo dokumentuose ir (ar) žemės valdos projektuose;</w:t>
                              </w:r>
                            </w:p>
                          </w:sdtContent>
                        </w:sdt>
                        <w:sdt>
                          <w:sdtPr>
                            <w:alias w:val="6 str. 1 d. 2 p."/>
                            <w:tag w:val="part_bbd025a92e834e1fa86831147811ced0"/>
                            <w:lock w:val="sdtLocked"/>
                            <w:richText/>
                          </w:sdtPr>
                          <w:sdtContent>
                            <w:p>
                              <w:pPr>
                                <w:spacing w:line="360" w:lineRule="auto"/>
                                <w:ind w:firstLine="720"/>
                                <w:jc w:val="both"/>
                                <w:rPr>
                                  <w:szCs w:val="24"/>
                                  <w:lang w:eastAsia="lt-LT"/>
                                </w:rPr>
                              </w:pPr>
                              <w:sdt>
                                <w:sdtPr>
                                  <w:alias w:val="Numeris"/>
                                  <w:tag w:val="nr_bbd025a92e834e1fa86831147811ced0"/>
                                  <w:lock w:val="sdtLocked"/>
                                  <w:richText/>
                                </w:sdtPr>
                                <w:sdtContent>
                                  <w:r>
                                    <w:rPr>
                                      <w:szCs w:val="24"/>
                                      <w:lang w:eastAsia="lt-LT"/>
                                    </w:rPr>
                                    <w:t>2</w:t>
                                  </w:r>
                                </w:sdtContent>
                              </w:sdt>
                              <w:r>
                                <w:rPr>
                                  <w:szCs w:val="24"/>
                                  <w:lang w:eastAsia="lt-LT"/>
                                </w:rPr>
                                <w:t>) statinių projektuose, kai išduotas statybą leidžiantis dokumentas;</w:t>
                              </w:r>
                            </w:p>
                          </w:sdtContent>
                        </w:sdt>
                        <w:sdt>
                          <w:sdtPr>
                            <w:alias w:val="6 str. 1 d. 3 p."/>
                            <w:tag w:val="part_a710b631a18c4ecaab8687d3274d8d35"/>
                            <w:lock w:val="sdtLocked"/>
                            <w:richText/>
                          </w:sdtPr>
                          <w:sdtContent>
                            <w:p>
                              <w:pPr>
                                <w:spacing w:line="360" w:lineRule="auto"/>
                                <w:ind w:firstLine="720"/>
                                <w:jc w:val="both"/>
                                <w:rPr>
                                  <w:szCs w:val="24"/>
                                  <w:lang w:eastAsia="lt-LT"/>
                                </w:rPr>
                              </w:pPr>
                              <w:sdt>
                                <w:sdtPr>
                                  <w:alias w:val="Numeris"/>
                                  <w:tag w:val="nr_a710b631a18c4ecaab8687d3274d8d35"/>
                                  <w:lock w:val="sdtLocked"/>
                                  <w:richText/>
                                </w:sdtPr>
                                <w:sdtContent>
                                  <w:r>
                                    <w:rPr>
                                      <w:szCs w:val="24"/>
                                      <w:lang w:eastAsia="lt-LT"/>
                                    </w:rPr>
                                    <w:t>3</w:t>
                                  </w:r>
                                </w:sdtContent>
                              </w:sdt>
                              <w:r>
                                <w:rPr>
                                  <w:szCs w:val="24"/>
                                  <w:lang w:eastAsia="lt-LT"/>
                                </w:rPr>
                                <w:t xml:space="preserve">) poveikio visuomenės sveikatai vertinimo dokumentuose (atlikus poveikio visuomenės sveikatai vertinimo procedūras, kai poveikio aplinkai vertinimas neatliekamas); </w:t>
                              </w:r>
                            </w:p>
                          </w:sdtContent>
                        </w:sdt>
                        <w:sdt>
                          <w:sdtPr>
                            <w:alias w:val="6 str. 1 d. 4 p."/>
                            <w:tag w:val="part_0bb874ce44a74a2d99cf3e1a2b5fdb88"/>
                            <w:lock w:val="sdtLocked"/>
                            <w:richText/>
                          </w:sdtPr>
                          <w:sdtContent>
                            <w:p>
                              <w:pPr>
                                <w:spacing w:line="360" w:lineRule="auto"/>
                                <w:ind w:firstLine="720"/>
                                <w:jc w:val="both"/>
                                <w:rPr>
                                  <w:szCs w:val="24"/>
                                  <w:lang w:eastAsia="lt-LT"/>
                                </w:rPr>
                              </w:pPr>
                              <w:sdt>
                                <w:sdtPr>
                                  <w:alias w:val="Numeris"/>
                                  <w:tag w:val="nr_0bb874ce44a74a2d99cf3e1a2b5fdb88"/>
                                  <w:lock w:val="sdtLocked"/>
                                  <w:richText/>
                                </w:sdtPr>
                                <w:sdtContent>
                                  <w:r>
                                    <w:rPr>
                                      <w:szCs w:val="24"/>
                                      <w:lang w:eastAsia="lt-LT"/>
                                    </w:rPr>
                                    <w:t>4</w:t>
                                  </w:r>
                                </w:sdtContent>
                              </w:sdt>
                              <w:r>
                                <w:rPr>
                                  <w:szCs w:val="24"/>
                                  <w:lang w:eastAsia="lt-LT"/>
                                </w:rPr>
                                <w:t>) atitinkamos srities ministrų pagal jiems pavestas valdymo sritis nustatyta tvarka parengtuose ir suderintuose kilnojamųjų elektros energetikos objektų ir įrenginių, mažo ir vidutinio slėgio dujotiekių įrengimo projektuose, kilnojamųjų elektroninių ryšių tinklų įrengimo projektuose ir (ar) kituose suderintuose projektuose, kuriems įstatymų nustatytais atvejais statybą leidžiantys dokumentai neišduodami;</w:t>
                              </w:r>
                            </w:p>
                          </w:sdtContent>
                        </w:sdt>
                        <w:sdt>
                          <w:sdtPr>
                            <w:alias w:val="6 str. 1 d. 5 p."/>
                            <w:tag w:val="part_67d74112b8ca4fb4a97cda6184e7201f"/>
                            <w:lock w:val="sdtLocked"/>
                            <w:richText/>
                          </w:sdtPr>
                          <w:sdtContent>
                            <w:p>
                              <w:pPr>
                                <w:spacing w:line="360" w:lineRule="auto"/>
                                <w:ind w:firstLine="720"/>
                                <w:jc w:val="both"/>
                                <w:rPr>
                                  <w:szCs w:val="24"/>
                                  <w:lang w:eastAsia="lt-LT"/>
                                </w:rPr>
                              </w:pPr>
                              <w:sdt>
                                <w:sdtPr>
                                  <w:alias w:val="Numeris"/>
                                  <w:tag w:val="nr_67d74112b8ca4fb4a97cda6184e7201f"/>
                                  <w:lock w:val="sdtLocked"/>
                                  <w:richText/>
                                </w:sdtPr>
                                <w:sdtContent>
                                  <w:r>
                                    <w:rPr>
                                      <w:szCs w:val="24"/>
                                      <w:lang w:eastAsia="lt-LT"/>
                                    </w:rPr>
                                    <w:t>5</w:t>
                                  </w:r>
                                </w:sdtContent>
                              </w:sdt>
                              <w:r>
                                <w:rPr>
                                  <w:szCs w:val="24"/>
                                  <w:lang w:eastAsia="lt-LT"/>
                                </w:rPr>
                                <w:t>) poveikio aplinkai vertinimo dokumentuose;</w:t>
                              </w:r>
                            </w:p>
                          </w:sdtContent>
                        </w:sdt>
                        <w:sdt>
                          <w:sdtPr>
                            <w:alias w:val="6 str. 1 d. 6 p."/>
                            <w:tag w:val="part_393a38cf2ef44cb19bb6c7b164f55518"/>
                            <w:lock w:val="sdtLocked"/>
                            <w:richText/>
                          </w:sdtPr>
                          <w:sdtContent>
                            <w:p>
                              <w:pPr>
                                <w:spacing w:line="360" w:lineRule="auto"/>
                                <w:ind w:firstLine="720"/>
                                <w:jc w:val="both"/>
                                <w:rPr>
                                  <w:szCs w:val="24"/>
                                  <w:lang w:eastAsia="lt-LT"/>
                                </w:rPr>
                              </w:pPr>
                              <w:sdt>
                                <w:sdtPr>
                                  <w:alias w:val="Numeris"/>
                                  <w:tag w:val="nr_393a38cf2ef44cb19bb6c7b164f55518"/>
                                  <w:lock w:val="sdtLocked"/>
                                  <w:richText/>
                                </w:sdtPr>
                                <w:sdtContent>
                                  <w:r>
                                    <w:rPr>
                                      <w:szCs w:val="24"/>
                                      <w:lang w:eastAsia="lt-LT"/>
                                    </w:rPr>
                                    <w:t>6</w:t>
                                  </w:r>
                                </w:sdtContent>
                              </w:sdt>
                              <w:r>
                                <w:rPr>
                                  <w:szCs w:val="24"/>
                                  <w:lang w:eastAsia="lt-LT"/>
                                </w:rPr>
                                <w:t>) įstatymų, Lietuvos Respublikos Vyriausybės ar Vyriausybės įgaliotos institucijos nustatyta tvarka Vyriausybės, įstatymų ar Vyriausybės įgaliotos institucijos patvirtintuose planuose, žemėlapiuose ir (ar) schemose nerengiant teritorijų planavimo dokumento ar žemės valdos projekto, kai šiame įstatyme nurodytos teritorijos nustatomos tenkinant viešąjį interesą.</w:t>
                              </w:r>
                            </w:p>
                          </w:sdtContent>
                        </w:sdt>
                      </w:sdtContent>
                    </w:sdt>
                    <w:sdt>
                      <w:sdtPr>
                        <w:alias w:val="6 str. 2 d."/>
                        <w:tag w:val="part_63e8ca57dcc04819a6296b9d527986f7"/>
                        <w:lock w:val="sdtLocked"/>
                        <w:richText/>
                      </w:sdtPr>
                      <w:sdtContent>
                        <w:p>
                          <w:pPr>
                            <w:spacing w:line="360" w:lineRule="auto"/>
                            <w:ind w:firstLine="720"/>
                            <w:jc w:val="both"/>
                            <w:rPr>
                              <w:szCs w:val="24"/>
                              <w:lang w:eastAsia="lt-LT"/>
                            </w:rPr>
                          </w:pPr>
                          <w:sdt>
                            <w:sdtPr>
                              <w:alias w:val="Numeris"/>
                              <w:tag w:val="nr_63e8ca57dcc04819a6296b9d527986f7"/>
                              <w:lock w:val="sdtLocked"/>
                              <w:richText/>
                            </w:sdtPr>
                            <w:sdtContent>
                              <w:r>
                                <w:rPr>
                                  <w:szCs w:val="24"/>
                                  <w:lang w:eastAsia="lt-LT"/>
                                </w:rPr>
                                <w:t>2</w:t>
                              </w:r>
                            </w:sdtContent>
                          </w:sdt>
                          <w:r>
                            <w:rPr>
                              <w:szCs w:val="24"/>
                              <w:lang w:eastAsia="lt-LT"/>
                            </w:rPr>
                            <w:t>. Šiame įstatyme nurodytos teritorijos nustatomos šio straipsnio 1 dalies 4 ir 5 punktuose nurodytuose dokumentuose, kai įstatymų nustatytais atvejais ūkinei ir (ar) kitokiai veiklai vykdyti šio straipsnio 1 dalies 1, 2 ir 6 punktuose nurodyti dokumentai nerengiami ir poveikio visuomenės sveikatai vertinimo procedūros atliekamos poveikio aplinkai vertinimo metu.</w:t>
                          </w:r>
                        </w:p>
                        <w:p>
                          <w:pPr>
                            <w:spacing w:line="360" w:lineRule="auto"/>
                            <w:ind w:firstLine="720"/>
                            <w:jc w:val="both"/>
                            <w:rPr>
                              <w:szCs w:val="24"/>
                              <w:lang w:eastAsia="lt-LT"/>
                            </w:rPr>
                          </w:pPr>
                        </w:p>
                      </w:sdtContent>
                    </w:sdt>
                  </w:sdtContent>
                </w:sdt>
                <w:sdt>
                  <w:sdtPr>
                    <w:alias w:val="7 str."/>
                    <w:tag w:val="part_656a34f5812042238d2c2097549c3f91"/>
                    <w:lock w:val="sdtLocked"/>
                    <w:richText/>
                  </w:sdtPr>
                  <w:sdtContent>
                    <w:p>
                      <w:pPr>
                        <w:spacing w:line="360" w:lineRule="auto"/>
                        <w:ind w:left="2126" w:hanging="1406"/>
                        <w:jc w:val="both"/>
                        <w:rPr>
                          <w:b/>
                          <w:szCs w:val="24"/>
                          <w:lang w:eastAsia="lt-LT"/>
                        </w:rPr>
                      </w:pPr>
                      <w:sdt>
                        <w:sdtPr>
                          <w:alias w:val="Numeris"/>
                          <w:tag w:val="nr_656a34f5812042238d2c2097549c3f91"/>
                          <w:lock w:val="sdtLocked"/>
                          <w:richText/>
                        </w:sdtPr>
                        <w:sdtContent>
                          <w:r>
                            <w:rPr>
                              <w:b/>
                              <w:szCs w:val="24"/>
                              <w:lang w:eastAsia="lt-LT"/>
                            </w:rPr>
                            <w:t>7</w:t>
                          </w:r>
                        </w:sdtContent>
                      </w:sdt>
                      <w:r>
                        <w:rPr>
                          <w:b/>
                          <w:szCs w:val="24"/>
                          <w:lang w:eastAsia="lt-LT"/>
                        </w:rPr>
                        <w:t xml:space="preserve"> straipsnis. </w:t>
                      </w:r>
                      <w:sdt>
                        <w:sdtPr>
                          <w:alias w:val="Pavadinimas"/>
                          <w:tag w:val="title_656a34f5812042238d2c2097549c3f91"/>
                          <w:lock w:val="sdtLocked"/>
                          <w:richText/>
                        </w:sdtPr>
                        <w:sdtContent>
                          <w:r>
                            <w:rPr>
                              <w:b/>
                              <w:szCs w:val="24"/>
                              <w:lang w:eastAsia="lt-LT"/>
                            </w:rPr>
                            <w:t xml:space="preserve">Žemės savininko, valstybinės ar savivaldybės žemės patikėtinio rašytinis sutikimas dėl šiame įstatyme nurodytos teritorijos (teritorijų) nustatymo </w:t>
                          </w:r>
                        </w:sdtContent>
                      </w:sdt>
                    </w:p>
                    <w:sdt>
                      <w:sdtPr>
                        <w:alias w:val="7 str. 1 d."/>
                        <w:tag w:val="part_acb271ab1fa344beb44efca71e0efcb5"/>
                        <w:lock w:val="sdtLocked"/>
                        <w:richText/>
                      </w:sdtPr>
                      <w:sdtContent>
                        <w:p>
                          <w:pPr>
                            <w:spacing w:line="360" w:lineRule="auto"/>
                            <w:ind w:firstLine="720"/>
                            <w:jc w:val="both"/>
                            <w:rPr>
                              <w:szCs w:val="24"/>
                              <w:lang w:eastAsia="lt-LT"/>
                            </w:rPr>
                          </w:pPr>
                          <w:sdt>
                            <w:sdtPr>
                              <w:alias w:val="Numeris"/>
                              <w:tag w:val="nr_acb271ab1fa344beb44efca71e0efcb5"/>
                              <w:lock w:val="sdtLocked"/>
                              <w:richText/>
                            </w:sdtPr>
                            <w:sdtContent>
                              <w:r>
                                <w:rPr>
                                  <w:szCs w:val="24"/>
                                  <w:lang w:eastAsia="lt-LT"/>
                                </w:rPr>
                                <w:t>1</w:t>
                              </w:r>
                            </w:sdtContent>
                          </w:sdt>
                          <w:r>
                            <w:rPr>
                              <w:szCs w:val="24"/>
                              <w:lang w:eastAsia="lt-LT"/>
                            </w:rPr>
                            <w:t>. Šiame įstatyme nurodytos teritorijos nustatomos gavus į šias teritorijas patenkančio Nekilnojamojo turto registre įregistruoto žemės sklypo savininko, valstybinės ar savivaldybės žemės patikėtinio, o kai žemės sklypas nesuformuotas, – valstybinės žemės patikėtinio rašytinį sutikimą dėl šiame įstatyme nurodytos teritorijos (teritorijų) nustatymo (toliau – žemės savininko, valstybinės ar savivaldybės žemės patikėtinio sutikimas), išskyrus šio straipsnio 3 dalyje ir šio įstatymo 9 straipsnio 3 dalyje nurodytus atvejus, kai šis sutikimas neprivalomas. Žemės savininko, valstybinės ar savivaldybės žemės patikėtinio sutikimą gauna asmuo (fiziniai asmenys, juridiniai asmenys ar jų padaliniai, kitos organizacijos ar jų padaliniai) (toliau – asmuo), suinteresuotas ūkinės ir (ar) kitokios veiklos, dėl kurios turi būti nustatytos šiame įstatyme nurodytos teritorijos, vykdymu.</w:t>
                          </w:r>
                        </w:p>
                      </w:sdtContent>
                    </w:sdt>
                    <w:sdt>
                      <w:sdtPr>
                        <w:alias w:val="7 str. 2 d."/>
                        <w:tag w:val="part_8a1f51452c004882aa338ab1d8c0ccd9"/>
                        <w:lock w:val="sdtLocked"/>
                        <w:richText/>
                      </w:sdtPr>
                      <w:sdtContent>
                        <w:p>
                          <w:pPr>
                            <w:spacing w:line="360" w:lineRule="auto"/>
                            <w:ind w:firstLine="720"/>
                            <w:jc w:val="both"/>
                            <w:rPr>
                              <w:szCs w:val="24"/>
                              <w:lang w:eastAsia="lt-LT"/>
                            </w:rPr>
                          </w:pPr>
                          <w:sdt>
                            <w:sdtPr>
                              <w:alias w:val="Numeris"/>
                              <w:tag w:val="nr_8a1f51452c004882aa338ab1d8c0ccd9"/>
                              <w:lock w:val="sdtLocked"/>
                              <w:richText/>
                            </w:sdtPr>
                            <w:sdtContent>
                              <w:r>
                                <w:rPr>
                                  <w:szCs w:val="24"/>
                                  <w:lang w:eastAsia="lt-LT"/>
                                </w:rPr>
                                <w:t>2</w:t>
                              </w:r>
                            </w:sdtContent>
                          </w:sdt>
                          <w:r>
                            <w:rPr>
                              <w:szCs w:val="24"/>
                              <w:lang w:eastAsia="lt-LT"/>
                            </w:rPr>
                            <w:t xml:space="preserve">. Žemės savininko, valstybinės ar savivaldybės žemės patikėtinio sutikimas laikytinas jo sutikimu dėl šiame įstatyme nurodytos teritorijos įrašymo į Nekilnojamojo turto kadastrą ir Nekilnojamojo turto registrą. Jeigu šiame įstatyme nurodytai teritorijai nustatyti buvo gautas žemės savininko, valstybinės ar savivaldybės žemės patikėtinio sutikimas ir šiame įstatyme nurodyta teritorija buvo nustatyta, šio įstatymo 6 straipsnio 1 dalyje nurodytuose dokumentuose naujai nustatomai šiame įstatyme nurodytai teritorijai, kurioje taikomos tos pačios specialiosios žemės naudojimo sąlygos, nustatyti naujas sutikimas nereikalingas, kai žemės sklypo ar valstybinės žemės dalis, patenkanti į naujai nustatomą šiame įstatyme nurodytą teritoriją, sumažėja. </w:t>
                          </w:r>
                        </w:p>
                      </w:sdtContent>
                    </w:sdt>
                    <w:sdt>
                      <w:sdtPr>
                        <w:alias w:val="7 str. 3 d."/>
                        <w:tag w:val="part_8db39baf1d684738bcd87f4395fc68bd"/>
                        <w:lock w:val="sdtLocked"/>
                        <w:richText/>
                      </w:sdtPr>
                      <w:sdtContent>
                        <w:p>
                          <w:pPr>
                            <w:spacing w:line="360" w:lineRule="auto"/>
                            <w:ind w:firstLine="720"/>
                            <w:jc w:val="both"/>
                            <w:rPr>
                              <w:szCs w:val="24"/>
                              <w:lang w:eastAsia="lt-LT"/>
                            </w:rPr>
                          </w:pPr>
                          <w:sdt>
                            <w:sdtPr>
                              <w:alias w:val="Numeris"/>
                              <w:tag w:val="nr_8db39baf1d684738bcd87f4395fc68bd"/>
                              <w:lock w:val="sdtLocked"/>
                              <w:richText/>
                            </w:sdtPr>
                            <w:sdtContent>
                              <w:r>
                                <w:rPr>
                                  <w:szCs w:val="24"/>
                                  <w:lang w:eastAsia="lt-LT"/>
                                </w:rPr>
                                <w:t>3</w:t>
                              </w:r>
                            </w:sdtContent>
                          </w:sdt>
                          <w:r>
                            <w:rPr>
                              <w:szCs w:val="24"/>
                              <w:lang w:eastAsia="lt-LT"/>
                            </w:rPr>
                            <w:t>. Žemės savininko, valstybinės ar savivaldybės žemės patikėtinio sutikimas neprivalomas, kai, tenkinant viešąjį interesą, šiame įstatyme nurodytos teritorijos nustatomos teritorijų planavimo dokumentuose ar žemės valdos projektuose arba šių teritorijų planus, žemėlapius ir (ar) schemas įstatymų, Vyriausybės ar jos įgaliotos institucijos nustatyta tvarka patvirtina Vyriausybė, įstatymų ar Vyriausybės įgaliota institucija nerengiant teritorijų planavimo dokumento ar žemės valdos projekto šiais atvejais:</w:t>
                          </w:r>
                        </w:p>
                        <w:sdt>
                          <w:sdtPr>
                            <w:alias w:val="7 str. 3 d. 1 p."/>
                            <w:tag w:val="part_2bbcc43264614254bfcace4e3403c925"/>
                            <w:lock w:val="sdtLocked"/>
                            <w:richText/>
                          </w:sdtPr>
                          <w:sdtContent>
                            <w:p>
                              <w:pPr>
                                <w:spacing w:line="360" w:lineRule="auto"/>
                                <w:ind w:firstLine="720"/>
                                <w:jc w:val="both"/>
                                <w:rPr>
                                  <w:szCs w:val="24"/>
                                  <w:lang w:eastAsia="lt-LT"/>
                                </w:rPr>
                              </w:pPr>
                              <w:sdt>
                                <w:sdtPr>
                                  <w:alias w:val="Numeris"/>
                                  <w:tag w:val="nr_2bbcc43264614254bfcace4e3403c925"/>
                                  <w:lock w:val="sdtLocked"/>
                                  <w:richText/>
                                </w:sdtPr>
                                <w:sdtContent>
                                  <w:r>
                                    <w:rPr>
                                      <w:szCs w:val="24"/>
                                      <w:lang w:eastAsia="lt-LT"/>
                                    </w:rPr>
                                    <w:t>1</w:t>
                                  </w:r>
                                </w:sdtContent>
                              </w:sdt>
                              <w:r>
                                <w:rPr>
                                  <w:szCs w:val="24"/>
                                  <w:lang w:eastAsia="lt-LT"/>
                                </w:rPr>
                                <w:t>) valstybei svarbiems projektams įgyvendinti;</w:t>
                              </w:r>
                            </w:p>
                          </w:sdtContent>
                        </w:sdt>
                        <w:sdt>
                          <w:sdtPr>
                            <w:alias w:val="7 str. 3 d. 2 p."/>
                            <w:tag w:val="part_ef91e74ba251477ca728d42a27539aca"/>
                            <w:lock w:val="sdtLocked"/>
                            <w:richText/>
                          </w:sdtPr>
                          <w:sdtContent>
                            <w:p>
                              <w:pPr>
                                <w:spacing w:line="360" w:lineRule="auto"/>
                                <w:ind w:firstLine="720"/>
                                <w:jc w:val="both"/>
                                <w:rPr>
                                  <w:szCs w:val="24"/>
                                  <w:lang w:eastAsia="lt-LT"/>
                                </w:rPr>
                              </w:pPr>
                              <w:sdt>
                                <w:sdtPr>
                                  <w:alias w:val="Numeris"/>
                                  <w:tag w:val="nr_ef91e74ba251477ca728d42a27539aca"/>
                                  <w:lock w:val="sdtLocked"/>
                                  <w:richText/>
                                </w:sdtPr>
                                <w:sdtContent>
                                  <w:r>
                                    <w:rPr>
                                      <w:szCs w:val="24"/>
                                      <w:lang w:eastAsia="lt-LT"/>
                                    </w:rPr>
                                    <w:t>2</w:t>
                                  </w:r>
                                </w:sdtContent>
                              </w:sdt>
                              <w:r>
                                <w:rPr>
                                  <w:szCs w:val="24"/>
                                  <w:lang w:eastAsia="lt-LT"/>
                                </w:rPr>
                                <w:t>) krašto apsaugai ir Lietuvos Respublikos valstybės sienos apsaugai;</w:t>
                              </w:r>
                            </w:p>
                          </w:sdtContent>
                        </w:sdt>
                        <w:sdt>
                          <w:sdtPr>
                            <w:alias w:val="7 str. 3 d. 3 p."/>
                            <w:tag w:val="part_ba05fc1c7a14400b907938367104e624"/>
                            <w:lock w:val="sdtLocked"/>
                            <w:richText/>
                          </w:sdtPr>
                          <w:sdtContent>
                            <w:p>
                              <w:pPr>
                                <w:spacing w:line="360" w:lineRule="auto"/>
                                <w:ind w:firstLine="720"/>
                                <w:jc w:val="both"/>
                                <w:rPr>
                                  <w:szCs w:val="24"/>
                                  <w:lang w:eastAsia="lt-LT"/>
                                </w:rPr>
                              </w:pPr>
                              <w:sdt>
                                <w:sdtPr>
                                  <w:alias w:val="Numeris"/>
                                  <w:tag w:val="nr_ba05fc1c7a14400b907938367104e624"/>
                                  <w:lock w:val="sdtLocked"/>
                                  <w:richText/>
                                </w:sdtPr>
                                <w:sdtContent>
                                  <w:r>
                                    <w:rPr>
                                      <w:szCs w:val="24"/>
                                    </w:rPr>
                                    <w:t>3</w:t>
                                  </w:r>
                                </w:sdtContent>
                              </w:sdt>
                              <w:r>
                                <w:rPr>
                                  <w:szCs w:val="24"/>
                                </w:rPr>
                                <w:t xml:space="preserve">) Lietuvos Respublikos valstybės saugumo departamento ir Lietuvos Respublikos </w:t>
                              </w:r>
                              <w:r>
                                <w:rPr>
                                  <w:bCs/>
                                  <w:szCs w:val="24"/>
                                  <w:lang w:eastAsia="lt-LT"/>
                                </w:rPr>
                                <w:t xml:space="preserve">vadovybės apsaugos tarnybos </w:t>
                              </w:r>
                              <w:r>
                                <w:rPr>
                                  <w:szCs w:val="24"/>
                                </w:rPr>
                                <w:t>saugomiems objektams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bdef09c1411ea9515f752ff221ec9">
                                <w:r w:rsidRPr="00532B9F">
                                  <w:rPr>
                                    <w:rFonts w:ascii="Times New Roman" w:eastAsia="MS Mincho" w:hAnsi="Times New Roman"/>
                                    <w:sz w:val="20"/>
                                    <w:i/>
                                    <w:iCs/>
                                    <w:color w:val="0000FF" w:themeColor="hyperlink"/>
                                    <w:u w:val="single"/>
                                  </w:rPr>
                                  <w:t>XIII-2921</w:t>
                                </w:r>
                              </w:fldSimple>
                              <w:r>
                                <w:rPr>
                                  <w:rFonts w:ascii="Times New Roman" w:eastAsia="MS Mincho" w:hAnsi="Times New Roman"/>
                                  <w:sz w:val="20"/>
                                  <w:i/>
                                  <w:iCs/>
                                </w:rPr>
                                <w:t>,
2020-05-07,
paskelbta TAR 2020-05-22, i. k. 2020-10923            </w:t>
                              </w:r>
                            </w:p>
                            <w:p/>
                          </w:sdtContent>
                        </w:sdt>
                        <w:sdt>
                          <w:sdtPr>
                            <w:alias w:val="7 str. 3 d. 4 p."/>
                            <w:tag w:val="part_941520b8a8da4185948814ac4790a435"/>
                            <w:lock w:val="sdtLocked"/>
                            <w:richText/>
                          </w:sdtPr>
                          <w:sdtContent>
                            <w:p>
                              <w:pPr>
                                <w:spacing w:line="360" w:lineRule="auto"/>
                                <w:ind w:firstLine="720"/>
                                <w:jc w:val="both"/>
                                <w:rPr>
                                  <w:szCs w:val="24"/>
                                  <w:lang w:eastAsia="lt-LT"/>
                                </w:rPr>
                              </w:pPr>
                              <w:sdt>
                                <w:sdtPr>
                                  <w:alias w:val="Numeris"/>
                                  <w:tag w:val="nr_941520b8a8da4185948814ac4790a435"/>
                                  <w:lock w:val="sdtLocked"/>
                                  <w:richText/>
                                </w:sdtPr>
                                <w:sdtContent>
                                  <w:r>
                                    <w:rPr>
                                      <w:szCs w:val="24"/>
                                      <w:lang w:eastAsia="lt-LT"/>
                                    </w:rPr>
                                    <w:t>4</w:t>
                                  </w:r>
                                </w:sdtContent>
                              </w:sdt>
                              <w:r>
                                <w:rPr>
                                  <w:szCs w:val="24"/>
                                  <w:lang w:eastAsia="lt-LT"/>
                                </w:rPr>
                                <w:t>) valstybinių aerodromų apsaugos zonoms ir triukšmo apsauginėms zonoms;</w:t>
                              </w:r>
                            </w:p>
                          </w:sdtContent>
                        </w:sdt>
                        <w:sdt>
                          <w:sdtPr>
                            <w:alias w:val="7 str. 3 d. 5 p."/>
                            <w:tag w:val="part_2ed177d97a35489386f9ced968cc860b"/>
                            <w:lock w:val="sdtLocked"/>
                            <w:richText/>
                          </w:sdtPr>
                          <w:sdtContent>
                            <w:p>
                              <w:pPr>
                                <w:spacing w:line="360" w:lineRule="auto"/>
                                <w:ind w:firstLine="720"/>
                                <w:jc w:val="both"/>
                                <w:rPr>
                                  <w:szCs w:val="24"/>
                                  <w:lang w:eastAsia="lt-LT"/>
                                </w:rPr>
                              </w:pPr>
                              <w:sdt>
                                <w:sdtPr>
                                  <w:alias w:val="Numeris"/>
                                  <w:tag w:val="nr_2ed177d97a35489386f9ced968cc860b"/>
                                  <w:lock w:val="sdtLocked"/>
                                  <w:richText/>
                                </w:sdtPr>
                                <w:sdtContent>
                                  <w:r>
                                    <w:rPr>
                                      <w:szCs w:val="24"/>
                                      <w:lang w:eastAsia="lt-LT"/>
                                    </w:rPr>
                                    <w:t>5</w:t>
                                  </w:r>
                                </w:sdtContent>
                              </w:sdt>
                              <w:r>
                                <w:rPr>
                                  <w:szCs w:val="24"/>
                                  <w:lang w:eastAsia="lt-LT"/>
                                </w:rPr>
                                <w:t>) Klaipėdos valstybinio jūrų uosto rezervinėms teritorijoms;</w:t>
                              </w:r>
                            </w:p>
                          </w:sdtContent>
                        </w:sdt>
                        <w:sdt>
                          <w:sdtPr>
                            <w:alias w:val="7 str. 3 d. 6 p."/>
                            <w:tag w:val="part_f1dae494964b4f5f8ac9669762bb9f94"/>
                            <w:lock w:val="sdtLocked"/>
                            <w:richText/>
                          </w:sdtPr>
                          <w:sdtContent>
                            <w:p>
                              <w:pPr>
                                <w:spacing w:line="360" w:lineRule="auto"/>
                                <w:ind w:firstLine="720"/>
                                <w:jc w:val="both"/>
                                <w:rPr>
                                  <w:szCs w:val="24"/>
                                  <w:lang w:eastAsia="lt-LT"/>
                                </w:rPr>
                              </w:pPr>
                              <w:sdt>
                                <w:sdtPr>
                                  <w:alias w:val="Numeris"/>
                                  <w:tag w:val="nr_f1dae494964b4f5f8ac9669762bb9f94"/>
                                  <w:lock w:val="sdtLocked"/>
                                  <w:richText/>
                                </w:sdtPr>
                                <w:sdtContent>
                                  <w:r>
                                    <w:rPr>
                                      <w:szCs w:val="24"/>
                                      <w:lang w:eastAsia="lt-LT"/>
                                    </w:rPr>
                                    <w:t>6</w:t>
                                  </w:r>
                                </w:sdtContent>
                              </w:sdt>
                              <w:r>
                                <w:rPr>
                                  <w:szCs w:val="24"/>
                                  <w:lang w:eastAsia="lt-LT"/>
                                </w:rPr>
                                <w:t>) branduolinės energetikos objektams, magistraliniams dujotiekiams ir naftotiekiams (produktotiekiams), elektros energijos perdavimo tinklams, viešajai geležinkelių infrastruktūrai, valstybei ar savivaldybei priklausantiems keliams; savivaldybėms ir (ar) viešojo geriamojo vandens tiekėjui ir nuotekų tvarkytojui nuosavybės teise priklausančiai ar kitaip valdomai arba naudojamai geriamojo vandens tiekimo ir nuotekų tvarkymo infrastruktūrai ir požeminio vandens vandenvietėms;</w:t>
                              </w:r>
                            </w:p>
                          </w:sdtContent>
                        </w:sdt>
                        <w:sdt>
                          <w:sdtPr>
                            <w:alias w:val="7 str. 3 d. 7 p."/>
                            <w:tag w:val="part_4296b917eae14d4daea226aaf50f9be7"/>
                            <w:lock w:val="sdtLocked"/>
                            <w:richText/>
                          </w:sdtPr>
                          <w:sdtContent>
                            <w:p>
                              <w:pPr>
                                <w:spacing w:line="360" w:lineRule="auto"/>
                                <w:ind w:firstLine="720"/>
                                <w:jc w:val="both"/>
                                <w:rPr>
                                  <w:szCs w:val="24"/>
                                  <w:lang w:eastAsia="lt-LT"/>
                                </w:rPr>
                              </w:pPr>
                              <w:sdt>
                                <w:sdtPr>
                                  <w:alias w:val="Numeris"/>
                                  <w:tag w:val="nr_4296b917eae14d4daea226aaf50f9be7"/>
                                  <w:lock w:val="sdtLocked"/>
                                  <w:richText/>
                                </w:sdtPr>
                                <w:sdtContent>
                                  <w:r>
                                    <w:rPr>
                                      <w:szCs w:val="24"/>
                                      <w:lang w:eastAsia="lt-LT"/>
                                    </w:rPr>
                                    <w:t>7</w:t>
                                  </w:r>
                                </w:sdtContent>
                              </w:sdt>
                              <w:r>
                                <w:rPr>
                                  <w:szCs w:val="24"/>
                                  <w:lang w:eastAsia="lt-LT"/>
                                </w:rPr>
                                <w:t>) natūralių pievų ir ganyklų, pajūrio juostos, paviršinių vandens telkinių ir jų apsaugos zonų bei juostų, pelkių ir šaltinynų apsaugai;</w:t>
                              </w:r>
                            </w:p>
                          </w:sdtContent>
                        </w:sdt>
                        <w:sdt>
                          <w:sdtPr>
                            <w:alias w:val="7 str. 3 d. 8 p."/>
                            <w:tag w:val="part_68fb33f1a3bc47b48cc48e869bbfe470"/>
                            <w:lock w:val="sdtLocked"/>
                            <w:richText/>
                          </w:sdtPr>
                          <w:sdtContent>
                            <w:p>
                              <w:pPr>
                                <w:spacing w:line="360" w:lineRule="auto"/>
                                <w:ind w:firstLine="720"/>
                                <w:jc w:val="both"/>
                                <w:rPr>
                                  <w:szCs w:val="24"/>
                                  <w:lang w:eastAsia="lt-LT"/>
                                </w:rPr>
                              </w:pPr>
                              <w:sdt>
                                <w:sdtPr>
                                  <w:alias w:val="Numeris"/>
                                  <w:tag w:val="nr_68fb33f1a3bc47b48cc48e869bbfe470"/>
                                  <w:lock w:val="sdtLocked"/>
                                  <w:richText/>
                                </w:sdtPr>
                                <w:sdtContent>
                                  <w:r>
                                    <w:rPr>
                                      <w:szCs w:val="24"/>
                                      <w:lang w:eastAsia="lt-LT"/>
                                    </w:rPr>
                                    <w:t>8</w:t>
                                  </w:r>
                                </w:sdtContent>
                              </w:sdt>
                              <w:r>
                                <w:rPr>
                                  <w:szCs w:val="24"/>
                                  <w:lang w:eastAsia="lt-LT"/>
                                </w:rPr>
                                <w:t>) potvynių grėsmės teritorijoms, Šiaurės Lietuvos karstiniam regionui;</w:t>
                              </w:r>
                            </w:p>
                          </w:sdtContent>
                        </w:sdt>
                        <w:sdt>
                          <w:sdtPr>
                            <w:alias w:val="7 str. 3 d. 9 p."/>
                            <w:tag w:val="part_c038d9423aea4baeaa1de6c2da731d7d"/>
                            <w:lock w:val="sdtLocked"/>
                            <w:richText/>
                          </w:sdtPr>
                          <w:sdtContent>
                            <w:p>
                              <w:pPr>
                                <w:spacing w:line="360" w:lineRule="auto"/>
                                <w:ind w:firstLine="720"/>
                                <w:jc w:val="both"/>
                                <w:rPr>
                                  <w:szCs w:val="24"/>
                                  <w:lang w:eastAsia="lt-LT"/>
                                </w:rPr>
                              </w:pPr>
                              <w:sdt>
                                <w:sdtPr>
                                  <w:alias w:val="Numeris"/>
                                  <w:tag w:val="nr_c038d9423aea4baeaa1de6c2da731d7d"/>
                                  <w:lock w:val="sdtLocked"/>
                                  <w:richText/>
                                </w:sdtPr>
                                <w:sdtContent>
                                  <w:r>
                                    <w:rPr>
                                      <w:szCs w:val="24"/>
                                      <w:lang w:eastAsia="lt-LT"/>
                                    </w:rPr>
                                    <w:t>9</w:t>
                                  </w:r>
                                </w:sdtContent>
                              </w:sdt>
                              <w:r>
                                <w:rPr>
                                  <w:szCs w:val="24"/>
                                  <w:lang w:eastAsia="lt-LT"/>
                                </w:rPr>
                                <w:t>) kapinėms įrengti ir (ar) praplėsti;</w:t>
                              </w:r>
                            </w:p>
                          </w:sdtContent>
                        </w:sdt>
                        <w:sdt>
                          <w:sdtPr>
                            <w:alias w:val="7 str. 3 d. 10 p."/>
                            <w:tag w:val="part_7946623b04844203bcdd3c6ee919107f"/>
                            <w:lock w:val="sdtLocked"/>
                            <w:richText/>
                          </w:sdtPr>
                          <w:sdtContent>
                            <w:p>
                              <w:pPr>
                                <w:spacing w:line="360" w:lineRule="auto"/>
                                <w:ind w:firstLine="720"/>
                                <w:jc w:val="both"/>
                                <w:rPr>
                                  <w:szCs w:val="24"/>
                                  <w:lang w:eastAsia="lt-LT"/>
                                </w:rPr>
                              </w:pPr>
                              <w:sdt>
                                <w:sdtPr>
                                  <w:alias w:val="Numeris"/>
                                  <w:tag w:val="nr_7946623b04844203bcdd3c6ee919107f"/>
                                  <w:lock w:val="sdtLocked"/>
                                  <w:richText/>
                                </w:sdtPr>
                                <w:sdtContent>
                                  <w:r>
                                    <w:rPr>
                                      <w:szCs w:val="24"/>
                                      <w:lang w:eastAsia="lt-LT"/>
                                    </w:rPr>
                                    <w:t>10</w:t>
                                  </w:r>
                                </w:sdtContent>
                              </w:sdt>
                              <w:r>
                                <w:rPr>
                                  <w:szCs w:val="24"/>
                                  <w:lang w:eastAsia="lt-LT"/>
                                </w:rPr>
                                <w:t>) saugomų teritorijų, gamtos ir kultūros paveldo objektų ir jų teritorijų, kultūros paveldo vietovių apsaugai;</w:t>
                              </w:r>
                            </w:p>
                          </w:sdtContent>
                        </w:sdt>
                        <w:sdt>
                          <w:sdtPr>
                            <w:alias w:val="7 str. 3 d. 11 p."/>
                            <w:tag w:val="part_bc0d7da1f149435399306b845d8bfcec"/>
                            <w:lock w:val="sdtLocked"/>
                            <w:richText/>
                          </w:sdtPr>
                          <w:sdtContent>
                            <w:p>
                              <w:pPr>
                                <w:spacing w:line="360" w:lineRule="auto"/>
                                <w:ind w:firstLine="720"/>
                                <w:jc w:val="both"/>
                                <w:rPr>
                                  <w:szCs w:val="24"/>
                                  <w:lang w:eastAsia="lt-LT"/>
                                </w:rPr>
                              </w:pPr>
                              <w:sdt>
                                <w:sdtPr>
                                  <w:alias w:val="Numeris"/>
                                  <w:tag w:val="nr_bc0d7da1f149435399306b845d8bfcec"/>
                                  <w:lock w:val="sdtLocked"/>
                                  <w:richText/>
                                </w:sdtPr>
                                <w:sdtContent>
                                  <w:r>
                                    <w:rPr>
                                      <w:szCs w:val="24"/>
                                      <w:lang w:eastAsia="lt-LT"/>
                                    </w:rPr>
                                    <w:t>11</w:t>
                                  </w:r>
                                </w:sdtContent>
                              </w:sdt>
                              <w:r>
                                <w:rPr>
                                  <w:szCs w:val="24"/>
                                  <w:lang w:eastAsia="lt-LT"/>
                                </w:rPr>
                                <w:t>) meteorologijos stočių, vandens matavimo stočių, meteorologinių radiolokatorių apsaugai;</w:t>
                              </w:r>
                            </w:p>
                          </w:sdtContent>
                        </w:sdt>
                        <w:sdt>
                          <w:sdtPr>
                            <w:alias w:val="7 str. 3 d. 12 p."/>
                            <w:tag w:val="part_328b23be80e841cb999da00a3bb6e392"/>
                            <w:lock w:val="sdtLocked"/>
                            <w:richText/>
                          </w:sdtPr>
                          <w:sdtContent>
                            <w:p>
                              <w:pPr>
                                <w:spacing w:line="360" w:lineRule="auto"/>
                                <w:ind w:firstLine="720"/>
                                <w:jc w:val="both"/>
                                <w:rPr>
                                  <w:szCs w:val="24"/>
                                  <w:lang w:eastAsia="lt-LT"/>
                                </w:rPr>
                              </w:pPr>
                              <w:sdt>
                                <w:sdtPr>
                                  <w:alias w:val="Numeris"/>
                                  <w:tag w:val="nr_328b23be80e841cb999da00a3bb6e392"/>
                                  <w:lock w:val="sdtLocked"/>
                                  <w:richText/>
                                </w:sdtPr>
                                <w:sdtContent>
                                  <w:r>
                                    <w:rPr>
                                      <w:szCs w:val="24"/>
                                      <w:lang w:eastAsia="lt-LT"/>
                                    </w:rPr>
                                    <w:t>12</w:t>
                                  </w:r>
                                </w:sdtContent>
                              </w:sdt>
                              <w:r>
                                <w:rPr>
                                  <w:szCs w:val="24"/>
                                  <w:lang w:eastAsia="lt-LT"/>
                                </w:rPr>
                                <w:t>) nuolatinių užkrečiamųjų ligų židinių apsaugai.</w:t>
                              </w:r>
                            </w:p>
                          </w:sdtContent>
                        </w:sdt>
                      </w:sdtContent>
                    </w:sdt>
                    <w:sdt>
                      <w:sdtPr>
                        <w:alias w:val="7 str. 4 d."/>
                        <w:tag w:val="part_628b18f6e68a404a986cc1c39be9d75c"/>
                        <w:lock w:val="sdtLocked"/>
                        <w:richText/>
                      </w:sdtPr>
                      <w:sdtContent>
                        <w:p>
                          <w:pPr>
                            <w:spacing w:line="360" w:lineRule="auto"/>
                            <w:ind w:firstLine="720"/>
                            <w:jc w:val="both"/>
                            <w:rPr>
                              <w:szCs w:val="24"/>
                              <w:lang w:eastAsia="lt-LT"/>
                            </w:rPr>
                          </w:pPr>
                          <w:sdt>
                            <w:sdtPr>
                              <w:alias w:val="Numeris"/>
                              <w:tag w:val="nr_628b18f6e68a404a986cc1c39be9d75c"/>
                              <w:lock w:val="sdtLocked"/>
                              <w:richText/>
                            </w:sdtPr>
                            <w:sdtContent>
                              <w:r>
                                <w:rPr>
                                  <w:szCs w:val="24"/>
                                  <w:lang w:eastAsia="lt-LT"/>
                                </w:rPr>
                                <w:t>4</w:t>
                              </w:r>
                            </w:sdtContent>
                          </w:sdt>
                          <w:r>
                            <w:rPr>
                              <w:szCs w:val="24"/>
                              <w:lang w:eastAsia="lt-LT"/>
                            </w:rPr>
                            <w:t>. Žemės savininko, valstybinės ar savivaldybės žemės patikėtinio sutikime dėl šiame įstatyme nurodytos teritorijos (teritorijų) nustatymo turi būti aptarta:</w:t>
                          </w:r>
                        </w:p>
                        <w:sdt>
                          <w:sdtPr>
                            <w:alias w:val="7 str. 4 d. 1 p."/>
                            <w:tag w:val="part_6cebabe70b8048aeab3c1a6c561bf9c6"/>
                            <w:lock w:val="sdtLocked"/>
                            <w:richText/>
                          </w:sdtPr>
                          <w:sdtContent>
                            <w:p>
                              <w:pPr>
                                <w:spacing w:line="360" w:lineRule="auto"/>
                                <w:ind w:firstLine="720"/>
                                <w:jc w:val="both"/>
                                <w:rPr>
                                  <w:szCs w:val="24"/>
                                  <w:lang w:eastAsia="lt-LT"/>
                                </w:rPr>
                              </w:pPr>
                              <w:sdt>
                                <w:sdtPr>
                                  <w:alias w:val="Numeris"/>
                                  <w:tag w:val="nr_6cebabe70b8048aeab3c1a6c561bf9c6"/>
                                  <w:lock w:val="sdtLocked"/>
                                  <w:richText/>
                                </w:sdtPr>
                                <w:sdtContent>
                                  <w:r>
                                    <w:rPr>
                                      <w:szCs w:val="24"/>
                                      <w:lang w:eastAsia="lt-LT"/>
                                    </w:rPr>
                                    <w:t>1</w:t>
                                  </w:r>
                                </w:sdtContent>
                              </w:sdt>
                              <w:r>
                                <w:rPr>
                                  <w:szCs w:val="24"/>
                                  <w:lang w:eastAsia="lt-LT"/>
                                </w:rPr>
                                <w:t>) šios teritorijos (teritorijų) dydis;</w:t>
                              </w:r>
                            </w:p>
                          </w:sdtContent>
                        </w:sdt>
                        <w:sdt>
                          <w:sdtPr>
                            <w:alias w:val="7 str. 4 d. 2 p."/>
                            <w:tag w:val="part_06e59eb650cb4d0d976f0193b14c9831"/>
                            <w:lock w:val="sdtLocked"/>
                            <w:richText/>
                          </w:sdtPr>
                          <w:sdtContent>
                            <w:p>
                              <w:pPr>
                                <w:spacing w:line="360" w:lineRule="auto"/>
                                <w:ind w:firstLine="720"/>
                                <w:jc w:val="both"/>
                                <w:rPr>
                                  <w:szCs w:val="24"/>
                                  <w:lang w:eastAsia="lt-LT"/>
                                </w:rPr>
                              </w:pPr>
                              <w:sdt>
                                <w:sdtPr>
                                  <w:alias w:val="Numeris"/>
                                  <w:tag w:val="nr_06e59eb650cb4d0d976f0193b14c9831"/>
                                  <w:lock w:val="sdtLocked"/>
                                  <w:richText/>
                                </w:sdtPr>
                                <w:sdtContent>
                                  <w:r>
                                    <w:rPr>
                                      <w:szCs w:val="24"/>
                                      <w:lang w:eastAsia="lt-LT"/>
                                    </w:rPr>
                                    <w:t>2</w:t>
                                  </w:r>
                                </w:sdtContent>
                              </w:sdt>
                              <w:r>
                                <w:rPr>
                                  <w:szCs w:val="24"/>
                                  <w:lang w:eastAsia="lt-LT"/>
                                </w:rPr>
                                <w:t>) nuostolių, patiriamų dėl specialiųjų žemės naudojimo sąlygų taikymo nustatytose šiame įstatyme nurodytose teritorijose, atlyginimas. Nuostolių dydis nustatomas šalių susitarimu, išskyrus šio straipsnio 5 dalyje nurodytus atvejus. Šio straipsnio 3 dalyje nurodytais atvejais, kai žemės savininko, valstybinės ar savivaldybės žemės patikėtinio sutikimas, nors ir nėra privalomas, tačiau yra gaunamas, jame nurodoma, kad nuostolių dydis apskaičiuojamas ir šie nuostoliai atlyginami šio įstatymo 13 straipsnio 1 dalyje nurodyta tvarka vadovaujantis šio įstatymo 13 straipsnio 4 dalimi;</w:t>
                              </w:r>
                            </w:p>
                          </w:sdtContent>
                        </w:sdt>
                        <w:sdt>
                          <w:sdtPr>
                            <w:alias w:val="7 str. 4 d. 3 p."/>
                            <w:tag w:val="part_c391377a74e24693852854120b438202"/>
                            <w:lock w:val="sdtLocked"/>
                            <w:richText/>
                          </w:sdtPr>
                          <w:sdtContent>
                            <w:p>
                              <w:pPr>
                                <w:spacing w:line="360" w:lineRule="auto"/>
                                <w:ind w:firstLine="720"/>
                                <w:jc w:val="both"/>
                                <w:rPr>
                                  <w:szCs w:val="24"/>
                                  <w:lang w:eastAsia="lt-LT"/>
                                </w:rPr>
                              </w:pPr>
                              <w:sdt>
                                <w:sdtPr>
                                  <w:alias w:val="Numeris"/>
                                  <w:tag w:val="nr_c391377a74e24693852854120b438202"/>
                                  <w:lock w:val="sdtLocked"/>
                                  <w:richText/>
                                </w:sdtPr>
                                <w:sdtContent>
                                  <w:r>
                                    <w:rPr>
                                      <w:szCs w:val="24"/>
                                      <w:lang w:eastAsia="lt-LT"/>
                                    </w:rPr>
                                    <w:t>3</w:t>
                                  </w:r>
                                </w:sdtContent>
                              </w:sdt>
                              <w:r>
                                <w:rPr>
                                  <w:szCs w:val="24"/>
                                  <w:lang w:eastAsia="lt-LT"/>
                                </w:rPr>
                                <w:t>) informavimo apie pradedamas taikyti šias specialiąsias žemės naudojimo sąlygas, jų taikymo pabaigą tvarka.</w:t>
                              </w:r>
                            </w:p>
                          </w:sdtContent>
                        </w:sdt>
                      </w:sdtContent>
                    </w:sdt>
                    <w:sdt>
                      <w:sdtPr>
                        <w:alias w:val="7 str. 5 d."/>
                        <w:tag w:val="part_317fc8b05e8b447ca780cc3f5553cfda"/>
                        <w:lock w:val="sdtLocked"/>
                        <w:richText/>
                      </w:sdtPr>
                      <w:sdtContent>
                        <w:p>
                          <w:pPr>
                            <w:spacing w:line="360" w:lineRule="auto"/>
                            <w:ind w:firstLine="720"/>
                            <w:jc w:val="both"/>
                            <w:rPr>
                              <w:szCs w:val="24"/>
                              <w:lang w:eastAsia="lt-LT"/>
                            </w:rPr>
                          </w:pPr>
                          <w:sdt>
                            <w:sdtPr>
                              <w:alias w:val="Numeris"/>
                              <w:tag w:val="nr_317fc8b05e8b447ca780cc3f5553cfda"/>
                              <w:lock w:val="sdtLocked"/>
                              <w:richText/>
                            </w:sdtPr>
                            <w:sdtContent>
                              <w:r>
                                <w:rPr>
                                  <w:szCs w:val="24"/>
                                  <w:lang w:eastAsia="lt-LT"/>
                                </w:rPr>
                                <w:t>5</w:t>
                              </w:r>
                            </w:sdtContent>
                          </w:sdt>
                          <w:r>
                            <w:rPr>
                              <w:szCs w:val="24"/>
                              <w:lang w:eastAsia="lt-LT"/>
                            </w:rPr>
                            <w:t xml:space="preserve">. Šio straipsnio 1 dalyje nurodytas valstybinės žemės patikėtinio sutikimas duodamas Vyriausybės nustatyta tvarka, savivaldybės žemės patikėtinio – savivaldybės tarybos nustatyta tvarka. Kai dėl teritorijų, kuriose taikomos specialiosios žemės naudojimo sąlygos, nustatymo buvo gautas valstybinės žemės patikėtinio sutikimas, jo patiriamų nuostolių dydis apskaičiuojamas ir šie nuostoliai atlyginami šio įstatymo 13 straipsnio 1 dalyje nurodyta tvarka vadovaujantis šio įstatymo 13 straipsnio 4 dalimi. Kai dėl teritorijų, kuriose taikomos specialiosios žemės naudojimo sąlygos, nustatymo buvo gautas savivaldybės žemės patikėtinio sutikimas, jo patiriamų nuostolių dydis apskaičiuojamas ir šie nuostoliai atlyginami savivaldybės tarybos nustatyta tvarka vadovaujantis šio įstatymo 13 straipsnio 4 dalimi. </w:t>
                          </w:r>
                          <w:r>
                            <w:rPr>
                              <w:bCs/>
                              <w:szCs w:val="24"/>
                              <w:lang w:eastAsia="lt-LT"/>
                            </w:rPr>
                            <w:t>Kai šio straipsnio 4 dalies 2 punkte nurodyti nuostoliai mokėtini iš valstybės valdomų juridinių asmenų lėšų, šių nuostolių dydis apskaičiuojamas pagal kituose (pagal atitinkamas reguliavimo sritis) įstatymuose nurodytas Vyriausybės patvirtintas kompensacijų nuostoliams atlyginti apskaičiavimo metodikas. Kai šio straipsnio 4 dalies 2 punkte nurodyti nuostoliai mokėtini iš savivaldybės valdomų juridinių asmenų lėšų, šių nuostolių dydis apskaičiuojamas pagal savivaldybės tarybos patvirtintas kompensacijų nuostoliams atlyginti apskaičiavimo metodikas.</w:t>
                          </w:r>
                        </w:p>
                      </w:sdtContent>
                    </w:sdt>
                    <w:sdt>
                      <w:sdtPr>
                        <w:alias w:val="7 str. 6 d."/>
                        <w:tag w:val="part_9554f83f67d341e380bda603bf90e8b2"/>
                        <w:lock w:val="sdtLocked"/>
                        <w:richText/>
                      </w:sdtPr>
                      <w:sdtContent>
                        <w:p>
                          <w:pPr>
                            <w:spacing w:line="360" w:lineRule="auto"/>
                            <w:ind w:firstLine="720"/>
                            <w:jc w:val="both"/>
                            <w:rPr>
                              <w:szCs w:val="24"/>
                              <w:lang w:eastAsia="lt-LT"/>
                            </w:rPr>
                          </w:pPr>
                          <w:sdt>
                            <w:sdtPr>
                              <w:alias w:val="Numeris"/>
                              <w:tag w:val="nr_9554f83f67d341e380bda603bf90e8b2"/>
                              <w:lock w:val="sdtLocked"/>
                              <w:richText/>
                            </w:sdtPr>
                            <w:sdtContent>
                              <w:r>
                                <w:rPr>
                                  <w:szCs w:val="24"/>
                                  <w:lang w:eastAsia="lt-LT"/>
                                </w:rPr>
                                <w:t>6</w:t>
                              </w:r>
                            </w:sdtContent>
                          </w:sdt>
                          <w:r>
                            <w:rPr>
                              <w:szCs w:val="24"/>
                              <w:lang w:eastAsia="lt-LT"/>
                            </w:rPr>
                            <w:t>. Šio straipsnio 4 dalies 2 punkte nurodyti nuostoliai, patiriami dėl specialiųjų žemės naudojimo sąlygų taikymo naujai nustatytoje šiame įstatyme nurodytoje teritorijoje (jos dalyje), žemės savininkui neatlyginami, kai:</w:t>
                          </w:r>
                        </w:p>
                        <w:sdt>
                          <w:sdtPr>
                            <w:alias w:val="7 str. 6 d. 1 p."/>
                            <w:tag w:val="part_98b61f6d59d249f896fac93866bae788"/>
                            <w:lock w:val="sdtLocked"/>
                            <w:richText/>
                          </w:sdtPr>
                          <w:sdtContent>
                            <w:p>
                              <w:pPr>
                                <w:spacing w:line="360" w:lineRule="auto"/>
                                <w:ind w:firstLine="720"/>
                                <w:jc w:val="both"/>
                                <w:rPr>
                                  <w:szCs w:val="24"/>
                                  <w:lang w:eastAsia="lt-LT"/>
                                </w:rPr>
                              </w:pPr>
                              <w:sdt>
                                <w:sdtPr>
                                  <w:alias w:val="Numeris"/>
                                  <w:tag w:val="nr_98b61f6d59d249f896fac93866bae788"/>
                                  <w:lock w:val="sdtLocked"/>
                                  <w:richText/>
                                </w:sdtPr>
                                <w:sdtContent>
                                  <w:r>
                                    <w:rPr>
                                      <w:szCs w:val="24"/>
                                      <w:lang w:eastAsia="lt-LT"/>
                                    </w:rPr>
                                    <w:t>1</w:t>
                                  </w:r>
                                </w:sdtContent>
                              </w:sdt>
                              <w:r>
                                <w:rPr>
                                  <w:szCs w:val="24"/>
                                  <w:lang w:eastAsia="lt-LT"/>
                                </w:rPr>
                                <w:t>) šiame įstatyme nurodyta teritorija nustatoma tik dėl šio žemės savininko naudai vykdomos veiklos;</w:t>
                              </w:r>
                            </w:p>
                          </w:sdtContent>
                        </w:sdt>
                        <w:sdt>
                          <w:sdtPr>
                            <w:alias w:val="7 str. 6 d. 2 p."/>
                            <w:tag w:val="part_b4482827f1b342a5961cc5115d090cab"/>
                            <w:lock w:val="sdtLocked"/>
                            <w:richText/>
                          </w:sdtPr>
                          <w:sdtContent>
                            <w:p>
                              <w:pPr>
                                <w:spacing w:line="360" w:lineRule="auto"/>
                                <w:ind w:firstLine="720"/>
                                <w:jc w:val="both"/>
                                <w:rPr>
                                  <w:szCs w:val="24"/>
                                  <w:lang w:eastAsia="lt-LT"/>
                                </w:rPr>
                              </w:pPr>
                              <w:sdt>
                                <w:sdtPr>
                                  <w:alias w:val="Numeris"/>
                                  <w:tag w:val="nr_b4482827f1b342a5961cc5115d090cab"/>
                                  <w:lock w:val="sdtLocked"/>
                                  <w:richText/>
                                </w:sdtPr>
                                <w:sdtContent>
                                  <w:r>
                                    <w:rPr>
                                      <w:szCs w:val="24"/>
                                      <w:lang w:eastAsia="lt-LT"/>
                                    </w:rPr>
                                    <w:t>2</w:t>
                                  </w:r>
                                </w:sdtContent>
                              </w:sdt>
                              <w:r>
                                <w:rPr>
                                  <w:szCs w:val="24"/>
                                  <w:lang w:eastAsia="lt-LT"/>
                                </w:rPr>
                                <w:t xml:space="preserve">) dėl tų pačių ar skirtingų apribojimų taikymo atsiradę tokie patys nuostoliai buvo atlyginti, jeigu naujai nustatyta šiame įstatyme nurodyta teritorija (jos dalis) ir teritorija (jos dalis), dėl kurios nustatymo atsiradę šie nuostoliai buvo atlyginti, sutampa. </w:t>
                              </w:r>
                            </w:p>
                          </w:sdtContent>
                        </w:sdt>
                      </w:sdtContent>
                    </w:sdt>
                    <w:sdt>
                      <w:sdtPr>
                        <w:alias w:val="7 str. 7 d."/>
                        <w:tag w:val="part_c54aac81b87445a3aa984cfeb0f5975f"/>
                        <w:lock w:val="sdtLocked"/>
                        <w:richText/>
                      </w:sdtPr>
                      <w:sdtContent>
                        <w:p>
                          <w:pPr>
                            <w:spacing w:line="360" w:lineRule="auto"/>
                            <w:ind w:firstLine="720"/>
                            <w:jc w:val="both"/>
                            <w:rPr>
                              <w:szCs w:val="24"/>
                              <w:lang w:eastAsia="lt-LT"/>
                            </w:rPr>
                          </w:pPr>
                          <w:sdt>
                            <w:sdtPr>
                              <w:alias w:val="Numeris"/>
                              <w:tag w:val="nr_c54aac81b87445a3aa984cfeb0f5975f"/>
                              <w:lock w:val="sdtLocked"/>
                              <w:richText/>
                            </w:sdtPr>
                            <w:sdtContent>
                              <w:r>
                                <w:rPr>
                                  <w:szCs w:val="24"/>
                                  <w:lang w:eastAsia="lt-LT"/>
                                </w:rPr>
                                <w:t>7</w:t>
                              </w:r>
                            </w:sdtContent>
                          </w:sdt>
                          <w:r>
                            <w:rPr>
                              <w:szCs w:val="24"/>
                              <w:lang w:eastAsia="lt-LT"/>
                            </w:rPr>
                            <w:t>. Žemės savininko, valstybinės ar savivaldybės žemės patikėtinio sutikimas (išskyrus šio straipsnio 3 dalyje ir šio įstatymo 9 straipsnio 3 dalyje nurodytus atvejus) turi būti gautas:</w:t>
                          </w:r>
                        </w:p>
                        <w:sdt>
                          <w:sdtPr>
                            <w:alias w:val="7 str. 7 d. 1 p."/>
                            <w:tag w:val="part_676d4c1439944b61b77167ba5f66ee5a"/>
                            <w:lock w:val="sdtLocked"/>
                            <w:richText/>
                          </w:sdtPr>
                          <w:sdtContent>
                            <w:p>
                              <w:pPr>
                                <w:spacing w:line="360" w:lineRule="auto"/>
                                <w:ind w:firstLine="720"/>
                                <w:jc w:val="both"/>
                                <w:rPr>
                                  <w:szCs w:val="24"/>
                                  <w:lang w:eastAsia="lt-LT"/>
                                </w:rPr>
                              </w:pPr>
                              <w:sdt>
                                <w:sdtPr>
                                  <w:alias w:val="Numeris"/>
                                  <w:tag w:val="nr_676d4c1439944b61b77167ba5f66ee5a"/>
                                  <w:lock w:val="sdtLocked"/>
                                  <w:richText/>
                                </w:sdtPr>
                                <w:sdtContent>
                                  <w:r>
                                    <w:rPr>
                                      <w:szCs w:val="24"/>
                                      <w:lang w:eastAsia="lt-LT"/>
                                    </w:rPr>
                                    <w:t>1</w:t>
                                  </w:r>
                                </w:sdtContent>
                              </w:sdt>
                              <w:r>
                                <w:rPr>
                                  <w:szCs w:val="24"/>
                                  <w:lang w:eastAsia="lt-LT"/>
                                </w:rPr>
                                <w:t>) iki teritorijų planavimo dokumento ar žemės valdos projekto patvirtinimo;</w:t>
                              </w:r>
                            </w:p>
                          </w:sdtContent>
                        </w:sdt>
                        <w:sdt>
                          <w:sdtPr>
                            <w:alias w:val="7 str. 7 d. 2 p."/>
                            <w:tag w:val="part_0b55f31c76d74f63a905fe464591faab"/>
                            <w:lock w:val="sdtLocked"/>
                            <w:richText/>
                          </w:sdtPr>
                          <w:sdtContent>
                            <w:p>
                              <w:pPr>
                                <w:spacing w:line="360" w:lineRule="auto"/>
                                <w:ind w:firstLine="720"/>
                                <w:jc w:val="both"/>
                                <w:rPr>
                                  <w:szCs w:val="24"/>
                                  <w:lang w:eastAsia="lt-LT"/>
                                </w:rPr>
                              </w:pPr>
                              <w:sdt>
                                <w:sdtPr>
                                  <w:alias w:val="Numeris"/>
                                  <w:tag w:val="nr_0b55f31c76d74f63a905fe464591faab"/>
                                  <w:lock w:val="sdtLocked"/>
                                  <w:richText/>
                                </w:sdtPr>
                                <w:sdtContent>
                                  <w:r>
                                    <w:rPr>
                                      <w:szCs w:val="24"/>
                                      <w:lang w:eastAsia="lt-LT"/>
                                    </w:rPr>
                                    <w:t>2</w:t>
                                  </w:r>
                                </w:sdtContent>
                              </w:sdt>
                              <w:r>
                                <w:rPr>
                                  <w:szCs w:val="24"/>
                                  <w:lang w:eastAsia="lt-LT"/>
                                </w:rPr>
                                <w:t>) iki statybą leidžiančio dokumento išdavimo;</w:t>
                              </w:r>
                            </w:p>
                          </w:sdtContent>
                        </w:sdt>
                        <w:sdt>
                          <w:sdtPr>
                            <w:alias w:val="7 str. 7 d. 3 p."/>
                            <w:tag w:val="part_75865598f53046c0895524f9e50a5c0a"/>
                            <w:lock w:val="sdtLocked"/>
                            <w:richText/>
                          </w:sdtPr>
                          <w:sdtContent>
                            <w:p>
                              <w:pPr>
                                <w:spacing w:line="360" w:lineRule="auto"/>
                                <w:ind w:firstLine="720"/>
                                <w:jc w:val="both"/>
                                <w:rPr>
                                  <w:szCs w:val="24"/>
                                  <w:lang w:eastAsia="lt-LT"/>
                                </w:rPr>
                              </w:pPr>
                              <w:sdt>
                                <w:sdtPr>
                                  <w:alias w:val="Numeris"/>
                                  <w:tag w:val="nr_75865598f53046c0895524f9e50a5c0a"/>
                                  <w:lock w:val="sdtLocked"/>
                                  <w:richText/>
                                </w:sdtPr>
                                <w:sdtContent>
                                  <w:r>
                                    <w:rPr>
                                      <w:szCs w:val="24"/>
                                      <w:lang w:eastAsia="lt-LT"/>
                                    </w:rPr>
                                    <w:t>3</w:t>
                                  </w:r>
                                </w:sdtContent>
                              </w:sdt>
                              <w:r>
                                <w:rPr>
                                  <w:szCs w:val="24"/>
                                  <w:lang w:eastAsia="lt-LT"/>
                                </w:rPr>
                                <w:t xml:space="preserve">) iki sveikatos apsaugos ministro įgaliotos institucijos sprendimo pritarti planuojamai ūkinei veiklai priėmimo (kai atliekamos poveikio visuomenės sveikatai vertinimo procedūros neatliekant poveikio aplinkai vertinimo); </w:t>
                              </w:r>
                            </w:p>
                          </w:sdtContent>
                        </w:sdt>
                        <w:sdt>
                          <w:sdtPr>
                            <w:alias w:val="7 str. 7 d. 4 p."/>
                            <w:tag w:val="part_e08f90a3bd724bffa19b8a00b6bca8dc"/>
                            <w:lock w:val="sdtLocked"/>
                            <w:richText/>
                          </w:sdtPr>
                          <w:sdtContent>
                            <w:p>
                              <w:pPr>
                                <w:spacing w:line="360" w:lineRule="auto"/>
                                <w:ind w:firstLine="720"/>
                                <w:jc w:val="both"/>
                                <w:rPr>
                                  <w:szCs w:val="24"/>
                                  <w:lang w:eastAsia="lt-LT"/>
                                </w:rPr>
                              </w:pPr>
                              <w:sdt>
                                <w:sdtPr>
                                  <w:alias w:val="Numeris"/>
                                  <w:tag w:val="nr_e08f90a3bd724bffa19b8a00b6bca8dc"/>
                                  <w:lock w:val="sdtLocked"/>
                                  <w:richText/>
                                </w:sdtPr>
                                <w:sdtContent>
                                  <w:r>
                                    <w:rPr>
                                      <w:szCs w:val="24"/>
                                      <w:lang w:eastAsia="lt-LT"/>
                                    </w:rPr>
                                    <w:t>4</w:t>
                                  </w:r>
                                </w:sdtContent>
                              </w:sdt>
                              <w:r>
                                <w:rPr>
                                  <w:szCs w:val="24"/>
                                  <w:lang w:eastAsia="lt-LT"/>
                                </w:rPr>
                                <w:t>) iki kilnojamųjų elektros energetikos objektų ir įrenginių, mažo ir vidutinio slėgio dujotiekių įrengimo projektų, kilnojamųjų elektroninių ryšių tinklų įrengimo projektų ir (ar) kitų projektų, kuriems įstatymų nustatytais atvejais statybą leidžiantys dokumentai neišduodami, suderinimo su suinteresuotomis institucijomis ir (ar) asmenimis dienos;</w:t>
                              </w:r>
                            </w:p>
                          </w:sdtContent>
                        </w:sdt>
                        <w:sdt>
                          <w:sdtPr>
                            <w:alias w:val="7 str. 7 d. 5 p."/>
                            <w:tag w:val="part_ed1e6a28c1cc47b9aac878e9e004239a"/>
                            <w:lock w:val="sdtLocked"/>
                            <w:richText/>
                          </w:sdtPr>
                          <w:sdtContent>
                            <w:p>
                              <w:pPr>
                                <w:spacing w:line="360" w:lineRule="auto"/>
                                <w:ind w:firstLine="720"/>
                                <w:jc w:val="both"/>
                                <w:rPr>
                                  <w:szCs w:val="24"/>
                                  <w:lang w:eastAsia="lt-LT"/>
                                </w:rPr>
                              </w:pPr>
                              <w:sdt>
                                <w:sdtPr>
                                  <w:alias w:val="Numeris"/>
                                  <w:tag w:val="nr_ed1e6a28c1cc47b9aac878e9e004239a"/>
                                  <w:lock w:val="sdtLocked"/>
                                  <w:richText/>
                                </w:sdtPr>
                                <w:sdtContent>
                                  <w:r>
                                    <w:rPr>
                                      <w:szCs w:val="24"/>
                                      <w:lang w:eastAsia="lt-LT"/>
                                    </w:rPr>
                                    <w:t>5</w:t>
                                  </w:r>
                                </w:sdtContent>
                              </w:sdt>
                              <w:r>
                                <w:rPr>
                                  <w:szCs w:val="24"/>
                                  <w:lang w:eastAsia="lt-LT"/>
                                </w:rPr>
                                <w:t xml:space="preserve">) per 30 darbo dienų po sprendimo pritarti planuojamai ūkinei veiklai priėmimo (kai atliekamos poveikio aplinkai vertinimo procedūros). </w:t>
                              </w:r>
                            </w:p>
                          </w:sdtContent>
                        </w:sdt>
                      </w:sdtContent>
                    </w:sdt>
                    <w:sdt>
                      <w:sdtPr>
                        <w:alias w:val="7 str. 8 d."/>
                        <w:tag w:val="part_03d246c854c94eae93ae3ae2ab845da5"/>
                        <w:lock w:val="sdtLocked"/>
                        <w:richText/>
                      </w:sdtPr>
                      <w:sdtContent>
                        <w:p>
                          <w:pPr>
                            <w:spacing w:line="360" w:lineRule="auto"/>
                            <w:ind w:firstLine="720"/>
                            <w:jc w:val="both"/>
                            <w:rPr>
                              <w:szCs w:val="24"/>
                              <w:lang w:eastAsia="lt-LT"/>
                            </w:rPr>
                          </w:pPr>
                          <w:sdt>
                            <w:sdtPr>
                              <w:alias w:val="Numeris"/>
                              <w:tag w:val="nr_03d246c854c94eae93ae3ae2ab845da5"/>
                              <w:lock w:val="sdtLocked"/>
                              <w:richText/>
                            </w:sdtPr>
                            <w:sdtContent>
                              <w:r>
                                <w:rPr>
                                  <w:szCs w:val="24"/>
                                  <w:lang w:eastAsia="lt-LT"/>
                                </w:rPr>
                                <w:t>8</w:t>
                              </w:r>
                            </w:sdtContent>
                          </w:sdt>
                          <w:r>
                            <w:rPr>
                              <w:szCs w:val="24"/>
                              <w:lang w:eastAsia="lt-LT"/>
                            </w:rPr>
                            <w:t>. Jeigu ūkinei ir (ar) kitokiai veiklai vykdyti rengiami keli šio straipsnio 7 dalies 1–4 punktuose nurodyti dokumentai, žemės savininko, valstybinės ar savivaldybės žemės patikėtinio sutikimas turi būti gautas iki pirmojo dokumento, kuriame nustatomos šiame įstatyme nurodytos teritorijos, patvirtinimo (išdavimo) ar šio straipsnio 7 dalies 3 punkte nurodyto sprendimo priėmimo.</w:t>
                          </w:r>
                        </w:p>
                        <w:p>
                          <w:pPr>
                            <w:spacing w:line="360" w:lineRule="auto"/>
                            <w:ind w:firstLine="720"/>
                            <w:jc w:val="both"/>
                            <w:rPr>
                              <w:szCs w:val="24"/>
                              <w:lang w:eastAsia="lt-LT"/>
                            </w:rPr>
                          </w:pPr>
                        </w:p>
                      </w:sdtContent>
                    </w:sdt>
                  </w:sdtContent>
                </w:sdt>
                <w:sdt>
                  <w:sdtPr>
                    <w:alias w:val="8 str."/>
                    <w:tag w:val="part_9f6b12b911d5445fadfdef8b7aceaa2f"/>
                    <w:lock w:val="sdtLocked"/>
                    <w:richText/>
                  </w:sdtPr>
                  <w:sdtContent>
                    <w:p>
                      <w:pPr>
                        <w:spacing w:line="360" w:lineRule="auto"/>
                        <w:ind w:left="2127" w:hanging="1407"/>
                        <w:jc w:val="both"/>
                        <w:rPr>
                          <w:b/>
                          <w:szCs w:val="24"/>
                          <w:lang w:eastAsia="lt-LT"/>
                        </w:rPr>
                      </w:pPr>
                      <w:sdt>
                        <w:sdtPr>
                          <w:alias w:val="Numeris"/>
                          <w:tag w:val="nr_9f6b12b911d5445fadfdef8b7aceaa2f"/>
                          <w:lock w:val="sdtLocked"/>
                          <w:richText/>
                        </w:sdtPr>
                        <w:sdtContent>
                          <w:r>
                            <w:rPr>
                              <w:b/>
                              <w:szCs w:val="24"/>
                              <w:lang w:eastAsia="lt-LT"/>
                            </w:rPr>
                            <w:t>8</w:t>
                          </w:r>
                        </w:sdtContent>
                      </w:sdt>
                      <w:r>
                        <w:rPr>
                          <w:b/>
                          <w:szCs w:val="24"/>
                          <w:lang w:eastAsia="lt-LT"/>
                        </w:rPr>
                        <w:t xml:space="preserve"> straipsnis. </w:t>
                      </w:r>
                      <w:sdt>
                        <w:sdtPr>
                          <w:alias w:val="Pavadinimas"/>
                          <w:tag w:val="title_9f6b12b911d5445fadfdef8b7aceaa2f"/>
                          <w:lock w:val="sdtLocked"/>
                          <w:richText/>
                        </w:sdtPr>
                        <w:sdtContent>
                          <w:r>
                            <w:rPr>
                              <w:b/>
                              <w:szCs w:val="24"/>
                              <w:lang w:eastAsia="lt-LT"/>
                            </w:rPr>
                            <w:t>Žyma apie naujai nustatytas ir (ar) pasikeitusias (panaikintas) šiame įstatyme nurodytas teritorijas</w:t>
                          </w:r>
                        </w:sdtContent>
                      </w:sdt>
                    </w:p>
                    <w:sdt>
                      <w:sdtPr>
                        <w:alias w:val="8 str. 1 d."/>
                        <w:tag w:val="part_0ee726275a084fba85b8e8a5bf1cb8ad"/>
                        <w:lock w:val="sdtLocked"/>
                        <w:richText/>
                      </w:sdtPr>
                      <w:sdtContent>
                        <w:p>
                          <w:pPr>
                            <w:spacing w:line="360" w:lineRule="auto"/>
                            <w:ind w:firstLine="720"/>
                            <w:jc w:val="both"/>
                            <w:rPr>
                              <w:szCs w:val="24"/>
                              <w:lang w:eastAsia="lt-LT"/>
                            </w:rPr>
                          </w:pPr>
                          <w:sdt>
                            <w:sdtPr>
                              <w:alias w:val="Numeris"/>
                              <w:tag w:val="nr_0ee726275a084fba85b8e8a5bf1cb8ad"/>
                              <w:lock w:val="sdtLocked"/>
                              <w:richText/>
                            </w:sdtPr>
                            <w:sdtContent>
                              <w:r>
                                <w:rPr>
                                  <w:szCs w:val="24"/>
                                  <w:lang w:eastAsia="lt-LT"/>
                                </w:rPr>
                                <w:t>1</w:t>
                              </w:r>
                            </w:sdtContent>
                          </w:sdt>
                          <w:r>
                            <w:rPr>
                              <w:szCs w:val="24"/>
                              <w:lang w:eastAsia="lt-LT"/>
                            </w:rPr>
                            <w:t xml:space="preserve">. Nekilnojamojo turto kadastro ir Nekilnojamojo turto registro tvarkytojui Nekilnojamojo turto kadastro ir Nekilnojamojo turto registro įstatymų nustatyta tvarka pateikiamas pranešimas apie naujai nustatytas ir (ar) pasikeitusias (panaikintas) šiame įstatyme nurodytas teritorijas kartu su Nekilnojamojo turto kadastro nuostatuose nurodytais nustatytų teritorijų erdviniais duomenimis ir į šias teritorijas patenkančių arba nebepatenkančių (kai pasikeitė ar buvo panaikinta anksčiau nustatyta ta pati teritorija) Nekilnojamojo turto registre įregistruotų žemės sklypų unikaliais numeriais (toliau – pranešimas). Šio pranešimo pagrindu Nekilnojamojo turto kadastro ir Nekilnojamojo turto registro tvarkytojas žemės sklypo registro įraše padaro atitinkamą žymą apie naujai nustatytas ir (ar) pasikeitusias (panaikintas) šiame įstatyme nurodytas teritorijas ir pranešime nurodytu adresu informuoja šio pranešimo pateikėją apie žymos padarymą. </w:t>
                          </w:r>
                        </w:p>
                      </w:sdtContent>
                    </w:sdt>
                    <w:sdt>
                      <w:sdtPr>
                        <w:alias w:val="8 str. 2 d."/>
                        <w:tag w:val="part_b099c38d9f664a8ebb7641a68c0b93c8"/>
                        <w:lock w:val="sdtLocked"/>
                        <w:richText/>
                      </w:sdtPr>
                      <w:sdtContent>
                        <w:p>
                          <w:pPr>
                            <w:spacing w:line="360" w:lineRule="auto"/>
                            <w:ind w:firstLine="720"/>
                            <w:jc w:val="both"/>
                            <w:rPr>
                              <w:szCs w:val="24"/>
                              <w:lang w:eastAsia="lt-LT"/>
                            </w:rPr>
                          </w:pPr>
                          <w:sdt>
                            <w:sdtPr>
                              <w:alias w:val="Numeris"/>
                              <w:tag w:val="nr_b099c38d9f664a8ebb7641a68c0b93c8"/>
                              <w:lock w:val="sdtLocked"/>
                              <w:richText/>
                            </w:sdtPr>
                            <w:sdtContent>
                              <w:r>
                                <w:rPr>
                                  <w:szCs w:val="24"/>
                                  <w:lang w:eastAsia="lt-LT"/>
                                </w:rPr>
                                <w:t>2</w:t>
                              </w:r>
                            </w:sdtContent>
                          </w:sdt>
                          <w:r>
                            <w:rPr>
                              <w:szCs w:val="24"/>
                              <w:lang w:eastAsia="lt-LT"/>
                            </w:rPr>
                            <w:t>. Pranešimą pateikia asmuo, suinteresuotas ūkinės ir (ar) kitokios veiklos, dėl kurios nustatytos šiame įstatyme nurodytos teritorijos, vykdymu, o kai tokio nėra, – teritorijų planavimo dokumento ar žemės valdos projekto organizatorius arba, kai tenkinant viešąjį interesą, šiame įstatyme nurodytų teritorijų planus, žemėlapius ir (ar) schemas tvirtina Vyriausybė, įstatymų ar Vyriausybės įgaliota institucija, – įstatymų ar ministro (pagal pavestas valdymo sritis) įgaliota institucija.</w:t>
                          </w:r>
                        </w:p>
                      </w:sdtContent>
                    </w:sdt>
                    <w:sdt>
                      <w:sdtPr>
                        <w:alias w:val="8 str. 3 d."/>
                        <w:tag w:val="part_f76c9995174340188f4de93a858b8d35"/>
                        <w:lock w:val="sdtLocked"/>
                        <w:richText/>
                      </w:sdtPr>
                      <w:sdtContent>
                        <w:p>
                          <w:pPr>
                            <w:spacing w:line="360" w:lineRule="auto"/>
                            <w:ind w:firstLine="720"/>
                            <w:jc w:val="both"/>
                            <w:rPr>
                              <w:szCs w:val="24"/>
                              <w:lang w:eastAsia="lt-LT"/>
                            </w:rPr>
                          </w:pPr>
                          <w:sdt>
                            <w:sdtPr>
                              <w:alias w:val="Numeris"/>
                              <w:tag w:val="nr_f76c9995174340188f4de93a858b8d35"/>
                              <w:lock w:val="sdtLocked"/>
                              <w:richText/>
                            </w:sdtPr>
                            <w:sdtContent>
                              <w:r>
                                <w:rPr>
                                  <w:szCs w:val="24"/>
                                  <w:lang w:eastAsia="lt-LT"/>
                                </w:rPr>
                                <w:t>3</w:t>
                              </w:r>
                            </w:sdtContent>
                          </w:sdt>
                          <w:r>
                            <w:rPr>
                              <w:szCs w:val="24"/>
                              <w:lang w:eastAsia="lt-LT"/>
                            </w:rPr>
                            <w:t>. Pranešimas pateikiamas, kai šiame įstatyme nurodytos teritorijos nustatomos:</w:t>
                          </w:r>
                        </w:p>
                        <w:sdt>
                          <w:sdtPr>
                            <w:alias w:val="8 str. 3 d. 1 p."/>
                            <w:tag w:val="part_1e24ef85407a494d9feae072fd9af874"/>
                            <w:lock w:val="sdtLocked"/>
                            <w:richText/>
                          </w:sdtPr>
                          <w:sdtContent>
                            <w:p>
                              <w:pPr>
                                <w:spacing w:line="360" w:lineRule="auto"/>
                                <w:ind w:firstLine="720"/>
                                <w:jc w:val="both"/>
                                <w:rPr>
                                  <w:szCs w:val="24"/>
                                  <w:lang w:eastAsia="lt-LT"/>
                                </w:rPr>
                              </w:pPr>
                              <w:sdt>
                                <w:sdtPr>
                                  <w:alias w:val="Numeris"/>
                                  <w:tag w:val="nr_1e24ef85407a494d9feae072fd9af874"/>
                                  <w:lock w:val="sdtLocked"/>
                                  <w:richText/>
                                </w:sdtPr>
                                <w:sdtContent>
                                  <w:r>
                                    <w:rPr>
                                      <w:szCs w:val="24"/>
                                      <w:lang w:eastAsia="lt-LT"/>
                                    </w:rPr>
                                    <w:t>1</w:t>
                                  </w:r>
                                </w:sdtContent>
                              </w:sdt>
                              <w:r>
                                <w:rPr>
                                  <w:szCs w:val="24"/>
                                  <w:lang w:eastAsia="lt-LT"/>
                                </w:rPr>
                                <w:t xml:space="preserve">) teritorijų planavimo dokumentuose ar žemės valdos projektuose, – per 10 darbo dienų nuo teritorijų planavimo dokumento įsigaliojimo dienos ar žemės valdos projekto patvirtinimo dienos; </w:t>
                              </w:r>
                            </w:p>
                          </w:sdtContent>
                        </w:sdt>
                        <w:sdt>
                          <w:sdtPr>
                            <w:alias w:val="8 str. 3 d. 2 p."/>
                            <w:tag w:val="part_d4f5fb7c5c6b4284bdd23897cfd6132b"/>
                            <w:lock w:val="sdtLocked"/>
                            <w:richText/>
                          </w:sdtPr>
                          <w:sdtContent>
                            <w:p>
                              <w:pPr>
                                <w:spacing w:line="360" w:lineRule="auto"/>
                                <w:ind w:firstLine="720"/>
                                <w:jc w:val="both"/>
                                <w:rPr>
                                  <w:szCs w:val="24"/>
                                  <w:lang w:eastAsia="lt-LT"/>
                                </w:rPr>
                              </w:pPr>
                              <w:sdt>
                                <w:sdtPr>
                                  <w:alias w:val="Numeris"/>
                                  <w:tag w:val="nr_d4f5fb7c5c6b4284bdd23897cfd6132b"/>
                                  <w:lock w:val="sdtLocked"/>
                                  <w:richText/>
                                </w:sdtPr>
                                <w:sdtContent>
                                  <w:r>
                                    <w:rPr>
                                      <w:szCs w:val="24"/>
                                      <w:lang w:eastAsia="lt-LT"/>
                                    </w:rPr>
                                    <w:t>2</w:t>
                                  </w:r>
                                </w:sdtContent>
                              </w:sdt>
                              <w:r>
                                <w:rPr>
                                  <w:szCs w:val="24"/>
                                  <w:lang w:eastAsia="lt-LT"/>
                                </w:rPr>
                                <w:t>) statinių projektuose, – per 10 darbo dienų nuo statybą leidžiančio dokumento išdavimo dienos;</w:t>
                              </w:r>
                            </w:p>
                          </w:sdtContent>
                        </w:sdt>
                        <w:sdt>
                          <w:sdtPr>
                            <w:alias w:val="8 str. 3 d. 3 p."/>
                            <w:tag w:val="part_ea5f8d27b1364fa7972d7b122552f0b9"/>
                            <w:lock w:val="sdtLocked"/>
                            <w:richText/>
                          </w:sdtPr>
                          <w:sdtContent>
                            <w:p>
                              <w:pPr>
                                <w:spacing w:line="360" w:lineRule="auto"/>
                                <w:ind w:firstLine="720"/>
                                <w:jc w:val="both"/>
                                <w:rPr>
                                  <w:szCs w:val="24"/>
                                  <w:lang w:eastAsia="lt-LT"/>
                                </w:rPr>
                              </w:pPr>
                              <w:sdt>
                                <w:sdtPr>
                                  <w:alias w:val="Numeris"/>
                                  <w:tag w:val="nr_ea5f8d27b1364fa7972d7b122552f0b9"/>
                                  <w:lock w:val="sdtLocked"/>
                                  <w:richText/>
                                </w:sdtPr>
                                <w:sdtContent>
                                  <w:r>
                                    <w:rPr>
                                      <w:szCs w:val="24"/>
                                      <w:lang w:eastAsia="lt-LT"/>
                                    </w:rPr>
                                    <w:t>3</w:t>
                                  </w:r>
                                </w:sdtContent>
                              </w:sdt>
                              <w:r>
                                <w:rPr>
                                  <w:szCs w:val="24"/>
                                  <w:lang w:eastAsia="lt-LT"/>
                                </w:rPr>
                                <w:t xml:space="preserve">) šio įstatymo 6 straipsnio 1 dalies 3 punkte nurodytuose dokumentuose, – per 10 darbo dienų nuo sprendimo pritarti planuojamai ūkinei veiklai priėmimo dienos; </w:t>
                              </w:r>
                            </w:p>
                          </w:sdtContent>
                        </w:sdt>
                        <w:sdt>
                          <w:sdtPr>
                            <w:alias w:val="8 str. 3 d. 4 p."/>
                            <w:tag w:val="part_bf235c69ddff4bada684ce1dcf55beb2"/>
                            <w:lock w:val="sdtLocked"/>
                            <w:richText/>
                          </w:sdtPr>
                          <w:sdtContent>
                            <w:p>
                              <w:pPr>
                                <w:spacing w:line="360" w:lineRule="auto"/>
                                <w:ind w:firstLine="720"/>
                                <w:jc w:val="both"/>
                                <w:rPr>
                                  <w:szCs w:val="24"/>
                                  <w:lang w:eastAsia="lt-LT"/>
                                </w:rPr>
                              </w:pPr>
                              <w:sdt>
                                <w:sdtPr>
                                  <w:alias w:val="Numeris"/>
                                  <w:tag w:val="nr_bf235c69ddff4bada684ce1dcf55beb2"/>
                                  <w:lock w:val="sdtLocked"/>
                                  <w:richText/>
                                </w:sdtPr>
                                <w:sdtContent>
                                  <w:r>
                                    <w:rPr>
                                      <w:szCs w:val="24"/>
                                      <w:lang w:eastAsia="lt-LT"/>
                                    </w:rPr>
                                    <w:t>4</w:t>
                                  </w:r>
                                </w:sdtContent>
                              </w:sdt>
                              <w:r>
                                <w:rPr>
                                  <w:szCs w:val="24"/>
                                  <w:lang w:eastAsia="lt-LT"/>
                                </w:rPr>
                                <w:t>) šio įstatymo 6 straipsnio 1 dalies 4 punkte nurodytuose dokumentuose, – per 10 darbo dienų nuo šių dokumentų suderinimo su suinteresuotomis institucijomis ir (ar) asmenimis dienos;</w:t>
                              </w:r>
                            </w:p>
                          </w:sdtContent>
                        </w:sdt>
                        <w:sdt>
                          <w:sdtPr>
                            <w:alias w:val="8 str. 3 d. 5 p."/>
                            <w:tag w:val="part_3d702be5dbf54a8b8233abd875ef1ee5"/>
                            <w:lock w:val="sdtLocked"/>
                            <w:richText/>
                          </w:sdtPr>
                          <w:sdtContent>
                            <w:p>
                              <w:pPr>
                                <w:spacing w:line="360" w:lineRule="auto"/>
                                <w:ind w:firstLine="720"/>
                                <w:jc w:val="both"/>
                                <w:rPr>
                                  <w:szCs w:val="24"/>
                                  <w:lang w:eastAsia="lt-LT"/>
                                </w:rPr>
                              </w:pPr>
                              <w:sdt>
                                <w:sdtPr>
                                  <w:alias w:val="Numeris"/>
                                  <w:tag w:val="nr_3d702be5dbf54a8b8233abd875ef1ee5"/>
                                  <w:lock w:val="sdtLocked"/>
                                  <w:richText/>
                                </w:sdtPr>
                                <w:sdtContent>
                                  <w:r>
                                    <w:rPr>
                                      <w:szCs w:val="24"/>
                                      <w:lang w:eastAsia="lt-LT"/>
                                    </w:rPr>
                                    <w:t>5</w:t>
                                  </w:r>
                                </w:sdtContent>
                              </w:sdt>
                              <w:r>
                                <w:rPr>
                                  <w:szCs w:val="24"/>
                                  <w:lang w:eastAsia="lt-LT"/>
                                </w:rPr>
                                <w:t xml:space="preserve">) poveikio aplinkai vertinimo dokumentuose, – per 35 darbo dienas nuo sprendimo pritarti planuojamai ūkinei veiklai priėmimo dienos; </w:t>
                              </w:r>
                            </w:p>
                          </w:sdtContent>
                        </w:sdt>
                        <w:sdt>
                          <w:sdtPr>
                            <w:alias w:val="8 str. 3 d. 6 p."/>
                            <w:tag w:val="part_687d8588fb2a4dbf8df2ec8007c40994"/>
                            <w:lock w:val="sdtLocked"/>
                            <w:richText/>
                          </w:sdtPr>
                          <w:sdtContent>
                            <w:p>
                              <w:pPr>
                                <w:spacing w:line="360" w:lineRule="auto"/>
                                <w:ind w:firstLine="720"/>
                                <w:jc w:val="both"/>
                                <w:rPr>
                                  <w:szCs w:val="24"/>
                                  <w:lang w:eastAsia="lt-LT"/>
                                </w:rPr>
                              </w:pPr>
                              <w:sdt>
                                <w:sdtPr>
                                  <w:alias w:val="Numeris"/>
                                  <w:tag w:val="nr_687d8588fb2a4dbf8df2ec8007c40994"/>
                                  <w:lock w:val="sdtLocked"/>
                                  <w:richText/>
                                </w:sdtPr>
                                <w:sdtContent>
                                  <w:r>
                                    <w:rPr>
                                      <w:szCs w:val="24"/>
                                      <w:lang w:eastAsia="lt-LT"/>
                                    </w:rPr>
                                    <w:t>6</w:t>
                                  </w:r>
                                </w:sdtContent>
                              </w:sdt>
                              <w:r>
                                <w:rPr>
                                  <w:szCs w:val="24"/>
                                  <w:lang w:eastAsia="lt-LT"/>
                                </w:rPr>
                                <w:t>) šio įstatymo 7 straipsnio 3 dalyje nurodytais atvejais, kai šių teritorijų planus, žemėlapius ir (ar) schemas tvirtina Vyriausybė, įstatymų ar Vyriausybės įgaliota institucija nerengiant teritorijų planavimo dokumento ar žemės valdos projekto, – per 10 darbo dienų nuo šių planų, žemėlapių ir (ar) schemų patvirtinimo dienos.</w:t>
                              </w:r>
                            </w:p>
                            <w:p>
                              <w:pPr>
                                <w:spacing w:line="360" w:lineRule="auto"/>
                                <w:ind w:firstLine="720"/>
                                <w:jc w:val="both"/>
                                <w:rPr>
                                  <w:szCs w:val="24"/>
                                  <w:lang w:eastAsia="lt-LT"/>
                                </w:rPr>
                              </w:pPr>
                            </w:p>
                          </w:sdtContent>
                        </w:sdt>
                      </w:sdtContent>
                    </w:sdt>
                  </w:sdtContent>
                </w:sdt>
                <w:sdt>
                  <w:sdtPr>
                    <w:alias w:val="9 str."/>
                    <w:tag w:val="part_452c0577fbf245eea041bdb728ee37d6"/>
                    <w:lock w:val="sdtLocked"/>
                    <w:richText/>
                  </w:sdtPr>
                  <w:sdtContent>
                    <w:p>
                      <w:pPr>
                        <w:spacing w:line="360" w:lineRule="auto"/>
                        <w:ind w:left="2127" w:hanging="1407"/>
                        <w:jc w:val="both"/>
                        <w:rPr>
                          <w:b/>
                          <w:szCs w:val="24"/>
                          <w:lang w:eastAsia="lt-LT"/>
                        </w:rPr>
                      </w:pPr>
                      <w:sdt>
                        <w:sdtPr>
                          <w:alias w:val="Numeris"/>
                          <w:tag w:val="nr_452c0577fbf245eea041bdb728ee37d6"/>
                          <w:lock w:val="sdtLocked"/>
                          <w:richText/>
                        </w:sdtPr>
                        <w:sdtContent>
                          <w:r>
                            <w:rPr>
                              <w:b/>
                              <w:szCs w:val="24"/>
                              <w:lang w:eastAsia="lt-LT"/>
                            </w:rPr>
                            <w:t>9</w:t>
                          </w:r>
                        </w:sdtContent>
                      </w:sdt>
                      <w:r>
                        <w:rPr>
                          <w:b/>
                          <w:szCs w:val="24"/>
                          <w:lang w:eastAsia="lt-LT"/>
                        </w:rPr>
                        <w:t xml:space="preserve"> straipsnis. </w:t>
                      </w:r>
                      <w:sdt>
                        <w:sdtPr>
                          <w:alias w:val="Pavadinimas"/>
                          <w:tag w:val="title_452c0577fbf245eea041bdb728ee37d6"/>
                          <w:lock w:val="sdtLocked"/>
                          <w:richText/>
                        </w:sdtPr>
                        <w:sdtContent>
                          <w:r>
                            <w:rPr>
                              <w:b/>
                              <w:szCs w:val="24"/>
                              <w:lang w:eastAsia="lt-LT"/>
                            </w:rPr>
                            <w:t xml:space="preserve">Nustatytų šiame įstatyme nurodytų teritorijų įrašymas į Nekilnojamojo turto kadastrą ir Nekilnojamojo turto registrą </w:t>
                          </w:r>
                        </w:sdtContent>
                      </w:sdt>
                    </w:p>
                    <w:sdt>
                      <w:sdtPr>
                        <w:alias w:val="9 str. 1 d."/>
                        <w:tag w:val="part_7fd9cdfedd03435c86be39eb122a76d5"/>
                        <w:lock w:val="sdtLocked"/>
                        <w:richText/>
                      </w:sdtPr>
                      <w:sdtContent>
                        <w:p>
                          <w:pPr>
                            <w:spacing w:line="360" w:lineRule="auto"/>
                            <w:ind w:firstLine="720"/>
                            <w:jc w:val="both"/>
                            <w:rPr>
                              <w:szCs w:val="24"/>
                              <w:lang w:eastAsia="lt-LT"/>
                            </w:rPr>
                          </w:pPr>
                          <w:sdt>
                            <w:sdtPr>
                              <w:alias w:val="Numeris"/>
                              <w:tag w:val="nr_7fd9cdfedd03435c86be39eb122a76d5"/>
                              <w:lock w:val="sdtLocked"/>
                              <w:richText/>
                            </w:sdtPr>
                            <w:sdtContent>
                              <w:r>
                                <w:rPr>
                                  <w:szCs w:val="24"/>
                                  <w:lang w:eastAsia="lt-LT"/>
                                </w:rPr>
                                <w:t>1</w:t>
                              </w:r>
                            </w:sdtContent>
                          </w:sdt>
                          <w:r>
                            <w:rPr>
                              <w:szCs w:val="24"/>
                              <w:lang w:eastAsia="lt-LT"/>
                            </w:rPr>
                            <w:t>. Registruojant naujus žemės sklypus, suformuotus pagal patvirtintus teritorijų planavimo dokumentus ir (ar) žemės valdos projektus (teritorijose, kuriose iki teritorijų planavimo dokumentų ar žemės valdos projektų patvirtinimo nebuvo suformuoti žemės sklypai), nustatytos šiame įstatyme nurodytos teritorijos, jeigu į jas patenka naujai suformuotas žemės sklypas (jo dalis), įrašomos į Nekilnojamojo turto kadastrą ir Nekilnojamojo turto registrą.</w:t>
                          </w:r>
                        </w:p>
                      </w:sdtContent>
                    </w:sdt>
                    <w:sdt>
                      <w:sdtPr>
                        <w:alias w:val="9 str. 2 d."/>
                        <w:tag w:val="part_f5872565af6a427ab5eda0fef604cc0c"/>
                        <w:lock w:val="sdtLocked"/>
                        <w:richText/>
                      </w:sdtPr>
                      <w:sdtContent>
                        <w:p>
                          <w:pPr>
                            <w:spacing w:line="360" w:lineRule="auto"/>
                            <w:ind w:firstLine="720"/>
                            <w:jc w:val="both"/>
                            <w:rPr>
                              <w:szCs w:val="24"/>
                              <w:lang w:eastAsia="lt-LT"/>
                            </w:rPr>
                          </w:pPr>
                          <w:sdt>
                            <w:sdtPr>
                              <w:alias w:val="Numeris"/>
                              <w:tag w:val="nr_f5872565af6a427ab5eda0fef604cc0c"/>
                              <w:lock w:val="sdtLocked"/>
                              <w:richText/>
                            </w:sdtPr>
                            <w:sdtContent>
                              <w:r>
                                <w:rPr>
                                  <w:szCs w:val="24"/>
                                  <w:lang w:eastAsia="lt-LT"/>
                                </w:rPr>
                                <w:t>2</w:t>
                              </w:r>
                            </w:sdtContent>
                          </w:sdt>
                          <w:r>
                            <w:rPr>
                              <w:szCs w:val="24"/>
                              <w:lang w:eastAsia="lt-LT"/>
                            </w:rPr>
                            <w:t>. Nekilnojamojo turto registre įregistruotam žemės sklypui (jo daliai) patekus į nustatytas šiame įstatyme nurodytas teritorijas, šios teritorijos į Nekilnojamojo turto kadastrą ir Nekilnojamojo turto registrą įrašomos pagal šio įstatymo 6 straipsnio 1 dalyje nurodytus dokumentus keičiant žemės sklypo kadastro duomenis. Žemės sklypo kadastro duomenys keičiami ir šių duomenų pakeitimai į Nekilnojamojo turto kadastrą ir Nekilnojamojo turto registrą įrašomi Vyriausybės patvirtintuose Lietuvos Respublikos nekilnojamojo turto kadastro nuostatuose nustatyta tvarka ir sąlygomis pateikus Nekilnojamojo turto kadastro ir Nekilnojamojo turto registro tvarkytojui prašymą įrašyti šiame įstatyme nurodytas teritorijas į Nekilnojamojo turto kadastrą ir Nekilnojamojo turto registrą (toliau – prašymas).</w:t>
                          </w:r>
                        </w:p>
                      </w:sdtContent>
                    </w:sdt>
                    <w:sdt>
                      <w:sdtPr>
                        <w:alias w:val="9 str. 3 d."/>
                        <w:tag w:val="part_0f26a89fcb8242519fb1a5adcadc0d3f"/>
                        <w:lock w:val="sdtLocked"/>
                        <w:richText/>
                      </w:sdtPr>
                      <w:sdtContent>
                        <w:p>
                          <w:pPr>
                            <w:spacing w:line="360" w:lineRule="auto"/>
                            <w:ind w:firstLine="720"/>
                            <w:jc w:val="both"/>
                            <w:rPr>
                              <w:szCs w:val="24"/>
                              <w:lang w:eastAsia="lt-LT"/>
                            </w:rPr>
                          </w:pPr>
                          <w:sdt>
                            <w:sdtPr>
                              <w:alias w:val="Numeris"/>
                              <w:tag w:val="nr_0f26a89fcb8242519fb1a5adcadc0d3f"/>
                              <w:lock w:val="sdtLocked"/>
                              <w:richText/>
                            </w:sdtPr>
                            <w:sdtContent>
                              <w:r>
                                <w:rPr>
                                  <w:szCs w:val="24"/>
                                  <w:lang w:eastAsia="lt-LT"/>
                                </w:rPr>
                                <w:t>3</w:t>
                              </w:r>
                            </w:sdtContent>
                          </w:sdt>
                          <w:r>
                            <w:rPr>
                              <w:szCs w:val="24"/>
                              <w:lang w:eastAsia="lt-LT"/>
                            </w:rPr>
                            <w:t>. Jeigu formuojant žemės sklypą (teritorijose, kuriose iki teritorijų planavimo dokumentų ar žemės valdos projektų patvirtinimo nebuvo suformuoti žemės sklypai), šiame įstatyme nurodytos teritorijos, į kurias pateko šis žemės sklypas (jo dalis), formuojamoje nekilnojamojo daikto kadastro duomenų byloje nebuvo nurodytos ir (ar) įrašytos į Nekilnojamojo turto kadastrą ir Nekilnojamojo turto registrą, šių žemės sklypo kadastro duomenų – šiame įstatyme nurodytų teritorijų – įrašymą į Nekilnojamojo turto kadastrą ir Nekilnojamojo turto registrą Nekilnojamojo turto kadastro nuostatuose nustatyta tvarka organizuoja Nacionalinės žemės tarnybos prie Žemės ūkio ministerijos (toliau – Nacionalinė žemės tarnyba) teritorinio padalinio vadovas. Per 20 darbo dienų nuo asmens, suinteresuoto ūkinės ir (ar) kitokios veiklos, dėl kurios turėjo būti nustatytos šiame įstatyme nurodytos teritorijos, vykdymu, prašymo pateikimo dienos Nacionalinės žemės tarnybos teritorinio padalinio vadovas Nekilnojamojo turto kadastro ir Nekilnojamojo turto registro tvarkytojui pateikia šio įstatymo 8 straipsnio 1 dalyje nurodytą pranešimą arba motyvuotai atsisako organizuoti šių teritorijų įrašymą į Nekilnojamojo turto kadastrą ir Nekilnojamojo turto registrą (kai objekto, dėl kurio žemės sklypo formavimo metu šiam žemės sklypui turėjo būti taikomos specialiosios žemės naudojimo sąlygos, nebėra). Šioje dalyje nurodytu atveju šiame įstatyme nurodytų teritorijų erdviniai duomenys pateikiami Nekilnojamojo turto kadastro ir Nekilnojamojo turto registro tvarkytojui kartu su prašymu ir kitais Nekilnojamojo turto kadastro ir Nekilnojamojo turto registro nuostatuose nurodytais dokumentais. Žemės sklypo, kuris patenka į šioje dalyje nurodytas teritorijas, savininkas, valstybinės ar savivaldybės žemės patikėtinis apie keičiamus žemės sklypo kadastro duomenis informuojamas Nekilnojamojo turto kadastro nuostatuose nustatyta tvarka.</w:t>
                          </w:r>
                        </w:p>
                        <w:p>
                          <w:pPr>
                            <w:spacing w:line="360" w:lineRule="auto"/>
                            <w:ind w:firstLine="720"/>
                            <w:jc w:val="both"/>
                            <w:rPr>
                              <w:szCs w:val="24"/>
                              <w:lang w:eastAsia="lt-LT"/>
                            </w:rPr>
                          </w:pPr>
                        </w:p>
                      </w:sdtContent>
                    </w:sdt>
                  </w:sdtContent>
                </w:sdt>
                <w:sdt>
                  <w:sdtPr>
                    <w:alias w:val="10 str."/>
                    <w:tag w:val="part_a7015916481140c38fb362c6dfa73186"/>
                    <w:lock w:val="sdtLocked"/>
                    <w:richText/>
                  </w:sdtPr>
                  <w:sdtContent>
                    <w:p>
                      <w:pPr>
                        <w:spacing w:line="360" w:lineRule="auto"/>
                        <w:ind w:firstLine="720"/>
                        <w:jc w:val="both"/>
                        <w:rPr>
                          <w:b/>
                          <w:szCs w:val="24"/>
                          <w:lang w:eastAsia="lt-LT"/>
                        </w:rPr>
                      </w:pPr>
                      <w:sdt>
                        <w:sdtPr>
                          <w:alias w:val="Numeris"/>
                          <w:tag w:val="nr_a7015916481140c38fb362c6dfa73186"/>
                          <w:lock w:val="sdtLocked"/>
                          <w:richText/>
                        </w:sdtPr>
                        <w:sdtContent>
                          <w:r>
                            <w:rPr>
                              <w:b/>
                              <w:szCs w:val="24"/>
                              <w:lang w:eastAsia="lt-LT"/>
                            </w:rPr>
                            <w:t>10</w:t>
                          </w:r>
                        </w:sdtContent>
                      </w:sdt>
                      <w:r>
                        <w:rPr>
                          <w:b/>
                          <w:szCs w:val="24"/>
                          <w:lang w:eastAsia="lt-LT"/>
                        </w:rPr>
                        <w:t xml:space="preserve"> straipsnis. </w:t>
                      </w:r>
                      <w:sdt>
                        <w:sdtPr>
                          <w:alias w:val="Pavadinimas"/>
                          <w:tag w:val="title_a7015916481140c38fb362c6dfa73186"/>
                          <w:lock w:val="sdtLocked"/>
                          <w:richText/>
                        </w:sdtPr>
                        <w:sdtContent>
                          <w:r>
                            <w:rPr>
                              <w:b/>
                              <w:szCs w:val="24"/>
                              <w:lang w:eastAsia="lt-LT"/>
                            </w:rPr>
                            <w:t>Specialiųjų žemės naudojimo sąlygų taikymo pradžia</w:t>
                          </w:r>
                        </w:sdtContent>
                      </w:sdt>
                    </w:p>
                    <w:sdt>
                      <w:sdtPr>
                        <w:alias w:val="10 str. 1 d."/>
                        <w:tag w:val="part_5d64381563e948abb9fd051f7eb5ef4d"/>
                        <w:lock w:val="sdtLocked"/>
                        <w:richText/>
                      </w:sdtPr>
                      <w:sdtContent>
                        <w:p>
                          <w:pPr>
                            <w:spacing w:line="360" w:lineRule="auto"/>
                            <w:ind w:firstLine="720"/>
                            <w:jc w:val="both"/>
                            <w:rPr>
                              <w:szCs w:val="24"/>
                              <w:lang w:eastAsia="lt-LT"/>
                            </w:rPr>
                          </w:pPr>
                          <w:sdt>
                            <w:sdtPr>
                              <w:alias w:val="Numeris"/>
                              <w:tag w:val="nr_5d64381563e948abb9fd051f7eb5ef4d"/>
                              <w:lock w:val="sdtLocked"/>
                              <w:richText/>
                            </w:sdtPr>
                            <w:sdtContent>
                              <w:r>
                                <w:rPr>
                                  <w:szCs w:val="24"/>
                                  <w:lang w:eastAsia="lt-LT"/>
                                </w:rPr>
                                <w:t>1</w:t>
                              </w:r>
                            </w:sdtContent>
                          </w:sdt>
                          <w:r>
                            <w:rPr>
                              <w:szCs w:val="24"/>
                              <w:lang w:eastAsia="lt-LT"/>
                            </w:rPr>
                            <w:t>. Specialiosios žemės naudojimo sąlygos žemės sklypui (jo daliai), naujai suformuotam pagal patvirtintus teritorijų planavimo dokumentus ir (ar) žemės valdos projektus (teritorijose, kuriose iki teritorijų planavimo dokumentų ar žemės valdos projektų patvirtinimo nebuvo suformuoti žemės sklypai), taikomos nuo nustatytų šiame įstatyme nurodytų teritorijų įrašymo į Nekilnojamojo turto kadastrą ir Nekilnojamojo turto registrą dienos.</w:t>
                          </w:r>
                        </w:p>
                      </w:sdtContent>
                    </w:sdt>
                    <w:sdt>
                      <w:sdtPr>
                        <w:alias w:val="10 str. 2 d."/>
                        <w:tag w:val="part_4727788258b344d79da0c6b57966fdb8"/>
                        <w:lock w:val="sdtLocked"/>
                        <w:richText/>
                      </w:sdtPr>
                      <w:sdtContent>
                        <w:p>
                          <w:pPr>
                            <w:spacing w:line="360" w:lineRule="auto"/>
                            <w:ind w:firstLine="720"/>
                            <w:jc w:val="both"/>
                            <w:rPr>
                              <w:szCs w:val="24"/>
                              <w:lang w:eastAsia="lt-LT"/>
                            </w:rPr>
                          </w:pPr>
                          <w:sdt>
                            <w:sdtPr>
                              <w:alias w:val="Numeris"/>
                              <w:tag w:val="nr_4727788258b344d79da0c6b57966fdb8"/>
                              <w:lock w:val="sdtLocked"/>
                              <w:richText/>
                            </w:sdtPr>
                            <w:sdtContent>
                              <w:r>
                                <w:rPr>
                                  <w:szCs w:val="24"/>
                                  <w:lang w:eastAsia="lt-LT"/>
                                </w:rPr>
                                <w:t>2</w:t>
                              </w:r>
                            </w:sdtContent>
                          </w:sdt>
                          <w:r>
                            <w:rPr>
                              <w:szCs w:val="24"/>
                              <w:lang w:eastAsia="lt-LT"/>
                            </w:rPr>
                            <w:t>. Specialiosios žemės naudojimo sąlygos Nekilnojamojo turto registre įregistruotam žemės sklypui (jo daliai) taikomos nuo žymos apie nustatytas šiame įstatyme nurodytas teritorijas žemės sklypo registro įraše padarymo dienos.</w:t>
                          </w:r>
                        </w:p>
                      </w:sdtContent>
                    </w:sdt>
                    <w:sdt>
                      <w:sdtPr>
                        <w:alias w:val="10 str. 3 d."/>
                        <w:tag w:val="part_9cee95ae8bcf4fadb657cb87aeaa8c4d"/>
                        <w:lock w:val="sdtLocked"/>
                        <w:richText/>
                      </w:sdtPr>
                      <w:sdtContent>
                        <w:p>
                          <w:pPr>
                            <w:spacing w:line="360" w:lineRule="auto"/>
                            <w:ind w:firstLine="720"/>
                            <w:jc w:val="both"/>
                            <w:rPr>
                              <w:szCs w:val="24"/>
                              <w:lang w:eastAsia="lt-LT"/>
                            </w:rPr>
                          </w:pPr>
                          <w:sdt>
                            <w:sdtPr>
                              <w:alias w:val="Numeris"/>
                              <w:tag w:val="nr_9cee95ae8bcf4fadb657cb87aeaa8c4d"/>
                              <w:lock w:val="sdtLocked"/>
                              <w:richText/>
                            </w:sdtPr>
                            <w:sdtContent>
                              <w:r>
                                <w:rPr>
                                  <w:szCs w:val="24"/>
                                  <w:lang w:eastAsia="lt-LT"/>
                                </w:rPr>
                                <w:t>3</w:t>
                              </w:r>
                            </w:sdtContent>
                          </w:sdt>
                          <w:r>
                            <w:rPr>
                              <w:szCs w:val="24"/>
                              <w:lang w:eastAsia="lt-LT"/>
                            </w:rPr>
                            <w:t>. Teritorijose, kuriose nesuformuoti žemės sklypai, specialiosios žemės naudojimo sąlygos nustatytose šiame įstatyme nurodytose teritorijose taikomos nuo:</w:t>
                          </w:r>
                        </w:p>
                        <w:sdt>
                          <w:sdtPr>
                            <w:alias w:val="10 str. 3 d. 1 p."/>
                            <w:tag w:val="part_89b944bf0b5c4602b36b56d659e1dab4"/>
                            <w:lock w:val="sdtLocked"/>
                            <w:richText/>
                          </w:sdtPr>
                          <w:sdtContent>
                            <w:p>
                              <w:pPr>
                                <w:spacing w:line="360" w:lineRule="auto"/>
                                <w:ind w:firstLine="720"/>
                                <w:jc w:val="both"/>
                                <w:rPr>
                                  <w:szCs w:val="24"/>
                                  <w:lang w:eastAsia="lt-LT"/>
                                </w:rPr>
                              </w:pPr>
                              <w:sdt>
                                <w:sdtPr>
                                  <w:alias w:val="Numeris"/>
                                  <w:tag w:val="nr_89b944bf0b5c4602b36b56d659e1dab4"/>
                                  <w:lock w:val="sdtLocked"/>
                                  <w:richText/>
                                </w:sdtPr>
                                <w:sdtContent>
                                  <w:r>
                                    <w:rPr>
                                      <w:szCs w:val="24"/>
                                      <w:lang w:eastAsia="lt-LT"/>
                                    </w:rPr>
                                    <w:t>1</w:t>
                                  </w:r>
                                </w:sdtContent>
                              </w:sdt>
                              <w:r>
                                <w:rPr>
                                  <w:szCs w:val="24"/>
                                  <w:lang w:eastAsia="lt-LT"/>
                                </w:rPr>
                                <w:t>) teritorijų planavimo dokumento įsigaliojimo ar žemės valdos projekto patvirtinimo dienos;</w:t>
                              </w:r>
                            </w:p>
                          </w:sdtContent>
                        </w:sdt>
                        <w:sdt>
                          <w:sdtPr>
                            <w:alias w:val="10 str. 3 d. 2 p."/>
                            <w:tag w:val="part_f823ef020d2546b6ac384dafe15b0f46"/>
                            <w:lock w:val="sdtLocked"/>
                            <w:richText/>
                          </w:sdtPr>
                          <w:sdtContent>
                            <w:p>
                              <w:pPr>
                                <w:spacing w:line="360" w:lineRule="auto"/>
                                <w:ind w:firstLine="720"/>
                                <w:jc w:val="both"/>
                                <w:rPr>
                                  <w:szCs w:val="24"/>
                                  <w:lang w:eastAsia="lt-LT"/>
                                </w:rPr>
                              </w:pPr>
                              <w:sdt>
                                <w:sdtPr>
                                  <w:alias w:val="Numeris"/>
                                  <w:tag w:val="nr_f823ef020d2546b6ac384dafe15b0f46"/>
                                  <w:lock w:val="sdtLocked"/>
                                  <w:richText/>
                                </w:sdtPr>
                                <w:sdtContent>
                                  <w:r>
                                    <w:rPr>
                                      <w:szCs w:val="24"/>
                                      <w:lang w:eastAsia="lt-LT"/>
                                    </w:rPr>
                                    <w:t>2</w:t>
                                  </w:r>
                                </w:sdtContent>
                              </w:sdt>
                              <w:r>
                                <w:rPr>
                                  <w:szCs w:val="24"/>
                                  <w:lang w:eastAsia="lt-LT"/>
                                </w:rPr>
                                <w:t>) statybą leidžiančio dokumento išdavimo dienos;</w:t>
                              </w:r>
                            </w:p>
                          </w:sdtContent>
                        </w:sdt>
                        <w:sdt>
                          <w:sdtPr>
                            <w:alias w:val="10 str. 3 d. 3 p."/>
                            <w:tag w:val="part_85604037d5054ebea3d9bfcb5374cc28"/>
                            <w:lock w:val="sdtLocked"/>
                            <w:richText/>
                          </w:sdtPr>
                          <w:sdtContent>
                            <w:p>
                              <w:pPr>
                                <w:spacing w:line="360" w:lineRule="auto"/>
                                <w:ind w:firstLine="720"/>
                                <w:jc w:val="both"/>
                                <w:rPr>
                                  <w:szCs w:val="24"/>
                                  <w:lang w:eastAsia="lt-LT"/>
                                </w:rPr>
                              </w:pPr>
                              <w:sdt>
                                <w:sdtPr>
                                  <w:alias w:val="Numeris"/>
                                  <w:tag w:val="nr_85604037d5054ebea3d9bfcb5374cc28"/>
                                  <w:lock w:val="sdtLocked"/>
                                  <w:richText/>
                                </w:sdtPr>
                                <w:sdtContent>
                                  <w:r>
                                    <w:rPr>
                                      <w:szCs w:val="24"/>
                                      <w:lang w:eastAsia="lt-LT"/>
                                    </w:rPr>
                                    <w:t>3</w:t>
                                  </w:r>
                                </w:sdtContent>
                              </w:sdt>
                              <w:r>
                                <w:rPr>
                                  <w:szCs w:val="24"/>
                                  <w:lang w:eastAsia="lt-LT"/>
                                </w:rPr>
                                <w:t>) sprendimo pritarti planuojamai ūkinei veiklai priėmimo (kai sprendimas priimamas poveikio visuomenės sveikatai vertinimo procedūros metu neatliekant poveikio aplinkai vertinimo) dienos;</w:t>
                              </w:r>
                            </w:p>
                          </w:sdtContent>
                        </w:sdt>
                        <w:sdt>
                          <w:sdtPr>
                            <w:alias w:val="10 str. 3 d. 4 p."/>
                            <w:tag w:val="part_5a3eba20ae5148b68b0641d919462c84"/>
                            <w:lock w:val="sdtLocked"/>
                            <w:richText/>
                          </w:sdtPr>
                          <w:sdtContent>
                            <w:p>
                              <w:pPr>
                                <w:spacing w:line="360" w:lineRule="auto"/>
                                <w:ind w:firstLine="720"/>
                                <w:jc w:val="both"/>
                                <w:rPr>
                                  <w:szCs w:val="24"/>
                                  <w:lang w:eastAsia="lt-LT"/>
                                </w:rPr>
                              </w:pPr>
                              <w:sdt>
                                <w:sdtPr>
                                  <w:alias w:val="Numeris"/>
                                  <w:tag w:val="nr_5a3eba20ae5148b68b0641d919462c84"/>
                                  <w:lock w:val="sdtLocked"/>
                                  <w:richText/>
                                </w:sdtPr>
                                <w:sdtContent>
                                  <w:r>
                                    <w:rPr>
                                      <w:szCs w:val="24"/>
                                      <w:lang w:eastAsia="lt-LT"/>
                                    </w:rPr>
                                    <w:t>4</w:t>
                                  </w:r>
                                </w:sdtContent>
                              </w:sdt>
                              <w:r>
                                <w:rPr>
                                  <w:szCs w:val="24"/>
                                  <w:lang w:eastAsia="lt-LT"/>
                                </w:rPr>
                                <w:t>) valstybinės žemės patikėtinio rašytinio sutikimo gavimo dienos, jeigu šiame įstatyme nurodytoms teritorijoms nustatyti įstatymų nustatytais atvejais šios dalies 1, 2 ir 3 punktuose nurodyti dokumentai nebuvo rengiami;</w:t>
                              </w:r>
                            </w:p>
                          </w:sdtContent>
                        </w:sdt>
                        <w:sdt>
                          <w:sdtPr>
                            <w:alias w:val="10 str. 3 d. 5 p."/>
                            <w:tag w:val="part_ceadf3754ccc41058b25a2d1ba6d3e75"/>
                            <w:lock w:val="sdtLocked"/>
                            <w:richText/>
                          </w:sdtPr>
                          <w:sdtContent>
                            <w:p>
                              <w:pPr>
                                <w:spacing w:line="360" w:lineRule="auto"/>
                                <w:ind w:firstLine="720"/>
                                <w:jc w:val="both"/>
                                <w:rPr>
                                  <w:szCs w:val="24"/>
                                  <w:highlight w:val="yellow"/>
                                  <w:lang w:eastAsia="lt-LT"/>
                                </w:rPr>
                              </w:pPr>
                              <w:sdt>
                                <w:sdtPr>
                                  <w:alias w:val="Numeris"/>
                                  <w:tag w:val="nr_ceadf3754ccc41058b25a2d1ba6d3e75"/>
                                  <w:lock w:val="sdtLocked"/>
                                  <w:richText/>
                                </w:sdtPr>
                                <w:sdtContent>
                                  <w:r>
                                    <w:rPr>
                                      <w:szCs w:val="24"/>
                                      <w:lang w:eastAsia="lt-LT"/>
                                    </w:rPr>
                                    <w:t>5</w:t>
                                  </w:r>
                                </w:sdtContent>
                              </w:sdt>
                              <w:r>
                                <w:rPr>
                                  <w:szCs w:val="24"/>
                                  <w:lang w:eastAsia="lt-LT"/>
                                </w:rPr>
                                <w:t>) plano, žemėlapio ir (ar) schemos patvirtinimo, kai šiame įstatyme nurodytų teritorijų, nustatytų tenkinant viešąjį interesą, planus, žemėlapius ir (ar) schemas tvirtina Vyriausybė, įstatymų ar Vyriausybės įgaliota institucija, o jeigu dokumentas, kuriuo tvirtinami šie planai, žemėlapiai ir (ar) schemos, skelbiamas Teisės aktų registre, – nuo šio dokumento paskelbimo Teisės aktų registre dienos (jeigu jame nėra numatyta vėlesnė jo įsigaliojimo data).</w:t>
                              </w:r>
                            </w:p>
                          </w:sdtContent>
                        </w:sdt>
                      </w:sdtContent>
                    </w:sdt>
                    <w:sdt>
                      <w:sdtPr>
                        <w:alias w:val="10 str. 4 d."/>
                        <w:tag w:val="part_09df7c375d054d9799ee3b57f7f06494"/>
                        <w:lock w:val="sdtLocked"/>
                        <w:richText/>
                      </w:sdtPr>
                      <w:sdtContent>
                        <w:p>
                          <w:pPr>
                            <w:spacing w:line="360" w:lineRule="auto"/>
                            <w:ind w:firstLine="720"/>
                            <w:jc w:val="both"/>
                            <w:rPr>
                              <w:szCs w:val="24"/>
                              <w:lang w:eastAsia="lt-LT"/>
                            </w:rPr>
                          </w:pPr>
                          <w:sdt>
                            <w:sdtPr>
                              <w:alias w:val="Numeris"/>
                              <w:tag w:val="nr_09df7c375d054d9799ee3b57f7f06494"/>
                              <w:lock w:val="sdtLocked"/>
                              <w:richText/>
                            </w:sdtPr>
                            <w:sdtContent>
                              <w:r>
                                <w:rPr>
                                  <w:szCs w:val="24"/>
                                  <w:lang w:eastAsia="lt-LT"/>
                                </w:rPr>
                                <w:t>4</w:t>
                              </w:r>
                            </w:sdtContent>
                          </w:sdt>
                          <w:r>
                            <w:rPr>
                              <w:szCs w:val="24"/>
                              <w:lang w:eastAsia="lt-LT"/>
                            </w:rPr>
                            <w:t>. Jeigu ūkinei ir (ar) kitokiai veiklai vykdyti nustatant šiame įstatyme nurodytas teritorijas buvo rengiami keli šio straipsnio 3 dalies 1, 2 ir 3 punktuose nurodyti dokumentai, specialiosios žemės naudojimo sąlygos taikomos nuo pirmosios procedūros nurodyto pirmojo dokumento, kuriuo nustatomos šiame įstatyme nurodytos teritorijos, įsigaliojimo (patvirtinimo, išdavimo, priėmimo) dienos.</w:t>
                          </w:r>
                        </w:p>
                        <w:p>
                          <w:pPr>
                            <w:spacing w:line="360" w:lineRule="auto"/>
                            <w:ind w:firstLine="720"/>
                            <w:jc w:val="both"/>
                            <w:rPr>
                              <w:szCs w:val="24"/>
                              <w:lang w:eastAsia="lt-LT"/>
                            </w:rPr>
                          </w:pPr>
                        </w:p>
                      </w:sdtContent>
                    </w:sdt>
                  </w:sdtContent>
                </w:sdt>
                <w:sdt>
                  <w:sdtPr>
                    <w:alias w:val="11 str."/>
                    <w:tag w:val="part_0e17dfba89c24b78944fa14481cb3e9d"/>
                    <w:lock w:val="sdtLocked"/>
                    <w:richText/>
                  </w:sdtPr>
                  <w:sdtContent>
                    <w:p>
                      <w:pPr>
                        <w:spacing w:line="360" w:lineRule="auto"/>
                        <w:ind w:left="2127" w:hanging="1407"/>
                        <w:jc w:val="both"/>
                        <w:rPr>
                          <w:b/>
                          <w:szCs w:val="24"/>
                          <w:lang w:eastAsia="lt-LT"/>
                        </w:rPr>
                      </w:pPr>
                      <w:sdt>
                        <w:sdtPr>
                          <w:alias w:val="Numeris"/>
                          <w:tag w:val="nr_0e17dfba89c24b78944fa14481cb3e9d"/>
                          <w:lock w:val="sdtLocked"/>
                          <w:richText/>
                        </w:sdtPr>
                        <w:sdtContent>
                          <w:r>
                            <w:rPr>
                              <w:b/>
                              <w:szCs w:val="24"/>
                              <w:lang w:eastAsia="lt-LT"/>
                            </w:rPr>
                            <w:t>11</w:t>
                          </w:r>
                        </w:sdtContent>
                      </w:sdt>
                      <w:r>
                        <w:rPr>
                          <w:b/>
                          <w:szCs w:val="24"/>
                          <w:lang w:eastAsia="lt-LT"/>
                        </w:rPr>
                        <w:t xml:space="preserve"> straipsnis. </w:t>
                      </w:r>
                      <w:sdt>
                        <w:sdtPr>
                          <w:alias w:val="Pavadinimas"/>
                          <w:tag w:val="title_0e17dfba89c24b78944fa14481cb3e9d"/>
                          <w:lock w:val="sdtLocked"/>
                          <w:richText/>
                        </w:sdtPr>
                        <w:sdtContent>
                          <w:r>
                            <w:rPr>
                              <w:b/>
                              <w:szCs w:val="24"/>
                              <w:lang w:eastAsia="lt-LT"/>
                            </w:rPr>
                            <w:t xml:space="preserve">Informavimas apie šiame įstatyme nurodytas teritorijas, nustatomas ir (ar) nustatytas tenkinant viešąjį interesą </w:t>
                          </w:r>
                        </w:sdtContent>
                      </w:sdt>
                    </w:p>
                    <w:sdt>
                      <w:sdtPr>
                        <w:alias w:val="11 str. 1 d."/>
                        <w:tag w:val="part_55f6c830f26848e3a08fe1488c38d096"/>
                        <w:lock w:val="sdtLocked"/>
                        <w:richText/>
                      </w:sdtPr>
                      <w:sdtContent>
                        <w:p>
                          <w:pPr>
                            <w:spacing w:line="360" w:lineRule="auto"/>
                            <w:ind w:firstLine="720"/>
                            <w:jc w:val="both"/>
                            <w:rPr>
                              <w:szCs w:val="24"/>
                              <w:lang w:eastAsia="lt-LT"/>
                            </w:rPr>
                          </w:pPr>
                          <w:sdt>
                            <w:sdtPr>
                              <w:alias w:val="Numeris"/>
                              <w:tag w:val="nr_55f6c830f26848e3a08fe1488c38d096"/>
                              <w:lock w:val="sdtLocked"/>
                              <w:richText/>
                            </w:sdtPr>
                            <w:sdtContent>
                              <w:r>
                                <w:rPr>
                                  <w:szCs w:val="24"/>
                                  <w:lang w:eastAsia="lt-LT"/>
                                </w:rPr>
                                <w:t>1</w:t>
                              </w:r>
                            </w:sdtContent>
                          </w:sdt>
                          <w:r>
                            <w:rPr>
                              <w:szCs w:val="24"/>
                              <w:lang w:eastAsia="lt-LT"/>
                            </w:rPr>
                            <w:t>. Kai šiame įstatyme nurodytų teritorijų planus, žemėlapius ir (ar) schemas tenkinant viešąjį interesą tvirtina Vyriausybė, įstatymų ar Vyriausybės įgaliota institucija nerengiant teritorijų planavimo dokumento ar žemės valdos projekto, informacija apie priimtą sprendimą nustatyti šiame įstatyme nurodytas teritorijas, likus ne mažiau kaip 20 darbo dienų iki planuojamo sprendimo ar kito dokumento dėl šių teritorijų planų, žemėlapių ir (ar) schemų patvirtinimo priėmimo dienos, turi būti paskelbta savivaldybės ir Vyriausybės, įstatymų ar Vyriausybės įgaliotos institucijos interneto svetainėje. Sprendimo ar kito dokumento dėl šių teritorijų planų, žemėlapių ir (ar) schemų patvirtinimo projektas ar nuoroda, kur galima susipažinti su šiuo projektu, likus ne mažiau kaip 10 darbo dienų iki sprendimo ar kito dokumento priėmimo dienos turi būti paskelbti viename iš nacionalinių ir viename iš vietinių laikraščių, jeigu toks leidžiamas numatomos nustatyti šiame įstatyme nurodytos teritorijos vietoje, savivaldybės ir Vyriausybės, įstatymų ar Vyriausybės įgaliotos institucijos interneto svetainėje nurodant nustatomas teritorijas ir jose taikytinas specialiąsias žemės naudojimo sąlygas (išskyrus atvejus, kai šio sprendimo ar kito dokumento negalima skelbti dėl valstybės ar tarnybos paslaptį sudarančios informacijos).</w:t>
                          </w:r>
                        </w:p>
                      </w:sdtContent>
                    </w:sdt>
                    <w:sdt>
                      <w:sdtPr>
                        <w:alias w:val="11 str. 2 d."/>
                        <w:tag w:val="part_a2804a98592e491f9f65b05fc0103c59"/>
                        <w:lock w:val="sdtLocked"/>
                        <w:richText/>
                      </w:sdtPr>
                      <w:sdtContent>
                        <w:p>
                          <w:pPr>
                            <w:spacing w:line="360" w:lineRule="auto"/>
                            <w:ind w:firstLine="720"/>
                            <w:jc w:val="both"/>
                            <w:rPr>
                              <w:szCs w:val="24"/>
                              <w:lang w:eastAsia="lt-LT"/>
                            </w:rPr>
                          </w:pPr>
                          <w:sdt>
                            <w:sdtPr>
                              <w:alias w:val="Numeris"/>
                              <w:tag w:val="nr_a2804a98592e491f9f65b05fc0103c59"/>
                              <w:lock w:val="sdtLocked"/>
                              <w:richText/>
                            </w:sdtPr>
                            <w:sdtContent>
                              <w:r>
                                <w:rPr>
                                  <w:szCs w:val="24"/>
                                  <w:lang w:eastAsia="lt-LT"/>
                                </w:rPr>
                                <w:t>2</w:t>
                              </w:r>
                            </w:sdtContent>
                          </w:sdt>
                          <w:r>
                            <w:rPr>
                              <w:szCs w:val="24"/>
                              <w:lang w:eastAsia="lt-LT"/>
                            </w:rPr>
                            <w:t xml:space="preserve">. Kai šiame įstatyme nurodytos teritorijos nustatytos tenkinant viešąjį interesą, asmuo, suinteresuotas ūkinės ir (ar) kitokios veiklos, dėl kurios nustatytos šios teritorijos, vykdymu, o kai tokio nėra, – teritorijų planavimo dokumento ar žemės valdos projekto organizatorius arba įstatymų ar ministro (pagal pavestas valdymo sritis) įgaliota institucija per 15 darbo dienų nuo teritorijų planavimo dokumento ar žemės valdos projekto įsigaliojimo dienos raštu (siunčiant paštu, kai šiame įstatyme nurodytos teritorijos nustatomos teritorijų planavimo dokumentu ar žemės valdos projektu) arba per 15 darbo dienų nuo planų, žemėlapių ir (ar) schemų patvirtinimo dienos registruotu laišku, įteikiamu pasirašytinai (kai šių teritorijų planus, žemėlapius ir (ar) schemas tvirtina Vyriausybė, įstatymų ar Vyriausybės įgaliota institucija), praneša žemės sklypo, kuriame numatoma taikyti specialiąsias žemės naudojimo sąlygas, savininkui, valstybinės ar savivaldybės žemės patikėtiniui, taip pat fiziniam ar juridiniam asmeniui arba kitai organizacijai ar jų padaliniams, naudojantiems žemę pagal Nekilnojamojo turto registre įregistruotą sutartį, ir (ar) šioje nustatytoje teritorijoje esančių Nekilnojamojo turto registre įregistruotų nekilnojamųjų daiktų savininkams ar patikėtiniams jų deklaruotos gyvenamosios vietos ar buveinės adresu, nurodydamas konkrečias nustatytas šiame įstatyme nurodytas teritorijas ir jose taikytinas specialiąsias žemės naudojimo sąlygas (arba pateikia nuorodą, kur su jomis galima susipažinti) ir sprendimą, kuriuo buvo patvirtintas teritorijų planavimo dokumentas ar žemės valdos projektas, arba sprendimą ar kitą dokumentą, kuriuo buvo patvirtintas atitinkamos teritorijos planas, žemėlapis ir (ar) schema. Tuo pačiu raštu informuojama apie teisę kreiptis į konkretų subjektą (nurodant jo pavadinimą, juridinio asmens arba kitos organizacijos ar jų padalinių kodą, buveinę, kontaktinius duomenis arba fizinio asmens vardą, pavardę, deklaruotą gyvenamąją vietą, kontaktinius duomenis) dėl šio įstatymo 13 straipsnio 1 dalyje nurodytos kompensacijos sumokėjimo. Jeigu į šioje dalyje nurodytas teritorijas patenka gyvenamosios paskirties daugiabutis pastatas, apie šias nustatytas teritorijas ir jose taikytinas specialiąsias žemės naudojimo sąlygas atitinkamai raštu ar registruotu laišku, įteikiamu pasirašytinai, informuojama šio pastato savininkų bendrija ar kitas bendrojo naudojimo objektų valdytojas, kuris apie tai per 15 darbo dienų nuo šio raštu ar registruotu laišku gauto pranešimo gavimo dienos raštu praneša butų ir kitų patalpų savininkams. Šioje dalyje nenurodytus valstybinės arba savivaldybės žemės naudotojus apie konkrečias šiame įstatyme nurodytas teritorijas, nustatytas tenkinant viešąjį interesą, jose taikytinas specialiąsias žemės naudojimo sąlygas ir teisę kreiptis į konkretų subjektą dėl kompensacijos sumokėjimo atitinkamai šiame straipsnyje nurodyta tvarka informuoja valstybinės ar savivaldybės žemės patikėtinis per 20 darbo dienų nuo pranešimo gavimo dienos. </w:t>
                          </w:r>
                        </w:p>
                      </w:sdtContent>
                    </w:sdt>
                    <w:sdt>
                      <w:sdtPr>
                        <w:alias w:val="11 str. 3 d."/>
                        <w:tag w:val="part_cc8d5256b2b64cc7a28f76308149c48e"/>
                        <w:lock w:val="sdtLocked"/>
                        <w:richText/>
                      </w:sdtPr>
                      <w:sdtContent>
                        <w:p>
                          <w:pPr>
                            <w:spacing w:line="360" w:lineRule="auto"/>
                            <w:ind w:firstLine="720"/>
                            <w:jc w:val="both"/>
                            <w:rPr>
                              <w:szCs w:val="24"/>
                              <w:lang w:eastAsia="lt-LT"/>
                            </w:rPr>
                          </w:pPr>
                          <w:sdt>
                            <w:sdtPr>
                              <w:alias w:val="Numeris"/>
                              <w:tag w:val="nr_cc8d5256b2b64cc7a28f76308149c48e"/>
                              <w:lock w:val="sdtLocked"/>
                              <w:richText/>
                            </w:sdtPr>
                            <w:sdtContent>
                              <w:r>
                                <w:rPr>
                                  <w:szCs w:val="24"/>
                                  <w:lang w:eastAsia="lt-LT"/>
                                </w:rPr>
                                <w:t>3</w:t>
                              </w:r>
                            </w:sdtContent>
                          </w:sdt>
                          <w:r>
                            <w:rPr>
                              <w:szCs w:val="24"/>
                              <w:lang w:eastAsia="lt-LT"/>
                            </w:rPr>
                            <w:t>. Jeigu registruoto laiško (kai šiame įstatyme nurodytų teritorijų planus, žemėlapius ir (ar) schemas tvirtina Vyriausybė, įstatymų ar Vyriausybės įgaliota institucija) nepavyksta įteikti, per 15 darbo dienų nuo šio laiško grąžinimo dienos informacija apie nustatytas šiame įstatyme nurodytas teritorijas, jose taikytinas specialiąsias žemės naudojimo sąlygas ir konkretų subjektą, į kurį galėtų būti kreipiamasi dėl šio įstatymo 13 straipsnio 1 dalyje nurodytų kompensacijų sumokėjimo, viešai paskelbiama Vyriausybės, įstatymų ar Vyriausybės įgaliotos institucijos interneto svetainėje, viename iš nacionalinių ir viename iš vietinių laikraščių, jeigu toks leidžiamas nustatytos šiame įstatyme nurodytos teritorijos vietoje. Skelbiamoje informacijoje nurodoma: sprendimas ar kitas dokumentas, kuriuo buvo patvirtintas atitinkamos teritorijos planas, žemėlapis ir (ar) schema; žemės sklypo, kuriame numatoma taikyti šias specialiąsias žemės naudojimo sąlygas, unikalus numeris; adresas (savivaldybė, gyvenamoji vietovė, gatvė, numeris); specialiosios žemės naudojimo sąlygos, taikytinos nustatytoje šiame įstatyme nurodytoje teritorijoje, arba nuoroda, kur su jomis galima susipažinti; konkretaus subjekto, į kurį galėtų būti kreipiamasi dėl šio įstatymo 13 straipsnio 1 dalyje nurodytų kompensacijų sumokėjimo, pavadinimas, juridinio asmens arba kitos organizacijos ar jų padalinių kodas, buveinė, kontaktiniai duomenys arba fizinio asmens vardas, pavardė, deklaruota gyvenamoji vieta, kontaktiniai duomenys. Kai ši informacija viešai paskelbiama viename iš nacionalinių ir viename iš vietinių laikraščių, kai toks leidžiamas nustatytos šiame įstatyme nurodytos teritorijos vietoje, yra laikoma, kad žemės savininkui, valstybinės ar savivaldybės žemės patikėtiniui, taip pat fiziniam ar juridiniam asmeniui arba kitai organizacijai ar jų padaliniams, naudojantiems žemę pagal Nekilnojamojo turto registre įregistruotą sutartį, ir (ar) Nekilnojamojo turto registre įregistruoto nekilnojamojo daikto savininkui ar patikėtiniui apie šiame įstatyme nurodytas teritorijas, nustatytas tenkinant viešąjį interesą, ir jose taikytinas specialiąsias žemės naudojimo sąlygas, o šio įstatymo 13 straipsnio 2 dalyje nurodytiems fiziniams ar juridiniams asmenims arba kitoms organizacijoms ar jų padaliniams – apie teisę gauti šio įstatymo 13 straipsnio 1 dalyje nurodytas kompensacijas pranešta skelbimo išspausdinimo viename iš nacionalinių laikraščių dieną.</w:t>
                          </w:r>
                        </w:p>
                      </w:sdtContent>
                    </w:sdt>
                    <w:sdt>
                      <w:sdtPr>
                        <w:alias w:val="11 str. 4 d."/>
                        <w:tag w:val="part_67ee7aaffafe4f20929b17fdf5231164"/>
                        <w:lock w:val="sdtLocked"/>
                        <w:richText/>
                      </w:sdtPr>
                      <w:sdtContent>
                        <w:p>
                          <w:pPr>
                            <w:spacing w:line="360" w:lineRule="auto"/>
                            <w:ind w:firstLine="720"/>
                            <w:jc w:val="both"/>
                            <w:rPr>
                              <w:szCs w:val="24"/>
                              <w:lang w:eastAsia="lt-LT"/>
                            </w:rPr>
                          </w:pPr>
                          <w:sdt>
                            <w:sdtPr>
                              <w:alias w:val="Numeris"/>
                              <w:tag w:val="nr_67ee7aaffafe4f20929b17fdf5231164"/>
                              <w:lock w:val="sdtLocked"/>
                              <w:richText/>
                            </w:sdtPr>
                            <w:sdtContent>
                              <w:r>
                                <w:rPr>
                                  <w:szCs w:val="24"/>
                                  <w:lang w:eastAsia="lt-LT"/>
                                </w:rPr>
                                <w:t>4</w:t>
                              </w:r>
                            </w:sdtContent>
                          </w:sdt>
                          <w:r>
                            <w:rPr>
                              <w:szCs w:val="24"/>
                              <w:lang w:eastAsia="lt-LT"/>
                            </w:rPr>
                            <w:t>. Jeigu nežinoma žemės sklypo savininko, fizinio asmens, naudojančio žemę pagal Nekilnojamojo turto registre įregistruotą sutartį, ir (ar) nustatytoje šiame įstatyme nurodytoje teritorijoje esančio Nekilnojamojo turto registre įregistruoto nekilnojamojo daikto savininko ar patikėtinio gyvenamoji vieta, informacija apie šiame įstatyme nurodytas teritorijas, nustatytas tenkinant viešąjį interesą, ir jose taikytinas specialiąsias žemės naudojimo sąlygas žemės sklypui (jo daliai) paskelbiama šio straipsnio 3 dalyje nustatyta tvarka.</w:t>
                          </w:r>
                        </w:p>
                      </w:sdtContent>
                    </w:sdt>
                    <w:sdt>
                      <w:sdtPr>
                        <w:alias w:val="11 str. 5 d."/>
                        <w:tag w:val="part_0190534f0af449a98fc87598485896b5"/>
                        <w:lock w:val="sdtLocked"/>
                        <w:richText/>
                      </w:sdtPr>
                      <w:sdtContent>
                        <w:p>
                          <w:pPr>
                            <w:spacing w:line="360" w:lineRule="auto"/>
                            <w:ind w:firstLine="720"/>
                            <w:jc w:val="both"/>
                            <w:rPr>
                              <w:szCs w:val="24"/>
                              <w:lang w:eastAsia="lt-LT"/>
                            </w:rPr>
                          </w:pPr>
                          <w:sdt>
                            <w:sdtPr>
                              <w:alias w:val="Numeris"/>
                              <w:tag w:val="nr_0190534f0af449a98fc87598485896b5"/>
                              <w:lock w:val="sdtLocked"/>
                              <w:richText/>
                            </w:sdtPr>
                            <w:sdtContent>
                              <w:r>
                                <w:rPr>
                                  <w:szCs w:val="24"/>
                                  <w:lang w:eastAsia="lt-LT"/>
                                </w:rPr>
                                <w:t>5</w:t>
                              </w:r>
                            </w:sdtContent>
                          </w:sdt>
                          <w:r>
                            <w:rPr>
                              <w:szCs w:val="24"/>
                              <w:lang w:eastAsia="lt-LT"/>
                            </w:rPr>
                            <w:t>. Kai šiame įstatyme nurodyta teritorija buvo nustatyta tenkinant viešąjį interesą, informacija apie šio įstatymo 6 straipsnio 1 dalyje nurodytuose dokumentuose nustatomą mažesnio, negu anksčiau nustatyta, dydžio tą pačią šiame įstatyme nurodytą teritoriją viešai paskelbiama šio straipsnio 3 dalyje nustatyta tvarka. Jeigu žemės sklypai nebepatenka į nustatytą sumažėjusią tą pačią šiame įstatyme nurodytą teritoriją (arba jų dalis, patenkanti į šią teritoriją, pasikeičia), šių žemės sklypų savininkai, valstybinės ar savivaldybės žemės patikėtiniai, taip pat fiziniai ar juridiniai asmenys arba kitos organizacijos ar jų padaliniai, naudojantys žemę pagal Nekilnojamojo turto registre įregistruotą sutartį, ir (ar) šioje nustatytoje teritorijoje esančių Nekilnojamojo turto registre įregistruotų nekilnojamųjų daiktų savininkai ar patikėtiniai apie tai informuojami šio straipsnio 2, 3 ir 4 dalyse nustatyta tvarka. Kai atitinkamų fizinių asmenų gyvenamoji vieta nežinoma, informacija apie šiame įstatyme nurodytas teritorijas, nustatytas tenkinant viešąjį interesą, ir jose taikytinas specialiąsias sąlygas siunčiama į paskutinę žinomą tokio asmens gyvenamąją vietą.</w:t>
                          </w:r>
                        </w:p>
                        <w:p>
                          <w:pPr>
                            <w:spacing w:line="360" w:lineRule="auto"/>
                            <w:ind w:firstLine="720"/>
                            <w:jc w:val="both"/>
                            <w:rPr>
                              <w:szCs w:val="24"/>
                              <w:lang w:eastAsia="lt-LT"/>
                            </w:rPr>
                          </w:pPr>
                        </w:p>
                      </w:sdtContent>
                    </w:sdt>
                  </w:sdtContent>
                </w:sdt>
                <w:sdt>
                  <w:sdtPr>
                    <w:alias w:val="12 str."/>
                    <w:tag w:val="part_90bfd95bfb834264ba5863f72c1e9459"/>
                    <w:lock w:val="sdtLocked"/>
                    <w:richText/>
                  </w:sdtPr>
                  <w:sdtContent>
                    <w:p>
                      <w:pPr>
                        <w:spacing w:line="360" w:lineRule="auto"/>
                        <w:ind w:left="2127" w:hanging="1407"/>
                        <w:jc w:val="both"/>
                        <w:rPr>
                          <w:b/>
                          <w:szCs w:val="24"/>
                          <w:lang w:eastAsia="lt-LT"/>
                        </w:rPr>
                      </w:pPr>
                      <w:sdt>
                        <w:sdtPr>
                          <w:alias w:val="Numeris"/>
                          <w:tag w:val="nr_90bfd95bfb834264ba5863f72c1e9459"/>
                          <w:lock w:val="sdtLocked"/>
                          <w:richText/>
                        </w:sdtPr>
                        <w:sdtContent>
                          <w:r>
                            <w:rPr>
                              <w:b/>
                              <w:szCs w:val="24"/>
                              <w:lang w:eastAsia="lt-LT"/>
                            </w:rPr>
                            <w:t>12</w:t>
                          </w:r>
                        </w:sdtContent>
                      </w:sdt>
                      <w:r>
                        <w:rPr>
                          <w:b/>
                          <w:szCs w:val="24"/>
                          <w:lang w:eastAsia="lt-LT"/>
                        </w:rPr>
                        <w:t xml:space="preserve"> straipsnis. </w:t>
                      </w:r>
                      <w:sdt>
                        <w:sdtPr>
                          <w:alias w:val="Pavadinimas"/>
                          <w:tag w:val="title_90bfd95bfb834264ba5863f72c1e9459"/>
                          <w:lock w:val="sdtLocked"/>
                          <w:richText/>
                        </w:sdtPr>
                        <w:sdtContent>
                          <w:r>
                            <w:rPr>
                              <w:b/>
                              <w:szCs w:val="24"/>
                              <w:lang w:eastAsia="lt-LT"/>
                            </w:rPr>
                            <w:t>Įrašų ir (ar) žymų apie šiame įstatyme nurodytą teritoriją Nekilnojamojo turto kadastre ir Nekilnojamojo turto registre panaikinimas arba pakeitimas. Specialiųjų žemės naudojimo sąlygų taikymo nustatytoje šiame įstatyme nurodytoje teritorijoje pabaiga</w:t>
                          </w:r>
                        </w:sdtContent>
                      </w:sdt>
                    </w:p>
                    <w:sdt>
                      <w:sdtPr>
                        <w:alias w:val="12 str. 1 d."/>
                        <w:tag w:val="part_4acb41664b154397a12c93fef7fa6511"/>
                        <w:lock w:val="sdtLocked"/>
                        <w:richText/>
                      </w:sdtPr>
                      <w:sdtContent>
                        <w:p>
                          <w:pPr>
                            <w:spacing w:line="360" w:lineRule="auto"/>
                            <w:ind w:firstLine="720"/>
                            <w:jc w:val="both"/>
                            <w:rPr>
                              <w:szCs w:val="24"/>
                              <w:lang w:eastAsia="lt-LT"/>
                            </w:rPr>
                          </w:pPr>
                          <w:sdt>
                            <w:sdtPr>
                              <w:alias w:val="Numeris"/>
                              <w:tag w:val="nr_4acb41664b154397a12c93fef7fa6511"/>
                              <w:lock w:val="sdtLocked"/>
                              <w:richText/>
                            </w:sdtPr>
                            <w:sdtContent>
                              <w:r>
                                <w:rPr>
                                  <w:szCs w:val="24"/>
                                  <w:lang w:eastAsia="lt-LT"/>
                                </w:rPr>
                                <w:t>1</w:t>
                              </w:r>
                            </w:sdtContent>
                          </w:sdt>
                          <w:r>
                            <w:rPr>
                              <w:szCs w:val="24"/>
                              <w:lang w:eastAsia="lt-LT"/>
                            </w:rPr>
                            <w:t>. Kai visos šiame įstatyme nurodytoje teritorijoje nustatytos specialiosios žemės naudojimo sąlygos pripažįstamos netekusiomis galios, Nekilnojamojo turto kadastro ir Nekilnojamojo turto registro tvarkytojas įstatymo, kurio pagrindu pripažįstamos netekusiomis galios visos šiame įstatyme nurodytoje teritorijoje nustatytos sąlygos, įsigaliojimo dieną žemės sklypo, patenkančio į šiame įstatyme nurodytą teritoriją, kurioje visos nustatytos specialiosios žemės naudojimo sąlygos buvo pripažintos netekusiomis galios, registro įraše panaikina įrašus ir (ar) žymą apie šią teritoriją. Specialiosios žemės naudojimo sąlygos netaikomos nuo įstatymo, kurio pagrindu pripažįstamos netekusiomis galios visos šiame įstatyme nurodytoje teritorijoje nustatytos specialiosios žemės naudojimo sąlygos, įsigaliojimo dienos.</w:t>
                          </w:r>
                        </w:p>
                      </w:sdtContent>
                    </w:sdt>
                    <w:sdt>
                      <w:sdtPr>
                        <w:alias w:val="12 str. 2 d."/>
                        <w:tag w:val="part_1b8ab2e814eb487683de61d9cd1b1069"/>
                        <w:lock w:val="sdtLocked"/>
                        <w:richText/>
                      </w:sdtPr>
                      <w:sdtContent>
                        <w:p>
                          <w:pPr>
                            <w:spacing w:line="360" w:lineRule="auto"/>
                            <w:ind w:firstLine="720"/>
                            <w:jc w:val="both"/>
                            <w:rPr>
                              <w:szCs w:val="24"/>
                              <w:lang w:eastAsia="lt-LT"/>
                            </w:rPr>
                          </w:pPr>
                          <w:sdt>
                            <w:sdtPr>
                              <w:alias w:val="Numeris"/>
                              <w:tag w:val="nr_1b8ab2e814eb487683de61d9cd1b1069"/>
                              <w:lock w:val="sdtLocked"/>
                              <w:richText/>
                            </w:sdtPr>
                            <w:sdtContent>
                              <w:r>
                                <w:rPr>
                                  <w:szCs w:val="24"/>
                                  <w:lang w:eastAsia="lt-LT"/>
                                </w:rPr>
                                <w:t>2</w:t>
                              </w:r>
                            </w:sdtContent>
                          </w:sdt>
                          <w:r>
                            <w:rPr>
                              <w:szCs w:val="24"/>
                              <w:lang w:eastAsia="lt-LT"/>
                            </w:rPr>
                            <w:t>. Kai nelieka objekto (objekto, kuriame vykdoma ir (ar) planuojama vykdyti ūkinė ir (ar) kitokia veikla, statinio ir (ar) įrenginio, arba kito šiame įstatyme nurodyto objekto ar veiklos), dėl kurio buvo nustatyta šiame įstatyme nurodyta teritorija arba objektas pasikeičia taip, kad dėl jo nustatyta šiame įstatyme nurodyta teritorija taip pat pasikeičia, Nekilnojamojo turto kadastro ir Nekilnojamojo turto registro tvarkytojas šio objekto savininko ar valdytojo arba žemės sklypo, patenkančio į nustatytą pasikeitusią ir (ar) panaikintą teritoriją, savininko, valstybinės ar savivaldybės žemės patikėtinio (pateikus šio objekto savininko ar valdytojo, jeigu toks yra, rašytinį sutikimą) prašymu kartu su Nekilnojamojo turto kadastro nuostatuose nurodytais dokumentais šiuose nuostatuose nustatyta tvarka ir sąlygomis žemės sklypo registro įraše panaikina ir (ar) pakeičia įrašus ir (ar) žymą apie šią teritoriją. Kai objekto nelieka, specialiosios žemės naudojimo sąlygos žemės sklype netaikomos nuo įrašų ir (ar) žymos apie šią teritoriją Nekilnojamojo turto kadastre ir Nekilnojamojo turto registre panaikinimo dienos. Kai objektas pasikeičia, specialiosios žemės naudojimo sąlygos žemės sklype dėl šio objekto anksčiau nustatytoje šiame įstatyme nurodytoje teritorijoje netaikomos nuo įrašų ir (ar) žymos apie šią teritoriją Nekilnojamojo turto kadastre ir Nekilnojamojo turto registre pakeitimo dienos.</w:t>
                          </w:r>
                        </w:p>
                      </w:sdtContent>
                    </w:sdt>
                    <w:sdt>
                      <w:sdtPr>
                        <w:alias w:val="12 str. 3 d."/>
                        <w:tag w:val="part_b9d0eddd8aec4b068c3e74a06ed9c33b"/>
                        <w:lock w:val="sdtLocked"/>
                        <w:richText/>
                      </w:sdtPr>
                      <w:sdtContent>
                        <w:p>
                          <w:pPr>
                            <w:spacing w:line="360" w:lineRule="auto"/>
                            <w:ind w:firstLine="720"/>
                            <w:jc w:val="both"/>
                            <w:rPr>
                              <w:szCs w:val="24"/>
                              <w:lang w:eastAsia="lt-LT"/>
                            </w:rPr>
                          </w:pPr>
                          <w:sdt>
                            <w:sdtPr>
                              <w:alias w:val="Numeris"/>
                              <w:tag w:val="nr_b9d0eddd8aec4b068c3e74a06ed9c33b"/>
                              <w:lock w:val="sdtLocked"/>
                              <w:richText/>
                            </w:sdtPr>
                            <w:sdtContent>
                              <w:r>
                                <w:rPr>
                                  <w:szCs w:val="24"/>
                                  <w:lang w:eastAsia="lt-LT"/>
                                </w:rPr>
                                <w:t>3</w:t>
                              </w:r>
                            </w:sdtContent>
                          </w:sdt>
                          <w:r>
                            <w:rPr>
                              <w:szCs w:val="24"/>
                              <w:lang w:eastAsia="lt-LT"/>
                            </w:rPr>
                            <w:t>. Kai nustatyta šiame įstatyme nurodyta teritorija panaikinama teismo sprendimu, šio sprendimo pagrindu Nekilnojamojo turto kadastro ir Nekilnojamojo turto registro tvarkytojas per 5 darbo dienas nuo įsiteisėjusio teismo sprendimo gavimo dienos žemės sklypo, patenkančio į šiame įstatyme nurodytą teritoriją, registro įraše panaikina įrašus ir (ar) žymą apie šią teritoriją.</w:t>
                          </w:r>
                        </w:p>
                        <w:p>
                          <w:pPr>
                            <w:spacing w:line="360" w:lineRule="auto"/>
                            <w:ind w:firstLine="720"/>
                            <w:jc w:val="both"/>
                            <w:rPr>
                              <w:b/>
                              <w:szCs w:val="24"/>
                              <w:lang w:eastAsia="lt-LT"/>
                            </w:rPr>
                          </w:pPr>
                        </w:p>
                      </w:sdtContent>
                    </w:sdt>
                  </w:sdtContent>
                </w:sdt>
                <w:sdt>
                  <w:sdtPr>
                    <w:alias w:val="13 str."/>
                    <w:tag w:val="part_cbc4212817984c278b2a75044b8e1e24"/>
                    <w:lock w:val="sdtLocked"/>
                    <w:richText/>
                  </w:sdtPr>
                  <w:sdtContent>
                    <w:p>
                      <w:pPr>
                        <w:spacing w:line="360" w:lineRule="auto"/>
                        <w:ind w:left="2410" w:hanging="1690"/>
                        <w:jc w:val="both"/>
                        <w:rPr>
                          <w:b/>
                          <w:szCs w:val="24"/>
                          <w:lang w:eastAsia="lt-LT"/>
                        </w:rPr>
                      </w:pPr>
                      <w:sdt>
                        <w:sdtPr>
                          <w:alias w:val="Numeris"/>
                          <w:tag w:val="nr_cbc4212817984c278b2a75044b8e1e24"/>
                          <w:lock w:val="sdtLocked"/>
                          <w:richText/>
                        </w:sdtPr>
                        <w:sdtContent>
                          <w:r>
                            <w:rPr>
                              <w:b/>
                              <w:szCs w:val="24"/>
                              <w:lang w:eastAsia="lt-LT"/>
                            </w:rPr>
                            <w:t>13</w:t>
                          </w:r>
                        </w:sdtContent>
                      </w:sdt>
                      <w:r>
                        <w:rPr>
                          <w:b/>
                          <w:szCs w:val="24"/>
                          <w:lang w:eastAsia="lt-LT"/>
                        </w:rPr>
                        <w:t xml:space="preserve"> straipsnis. </w:t>
                      </w:r>
                      <w:sdt>
                        <w:sdtPr>
                          <w:alias w:val="Pavadinimas"/>
                          <w:tag w:val="title_cbc4212817984c278b2a75044b8e1e24"/>
                          <w:lock w:val="sdtLocked"/>
                          <w:richText/>
                        </w:sdtPr>
                        <w:sdtContent>
                          <w:r>
                            <w:rPr>
                              <w:b/>
                              <w:szCs w:val="24"/>
                              <w:lang w:eastAsia="lt-LT"/>
                            </w:rPr>
                            <w:t>Kompensacijos dėl specialiųjų žemės naudojimo sąlygų taikymo nustatytose šiame įstatyme nurodytose teritorijose</w:t>
                          </w:r>
                        </w:sdtContent>
                      </w:sdt>
                    </w:p>
                    <w:sdt>
                      <w:sdtPr>
                        <w:alias w:val="13 str. 1 d."/>
                        <w:tag w:val="part_2493fb48d5c3452faafddac6b0d44936"/>
                        <w:lock w:val="sdtLocked"/>
                        <w:richText/>
                      </w:sdtPr>
                      <w:sdtContent>
                        <w:p>
                          <w:pPr>
                            <w:spacing w:line="360" w:lineRule="auto"/>
                            <w:ind w:firstLine="720"/>
                            <w:jc w:val="both"/>
                            <w:rPr>
                              <w:szCs w:val="24"/>
                              <w:lang w:eastAsia="lt-LT"/>
                            </w:rPr>
                          </w:pPr>
                          <w:sdt>
                            <w:sdtPr>
                              <w:alias w:val="Numeris"/>
                              <w:tag w:val="nr_2493fb48d5c3452faafddac6b0d44936"/>
                              <w:lock w:val="sdtLocked"/>
                              <w:richText/>
                            </w:sdtPr>
                            <w:sdtContent>
                              <w:r>
                                <w:rPr>
                                  <w:szCs w:val="24"/>
                                  <w:lang w:eastAsia="lt-LT"/>
                                </w:rPr>
                                <w:t>1</w:t>
                              </w:r>
                            </w:sdtContent>
                          </w:sdt>
                          <w:r>
                            <w:rPr>
                              <w:szCs w:val="24"/>
                              <w:lang w:eastAsia="lt-LT"/>
                            </w:rPr>
                            <w:t xml:space="preserve">. Kompensacijos dėl specialiųjų žemės naudojimo sąlygų taikymo šiame įstatyme nurodytose teritorijose, nustatytose tenkinant viešąjį interesą, kai žemės savininko, valstybinės ar savivaldybės žemės patikėtinio sutikimas neprivalomas (toliau – kompensacijos), apskaičiuojamos ir išmokamos Vyriausybės nustatyta tvarka vadovaujantis šio straipsnio 4 dalimi. Kompensacijos išmokamos vieną kartą arba mokamos kiekvienais metais ne ilgiau kaip 3 metus, išskyrus atvejus, kai kituose įstatymuose nustatyta kitaip. </w:t>
                          </w:r>
                        </w:p>
                      </w:sdtContent>
                    </w:sdt>
                    <w:sdt>
                      <w:sdtPr>
                        <w:alias w:val="13 str. 2 d."/>
                        <w:tag w:val="part_aa11f3a9cf3a4f1b855612d6d25adebf"/>
                        <w:lock w:val="sdtLocked"/>
                        <w:richText/>
                      </w:sdtPr>
                      <w:sdtContent>
                        <w:p>
                          <w:pPr>
                            <w:spacing w:line="360" w:lineRule="auto"/>
                            <w:ind w:firstLine="720"/>
                            <w:jc w:val="both"/>
                            <w:rPr>
                              <w:szCs w:val="24"/>
                              <w:lang w:eastAsia="lt-LT"/>
                            </w:rPr>
                          </w:pPr>
                          <w:sdt>
                            <w:sdtPr>
                              <w:alias w:val="Numeris"/>
                              <w:tag w:val="nr_aa11f3a9cf3a4f1b855612d6d25adebf"/>
                              <w:lock w:val="sdtLocked"/>
                              <w:richText/>
                            </w:sdtPr>
                            <w:sdtContent>
                              <w:r>
                                <w:rPr>
                                  <w:szCs w:val="24"/>
                                  <w:lang w:eastAsia="lt-LT"/>
                                </w:rPr>
                                <w:t>2</w:t>
                              </w:r>
                            </w:sdtContent>
                          </w:sdt>
                          <w:r>
                            <w:rPr>
                              <w:szCs w:val="24"/>
                              <w:lang w:eastAsia="lt-LT"/>
                            </w:rPr>
                            <w:t>. Kompensacijas turi teisę gauti žemės sklypo ar teritorijos, kurioje nesuformuoti žemės sklypai, patenkančių į nustatytas šiame įstatyme nurodytas teritorijas, savininkas, valstybinės ar savivaldybės žemės patikėtinis, taip pat asmuo, kurio teisė į žemės sklypą įregistruota Nekilnojamojo turto registre ir (ar) nustatytoje šiame įstatyme nurodytoje teritorijoje esančių Nekilnojamojo turto registre įregistruotų nekilnojamųjų daiktų savininkai pagal kiekvieno jų atskirai patiriamų nuostolių dydį.</w:t>
                          </w:r>
                          <w:r>
                            <w:rPr>
                              <w:szCs w:val="24"/>
                              <w:highlight w:val="yellow"/>
                              <w:lang w:eastAsia="lt-LT"/>
                            </w:rPr>
                            <w:t xml:space="preserve"> </w:t>
                          </w:r>
                        </w:p>
                      </w:sdtContent>
                    </w:sdt>
                    <w:sdt>
                      <w:sdtPr>
                        <w:alias w:val="13 str. 3 d."/>
                        <w:tag w:val="part_dde287142f77412a96a854033760efd5"/>
                        <w:lock w:val="sdtLocked"/>
                        <w:richText/>
                      </w:sdtPr>
                      <w:sdtContent>
                        <w:p>
                          <w:pPr>
                            <w:spacing w:line="360" w:lineRule="auto"/>
                            <w:ind w:firstLine="720"/>
                            <w:jc w:val="both"/>
                            <w:rPr>
                              <w:szCs w:val="24"/>
                              <w:lang w:eastAsia="lt-LT"/>
                            </w:rPr>
                          </w:pPr>
                          <w:sdt>
                            <w:sdtPr>
                              <w:alias w:val="Numeris"/>
                              <w:tag w:val="nr_dde287142f77412a96a854033760efd5"/>
                              <w:lock w:val="sdtLocked"/>
                              <w:richText/>
                            </w:sdtPr>
                            <w:sdtContent>
                              <w:r>
                                <w:rPr>
                                  <w:szCs w:val="24"/>
                                  <w:lang w:eastAsia="lt-LT"/>
                                </w:rPr>
                                <w:t>3</w:t>
                              </w:r>
                            </w:sdtContent>
                          </w:sdt>
                          <w:r>
                            <w:rPr>
                              <w:szCs w:val="24"/>
                              <w:lang w:eastAsia="lt-LT"/>
                            </w:rPr>
                            <w:t>. Asmuo, turintis teisę į kompensaciją (ar šio asmens teisių ir pareigų perėmėjas), Vyriausybės nustatyta tvarka dėl jos kreipiasi į asmenį, suinteresuotą ūkinės ir (ar) kitokios veiklos, dėl kurios tenkinant viešąjį interesą nustatyta šiame įstatyme nurodyta teritorija, vykdymu, ar į šio asmens teisių ir pareigų perėmėją, kai tokio nėra, – į instituciją, nustačiusią šią teritoriją.</w:t>
                          </w:r>
                        </w:p>
                      </w:sdtContent>
                    </w:sdt>
                    <w:sdt>
                      <w:sdtPr>
                        <w:alias w:val="13 str. 4 d."/>
                        <w:tag w:val="part_15e770cac71146e2b674794b00d838d0"/>
                        <w:lock w:val="sdtLocked"/>
                        <w:richText/>
                      </w:sdtPr>
                      <w:sdtContent>
                        <w:p>
                          <w:pPr>
                            <w:spacing w:line="360" w:lineRule="auto"/>
                            <w:ind w:firstLine="720"/>
                            <w:jc w:val="both"/>
                            <w:rPr>
                              <w:szCs w:val="24"/>
                              <w:lang w:eastAsia="lt-LT"/>
                            </w:rPr>
                          </w:pPr>
                          <w:sdt>
                            <w:sdtPr>
                              <w:alias w:val="Numeris"/>
                              <w:tag w:val="nr_15e770cac71146e2b674794b00d838d0"/>
                              <w:lock w:val="sdtLocked"/>
                              <w:richText/>
                            </w:sdtPr>
                            <w:sdtContent>
                              <w:r>
                                <w:rPr>
                                  <w:szCs w:val="24"/>
                                  <w:lang w:eastAsia="lt-LT"/>
                                </w:rPr>
                                <w:t>4</w:t>
                              </w:r>
                            </w:sdtContent>
                          </w:sdt>
                          <w:r>
                            <w:rPr>
                              <w:szCs w:val="24"/>
                              <w:lang w:eastAsia="lt-LT"/>
                            </w:rPr>
                            <w:t xml:space="preserve">. Kompensacijos dydis apskaičiuojamas Vyriausybės nustatyta tvarka įvertinus žemės sklype ar teritorijoje, kurioje nesuformuoti žemės sklypai, patenkančiuose į nustatytas šiame įstatyme nurodytas teritorijas, taikomų specialiųjų žemės naudojimo sąlygų visumą: nuostolius, patiriamus dėl vykdomos veiklos, suplanuotos veiklos (kai buvo pradėtos vykdyti procedūros, reikalingos šiai veiklai) ir (ar) galimybės valdyti, naudoti ir (ar) disponuoti Nekilnojamojo turto registre įregistruotu nekilnojamuoju daiktu sumažėjimo, galimybės naudoti žemės sklypą pagal pagrindinę žemės naudojimo paskirtį, žemės sklypo naudojimo būdą (būdus) praradimo, kitus nuostolius. Kai viena ar abi šalys nesutinka su apskaičiuotu kompensacijos dydžiu ir (ar) kai dėl specialiųjų žemės naudojimo sąlygų taikymo turi būti kompensuojama valstybinės žemės patikėtiniui teritorijose, kuriose nesuformuoti žemės sklypai, nuostolių dydis apskaičiuojamas taikant Lietuvos Respublikos turto ir verslo vertinimo pagrindų įstatyme nustatytą individualų turto ir (ar) verslo vertinimą (turto vertinimo metodas parenkamas atsižvelgiant į Vyriausybės nustatytus kriterijus), kurį užsako ir už vertinimo darbus sumoka šiuo vertinimu suinteresuota šalis. Tais atvejais, kai kompensacijos apskaičiuojamos teritorijose, kuriose nesuformuoti žemės sklypai, individualų turto ir (ar) verslo vertinimą užsako ir už vertinimo darbus sumoka asmuo, suinteresuotas ūkinės ir (ar) kitokios veiklos, dėl kurios nustatytos šiame įstatyme nurodytos teritorijos, vykdymu, ar šio asmens teisių ir pareigų perėmėjas, kai tokio nėra, – institucija, nustačiusi šią teritoriją. </w:t>
                          </w:r>
                        </w:p>
                      </w:sdtContent>
                    </w:sdt>
                    <w:sdt>
                      <w:sdtPr>
                        <w:alias w:val="13 str. 5 d."/>
                        <w:tag w:val="part_7532f543571d4c4f8fe9c3f58f2d27d6"/>
                        <w:lock w:val="sdtLocked"/>
                        <w:richText/>
                      </w:sdtPr>
                      <w:sdtContent>
                        <w:p>
                          <w:pPr>
                            <w:spacing w:line="360" w:lineRule="auto"/>
                            <w:ind w:firstLine="720"/>
                            <w:jc w:val="both"/>
                            <w:rPr>
                              <w:szCs w:val="24"/>
                              <w:lang w:eastAsia="lt-LT"/>
                            </w:rPr>
                          </w:pPr>
                          <w:sdt>
                            <w:sdtPr>
                              <w:alias w:val="Numeris"/>
                              <w:tag w:val="nr_7532f543571d4c4f8fe9c3f58f2d27d6"/>
                              <w:lock w:val="sdtLocked"/>
                              <w:richText/>
                            </w:sdtPr>
                            <w:sdtContent>
                              <w:r>
                                <w:rPr>
                                  <w:szCs w:val="24"/>
                                  <w:lang w:eastAsia="lt-LT"/>
                                </w:rPr>
                                <w:t>5</w:t>
                              </w:r>
                            </w:sdtContent>
                          </w:sdt>
                          <w:r>
                            <w:rPr>
                              <w:szCs w:val="24"/>
                              <w:lang w:eastAsia="lt-LT"/>
                            </w:rPr>
                            <w:t>. Kompensacijos nemokamos, kai:</w:t>
                          </w:r>
                        </w:p>
                        <w:sdt>
                          <w:sdtPr>
                            <w:alias w:val="13 str. 5 d. 1 p."/>
                            <w:tag w:val="part_db39c636a6374b5584060bffd92bc9b8"/>
                            <w:lock w:val="sdtLocked"/>
                            <w:richText/>
                          </w:sdtPr>
                          <w:sdtContent>
                            <w:p>
                              <w:pPr>
                                <w:spacing w:line="360" w:lineRule="auto"/>
                                <w:ind w:firstLine="720"/>
                                <w:jc w:val="both"/>
                                <w:rPr>
                                  <w:szCs w:val="24"/>
                                  <w:lang w:eastAsia="lt-LT"/>
                                </w:rPr>
                              </w:pPr>
                              <w:sdt>
                                <w:sdtPr>
                                  <w:alias w:val="Numeris"/>
                                  <w:tag w:val="nr_db39c636a6374b5584060bffd92bc9b8"/>
                                  <w:lock w:val="sdtLocked"/>
                                  <w:richText/>
                                </w:sdtPr>
                                <w:sdtContent>
                                  <w:r>
                                    <w:rPr>
                                      <w:szCs w:val="24"/>
                                      <w:lang w:eastAsia="lt-LT"/>
                                    </w:rPr>
                                    <w:t>1</w:t>
                                  </w:r>
                                </w:sdtContent>
                              </w:sdt>
                              <w:r>
                                <w:rPr>
                                  <w:szCs w:val="24"/>
                                  <w:lang w:eastAsia="lt-LT"/>
                                </w:rPr>
                                <w:t xml:space="preserve">) dėl tų pačių ar skirtingų apribojimų taikymo buvo atlyginta, jeigu teritorija (jos dalis), dėl kurios nustatymo atsiradusių apribojimų taikymo buvo atlyginta, sutampa su naujai nustatyta šiame įstatyme nurodyta teritorija (jos dalimi); </w:t>
                              </w:r>
                            </w:p>
                          </w:sdtContent>
                        </w:sdt>
                        <w:sdt>
                          <w:sdtPr>
                            <w:alias w:val="13 str. 5 d. 2 p."/>
                            <w:tag w:val="part_a87fc2c6760a403ca5cad6d03bc1dbde"/>
                            <w:lock w:val="sdtLocked"/>
                            <w:richText/>
                          </w:sdtPr>
                          <w:sdtContent>
                            <w:p>
                              <w:pPr>
                                <w:spacing w:line="360" w:lineRule="auto"/>
                                <w:ind w:firstLine="720"/>
                                <w:jc w:val="both"/>
                                <w:rPr>
                                  <w:szCs w:val="24"/>
                                  <w:u w:val="single"/>
                                  <w:lang w:eastAsia="lt-LT"/>
                                </w:rPr>
                              </w:pPr>
                              <w:sdt>
                                <w:sdtPr>
                                  <w:alias w:val="Numeris"/>
                                  <w:tag w:val="nr_a87fc2c6760a403ca5cad6d03bc1dbde"/>
                                  <w:lock w:val="sdtLocked"/>
                                  <w:richText/>
                                </w:sdtPr>
                                <w:sdtContent>
                                  <w:r>
                                    <w:rPr>
                                      <w:szCs w:val="24"/>
                                      <w:lang w:eastAsia="lt-LT"/>
                                    </w:rPr>
                                    <w:t>2</w:t>
                                  </w:r>
                                </w:sdtContent>
                              </w:sdt>
                              <w:r>
                                <w:rPr>
                                  <w:szCs w:val="24"/>
                                  <w:lang w:eastAsia="lt-LT"/>
                                </w:rPr>
                                <w:t>) šio įstatymo 9 straipsnio 3 dalyje, kitais įstatymų nustatytais atvejais.</w:t>
                              </w:r>
                            </w:p>
                            <w:p>
                              <w:pPr>
                                <w:spacing w:line="360" w:lineRule="auto"/>
                                <w:jc w:val="both"/>
                                <w:rPr>
                                  <w:b/>
                                  <w:caps/>
                                  <w:szCs w:val="24"/>
                                  <w:lang w:eastAsia="lt-LT"/>
                                </w:rPr>
                              </w:pPr>
                            </w:p>
                          </w:sdtContent>
                        </w:sdt>
                      </w:sdtContent>
                    </w:sdt>
                  </w:sdtContent>
                </w:sdt>
              </w:sdtContent>
            </w:sdt>
          </w:sdtContent>
        </w:sdt>
        <w:sdt>
          <w:sdtPr>
            <w:alias w:val="skyrius"/>
            <w:tag w:val="part_bbd1285bf1cc49d1b623f4e6f55191dc"/>
            <w:lock w:val="sdtLocked"/>
            <w:richText/>
          </w:sdtPr>
          <w:sdtContent>
            <w:p>
              <w:pPr>
                <w:spacing w:line="360" w:lineRule="auto"/>
                <w:jc w:val="center"/>
                <w:rPr>
                  <w:b/>
                  <w:caps/>
                  <w:szCs w:val="24"/>
                  <w:lang w:eastAsia="lt-LT"/>
                </w:rPr>
              </w:pPr>
              <w:sdt>
                <w:sdtPr>
                  <w:alias w:val="Numeris"/>
                  <w:tag w:val="nr_bbd1285bf1cc49d1b623f4e6f55191dc"/>
                  <w:lock w:val="sdtLocked"/>
                  <w:richText/>
                </w:sdtPr>
                <w:sdtContent>
                  <w:r>
                    <w:rPr>
                      <w:b/>
                      <w:caps/>
                      <w:szCs w:val="24"/>
                      <w:lang w:eastAsia="lt-LT"/>
                    </w:rPr>
                    <w:t>III</w:t>
                  </w:r>
                </w:sdtContent>
              </w:sdt>
              <w:r>
                <w:rPr>
                  <w:b/>
                  <w:caps/>
                  <w:szCs w:val="24"/>
                  <w:lang w:eastAsia="lt-LT"/>
                </w:rPr>
                <w:t xml:space="preserve"> SKYRIUS</w:t>
              </w:r>
            </w:p>
            <w:p>
              <w:pPr>
                <w:spacing w:line="360" w:lineRule="auto"/>
                <w:jc w:val="center"/>
                <w:rPr>
                  <w:b/>
                  <w:caps/>
                  <w:szCs w:val="24"/>
                  <w:lang w:eastAsia="lt-LT"/>
                </w:rPr>
              </w:pPr>
              <w:sdt>
                <w:sdtPr>
                  <w:alias w:val="Pavadinimas"/>
                  <w:tag w:val="title_bbd1285bf1cc49d1b623f4e6f55191dc"/>
                  <w:lock w:val="sdtLocked"/>
                  <w:richText/>
                </w:sdtPr>
                <w:sdtContent>
                  <w:r>
                    <w:rPr>
                      <w:b/>
                      <w:caps/>
                      <w:szCs w:val="24"/>
                      <w:lang w:eastAsia="lt-LT"/>
                    </w:rPr>
                    <w:t>INŽINERINĖ INFRASTRUKTŪRA</w:t>
                  </w:r>
                </w:sdtContent>
              </w:sdt>
            </w:p>
            <w:p>
              <w:pPr>
                <w:spacing w:line="360" w:lineRule="auto"/>
                <w:jc w:val="center"/>
                <w:rPr>
                  <w:b/>
                  <w:caps/>
                  <w:szCs w:val="24"/>
                  <w:lang w:eastAsia="lt-LT"/>
                </w:rPr>
              </w:pPr>
            </w:p>
            <w:sdt>
              <w:sdtPr>
                <w:alias w:val="skirsnis"/>
                <w:tag w:val="part_44a6bdff52874f7ca46ca8787a5792a7"/>
                <w:lock w:val="sdtLocked"/>
                <w:richText/>
              </w:sdtPr>
              <w:sdtContent>
                <w:p>
                  <w:pPr>
                    <w:spacing w:line="360" w:lineRule="auto"/>
                    <w:jc w:val="center"/>
                    <w:rPr>
                      <w:b/>
                      <w:caps/>
                      <w:szCs w:val="24"/>
                      <w:lang w:eastAsia="lt-LT"/>
                    </w:rPr>
                  </w:pPr>
                  <w:sdt>
                    <w:sdtPr>
                      <w:alias w:val="Numeris"/>
                      <w:tag w:val="nr_44a6bdff52874f7ca46ca8787a5792a7"/>
                      <w:lock w:val="sdtLocked"/>
                      <w:richText/>
                    </w:sdtPr>
                    <w:sdtContent>
                      <w:r>
                        <w:rPr>
                          <w:b/>
                          <w:caps/>
                          <w:szCs w:val="24"/>
                          <w:lang w:eastAsia="lt-LT"/>
                        </w:rPr>
                        <w:t>PIRMASIS</w:t>
                      </w:r>
                    </w:sdtContent>
                  </w:sdt>
                  <w:r>
                    <w:rPr>
                      <w:b/>
                      <w:caps/>
                      <w:szCs w:val="24"/>
                      <w:lang w:eastAsia="lt-LT"/>
                    </w:rPr>
                    <w:t xml:space="preserve"> SKIRSNIS</w:t>
                  </w:r>
                </w:p>
                <w:p>
                  <w:pPr>
                    <w:spacing w:line="360" w:lineRule="auto"/>
                    <w:jc w:val="center"/>
                    <w:rPr>
                      <w:b/>
                      <w:caps/>
                      <w:szCs w:val="24"/>
                      <w:lang w:eastAsia="lt-LT"/>
                    </w:rPr>
                  </w:pPr>
                  <w:sdt>
                    <w:sdtPr>
                      <w:alias w:val="Pavadinimas"/>
                      <w:tag w:val="title_44a6bdff52874f7ca46ca8787a5792a7"/>
                      <w:lock w:val="sdtLocked"/>
                      <w:richText/>
                    </w:sdtPr>
                    <w:sdtContent>
                      <w:r>
                        <w:rPr>
                          <w:b/>
                          <w:caps/>
                          <w:szCs w:val="24"/>
                          <w:lang w:eastAsia="lt-LT"/>
                        </w:rPr>
                        <w:t>AERODROMO APSAUGOS ZONOS ir jose TAIKOMOS SPECIALIOSIOS ŽEMĖS NAUDOJIMO SĄLYGOS</w:t>
                      </w:r>
                    </w:sdtContent>
                  </w:sdt>
                </w:p>
                <w:p>
                  <w:pPr>
                    <w:spacing w:line="360" w:lineRule="auto"/>
                    <w:ind w:firstLine="720"/>
                    <w:jc w:val="both"/>
                    <w:rPr>
                      <w:caps/>
                      <w:szCs w:val="24"/>
                      <w:lang w:eastAsia="lt-LT"/>
                    </w:rPr>
                  </w:pPr>
                </w:p>
                <w:sdt>
                  <w:sdtPr>
                    <w:alias w:val="14 str."/>
                    <w:tag w:val="part_a6df5264da34488f9c9e7dc33253173a"/>
                    <w:lock w:val="sdtLocked"/>
                    <w:richText/>
                  </w:sdtPr>
                  <w:sdtContent>
                    <w:p>
                      <w:pPr>
                        <w:spacing w:line="360" w:lineRule="auto"/>
                        <w:ind w:firstLine="720"/>
                        <w:jc w:val="both"/>
                        <w:rPr>
                          <w:b/>
                          <w:szCs w:val="24"/>
                          <w:lang w:eastAsia="lt-LT"/>
                        </w:rPr>
                      </w:pPr>
                      <w:sdt>
                        <w:sdtPr>
                          <w:alias w:val="Numeris"/>
                          <w:tag w:val="nr_a6df5264da34488f9c9e7dc33253173a"/>
                          <w:lock w:val="sdtLocked"/>
                          <w:richText/>
                        </w:sdtPr>
                        <w:sdtContent>
                          <w:r>
                            <w:rPr>
                              <w:b/>
                              <w:szCs w:val="24"/>
                              <w:lang w:eastAsia="lt-LT"/>
                            </w:rPr>
                            <w:t>14</w:t>
                          </w:r>
                        </w:sdtContent>
                      </w:sdt>
                      <w:r>
                        <w:rPr>
                          <w:b/>
                          <w:szCs w:val="24"/>
                          <w:lang w:eastAsia="lt-LT"/>
                        </w:rPr>
                        <w:t xml:space="preserve"> straipsnis. </w:t>
                      </w:r>
                      <w:sdt>
                        <w:sdtPr>
                          <w:alias w:val="Pavadinimas"/>
                          <w:tag w:val="title_a6df5264da34488f9c9e7dc33253173a"/>
                          <w:lock w:val="sdtLocked"/>
                          <w:richText/>
                        </w:sdtPr>
                        <w:sdtContent>
                          <w:r>
                            <w:rPr>
                              <w:b/>
                              <w:szCs w:val="24"/>
                              <w:lang w:eastAsia="lt-LT"/>
                            </w:rPr>
                            <w:t>Aerodromo apsaugos zonos</w:t>
                          </w:r>
                        </w:sdtContent>
                      </w:sdt>
                    </w:p>
                    <w:sdt>
                      <w:sdtPr>
                        <w:alias w:val="14 str. 1 d."/>
                        <w:tag w:val="part_2a61dd4b20b948aaa54d6eeae9b96e14"/>
                        <w:lock w:val="sdtLocked"/>
                        <w:richText/>
                      </w:sdtPr>
                      <w:sdtContent>
                        <w:p>
                          <w:pPr>
                            <w:spacing w:line="360" w:lineRule="auto"/>
                            <w:ind w:firstLine="720"/>
                            <w:jc w:val="both"/>
                            <w:rPr>
                              <w:szCs w:val="24"/>
                              <w:lang w:eastAsia="lt-LT"/>
                            </w:rPr>
                          </w:pPr>
                          <w:r>
                            <w:rPr>
                              <w:szCs w:val="24"/>
                              <w:lang w:eastAsia="lt-LT"/>
                            </w:rPr>
                            <w:t>Aerodromo apsaugos zonos nustatomos kariniams aerodromams ir civiliniams aerodromams.</w:t>
                          </w:r>
                        </w:p>
                        <w:p>
                          <w:pPr>
                            <w:spacing w:line="360" w:lineRule="auto"/>
                            <w:ind w:firstLine="720"/>
                            <w:jc w:val="both"/>
                            <w:rPr>
                              <w:szCs w:val="24"/>
                              <w:lang w:eastAsia="lt-LT"/>
                            </w:rPr>
                          </w:pPr>
                        </w:p>
                      </w:sdtContent>
                    </w:sdt>
                  </w:sdtContent>
                </w:sdt>
                <w:sdt>
                  <w:sdtPr>
                    <w:alias w:val="15 str."/>
                    <w:tag w:val="part_22e3d828714a4a938ca5456e05b1664d"/>
                    <w:lock w:val="sdtLocked"/>
                    <w:richText/>
                  </w:sdtPr>
                  <w:sdtContent>
                    <w:p>
                      <w:pPr>
                        <w:spacing w:line="360" w:lineRule="auto"/>
                        <w:ind w:firstLine="720"/>
                        <w:jc w:val="both"/>
                        <w:rPr>
                          <w:b/>
                          <w:szCs w:val="24"/>
                          <w:lang w:eastAsia="lt-LT"/>
                        </w:rPr>
                      </w:pPr>
                      <w:sdt>
                        <w:sdtPr>
                          <w:alias w:val="Numeris"/>
                          <w:tag w:val="nr_22e3d828714a4a938ca5456e05b1664d"/>
                          <w:lock w:val="sdtLocked"/>
                          <w:richText/>
                        </w:sdtPr>
                        <w:sdtContent>
                          <w:r>
                            <w:rPr>
                              <w:b/>
                              <w:szCs w:val="24"/>
                              <w:lang w:eastAsia="lt-LT"/>
                            </w:rPr>
                            <w:t>15</w:t>
                          </w:r>
                        </w:sdtContent>
                      </w:sdt>
                      <w:r>
                        <w:rPr>
                          <w:b/>
                          <w:szCs w:val="24"/>
                          <w:lang w:eastAsia="lt-LT"/>
                        </w:rPr>
                        <w:t xml:space="preserve"> straipsnis. </w:t>
                      </w:r>
                      <w:sdt>
                        <w:sdtPr>
                          <w:alias w:val="Pavadinimas"/>
                          <w:tag w:val="title_22e3d828714a4a938ca5456e05b1664d"/>
                          <w:lock w:val="sdtLocked"/>
                          <w:richText/>
                        </w:sdtPr>
                        <w:sdtContent>
                          <w:r>
                            <w:rPr>
                              <w:b/>
                              <w:szCs w:val="24"/>
                              <w:lang w:eastAsia="lt-LT"/>
                            </w:rPr>
                            <w:t>Karinio aerodromo ir civilinio aerodromo apsaugos zonų dydis</w:t>
                          </w:r>
                        </w:sdtContent>
                      </w:sdt>
                    </w:p>
                    <w:sdt>
                      <w:sdtPr>
                        <w:alias w:val="15 str. 1 d."/>
                        <w:tag w:val="part_14223e864077487da71271a24e45284e"/>
                        <w:lock w:val="sdtLocked"/>
                        <w:richText/>
                      </w:sdtPr>
                      <w:sdtContent>
                        <w:p>
                          <w:pPr>
                            <w:spacing w:line="360" w:lineRule="auto"/>
                            <w:ind w:firstLine="720"/>
                            <w:jc w:val="both"/>
                            <w:rPr>
                              <w:szCs w:val="24"/>
                              <w:lang w:eastAsia="lt-LT"/>
                            </w:rPr>
                          </w:pPr>
                          <w:sdt>
                            <w:sdtPr>
                              <w:alias w:val="Numeris"/>
                              <w:tag w:val="nr_14223e864077487da71271a24e45284e"/>
                              <w:lock w:val="sdtLocked"/>
                              <w:richText/>
                            </w:sdtPr>
                            <w:sdtContent>
                              <w:r>
                                <w:rPr>
                                  <w:szCs w:val="24"/>
                                  <w:lang w:eastAsia="lt-LT"/>
                                </w:rPr>
                                <w:t>1</w:t>
                              </w:r>
                            </w:sdtContent>
                          </w:sdt>
                          <w:r>
                            <w:rPr>
                              <w:szCs w:val="24"/>
                              <w:lang w:eastAsia="lt-LT"/>
                            </w:rPr>
                            <w:t>. Aerodromo apsaugos zona A – žemės ir (ar) vandens paviršiaus plotas, apribotas lygiašonės trapecijos, kurios mažesnis pagrindas sutampa su kilimo ir tūpimo tako (toliau – KTT) galu, o didesnis yra nutolęs nuo KTT galo tokiu atstumu:</w:t>
                          </w:r>
                        </w:p>
                        <w:sdt>
                          <w:sdtPr>
                            <w:alias w:val="15 str. 1 d. 1 p."/>
                            <w:tag w:val="part_d8a01efde480481cb0675d5758545b90"/>
                            <w:lock w:val="sdtLocked"/>
                            <w:richText/>
                          </w:sdtPr>
                          <w:sdtContent>
                            <w:p>
                              <w:pPr>
                                <w:spacing w:line="360" w:lineRule="auto"/>
                                <w:ind w:firstLine="720"/>
                                <w:jc w:val="both"/>
                                <w:rPr>
                                  <w:szCs w:val="24"/>
                                  <w:lang w:eastAsia="lt-LT"/>
                                </w:rPr>
                              </w:pPr>
                              <w:sdt>
                                <w:sdtPr>
                                  <w:alias w:val="Numeris"/>
                                  <w:tag w:val="nr_d8a01efde480481cb0675d5758545b90"/>
                                  <w:lock w:val="sdtLocked"/>
                                  <w:richText/>
                                </w:sdtPr>
                                <w:sdtContent>
                                  <w:r>
                                    <w:rPr>
                                      <w:szCs w:val="24"/>
                                      <w:lang w:eastAsia="lt-LT"/>
                                    </w:rPr>
                                    <w:t>1</w:t>
                                  </w:r>
                                </w:sdtContent>
                              </w:sdt>
                              <w:r>
                                <w:rPr>
                                  <w:szCs w:val="24"/>
                                  <w:lang w:eastAsia="lt-LT"/>
                                </w:rPr>
                                <w:t>) 1 200 metrų (aerodromo, kurio KTT ilgis – iki 1 200 metrų); šiuo atveju trapecijos mažesniojo pagrindo ilgis – 60 metrų, o didesniojo – 420 metrų;</w:t>
                              </w:r>
                            </w:p>
                          </w:sdtContent>
                        </w:sdt>
                        <w:sdt>
                          <w:sdtPr>
                            <w:alias w:val="15 str. 1 d. 2 p."/>
                            <w:tag w:val="part_8965b83ec69a4a85986e6caf2c1ddf84"/>
                            <w:lock w:val="sdtLocked"/>
                            <w:richText/>
                          </w:sdtPr>
                          <w:sdtContent>
                            <w:p>
                              <w:pPr>
                                <w:spacing w:line="360" w:lineRule="auto"/>
                                <w:ind w:firstLine="720"/>
                                <w:jc w:val="both"/>
                                <w:rPr>
                                  <w:szCs w:val="24"/>
                                  <w:lang w:eastAsia="lt-LT"/>
                                </w:rPr>
                              </w:pPr>
                              <w:sdt>
                                <w:sdtPr>
                                  <w:alias w:val="Numeris"/>
                                  <w:tag w:val="nr_8965b83ec69a4a85986e6caf2c1ddf84"/>
                                  <w:lock w:val="sdtLocked"/>
                                  <w:richText/>
                                </w:sdtPr>
                                <w:sdtContent>
                                  <w:r>
                                    <w:rPr>
                                      <w:szCs w:val="24"/>
                                      <w:lang w:eastAsia="lt-LT"/>
                                    </w:rPr>
                                    <w:t>2</w:t>
                                  </w:r>
                                </w:sdtContent>
                              </w:sdt>
                              <w:r>
                                <w:rPr>
                                  <w:szCs w:val="24"/>
                                  <w:lang w:eastAsia="lt-LT"/>
                                </w:rPr>
                                <w:t>) 3 400 metrų (aerodromo, kurio KTT ilgis – 1 200 metrų ir didesnis); šiuo atveju trapecijos mažesniojo pagrindo ilgis – 300 metrų, o didesniojo – 1 400 metrų.</w:t>
                              </w:r>
                            </w:p>
                          </w:sdtContent>
                        </w:sdt>
                      </w:sdtContent>
                    </w:sdt>
                    <w:sdt>
                      <w:sdtPr>
                        <w:alias w:val="15 str. 2 d."/>
                        <w:tag w:val="part_cb2906f0ee5e4dd28c2a7ac0e5dad747"/>
                        <w:lock w:val="sdtLocked"/>
                        <w:richText/>
                      </w:sdtPr>
                      <w:sdtContent>
                        <w:p>
                          <w:pPr>
                            <w:spacing w:line="360" w:lineRule="auto"/>
                            <w:ind w:firstLine="720"/>
                            <w:jc w:val="both"/>
                            <w:rPr>
                              <w:szCs w:val="24"/>
                              <w:lang w:eastAsia="lt-LT"/>
                            </w:rPr>
                          </w:pPr>
                          <w:sdt>
                            <w:sdtPr>
                              <w:alias w:val="Numeris"/>
                              <w:tag w:val="nr_cb2906f0ee5e4dd28c2a7ac0e5dad747"/>
                              <w:lock w:val="sdtLocked"/>
                              <w:richText/>
                            </w:sdtPr>
                            <w:sdtContent>
                              <w:r>
                                <w:rPr>
                                  <w:szCs w:val="24"/>
                                  <w:lang w:eastAsia="lt-LT"/>
                                </w:rPr>
                                <w:t>2</w:t>
                              </w:r>
                            </w:sdtContent>
                          </w:sdt>
                          <w:r>
                            <w:rPr>
                              <w:szCs w:val="24"/>
                              <w:lang w:eastAsia="lt-LT"/>
                            </w:rPr>
                            <w:t>. Aerodromo apsaugos zona B – žemės ir (ar) vandens paviršiaus plotas, apribotas linijos, nutolusios nuo KTT išilginės ašies ir KTT slenksčio tokiu atstumu (išskyrus aerodromo apsaugos zoną A):</w:t>
                          </w:r>
                        </w:p>
                        <w:sdt>
                          <w:sdtPr>
                            <w:alias w:val="15 str. 2 d. 1 p."/>
                            <w:tag w:val="part_28da481339cd4bf3aef5d24695aca782"/>
                            <w:lock w:val="sdtLocked"/>
                            <w:richText/>
                          </w:sdtPr>
                          <w:sdtContent>
                            <w:p>
                              <w:pPr>
                                <w:spacing w:line="360" w:lineRule="auto"/>
                                <w:ind w:firstLine="720"/>
                                <w:jc w:val="both"/>
                                <w:rPr>
                                  <w:szCs w:val="24"/>
                                  <w:lang w:eastAsia="lt-LT"/>
                                </w:rPr>
                              </w:pPr>
                              <w:sdt>
                                <w:sdtPr>
                                  <w:alias w:val="Numeris"/>
                                  <w:tag w:val="nr_28da481339cd4bf3aef5d24695aca782"/>
                                  <w:lock w:val="sdtLocked"/>
                                  <w:richText/>
                                </w:sdtPr>
                                <w:sdtContent>
                                  <w:r>
                                    <w:rPr>
                                      <w:szCs w:val="24"/>
                                      <w:lang w:eastAsia="lt-LT"/>
                                    </w:rPr>
                                    <w:t>1</w:t>
                                  </w:r>
                                </w:sdtContent>
                              </w:sdt>
                              <w:r>
                                <w:rPr>
                                  <w:szCs w:val="24"/>
                                  <w:lang w:eastAsia="lt-LT"/>
                                </w:rPr>
                                <w:t>) 200 metrų (aerodromo, kurio KTT ilgis – iki 1 200 metrų);</w:t>
                              </w:r>
                            </w:p>
                          </w:sdtContent>
                        </w:sdt>
                        <w:sdt>
                          <w:sdtPr>
                            <w:alias w:val="15 str. 2 d. 2 p."/>
                            <w:tag w:val="part_e909697ff82d409bba385ad30904ea57"/>
                            <w:lock w:val="sdtLocked"/>
                            <w:richText/>
                          </w:sdtPr>
                          <w:sdtContent>
                            <w:p>
                              <w:pPr>
                                <w:spacing w:line="360" w:lineRule="auto"/>
                                <w:ind w:firstLine="720"/>
                                <w:jc w:val="both"/>
                                <w:rPr>
                                  <w:szCs w:val="24"/>
                                  <w:lang w:eastAsia="lt-LT"/>
                                </w:rPr>
                              </w:pPr>
                              <w:sdt>
                                <w:sdtPr>
                                  <w:alias w:val="Numeris"/>
                                  <w:tag w:val="nr_e909697ff82d409bba385ad30904ea57"/>
                                  <w:lock w:val="sdtLocked"/>
                                  <w:richText/>
                                </w:sdtPr>
                                <w:sdtContent>
                                  <w:r>
                                    <w:rPr>
                                      <w:szCs w:val="24"/>
                                      <w:lang w:eastAsia="lt-LT"/>
                                    </w:rPr>
                                    <w:t>2</w:t>
                                  </w:r>
                                </w:sdtContent>
                              </w:sdt>
                              <w:r>
                                <w:rPr>
                                  <w:szCs w:val="24"/>
                                  <w:lang w:eastAsia="lt-LT"/>
                                </w:rPr>
                                <w:t>) 300 metrų (aerodromo, kurio KTT ilgis – 1 200 metrų ir didesnis).</w:t>
                              </w:r>
                            </w:p>
                          </w:sdtContent>
                        </w:sdt>
                      </w:sdtContent>
                    </w:sdt>
                    <w:sdt>
                      <w:sdtPr>
                        <w:alias w:val="15 str. 3 d."/>
                        <w:tag w:val="part_f5647afefb9d40e1984102bc41ac7c05"/>
                        <w:lock w:val="sdtLocked"/>
                        <w:richText/>
                      </w:sdtPr>
                      <w:sdtContent>
                        <w:p>
                          <w:pPr>
                            <w:spacing w:line="360" w:lineRule="auto"/>
                            <w:ind w:firstLine="720"/>
                            <w:jc w:val="both"/>
                            <w:rPr>
                              <w:szCs w:val="24"/>
                              <w:lang w:eastAsia="lt-LT"/>
                            </w:rPr>
                          </w:pPr>
                          <w:sdt>
                            <w:sdtPr>
                              <w:alias w:val="Numeris"/>
                              <w:tag w:val="nr_f5647afefb9d40e1984102bc41ac7c05"/>
                              <w:lock w:val="sdtLocked"/>
                              <w:richText/>
                            </w:sdtPr>
                            <w:sdtContent>
                              <w:r>
                                <w:rPr>
                                  <w:szCs w:val="24"/>
                                  <w:lang w:eastAsia="lt-LT"/>
                                </w:rPr>
                                <w:t>3</w:t>
                              </w:r>
                            </w:sdtContent>
                          </w:sdt>
                          <w:r>
                            <w:rPr>
                              <w:szCs w:val="24"/>
                              <w:lang w:eastAsia="lt-LT"/>
                            </w:rPr>
                            <w:t>. Aerodromo apsaugos zona C – žemės ir (ar) vandens paviršiaus plotas nuo aerodromo apsaugos zonos B krašto iki linijos, nutolusios nuo KTT išilginės ašies ir KTT slenksčio tokiu atstumu (išskyrus aerodromo apsaugos zoną A):</w:t>
                          </w:r>
                        </w:p>
                        <w:sdt>
                          <w:sdtPr>
                            <w:alias w:val="15 str. 3 d. 1 p."/>
                            <w:tag w:val="part_4bad16ee54a8484e8d944f682033942c"/>
                            <w:lock w:val="sdtLocked"/>
                            <w:richText/>
                          </w:sdtPr>
                          <w:sdtContent>
                            <w:p>
                              <w:pPr>
                                <w:spacing w:line="360" w:lineRule="auto"/>
                                <w:ind w:firstLine="720"/>
                                <w:jc w:val="both"/>
                                <w:rPr>
                                  <w:szCs w:val="24"/>
                                  <w:lang w:eastAsia="lt-LT"/>
                                </w:rPr>
                              </w:pPr>
                              <w:sdt>
                                <w:sdtPr>
                                  <w:alias w:val="Numeris"/>
                                  <w:tag w:val="nr_4bad16ee54a8484e8d944f682033942c"/>
                                  <w:lock w:val="sdtLocked"/>
                                  <w:richText/>
                                </w:sdtPr>
                                <w:sdtContent>
                                  <w:r>
                                    <w:rPr>
                                      <w:szCs w:val="24"/>
                                      <w:lang w:eastAsia="lt-LT"/>
                                    </w:rPr>
                                    <w:t>1</w:t>
                                  </w:r>
                                </w:sdtContent>
                              </w:sdt>
                              <w:r>
                                <w:rPr>
                                  <w:szCs w:val="24"/>
                                  <w:lang w:eastAsia="lt-LT"/>
                                </w:rPr>
                                <w:t>) 300 metrų (aerodromo, kurio KTT ilgis – iki 1 200 metrų);</w:t>
                              </w:r>
                            </w:p>
                          </w:sdtContent>
                        </w:sdt>
                        <w:sdt>
                          <w:sdtPr>
                            <w:alias w:val="15 str. 3 d. 2 p."/>
                            <w:tag w:val="part_0d9b5e70eb8c4636889f7292a1001410"/>
                            <w:lock w:val="sdtLocked"/>
                            <w:richText/>
                          </w:sdtPr>
                          <w:sdtContent>
                            <w:p>
                              <w:pPr>
                                <w:spacing w:line="360" w:lineRule="auto"/>
                                <w:ind w:firstLine="720"/>
                                <w:jc w:val="both"/>
                                <w:rPr>
                                  <w:szCs w:val="24"/>
                                  <w:lang w:eastAsia="lt-LT"/>
                                </w:rPr>
                              </w:pPr>
                              <w:sdt>
                                <w:sdtPr>
                                  <w:alias w:val="Numeris"/>
                                  <w:tag w:val="nr_0d9b5e70eb8c4636889f7292a1001410"/>
                                  <w:lock w:val="sdtLocked"/>
                                  <w:richText/>
                                </w:sdtPr>
                                <w:sdtContent>
                                  <w:r>
                                    <w:rPr>
                                      <w:szCs w:val="24"/>
                                      <w:lang w:eastAsia="lt-LT"/>
                                    </w:rPr>
                                    <w:t>2</w:t>
                                  </w:r>
                                </w:sdtContent>
                              </w:sdt>
                              <w:r>
                                <w:rPr>
                                  <w:szCs w:val="24"/>
                                  <w:lang w:eastAsia="lt-LT"/>
                                </w:rPr>
                                <w:t>) 600 metrų (aerodromo, kurio KTT ilgis – 1 200 metrų ir didesnis).</w:t>
                              </w:r>
                            </w:p>
                          </w:sdtContent>
                        </w:sdt>
                      </w:sdtContent>
                    </w:sdt>
                    <w:sdt>
                      <w:sdtPr>
                        <w:alias w:val="15 str. 4 d."/>
                        <w:tag w:val="part_c5cb9da7b3804dba91f93b48ddbe2fd7"/>
                        <w:lock w:val="sdtLocked"/>
                        <w:richText/>
                      </w:sdtPr>
                      <w:sdtContent>
                        <w:p>
                          <w:pPr>
                            <w:spacing w:line="360" w:lineRule="auto"/>
                            <w:ind w:firstLine="720"/>
                            <w:jc w:val="both"/>
                            <w:rPr>
                              <w:szCs w:val="24"/>
                              <w:lang w:eastAsia="lt-LT"/>
                            </w:rPr>
                          </w:pPr>
                          <w:sdt>
                            <w:sdtPr>
                              <w:alias w:val="Numeris"/>
                              <w:tag w:val="nr_c5cb9da7b3804dba91f93b48ddbe2fd7"/>
                              <w:lock w:val="sdtLocked"/>
                              <w:richText/>
                            </w:sdtPr>
                            <w:sdtContent>
                              <w:r>
                                <w:rPr>
                                  <w:szCs w:val="24"/>
                                  <w:lang w:eastAsia="lt-LT"/>
                                </w:rPr>
                                <w:t>4</w:t>
                              </w:r>
                            </w:sdtContent>
                          </w:sdt>
                          <w:r>
                            <w:rPr>
                              <w:szCs w:val="24"/>
                              <w:lang w:eastAsia="lt-LT"/>
                            </w:rPr>
                            <w:t>. Aerodromo apsaugos zona D – žemės ir (ar) vandens paviršiaus plotas nuo aerodromo apsaugos zonos C krašto iki linijos, nutolusios nuo KTT išilginės ašies ir KTT slenksčio tokiu atstumu:</w:t>
                          </w:r>
                        </w:p>
                        <w:sdt>
                          <w:sdtPr>
                            <w:alias w:val="15 str. 4 d. 1 p."/>
                            <w:tag w:val="part_e14061916e554dd8a774449979f85520"/>
                            <w:lock w:val="sdtLocked"/>
                            <w:richText/>
                          </w:sdtPr>
                          <w:sdtContent>
                            <w:p>
                              <w:pPr>
                                <w:spacing w:line="360" w:lineRule="auto"/>
                                <w:ind w:firstLine="720"/>
                                <w:jc w:val="both"/>
                                <w:rPr>
                                  <w:szCs w:val="24"/>
                                  <w:lang w:eastAsia="lt-LT"/>
                                </w:rPr>
                              </w:pPr>
                              <w:sdt>
                                <w:sdtPr>
                                  <w:alias w:val="Numeris"/>
                                  <w:tag w:val="nr_e14061916e554dd8a774449979f85520"/>
                                  <w:lock w:val="sdtLocked"/>
                                  <w:richText/>
                                </w:sdtPr>
                                <w:sdtContent>
                                  <w:r>
                                    <w:rPr>
                                      <w:szCs w:val="24"/>
                                      <w:lang w:eastAsia="lt-LT"/>
                                    </w:rPr>
                                    <w:t>1</w:t>
                                  </w:r>
                                </w:sdtContent>
                              </w:sdt>
                              <w:r>
                                <w:rPr>
                                  <w:szCs w:val="24"/>
                                  <w:lang w:eastAsia="lt-LT"/>
                                </w:rPr>
                                <w:t>) 2,7 kilometro (aerodromo, kurio KTT ilgis – iki 800 metrų);</w:t>
                              </w:r>
                            </w:p>
                          </w:sdtContent>
                        </w:sdt>
                        <w:sdt>
                          <w:sdtPr>
                            <w:alias w:val="15 str. 4 d. 2 p."/>
                            <w:tag w:val="part_bdddddfbbf0f4b72ae222c9dac3a2242"/>
                            <w:lock w:val="sdtLocked"/>
                            <w:richText/>
                          </w:sdtPr>
                          <w:sdtContent>
                            <w:p>
                              <w:pPr>
                                <w:spacing w:line="360" w:lineRule="auto"/>
                                <w:ind w:firstLine="720"/>
                                <w:jc w:val="both"/>
                                <w:rPr>
                                  <w:szCs w:val="24"/>
                                  <w:lang w:eastAsia="lt-LT"/>
                                </w:rPr>
                              </w:pPr>
                              <w:sdt>
                                <w:sdtPr>
                                  <w:alias w:val="Numeris"/>
                                  <w:tag w:val="nr_bdddddfbbf0f4b72ae222c9dac3a2242"/>
                                  <w:lock w:val="sdtLocked"/>
                                  <w:richText/>
                                </w:sdtPr>
                                <w:sdtContent>
                                  <w:r>
                                    <w:rPr>
                                      <w:szCs w:val="24"/>
                                      <w:lang w:eastAsia="lt-LT"/>
                                    </w:rPr>
                                    <w:t>2</w:t>
                                  </w:r>
                                </w:sdtContent>
                              </w:sdt>
                              <w:r>
                                <w:rPr>
                                  <w:szCs w:val="24"/>
                                  <w:lang w:eastAsia="lt-LT"/>
                                </w:rPr>
                                <w:t>) 3,6 kilometro (aerodromo, kurio KTT ilgis – 800 metrų ir didesnis, bet mažesnis negu 1 200 metrų);</w:t>
                              </w:r>
                            </w:p>
                          </w:sdtContent>
                        </w:sdt>
                        <w:sdt>
                          <w:sdtPr>
                            <w:alias w:val="15 str. 4 d. 3 p."/>
                            <w:tag w:val="part_90ee7a8783ad4e7f89ab365a004df31f"/>
                            <w:lock w:val="sdtLocked"/>
                            <w:richText/>
                          </w:sdtPr>
                          <w:sdtContent>
                            <w:p>
                              <w:pPr>
                                <w:spacing w:line="360" w:lineRule="auto"/>
                                <w:ind w:firstLine="720"/>
                                <w:jc w:val="both"/>
                                <w:rPr>
                                  <w:szCs w:val="24"/>
                                  <w:lang w:eastAsia="lt-LT"/>
                                </w:rPr>
                              </w:pPr>
                              <w:sdt>
                                <w:sdtPr>
                                  <w:alias w:val="Numeris"/>
                                  <w:tag w:val="nr_90ee7a8783ad4e7f89ab365a004df31f"/>
                                  <w:lock w:val="sdtLocked"/>
                                  <w:richText/>
                                </w:sdtPr>
                                <w:sdtContent>
                                  <w:r>
                                    <w:rPr>
                                      <w:szCs w:val="24"/>
                                      <w:lang w:eastAsia="lt-LT"/>
                                    </w:rPr>
                                    <w:t>3</w:t>
                                  </w:r>
                                </w:sdtContent>
                              </w:sdt>
                              <w:r>
                                <w:rPr>
                                  <w:szCs w:val="24"/>
                                  <w:lang w:eastAsia="lt-LT"/>
                                </w:rPr>
                                <w:t>) 5,1 kilometro (aerodromo, kurio KTT ilgis – 1 200 metrų ir didesnis).</w:t>
                              </w:r>
                            </w:p>
                          </w:sdtContent>
                        </w:sdt>
                      </w:sdtContent>
                    </w:sdt>
                    <w:sdt>
                      <w:sdtPr>
                        <w:alias w:val="15 str. 5 d."/>
                        <w:tag w:val="part_e1de150860704d6b9ca492b98d42dceb"/>
                        <w:lock w:val="sdtLocked"/>
                        <w:richText/>
                      </w:sdtPr>
                      <w:sdtContent>
                        <w:p>
                          <w:pPr>
                            <w:spacing w:line="360" w:lineRule="auto"/>
                            <w:ind w:firstLine="720"/>
                            <w:jc w:val="both"/>
                            <w:rPr>
                              <w:szCs w:val="24"/>
                              <w:lang w:eastAsia="lt-LT"/>
                            </w:rPr>
                          </w:pPr>
                          <w:sdt>
                            <w:sdtPr>
                              <w:alias w:val="Numeris"/>
                              <w:tag w:val="nr_e1de150860704d6b9ca492b98d42dceb"/>
                              <w:lock w:val="sdtLocked"/>
                              <w:richText/>
                            </w:sdtPr>
                            <w:sdtContent>
                              <w:r>
                                <w:rPr>
                                  <w:szCs w:val="24"/>
                                  <w:lang w:eastAsia="lt-LT"/>
                                </w:rPr>
                                <w:t>5</w:t>
                              </w:r>
                            </w:sdtContent>
                          </w:sdt>
                          <w:r>
                            <w:rPr>
                              <w:szCs w:val="24"/>
                              <w:lang w:eastAsia="lt-LT"/>
                            </w:rPr>
                            <w:t>. Aerodromo apsaugos zona E (taikoma tik aerodromams, kurių KTT ilgis – 1 200 metrų ir didesnis) – žemės ir (ar) vandens paviršiaus plotas nuo aerodromo apsaugos zonos D krašto iki apskritimo, kurio centras yra aerodromo kontrolės taškas ir spindulys – 15 kilometrų, linijos.</w:t>
                          </w:r>
                        </w:p>
                        <w:p>
                          <w:pPr>
                            <w:spacing w:line="360" w:lineRule="auto"/>
                            <w:ind w:firstLine="720"/>
                            <w:jc w:val="both"/>
                            <w:rPr>
                              <w:szCs w:val="24"/>
                              <w:lang w:eastAsia="lt-LT"/>
                            </w:rPr>
                          </w:pPr>
                        </w:p>
                      </w:sdtContent>
                    </w:sdt>
                  </w:sdtContent>
                </w:sdt>
                <w:sdt>
                  <w:sdtPr>
                    <w:alias w:val="16 str."/>
                    <w:tag w:val="part_863c71aa6e6c480998383488761a3a2a"/>
                    <w:lock w:val="sdtLocked"/>
                    <w:richText/>
                  </w:sdtPr>
                  <w:sdtContent>
                    <w:p>
                      <w:pPr>
                        <w:spacing w:line="360" w:lineRule="auto"/>
                        <w:ind w:left="2268" w:hanging="1548"/>
                        <w:jc w:val="both"/>
                        <w:rPr>
                          <w:b/>
                          <w:szCs w:val="24"/>
                          <w:lang w:eastAsia="lt-LT"/>
                        </w:rPr>
                      </w:pPr>
                      <w:sdt>
                        <w:sdtPr>
                          <w:alias w:val="Numeris"/>
                          <w:tag w:val="nr_863c71aa6e6c480998383488761a3a2a"/>
                          <w:lock w:val="sdtLocked"/>
                          <w:richText/>
                        </w:sdtPr>
                        <w:sdtContent>
                          <w:r>
                            <w:rPr>
                              <w:b/>
                              <w:szCs w:val="24"/>
                              <w:lang w:eastAsia="lt-LT"/>
                            </w:rPr>
                            <w:t>16</w:t>
                          </w:r>
                        </w:sdtContent>
                      </w:sdt>
                      <w:r>
                        <w:rPr>
                          <w:b/>
                          <w:szCs w:val="24"/>
                          <w:lang w:eastAsia="lt-LT"/>
                        </w:rPr>
                        <w:t xml:space="preserve"> straipsnis. </w:t>
                      </w:r>
                      <w:sdt>
                        <w:sdtPr>
                          <w:alias w:val="Pavadinimas"/>
                          <w:tag w:val="title_863c71aa6e6c480998383488761a3a2a"/>
                          <w:lock w:val="sdtLocked"/>
                          <w:richText/>
                        </w:sdtPr>
                        <w:sdtContent>
                          <w:r>
                            <w:rPr>
                              <w:b/>
                              <w:szCs w:val="24"/>
                              <w:lang w:eastAsia="lt-LT"/>
                            </w:rPr>
                            <w:t xml:space="preserve">Specialiosios žemės naudojimo sąlygos karinio aerodromo ir civilinio aerodromo apsaugos zonose </w:t>
                          </w:r>
                        </w:sdtContent>
                      </w:sdt>
                    </w:p>
                    <w:sdt>
                      <w:sdtPr>
                        <w:alias w:val="16 str. 1 d."/>
                        <w:tag w:val="part_6518f7d3791b4ca4997154301984d240"/>
                        <w:lock w:val="sdtLocked"/>
                        <w:richText/>
                      </w:sdtPr>
                      <w:sdtContent>
                        <w:p>
                          <w:pPr>
                            <w:spacing w:line="360" w:lineRule="auto"/>
                            <w:ind w:firstLine="720"/>
                            <w:jc w:val="both"/>
                            <w:rPr>
                              <w:szCs w:val="24"/>
                              <w:lang w:eastAsia="lt-LT"/>
                            </w:rPr>
                          </w:pPr>
                          <w:sdt>
                            <w:sdtPr>
                              <w:alias w:val="Numeris"/>
                              <w:tag w:val="nr_6518f7d3791b4ca4997154301984d240"/>
                              <w:lock w:val="sdtLocked"/>
                              <w:richText/>
                            </w:sdtPr>
                            <w:sdtContent>
                              <w:r>
                                <w:rPr>
                                  <w:szCs w:val="24"/>
                                  <w:lang w:eastAsia="lt-LT"/>
                                </w:rPr>
                                <w:t>1</w:t>
                              </w:r>
                            </w:sdtContent>
                          </w:sdt>
                          <w:r>
                            <w:rPr>
                              <w:szCs w:val="24"/>
                              <w:lang w:eastAsia="lt-LT"/>
                            </w:rPr>
                            <w:t>. Nesuderinus su viešąja įstaiga Transporto kompetencijų agentūra (toliau – Transporto kompetencijų agentūra) ir (ar) Lietuvos kariuomenės vadu Vyriausybės patvirtintame Aviacijai galinčių kliudyti statinių statybos, rekonstravimo, įrenginių įrengimo ir želdinių sodinimo (įveisimo) derinimo tvarkos apraše nustatyta tvarka, toliau nurodytose aerodromo apsaugos zonose draudžiama:</w:t>
                          </w:r>
                        </w:p>
                        <w:sdt>
                          <w:sdtPr>
                            <w:alias w:val="16 str. 1 d. 1 p."/>
                            <w:tag w:val="part_0f8cb064ce04481e893bad1d208534bd"/>
                            <w:lock w:val="sdtLocked"/>
                            <w:richText/>
                          </w:sdtPr>
                          <w:sdtContent>
                            <w:p>
                              <w:pPr>
                                <w:spacing w:line="360" w:lineRule="auto"/>
                                <w:ind w:firstLine="720"/>
                                <w:jc w:val="both"/>
                                <w:rPr>
                                  <w:szCs w:val="24"/>
                                  <w:lang w:eastAsia="lt-LT"/>
                                </w:rPr>
                              </w:pPr>
                              <w:sdt>
                                <w:sdtPr>
                                  <w:alias w:val="Numeris"/>
                                  <w:tag w:val="nr_0f8cb064ce04481e893bad1d208534bd"/>
                                  <w:lock w:val="sdtLocked"/>
                                  <w:richText/>
                                </w:sdtPr>
                                <w:sdtContent>
                                  <w:r>
                                    <w:rPr>
                                      <w:szCs w:val="24"/>
                                      <w:lang w:eastAsia="lt-LT"/>
                                    </w:rPr>
                                    <w:t>1</w:t>
                                  </w:r>
                                </w:sdtContent>
                              </w:sdt>
                              <w:r>
                                <w:rPr>
                                  <w:szCs w:val="24"/>
                                  <w:lang w:eastAsia="lt-LT"/>
                                </w:rPr>
                                <w:t>) apsaugos zonose A ir B – statyti ir (ar) rekonstruoti statinius ir įrengti įrenginius, nepriklausomai nuo jų aukščio;</w:t>
                              </w:r>
                            </w:p>
                          </w:sdtContent>
                        </w:sdt>
                        <w:sdt>
                          <w:sdtPr>
                            <w:alias w:val="16 str. 1 d. 2 p."/>
                            <w:tag w:val="part_0e601c3fd5a84301943df26e497328a6"/>
                            <w:lock w:val="sdtLocked"/>
                            <w:richText/>
                          </w:sdtPr>
                          <w:sdtContent>
                            <w:p>
                              <w:pPr>
                                <w:spacing w:line="360" w:lineRule="auto"/>
                                <w:ind w:firstLine="720"/>
                                <w:jc w:val="both"/>
                                <w:rPr>
                                  <w:szCs w:val="24"/>
                                  <w:lang w:eastAsia="lt-LT"/>
                                </w:rPr>
                              </w:pPr>
                              <w:sdt>
                                <w:sdtPr>
                                  <w:alias w:val="Numeris"/>
                                  <w:tag w:val="nr_0e601c3fd5a84301943df26e497328a6"/>
                                  <w:lock w:val="sdtLocked"/>
                                  <w:richText/>
                                </w:sdtPr>
                                <w:sdtContent>
                                  <w:r>
                                    <w:rPr>
                                      <w:szCs w:val="24"/>
                                      <w:lang w:eastAsia="lt-LT"/>
                                    </w:rPr>
                                    <w:t>2</w:t>
                                  </w:r>
                                </w:sdtContent>
                              </w:sdt>
                              <w:r>
                                <w:rPr>
                                  <w:szCs w:val="24"/>
                                  <w:lang w:eastAsia="lt-LT"/>
                                </w:rPr>
                                <w:t>) apsaugos zonoje C – statyti ir (ar) rekonstruoti statinius ir įrengti įrenginius, kurių aukštis aerodromo žemiausio KTT slenksčio altitudės atžvilgiu yra 20 metrų ir didesnis;</w:t>
                              </w:r>
                            </w:p>
                          </w:sdtContent>
                        </w:sdt>
                        <w:sdt>
                          <w:sdtPr>
                            <w:alias w:val="16 str. 1 d. 3 p."/>
                            <w:tag w:val="part_32d26b14c2a84034b18b2850ef50bdb8"/>
                            <w:lock w:val="sdtLocked"/>
                            <w:richText/>
                          </w:sdtPr>
                          <w:sdtContent>
                            <w:p>
                              <w:pPr>
                                <w:spacing w:line="360" w:lineRule="auto"/>
                                <w:ind w:firstLine="720"/>
                                <w:jc w:val="both"/>
                                <w:rPr>
                                  <w:szCs w:val="24"/>
                                  <w:lang w:eastAsia="lt-LT"/>
                                </w:rPr>
                              </w:pPr>
                              <w:sdt>
                                <w:sdtPr>
                                  <w:alias w:val="Numeris"/>
                                  <w:tag w:val="nr_32d26b14c2a84034b18b2850ef50bdb8"/>
                                  <w:lock w:val="sdtLocked"/>
                                  <w:richText/>
                                </w:sdtPr>
                                <w:sdtContent>
                                  <w:r>
                                    <w:rPr>
                                      <w:szCs w:val="24"/>
                                      <w:lang w:eastAsia="lt-LT"/>
                                    </w:rPr>
                                    <w:t>3</w:t>
                                  </w:r>
                                </w:sdtContent>
                              </w:sdt>
                              <w:r>
                                <w:rPr>
                                  <w:szCs w:val="24"/>
                                  <w:lang w:eastAsia="lt-LT"/>
                                </w:rPr>
                                <w:t>) apsaugos zonoje D – statyti ir (ar) rekonstruoti statinius ir įrengti įrenginius, kurių aukštis aerodromo žemiausio KTT slenksčio altitudės atžvilgiu yra 45 metrai ir didesnis;</w:t>
                              </w:r>
                            </w:p>
                          </w:sdtContent>
                        </w:sdt>
                        <w:sdt>
                          <w:sdtPr>
                            <w:alias w:val="16 str. 1 d. 4 p."/>
                            <w:tag w:val="part_d2d890165de4459686133b08592f56d2"/>
                            <w:lock w:val="sdtLocked"/>
                            <w:richText/>
                          </w:sdtPr>
                          <w:sdtContent>
                            <w:p>
                              <w:pPr>
                                <w:spacing w:line="360" w:lineRule="auto"/>
                                <w:ind w:firstLine="720"/>
                                <w:jc w:val="both"/>
                                <w:rPr>
                                  <w:szCs w:val="24"/>
                                  <w:lang w:eastAsia="lt-LT"/>
                                </w:rPr>
                              </w:pPr>
                              <w:sdt>
                                <w:sdtPr>
                                  <w:alias w:val="Numeris"/>
                                  <w:tag w:val="nr_d2d890165de4459686133b08592f56d2"/>
                                  <w:lock w:val="sdtLocked"/>
                                  <w:richText/>
                                </w:sdtPr>
                                <w:sdtContent>
                                  <w:r>
                                    <w:rPr>
                                      <w:szCs w:val="24"/>
                                      <w:lang w:eastAsia="lt-LT"/>
                                    </w:rPr>
                                    <w:t>4</w:t>
                                  </w:r>
                                </w:sdtContent>
                              </w:sdt>
                              <w:r>
                                <w:rPr>
                                  <w:szCs w:val="24"/>
                                  <w:lang w:eastAsia="lt-LT"/>
                                </w:rPr>
                                <w:t>) apsaugos zonoje E – statyti ir (ar) rekonstruoti statinius ir įrengti įrenginius, kurių aukštis aerodromo žemiausio KTT slenksčio altitudės atžvilgiu yra 100 metrų ir didesnis;</w:t>
                              </w:r>
                            </w:p>
                          </w:sdtContent>
                        </w:sdt>
                        <w:sdt>
                          <w:sdtPr>
                            <w:alias w:val="16 str. 1 d. 5 p."/>
                            <w:tag w:val="part_36b226a25f604525bbb95a2f30012a8c"/>
                            <w:lock w:val="sdtLocked"/>
                            <w:richText/>
                          </w:sdtPr>
                          <w:sdtContent>
                            <w:p>
                              <w:pPr>
                                <w:spacing w:line="360" w:lineRule="auto"/>
                                <w:ind w:firstLine="720"/>
                                <w:jc w:val="both"/>
                                <w:rPr>
                                  <w:szCs w:val="24"/>
                                  <w:lang w:eastAsia="lt-LT"/>
                                </w:rPr>
                              </w:pPr>
                              <w:sdt>
                                <w:sdtPr>
                                  <w:alias w:val="Numeris"/>
                                  <w:tag w:val="nr_36b226a25f604525bbb95a2f30012a8c"/>
                                  <w:lock w:val="sdtLocked"/>
                                  <w:richText/>
                                </w:sdtPr>
                                <w:sdtContent>
                                  <w:r>
                                    <w:rPr>
                                      <w:szCs w:val="24"/>
                                      <w:lang w:eastAsia="lt-LT"/>
                                    </w:rPr>
                                    <w:t>5</w:t>
                                  </w:r>
                                </w:sdtContent>
                              </w:sdt>
                              <w:r>
                                <w:rPr>
                                  <w:szCs w:val="24"/>
                                  <w:lang w:eastAsia="lt-LT"/>
                                </w:rPr>
                                <w:t>) apsaugos zonose A, B ir C – sodinti želdinius (išskyrus žolinius augalus), įveisti miškus, parkus, medelynus, pramoninius sodus;</w:t>
                              </w:r>
                            </w:p>
                          </w:sdtContent>
                        </w:sdt>
                        <w:sdt>
                          <w:sdtPr>
                            <w:alias w:val="16 str. 1 d. 6 p."/>
                            <w:tag w:val="part_c581b4e0c5a74c4f958766fbeb77d5c4"/>
                            <w:lock w:val="sdtLocked"/>
                            <w:richText/>
                          </w:sdtPr>
                          <w:sdtContent>
                            <w:p>
                              <w:pPr>
                                <w:spacing w:line="360" w:lineRule="auto"/>
                                <w:ind w:firstLine="720"/>
                                <w:jc w:val="both"/>
                                <w:rPr>
                                  <w:szCs w:val="24"/>
                                  <w:lang w:eastAsia="lt-LT"/>
                                </w:rPr>
                              </w:pPr>
                              <w:sdt>
                                <w:sdtPr>
                                  <w:alias w:val="Numeris"/>
                                  <w:tag w:val="nr_c581b4e0c5a74c4f958766fbeb77d5c4"/>
                                  <w:lock w:val="sdtLocked"/>
                                  <w:richText/>
                                </w:sdtPr>
                                <w:sdtContent>
                                  <w:r>
                                    <w:rPr>
                                      <w:szCs w:val="24"/>
                                      <w:lang w:eastAsia="lt-LT"/>
                                    </w:rPr>
                                    <w:t>6</w:t>
                                  </w:r>
                                </w:sdtContent>
                              </w:sdt>
                              <w:r>
                                <w:rPr>
                                  <w:szCs w:val="24"/>
                                  <w:lang w:eastAsia="lt-LT"/>
                                </w:rPr>
                                <w:t>) apsaugos zonose A, B, C, D ir E – tiesti elektros tinklus ir (ar) elektroninių ryšių infrastruktūros linijas (išskyrus požemines), statyti statinius ir įrengti įrenginius, kurie skleidžia radijo ir elektromagnetines bangas, spinduliuoja ar atspindi šviesą, keldami pavojų orlaivių skrydžių saugai, ir gali turėti neigiamą įtaką aviacijos ryšių, navigacijos ir stebėjimo sistemų veiklai, taip pat dėl kurių veiklos blogėja matomumas, statyti ar rekonstruoti fermas, sąvartynus ir kitus statinius, apie kuriuos telksis paukščiai ir laukiniai gyvūnai.</w:t>
                              </w:r>
                            </w:p>
                          </w:sdtContent>
                        </w:sdt>
                      </w:sdtContent>
                    </w:sdt>
                    <w:sdt>
                      <w:sdtPr>
                        <w:alias w:val="16 str. 2 d."/>
                        <w:tag w:val="part_9f0cf7e8ed6a4b2688666e32b94f1064"/>
                        <w:lock w:val="sdtLocked"/>
                        <w:richText/>
                      </w:sdtPr>
                      <w:sdtContent>
                        <w:p>
                          <w:pPr>
                            <w:spacing w:line="360" w:lineRule="auto"/>
                            <w:ind w:firstLine="720"/>
                            <w:jc w:val="both"/>
                            <w:rPr>
                              <w:szCs w:val="24"/>
                              <w:lang w:eastAsia="lt-LT"/>
                            </w:rPr>
                          </w:pPr>
                          <w:sdt>
                            <w:sdtPr>
                              <w:alias w:val="Numeris"/>
                              <w:tag w:val="nr_9f0cf7e8ed6a4b2688666e32b94f1064"/>
                              <w:lock w:val="sdtLocked"/>
                              <w:richText/>
                            </w:sdtPr>
                            <w:sdtContent>
                              <w:r>
                                <w:rPr>
                                  <w:szCs w:val="24"/>
                                  <w:lang w:eastAsia="lt-LT"/>
                                </w:rPr>
                                <w:t>2</w:t>
                              </w:r>
                            </w:sdtContent>
                          </w:sdt>
                          <w:r>
                            <w:rPr>
                              <w:szCs w:val="24"/>
                              <w:lang w:eastAsia="lt-LT"/>
                            </w:rPr>
                            <w:t>. Transporto kompetencijų agentūra nepritaria projektui, želdyno kūrimo ir (ar) tvarkymo projektui (šiame įstatyme sąvoka „projektas“ savo turiniu apima sąvokas „teritorijų planavimo dokumentas“, „statinio projektas“, „įrenginio projektas“, „želdyno ir (ar) tvarkymo projektas“ ir vartojama atitinkamo dokumento, kuris turi būti pateiktas šiame įstatyme nurodytų institucijų pritarimui gauti, apibūdinimui) ar numatomai veiklai civilinių ir karinių, naudojamų civilinių orlaivių skrydžiams, aerodromų apsaugos zonose, jeigu šio straipsnio 1 dalyje nurodyti darbai trukdys skrydžių saugai, Lietuvos kariuomenės vadas nepritaria projektui ar numatomai veiklai karinio aerodromo apsaugos zonose, jeigu šie darbai kels grėsmę karinės aviacijos saugumui.</w:t>
                          </w:r>
                        </w:p>
                        <w:p>
                          <w:pPr>
                            <w:spacing w:line="360" w:lineRule="auto"/>
                            <w:ind w:firstLine="720"/>
                            <w:jc w:val="both"/>
                            <w:rPr>
                              <w:szCs w:val="24"/>
                              <w:lang w:eastAsia="lt-LT"/>
                            </w:rPr>
                          </w:pPr>
                        </w:p>
                      </w:sdtContent>
                    </w:sdt>
                  </w:sdtContent>
                </w:sdt>
              </w:sdtContent>
            </w:sdt>
            <w:sdt>
              <w:sdtPr>
                <w:alias w:val="skirsnis"/>
                <w:tag w:val="part_8e9132b5afa34af683ffb805225acf4b"/>
                <w:lock w:val="sdtLocked"/>
                <w:richText/>
              </w:sdtPr>
              <w:sdtContent>
                <w:p>
                  <w:pPr>
                    <w:spacing w:line="360" w:lineRule="auto"/>
                    <w:jc w:val="center"/>
                    <w:rPr>
                      <w:b/>
                      <w:szCs w:val="24"/>
                      <w:lang w:eastAsia="lt-LT"/>
                    </w:rPr>
                  </w:pPr>
                  <w:sdt>
                    <w:sdtPr>
                      <w:alias w:val="Numeris"/>
                      <w:tag w:val="nr_8e9132b5afa34af683ffb805225acf4b"/>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caps/>
                      <w:szCs w:val="24"/>
                      <w:lang w:eastAsia="lt-LT"/>
                    </w:rPr>
                  </w:pPr>
                  <w:sdt>
                    <w:sdtPr>
                      <w:alias w:val="Pavadinimas"/>
                      <w:tag w:val="title_8e9132b5afa34af683ffb805225acf4b"/>
                      <w:lock w:val="sdtLocked"/>
                      <w:richText/>
                    </w:sdtPr>
                    <w:sdtContent>
                      <w:r>
                        <w:rPr>
                          <w:b/>
                          <w:szCs w:val="24"/>
                          <w:lang w:eastAsia="lt-LT"/>
                        </w:rPr>
                        <w:t xml:space="preserve">KELIŲ APSAUGOS ZONOS </w:t>
                      </w:r>
                      <w:r>
                        <w:rPr>
                          <w:b/>
                          <w:caps/>
                          <w:szCs w:val="24"/>
                          <w:lang w:eastAsia="lt-LT"/>
                        </w:rPr>
                        <w:t>IR JOSE TAIKOMOS SPECIALIOSIOS ŽEMĖS NAUDOJIMO SĄLYGOS</w:t>
                      </w:r>
                    </w:sdtContent>
                  </w:sdt>
                </w:p>
                <w:p>
                  <w:pPr>
                    <w:spacing w:line="360" w:lineRule="auto"/>
                    <w:ind w:firstLine="720"/>
                    <w:jc w:val="both"/>
                    <w:rPr>
                      <w:caps/>
                      <w:szCs w:val="24"/>
                      <w:lang w:eastAsia="lt-LT"/>
                    </w:rPr>
                  </w:pPr>
                </w:p>
                <w:sdt>
                  <w:sdtPr>
                    <w:alias w:val="17 str."/>
                    <w:tag w:val="part_2658c6e5a323476480e2c5f6695e563e"/>
                    <w:lock w:val="sdtLocked"/>
                    <w:richText/>
                  </w:sdtPr>
                  <w:sdtContent>
                    <w:p>
                      <w:pPr>
                        <w:spacing w:line="360" w:lineRule="auto"/>
                        <w:ind w:firstLine="720"/>
                        <w:jc w:val="both"/>
                        <w:rPr>
                          <w:b/>
                          <w:szCs w:val="24"/>
                          <w:lang w:eastAsia="lt-LT"/>
                        </w:rPr>
                      </w:pPr>
                      <w:sdt>
                        <w:sdtPr>
                          <w:alias w:val="Numeris"/>
                          <w:tag w:val="nr_2658c6e5a323476480e2c5f6695e563e"/>
                          <w:lock w:val="sdtLocked"/>
                          <w:richText/>
                        </w:sdtPr>
                        <w:sdtContent>
                          <w:r>
                            <w:rPr>
                              <w:b/>
                              <w:szCs w:val="24"/>
                              <w:lang w:eastAsia="lt-LT"/>
                            </w:rPr>
                            <w:t>17</w:t>
                          </w:r>
                        </w:sdtContent>
                      </w:sdt>
                      <w:r>
                        <w:rPr>
                          <w:b/>
                          <w:szCs w:val="24"/>
                          <w:lang w:eastAsia="lt-LT"/>
                        </w:rPr>
                        <w:t xml:space="preserve"> straipsnis. </w:t>
                      </w:r>
                      <w:sdt>
                        <w:sdtPr>
                          <w:alias w:val="Pavadinimas"/>
                          <w:tag w:val="title_2658c6e5a323476480e2c5f6695e563e"/>
                          <w:lock w:val="sdtLocked"/>
                          <w:richText/>
                        </w:sdtPr>
                        <w:sdtContent>
                          <w:r>
                            <w:rPr>
                              <w:b/>
                              <w:szCs w:val="24"/>
                              <w:lang w:eastAsia="lt-LT"/>
                            </w:rPr>
                            <w:t>Kelių apsaugos zonos</w:t>
                          </w:r>
                        </w:sdtContent>
                      </w:sdt>
                    </w:p>
                    <w:sdt>
                      <w:sdtPr>
                        <w:alias w:val="17 str. 1 d."/>
                        <w:tag w:val="part_9ad7a977fd74494a9482ed2c0105a3ea"/>
                        <w:lock w:val="sdtLocked"/>
                        <w:richText/>
                      </w:sdtPr>
                      <w:sdtContent>
                        <w:p>
                          <w:pPr>
                            <w:spacing w:line="360" w:lineRule="auto"/>
                            <w:ind w:firstLine="720"/>
                            <w:jc w:val="both"/>
                            <w:rPr>
                              <w:szCs w:val="24"/>
                              <w:lang w:eastAsia="lt-LT"/>
                            </w:rPr>
                          </w:pPr>
                          <w:r>
                            <w:rPr>
                              <w:szCs w:val="24"/>
                              <w:lang w:eastAsia="lt-LT"/>
                            </w:rPr>
                            <w:t>Nustatomos šios kelių apsaugos zonos:</w:t>
                          </w:r>
                        </w:p>
                        <w:sdt>
                          <w:sdtPr>
                            <w:alias w:val="17 str. 1 d. 1 p."/>
                            <w:tag w:val="part_64f22bfc989c4d598e6ab3266c465b27"/>
                            <w:lock w:val="sdtLocked"/>
                            <w:richText/>
                          </w:sdtPr>
                          <w:sdtContent>
                            <w:p>
                              <w:pPr>
                                <w:spacing w:line="360" w:lineRule="auto"/>
                                <w:ind w:firstLine="720"/>
                                <w:jc w:val="both"/>
                                <w:rPr>
                                  <w:szCs w:val="24"/>
                                  <w:lang w:eastAsia="lt-LT"/>
                                </w:rPr>
                              </w:pPr>
                              <w:sdt>
                                <w:sdtPr>
                                  <w:alias w:val="Numeris"/>
                                  <w:tag w:val="nr_64f22bfc989c4d598e6ab3266c465b27"/>
                                  <w:lock w:val="sdtLocked"/>
                                  <w:richText/>
                                </w:sdtPr>
                                <w:sdtContent>
                                  <w:r>
                                    <w:rPr>
                                      <w:szCs w:val="24"/>
                                      <w:lang w:eastAsia="lt-LT"/>
                                    </w:rPr>
                                    <w:t>1</w:t>
                                  </w:r>
                                </w:sdtContent>
                              </w:sdt>
                              <w:r>
                                <w:rPr>
                                  <w:szCs w:val="24"/>
                                  <w:lang w:eastAsia="lt-LT"/>
                                </w:rPr>
                                <w:t>) magistralinių kelių;</w:t>
                                <w:tab/>
                              </w:r>
                            </w:p>
                          </w:sdtContent>
                        </w:sdt>
                        <w:sdt>
                          <w:sdtPr>
                            <w:alias w:val="17 str. 1 d. 2 p."/>
                            <w:tag w:val="part_60391fec89df4349bb5630febde57288"/>
                            <w:lock w:val="sdtLocked"/>
                            <w:richText/>
                          </w:sdtPr>
                          <w:sdtContent>
                            <w:p>
                              <w:pPr>
                                <w:spacing w:line="360" w:lineRule="auto"/>
                                <w:ind w:firstLine="720"/>
                                <w:jc w:val="both"/>
                                <w:rPr>
                                  <w:szCs w:val="24"/>
                                  <w:lang w:eastAsia="lt-LT"/>
                                </w:rPr>
                              </w:pPr>
                              <w:sdt>
                                <w:sdtPr>
                                  <w:alias w:val="Numeris"/>
                                  <w:tag w:val="nr_60391fec89df4349bb5630febde57288"/>
                                  <w:lock w:val="sdtLocked"/>
                                  <w:richText/>
                                </w:sdtPr>
                                <w:sdtContent>
                                  <w:r>
                                    <w:rPr>
                                      <w:szCs w:val="24"/>
                                      <w:lang w:eastAsia="lt-LT"/>
                                    </w:rPr>
                                    <w:t>2</w:t>
                                  </w:r>
                                </w:sdtContent>
                              </w:sdt>
                              <w:r>
                                <w:rPr>
                                  <w:szCs w:val="24"/>
                                  <w:lang w:eastAsia="lt-LT"/>
                                </w:rPr>
                                <w:t>) krašto kelių;</w:t>
                              </w:r>
                            </w:p>
                          </w:sdtContent>
                        </w:sdt>
                        <w:sdt>
                          <w:sdtPr>
                            <w:alias w:val="17 str. 1 d. 3 p."/>
                            <w:tag w:val="part_bc62308e16754056985a4ea9eb9b2c75"/>
                            <w:lock w:val="sdtLocked"/>
                            <w:richText/>
                          </w:sdtPr>
                          <w:sdtContent>
                            <w:p>
                              <w:pPr>
                                <w:spacing w:line="360" w:lineRule="auto"/>
                                <w:ind w:firstLine="720"/>
                                <w:jc w:val="both"/>
                                <w:rPr>
                                  <w:szCs w:val="24"/>
                                  <w:lang w:eastAsia="lt-LT"/>
                                </w:rPr>
                              </w:pPr>
                              <w:sdt>
                                <w:sdtPr>
                                  <w:alias w:val="Numeris"/>
                                  <w:tag w:val="nr_bc62308e16754056985a4ea9eb9b2c75"/>
                                  <w:lock w:val="sdtLocked"/>
                                  <w:richText/>
                                </w:sdtPr>
                                <w:sdtContent>
                                  <w:r>
                                    <w:rPr>
                                      <w:szCs w:val="24"/>
                                      <w:lang w:eastAsia="lt-LT"/>
                                    </w:rPr>
                                    <w:t>3</w:t>
                                  </w:r>
                                </w:sdtContent>
                              </w:sdt>
                              <w:r>
                                <w:rPr>
                                  <w:szCs w:val="24"/>
                                  <w:lang w:eastAsia="lt-LT"/>
                                </w:rPr>
                                <w:t>) rajoninių kelių;</w:t>
                              </w:r>
                            </w:p>
                          </w:sdtContent>
                        </w:sdt>
                        <w:sdt>
                          <w:sdtPr>
                            <w:alias w:val="17 str. 1 d. 4 p."/>
                            <w:tag w:val="part_71fbb6f7e885465a9b7283dbdc639183"/>
                            <w:lock w:val="sdtLocked"/>
                            <w:richText/>
                          </w:sdtPr>
                          <w:sdtContent>
                            <w:p>
                              <w:pPr>
                                <w:spacing w:line="360" w:lineRule="auto"/>
                                <w:ind w:firstLine="720"/>
                                <w:jc w:val="both"/>
                                <w:rPr>
                                  <w:szCs w:val="24"/>
                                  <w:lang w:eastAsia="lt-LT"/>
                                </w:rPr>
                              </w:pPr>
                              <w:sdt>
                                <w:sdtPr>
                                  <w:alias w:val="Numeris"/>
                                  <w:tag w:val="nr_71fbb6f7e885465a9b7283dbdc639183"/>
                                  <w:lock w:val="sdtLocked"/>
                                  <w:richText/>
                                </w:sdtPr>
                                <w:sdtContent>
                                  <w:r>
                                    <w:rPr>
                                      <w:szCs w:val="24"/>
                                      <w:lang w:eastAsia="lt-LT"/>
                                    </w:rPr>
                                    <w:t>4</w:t>
                                  </w:r>
                                </w:sdtContent>
                              </w:sdt>
                              <w:r>
                                <w:rPr>
                                  <w:szCs w:val="24"/>
                                  <w:lang w:eastAsia="lt-LT"/>
                                </w:rPr>
                                <w:t>) vietinės reikšmės I, II ir III kategorijos kelių;</w:t>
                              </w:r>
                            </w:p>
                          </w:sdtContent>
                        </w:sdt>
                        <w:sdt>
                          <w:sdtPr>
                            <w:alias w:val="17 str. 1 d. 5 p."/>
                            <w:tag w:val="part_aafc0f0dce124107bdb8d78d6fff6878"/>
                            <w:lock w:val="sdtLocked"/>
                            <w:richText/>
                          </w:sdtPr>
                          <w:sdtContent>
                            <w:p>
                              <w:pPr>
                                <w:spacing w:line="360" w:lineRule="auto"/>
                                <w:ind w:firstLine="720"/>
                                <w:jc w:val="both"/>
                                <w:rPr>
                                  <w:szCs w:val="24"/>
                                  <w:lang w:eastAsia="lt-LT"/>
                                </w:rPr>
                              </w:pPr>
                              <w:sdt>
                                <w:sdtPr>
                                  <w:alias w:val="Numeris"/>
                                  <w:tag w:val="nr_aafc0f0dce124107bdb8d78d6fff6878"/>
                                  <w:lock w:val="sdtLocked"/>
                                  <w:richText/>
                                </w:sdtPr>
                                <w:sdtContent>
                                  <w:r>
                                    <w:rPr>
                                      <w:szCs w:val="24"/>
                                      <w:lang w:eastAsia="lt-LT"/>
                                    </w:rPr>
                                    <w:t>5</w:t>
                                  </w:r>
                                </w:sdtContent>
                              </w:sdt>
                              <w:r>
                                <w:rPr>
                                  <w:szCs w:val="24"/>
                                  <w:lang w:eastAsia="lt-LT"/>
                                </w:rPr>
                                <w:t>) vietinės reikšmės IV kategorijos kelių.</w:t>
                              </w:r>
                            </w:p>
                            <w:p>
                              <w:pPr>
                                <w:spacing w:line="360" w:lineRule="auto"/>
                                <w:ind w:firstLine="720"/>
                                <w:jc w:val="both"/>
                                <w:rPr>
                                  <w:b/>
                                  <w:szCs w:val="24"/>
                                  <w:lang w:eastAsia="lt-LT"/>
                                </w:rPr>
                              </w:pPr>
                            </w:p>
                          </w:sdtContent>
                        </w:sdt>
                      </w:sdtContent>
                    </w:sdt>
                  </w:sdtContent>
                </w:sdt>
                <w:sdt>
                  <w:sdtPr>
                    <w:alias w:val="18 str."/>
                    <w:tag w:val="part_26b94ef25e62455fbb970828cbdb339c"/>
                    <w:lock w:val="sdtLocked"/>
                    <w:richText/>
                  </w:sdtPr>
                  <w:sdtContent>
                    <w:p>
                      <w:pPr>
                        <w:spacing w:line="360" w:lineRule="auto"/>
                        <w:ind w:firstLine="720"/>
                        <w:jc w:val="both"/>
                        <w:rPr>
                          <w:b/>
                          <w:szCs w:val="24"/>
                          <w:lang w:eastAsia="lt-LT"/>
                        </w:rPr>
                      </w:pPr>
                      <w:sdt>
                        <w:sdtPr>
                          <w:alias w:val="Numeris"/>
                          <w:tag w:val="nr_26b94ef25e62455fbb970828cbdb339c"/>
                          <w:lock w:val="sdtLocked"/>
                          <w:richText/>
                        </w:sdtPr>
                        <w:sdtContent>
                          <w:r>
                            <w:rPr>
                              <w:b/>
                              <w:szCs w:val="24"/>
                              <w:lang w:eastAsia="lt-LT"/>
                            </w:rPr>
                            <w:t>18</w:t>
                          </w:r>
                        </w:sdtContent>
                      </w:sdt>
                      <w:r>
                        <w:rPr>
                          <w:b/>
                          <w:szCs w:val="24"/>
                          <w:lang w:eastAsia="lt-LT"/>
                        </w:rPr>
                        <w:t xml:space="preserve"> straipsnis. </w:t>
                      </w:r>
                      <w:sdt>
                        <w:sdtPr>
                          <w:alias w:val="Pavadinimas"/>
                          <w:tag w:val="title_26b94ef25e62455fbb970828cbdb339c"/>
                          <w:lock w:val="sdtLocked"/>
                          <w:richText/>
                        </w:sdtPr>
                        <w:sdtContent>
                          <w:r>
                            <w:rPr>
                              <w:b/>
                              <w:szCs w:val="24"/>
                              <w:lang w:eastAsia="lt-LT"/>
                            </w:rPr>
                            <w:t>Kelių apsaugos zonų dydis</w:t>
                          </w:r>
                        </w:sdtContent>
                      </w:sdt>
                    </w:p>
                    <w:sdt>
                      <w:sdtPr>
                        <w:alias w:val="18 str. 1 d."/>
                        <w:tag w:val="part_9df51e4c463d440cb6817bd7237a2d21"/>
                        <w:lock w:val="sdtLocked"/>
                        <w:richText/>
                      </w:sdtPr>
                      <w:sdtContent>
                        <w:p>
                          <w:pPr>
                            <w:spacing w:line="360" w:lineRule="auto"/>
                            <w:ind w:firstLine="720"/>
                            <w:jc w:val="both"/>
                            <w:rPr>
                              <w:szCs w:val="24"/>
                              <w:lang w:eastAsia="lt-LT"/>
                            </w:rPr>
                          </w:pPr>
                          <w:sdt>
                            <w:sdtPr>
                              <w:alias w:val="Numeris"/>
                              <w:tag w:val="nr_9df51e4c463d440cb6817bd7237a2d21"/>
                              <w:lock w:val="sdtLocked"/>
                              <w:richText/>
                            </w:sdtPr>
                            <w:sdtContent>
                              <w:r>
                                <w:rPr>
                                  <w:szCs w:val="24"/>
                                  <w:lang w:eastAsia="lt-LT"/>
                                </w:rPr>
                                <w:t>1</w:t>
                              </w:r>
                            </w:sdtContent>
                          </w:sdt>
                          <w:r>
                            <w:rPr>
                              <w:szCs w:val="24"/>
                              <w:lang w:eastAsia="lt-LT"/>
                            </w:rPr>
                            <w:t>. Magistralinių kelių apsaugos zona – žemės juosta po 70 metrų į abi puses nuo kelio briaunų.</w:t>
                          </w:r>
                        </w:p>
                      </w:sdtContent>
                    </w:sdt>
                    <w:sdt>
                      <w:sdtPr>
                        <w:alias w:val="18 str. 2 d."/>
                        <w:tag w:val="part_77ebe125c8d941b9a1b4b3b68247c4ea"/>
                        <w:lock w:val="sdtLocked"/>
                        <w:richText/>
                      </w:sdtPr>
                      <w:sdtContent>
                        <w:p>
                          <w:pPr>
                            <w:spacing w:line="360" w:lineRule="auto"/>
                            <w:ind w:firstLine="720"/>
                            <w:jc w:val="both"/>
                            <w:rPr>
                              <w:szCs w:val="24"/>
                              <w:lang w:eastAsia="lt-LT"/>
                            </w:rPr>
                          </w:pPr>
                          <w:sdt>
                            <w:sdtPr>
                              <w:alias w:val="Numeris"/>
                              <w:tag w:val="nr_77ebe125c8d941b9a1b4b3b68247c4ea"/>
                              <w:lock w:val="sdtLocked"/>
                              <w:richText/>
                            </w:sdtPr>
                            <w:sdtContent>
                              <w:r>
                                <w:rPr>
                                  <w:szCs w:val="24"/>
                                  <w:lang w:eastAsia="lt-LT"/>
                                </w:rPr>
                                <w:t>2</w:t>
                              </w:r>
                            </w:sdtContent>
                          </w:sdt>
                          <w:r>
                            <w:rPr>
                              <w:szCs w:val="24"/>
                              <w:lang w:eastAsia="lt-LT"/>
                            </w:rPr>
                            <w:t>. Krašto kelių apsaugos zona – žemės juosta po 50 metrų į abi puses nuo kelio briaunų.</w:t>
                          </w:r>
                        </w:p>
                      </w:sdtContent>
                    </w:sdt>
                    <w:sdt>
                      <w:sdtPr>
                        <w:alias w:val="18 str. 3 d."/>
                        <w:tag w:val="part_f66cd551256147e2b463a31005e897d3"/>
                        <w:lock w:val="sdtLocked"/>
                        <w:richText/>
                      </w:sdtPr>
                      <w:sdtContent>
                        <w:p>
                          <w:pPr>
                            <w:spacing w:line="360" w:lineRule="auto"/>
                            <w:ind w:firstLine="720"/>
                            <w:jc w:val="both"/>
                            <w:rPr>
                              <w:szCs w:val="24"/>
                              <w:lang w:eastAsia="lt-LT"/>
                            </w:rPr>
                          </w:pPr>
                          <w:sdt>
                            <w:sdtPr>
                              <w:alias w:val="Numeris"/>
                              <w:tag w:val="nr_f66cd551256147e2b463a31005e897d3"/>
                              <w:lock w:val="sdtLocked"/>
                              <w:richText/>
                            </w:sdtPr>
                            <w:sdtContent>
                              <w:r>
                                <w:rPr>
                                  <w:szCs w:val="24"/>
                                  <w:lang w:eastAsia="lt-LT"/>
                                </w:rPr>
                                <w:t>3</w:t>
                              </w:r>
                            </w:sdtContent>
                          </w:sdt>
                          <w:r>
                            <w:rPr>
                              <w:szCs w:val="24"/>
                              <w:lang w:eastAsia="lt-LT"/>
                            </w:rPr>
                            <w:t>. Rajoninių kelių apsaugos zona – žemės juosta po 20 metrų į abi puses nuo kelio briaunų.</w:t>
                          </w:r>
                        </w:p>
                      </w:sdtContent>
                    </w:sdt>
                    <w:sdt>
                      <w:sdtPr>
                        <w:alias w:val="18 str. 4 d."/>
                        <w:tag w:val="part_e7e47451e8664c1b95baed75f7617d4a"/>
                        <w:lock w:val="sdtLocked"/>
                        <w:richText/>
                      </w:sdtPr>
                      <w:sdtContent>
                        <w:p>
                          <w:pPr>
                            <w:spacing w:line="360" w:lineRule="auto"/>
                            <w:ind w:firstLine="720"/>
                            <w:jc w:val="both"/>
                            <w:rPr>
                              <w:szCs w:val="24"/>
                              <w:lang w:eastAsia="lt-LT"/>
                            </w:rPr>
                          </w:pPr>
                          <w:sdt>
                            <w:sdtPr>
                              <w:alias w:val="Numeris"/>
                              <w:tag w:val="nr_e7e47451e8664c1b95baed75f7617d4a"/>
                              <w:lock w:val="sdtLocked"/>
                              <w:richText/>
                            </w:sdtPr>
                            <w:sdtContent>
                              <w:r>
                                <w:rPr>
                                  <w:szCs w:val="24"/>
                                  <w:lang w:eastAsia="lt-LT"/>
                                </w:rPr>
                                <w:t>4</w:t>
                              </w:r>
                            </w:sdtContent>
                          </w:sdt>
                          <w:r>
                            <w:rPr>
                              <w:szCs w:val="24"/>
                              <w:lang w:eastAsia="lt-LT"/>
                            </w:rPr>
                            <w:t>. Vietinės reikšmės I, II ir III kategorijos kelių apsaugos zona – žemės juosta po 10 metrų į abi puses nuo kelio briaunų.</w:t>
                          </w:r>
                        </w:p>
                      </w:sdtContent>
                    </w:sdt>
                    <w:sdt>
                      <w:sdtPr>
                        <w:alias w:val="18 str. 5 d."/>
                        <w:tag w:val="part_a2032e03af214c5a97d77d88a51588cb"/>
                        <w:lock w:val="sdtLocked"/>
                        <w:richText/>
                      </w:sdtPr>
                      <w:sdtContent>
                        <w:p>
                          <w:pPr>
                            <w:spacing w:line="360" w:lineRule="auto"/>
                            <w:ind w:firstLine="720"/>
                            <w:jc w:val="both"/>
                            <w:rPr>
                              <w:szCs w:val="24"/>
                              <w:lang w:eastAsia="lt-LT"/>
                            </w:rPr>
                          </w:pPr>
                          <w:sdt>
                            <w:sdtPr>
                              <w:alias w:val="Numeris"/>
                              <w:tag w:val="nr_a2032e03af214c5a97d77d88a51588cb"/>
                              <w:lock w:val="sdtLocked"/>
                              <w:richText/>
                            </w:sdtPr>
                            <w:sdtContent>
                              <w:r>
                                <w:rPr>
                                  <w:szCs w:val="24"/>
                                  <w:lang w:eastAsia="lt-LT"/>
                                </w:rPr>
                                <w:t>5</w:t>
                              </w:r>
                            </w:sdtContent>
                          </w:sdt>
                          <w:r>
                            <w:rPr>
                              <w:szCs w:val="24"/>
                              <w:lang w:eastAsia="lt-LT"/>
                            </w:rPr>
                            <w:t>. Vietinės reikšmės IV kategorijos kelių apsaugos zona – žemės juosta po 3 metrus į abi puses nuo kelio briaunų.</w:t>
                          </w:r>
                        </w:p>
                        <w:p>
                          <w:pPr>
                            <w:spacing w:line="360" w:lineRule="auto"/>
                            <w:ind w:firstLine="720"/>
                            <w:jc w:val="both"/>
                            <w:rPr>
                              <w:szCs w:val="24"/>
                              <w:lang w:eastAsia="lt-LT"/>
                            </w:rPr>
                          </w:pPr>
                        </w:p>
                      </w:sdtContent>
                    </w:sdt>
                  </w:sdtContent>
                </w:sdt>
                <w:sdt>
                  <w:sdtPr>
                    <w:alias w:val="19 str."/>
                    <w:tag w:val="part_b8f8aad2ec1547948c7bec3155d65493"/>
                    <w:lock w:val="sdtLocked"/>
                    <w:richText/>
                  </w:sdtPr>
                  <w:sdtContent>
                    <w:p>
                      <w:pPr>
                        <w:spacing w:line="360" w:lineRule="auto"/>
                        <w:ind w:firstLine="720"/>
                        <w:jc w:val="both"/>
                        <w:rPr>
                          <w:szCs w:val="24"/>
                          <w:lang w:eastAsia="lt-LT"/>
                        </w:rPr>
                      </w:pPr>
                      <w:sdt>
                        <w:sdtPr>
                          <w:alias w:val="Numeris"/>
                          <w:tag w:val="nr_b8f8aad2ec1547948c7bec3155d65493"/>
                          <w:lock w:val="sdtLocked"/>
                          <w:richText/>
                        </w:sdtPr>
                        <w:sdtContent>
                          <w:r>
                            <w:rPr>
                              <w:b/>
                              <w:szCs w:val="24"/>
                              <w:lang w:eastAsia="lt-LT"/>
                            </w:rPr>
                            <w:t>19</w:t>
                          </w:r>
                        </w:sdtContent>
                      </w:sdt>
                      <w:r>
                        <w:rPr>
                          <w:b/>
                          <w:szCs w:val="24"/>
                          <w:lang w:eastAsia="lt-LT"/>
                        </w:rPr>
                        <w:t xml:space="preserve"> straipsnis. </w:t>
                      </w:r>
                      <w:sdt>
                        <w:sdtPr>
                          <w:alias w:val="Pavadinimas"/>
                          <w:tag w:val="title_b8f8aad2ec1547948c7bec3155d65493"/>
                          <w:lock w:val="sdtLocked"/>
                          <w:richText/>
                        </w:sdtPr>
                        <w:sdtContent>
                          <w:r>
                            <w:rPr>
                              <w:b/>
                              <w:szCs w:val="24"/>
                              <w:lang w:eastAsia="lt-LT"/>
                            </w:rPr>
                            <w:t>Specialiosios žemės naudojimo sąlygos kelių apsaugos zonose</w:t>
                          </w:r>
                          <w:r>
                            <w:rPr>
                              <w:szCs w:val="24"/>
                              <w:lang w:eastAsia="lt-LT"/>
                            </w:rPr>
                            <w:t xml:space="preserve"> </w:t>
                          </w:r>
                        </w:sdtContent>
                      </w:sdt>
                    </w:p>
                    <w:sdt>
                      <w:sdtPr>
                        <w:alias w:val="19 str. 1 d."/>
                        <w:tag w:val="part_6d047cfab7c84ff3a8e7a1f1fab30aa8"/>
                        <w:lock w:val="sdtLocked"/>
                        <w:richText/>
                      </w:sdtPr>
                      <w:sdtContent>
                        <w:p>
                          <w:pPr>
                            <w:spacing w:line="360" w:lineRule="auto"/>
                            <w:ind w:firstLine="720"/>
                            <w:jc w:val="both"/>
                            <w:rPr>
                              <w:szCs w:val="24"/>
                              <w:lang w:eastAsia="lt-LT"/>
                            </w:rPr>
                          </w:pPr>
                          <w:sdt>
                            <w:sdtPr>
                              <w:alias w:val="Numeris"/>
                              <w:tag w:val="nr_6d047cfab7c84ff3a8e7a1f1fab30aa8"/>
                              <w:lock w:val="sdtLocked"/>
                              <w:richText/>
                            </w:sdtPr>
                            <w:sdtContent>
                              <w:r>
                                <w:rPr>
                                  <w:szCs w:val="24"/>
                                  <w:lang w:eastAsia="lt-LT"/>
                                </w:rPr>
                                <w:t>1</w:t>
                              </w:r>
                            </w:sdtContent>
                          </w:sdt>
                          <w:r>
                            <w:rPr>
                              <w:szCs w:val="24"/>
                              <w:lang w:eastAsia="lt-LT"/>
                            </w:rPr>
                            <w:t>. Kelių apsaugos zonose draudžiama:</w:t>
                          </w:r>
                        </w:p>
                        <w:sdt>
                          <w:sdtPr>
                            <w:alias w:val="19 str. 1 d. 1 p."/>
                            <w:tag w:val="part_49c4fa3a995d4640af2fdf9bd46de031"/>
                            <w:lock w:val="sdtLocked"/>
                            <w:richText/>
                          </w:sdtPr>
                          <w:sdtContent>
                            <w:p>
                              <w:pPr>
                                <w:spacing w:line="360" w:lineRule="auto"/>
                                <w:ind w:firstLine="720"/>
                                <w:jc w:val="both"/>
                                <w:rPr>
                                  <w:szCs w:val="24"/>
                                </w:rPr>
                              </w:pPr>
                              <w:sdt>
                                <w:sdtPr>
                                  <w:alias w:val="Numeris"/>
                                  <w:tag w:val="nr_49c4fa3a995d4640af2fdf9bd46de031"/>
                                  <w:lock w:val="sdtLocked"/>
                                  <w:richText/>
                                </w:sdtPr>
                                <w:sdtContent>
                                  <w:r>
                                    <w:rPr>
                                      <w:szCs w:val="24"/>
                                    </w:rPr>
                                    <w:t>1</w:t>
                                  </w:r>
                                </w:sdtContent>
                              </w:sdt>
                              <w:r>
                                <w:rPr>
                                  <w:szCs w:val="24"/>
                                </w:rPr>
                                <w:t>) statyti ir (ar) rekonstruoti pastatus (jeigu rekonstravimo metu didėja pastato išorės matmenys), kurie nesusiję su kelių transporto priemonių ir eismo dalyvių aptarnavimu</w:t>
                              </w:r>
                              <w:r>
                                <w:rPr>
                                  <w:bCs/>
                                  <w:szCs w:val="24"/>
                                </w:rPr>
                                <w:t>, išskyrus pastatus miestuose, miesteliuose, kompaktiškai užstatytose kaimų teritorijose, kurie statomi ir (ar) rekonstruojami pagal šio straipsnio 2 dalies reikalavimus;</w:t>
                              </w:r>
                            </w:p>
                          </w:sdtContent>
                        </w:sdt>
                        <w:sdt>
                          <w:sdtPr>
                            <w:alias w:val="19 str. 1 d. 2 p."/>
                            <w:tag w:val="part_6fbcdc0a51cd4469b5de56cb101be3ff"/>
                            <w:lock w:val="sdtLocked"/>
                            <w:richText/>
                          </w:sdtPr>
                          <w:sdtContent>
                            <w:p>
                              <w:pPr>
                                <w:spacing w:line="360" w:lineRule="auto"/>
                                <w:ind w:firstLine="720"/>
                                <w:jc w:val="both"/>
                                <w:rPr>
                                  <w:szCs w:val="24"/>
                                  <w:lang w:eastAsia="lt-LT"/>
                                </w:rPr>
                              </w:pPr>
                              <w:sdt>
                                <w:sdtPr>
                                  <w:alias w:val="Numeris"/>
                                  <w:tag w:val="nr_6fbcdc0a51cd4469b5de56cb101be3ff"/>
                                  <w:lock w:val="sdtLocked"/>
                                  <w:richText/>
                                </w:sdtPr>
                                <w:sdtContent>
                                  <w:r>
                                    <w:rPr>
                                      <w:szCs w:val="24"/>
                                      <w:lang w:eastAsia="lt-LT"/>
                                    </w:rPr>
                                    <w:t>2</w:t>
                                  </w:r>
                                </w:sdtContent>
                              </w:sdt>
                              <w:r>
                                <w:rPr>
                                  <w:szCs w:val="24"/>
                                  <w:lang w:eastAsia="lt-LT"/>
                                </w:rPr>
                                <w:t>) įrengti išorinę reklamą;</w:t>
                              </w:r>
                            </w:p>
                          </w:sdtContent>
                        </w:sdt>
                        <w:sdt>
                          <w:sdtPr>
                            <w:alias w:val="19 str. 1 d. 3 p."/>
                            <w:tag w:val="part_ca7cdfb1f65d4673bac819e789abeccb"/>
                            <w:lock w:val="sdtLocked"/>
                            <w:richText/>
                          </w:sdtPr>
                          <w:sdtContent>
                            <w:p>
                              <w:pPr>
                                <w:spacing w:line="360" w:lineRule="auto"/>
                                <w:ind w:firstLine="720"/>
                                <w:jc w:val="both"/>
                                <w:rPr>
                                  <w:szCs w:val="24"/>
                                  <w:lang w:eastAsia="lt-LT"/>
                                </w:rPr>
                              </w:pPr>
                              <w:sdt>
                                <w:sdtPr>
                                  <w:alias w:val="Numeris"/>
                                  <w:tag w:val="nr_ca7cdfb1f65d4673bac819e789abeccb"/>
                                  <w:lock w:val="sdtLocked"/>
                                  <w:richText/>
                                </w:sdtPr>
                                <w:sdtContent>
                                  <w:r>
                                    <w:rPr>
                                      <w:szCs w:val="24"/>
                                      <w:lang w:eastAsia="lt-LT"/>
                                    </w:rPr>
                                    <w:t>3</w:t>
                                  </w:r>
                                </w:sdtContent>
                              </w:sdt>
                              <w:r>
                                <w:rPr>
                                  <w:szCs w:val="24"/>
                                  <w:lang w:eastAsia="lt-LT"/>
                                </w:rPr>
                                <w:t>) naudoti reklamą, imituojančią kelio ženklus ir (arba) naudojančią kelio ženklų simboliką.</w:t>
                              </w:r>
                            </w:p>
                          </w:sdtContent>
                        </w:sdt>
                      </w:sdtContent>
                    </w:sdt>
                    <w:sdt>
                      <w:sdtPr>
                        <w:alias w:val="19 str. 2 d."/>
                        <w:tag w:val="part_278e5ce1ea5b4484a5ea58e99343253c"/>
                        <w:lock w:val="sdtLocked"/>
                        <w:richText/>
                      </w:sdtPr>
                      <w:sdtContent>
                        <w:p>
                          <w:pPr>
                            <w:spacing w:line="360" w:lineRule="auto"/>
                            <w:ind w:firstLine="720"/>
                            <w:jc w:val="both"/>
                            <w:rPr>
                              <w:szCs w:val="24"/>
                              <w:lang w:eastAsia="lt-LT"/>
                            </w:rPr>
                          </w:pPr>
                          <w:sdt>
                            <w:sdtPr>
                              <w:alias w:val="Numeris"/>
                              <w:tag w:val="nr_278e5ce1ea5b4484a5ea58e99343253c"/>
                              <w:lock w:val="sdtLocked"/>
                              <w:richText/>
                            </w:sdtPr>
                            <w:sdtContent>
                              <w:r>
                                <w:rPr>
                                  <w:szCs w:val="24"/>
                                  <w:lang w:eastAsia="lt-LT"/>
                                </w:rPr>
                                <w:t>2</w:t>
                              </w:r>
                            </w:sdtContent>
                          </w:sdt>
                          <w:r>
                            <w:rPr>
                              <w:szCs w:val="24"/>
                              <w:lang w:eastAsia="lt-LT"/>
                            </w:rPr>
                            <w:t xml:space="preserve">. Kelių apsaugos zonose, Teritorijų planavimo įstatyme, Statybos įstatyme ar Lietuvos Respublikos susisiekimo ministro nustatyta tvarka gavus kelio savininko </w:t>
                          </w:r>
                          <w:r>
                            <w:rPr>
                              <w:bCs/>
                              <w:szCs w:val="24"/>
                              <w:lang w:eastAsia="lt-LT"/>
                            </w:rPr>
                            <w:t>ar</w:t>
                          </w:r>
                          <w:r>
                            <w:rPr>
                              <w:b/>
                              <w:bCs/>
                              <w:szCs w:val="24"/>
                              <w:lang w:eastAsia="lt-LT"/>
                            </w:rPr>
                            <w:t xml:space="preserve"> </w:t>
                          </w:r>
                          <w:r>
                            <w:rPr>
                              <w:bCs/>
                              <w:szCs w:val="24"/>
                              <w:lang w:eastAsia="lt-LT"/>
                            </w:rPr>
                            <w:t>valdytojo</w:t>
                          </w:r>
                          <w:r>
                            <w:rPr>
                              <w:szCs w:val="24"/>
                              <w:lang w:eastAsia="lt-LT"/>
                            </w:rPr>
                            <w:t xml:space="preserve"> pritarimą (derinimą) projektui ar numatomai veiklai, leidžiama: </w:t>
                          </w:r>
                        </w:p>
                        <w:sdt>
                          <w:sdtPr>
                            <w:alias w:val="19 str. 2 d. 1 p."/>
                            <w:tag w:val="part_91a09e5413314750942b68668a6df081"/>
                            <w:lock w:val="sdtLocked"/>
                            <w:richText/>
                          </w:sdtPr>
                          <w:sdtContent>
                            <w:p>
                              <w:pPr>
                                <w:spacing w:line="360" w:lineRule="auto"/>
                                <w:ind w:firstLine="720"/>
                                <w:jc w:val="both"/>
                                <w:rPr>
                                  <w:szCs w:val="24"/>
                                  <w:lang w:eastAsia="lt-LT"/>
                                </w:rPr>
                              </w:pPr>
                              <w:sdt>
                                <w:sdtPr>
                                  <w:alias w:val="Numeris"/>
                                  <w:tag w:val="nr_91a09e5413314750942b68668a6df081"/>
                                  <w:lock w:val="sdtLocked"/>
                                  <w:richText/>
                                </w:sdtPr>
                                <w:sdtContent>
                                  <w:r>
                                    <w:rPr>
                                      <w:szCs w:val="24"/>
                                      <w:lang w:eastAsia="lt-LT"/>
                                    </w:rPr>
                                    <w:t>1</w:t>
                                  </w:r>
                                </w:sdtContent>
                              </w:sdt>
                              <w:r>
                                <w:rPr>
                                  <w:szCs w:val="24"/>
                                  <w:lang w:eastAsia="lt-LT"/>
                                </w:rPr>
                                <w:t xml:space="preserve">) statyti, rekonstruoti statinius ar įrengti įrenginius, išskyrus </w:t>
                              </w:r>
                              <w:r>
                                <w:rPr>
                                  <w:bCs/>
                                  <w:szCs w:val="24"/>
                                  <w:lang w:eastAsia="lt-LT"/>
                                </w:rPr>
                                <w:t>pastatus</w:t>
                              </w:r>
                              <w:r>
                                <w:rPr>
                                  <w:szCs w:val="24"/>
                                  <w:lang w:eastAsia="lt-LT"/>
                                </w:rPr>
                                <w:t xml:space="preserve">, kurių statyba nėra draudžiama pagal šio straipsnio 1 </w:t>
                              </w:r>
                              <w:r>
                                <w:rPr>
                                  <w:bCs/>
                                  <w:szCs w:val="24"/>
                                  <w:lang w:eastAsia="lt-LT"/>
                                </w:rPr>
                                <w:t>dalies</w:t>
                              </w:r>
                              <w:r>
                                <w:rPr>
                                  <w:b/>
                                  <w:bCs/>
                                  <w:szCs w:val="24"/>
                                  <w:lang w:eastAsia="lt-LT"/>
                                </w:rPr>
                                <w:t xml:space="preserve"> </w:t>
                              </w:r>
                              <w:r>
                                <w:rPr>
                                  <w:bCs/>
                                  <w:szCs w:val="24"/>
                                  <w:lang w:eastAsia="lt-LT"/>
                                </w:rPr>
                                <w:t>1</w:t>
                              </w:r>
                              <w:r>
                                <w:rPr>
                                  <w:b/>
                                  <w:bCs/>
                                  <w:szCs w:val="24"/>
                                  <w:lang w:eastAsia="lt-LT"/>
                                </w:rPr>
                                <w:t xml:space="preserve"> </w:t>
                              </w:r>
                              <w:r>
                                <w:rPr>
                                  <w:bCs/>
                                  <w:szCs w:val="24"/>
                                  <w:lang w:eastAsia="lt-LT"/>
                                </w:rPr>
                                <w:t>punktą</w:t>
                              </w:r>
                              <w:r>
                                <w:rPr>
                                  <w:szCs w:val="24"/>
                                  <w:lang w:eastAsia="lt-LT"/>
                                </w:rPr>
                                <w:t>, taip pat laikinus sniegą sulaikančius įrenginius rudens, žiemos ir pavasario laikotarpiais;</w:t>
                              </w:r>
                            </w:p>
                          </w:sdtContent>
                        </w:sdt>
                        <w:sdt>
                          <w:sdtPr>
                            <w:alias w:val="19 str. 2 d. 2 p."/>
                            <w:tag w:val="part_21378790222844dd84a74eb24dc84778"/>
                            <w:lock w:val="sdtLocked"/>
                            <w:richText/>
                          </w:sdtPr>
                          <w:sdtContent>
                            <w:p>
                              <w:pPr>
                                <w:spacing w:line="360" w:lineRule="auto"/>
                                <w:ind w:firstLine="720"/>
                                <w:jc w:val="both"/>
                                <w:rPr>
                                  <w:szCs w:val="24"/>
                                  <w:lang w:eastAsia="lt-LT"/>
                                </w:rPr>
                              </w:pPr>
                              <w:sdt>
                                <w:sdtPr>
                                  <w:alias w:val="Numeris"/>
                                  <w:tag w:val="nr_21378790222844dd84a74eb24dc84778"/>
                                  <w:lock w:val="sdtLocked"/>
                                  <w:richText/>
                                </w:sdtPr>
                                <w:sdtContent>
                                  <w:r>
                                    <w:rPr>
                                      <w:szCs w:val="24"/>
                                      <w:lang w:eastAsia="lt-LT"/>
                                    </w:rPr>
                                    <w:t>2</w:t>
                                  </w:r>
                                </w:sdtContent>
                              </w:sdt>
                              <w:r>
                                <w:rPr>
                                  <w:szCs w:val="24"/>
                                  <w:lang w:eastAsia="lt-LT"/>
                                </w:rPr>
                                <w:t>) statyti paminklinius akcentus-simbolius;</w:t>
                              </w:r>
                            </w:p>
                          </w:sdtContent>
                        </w:sdt>
                        <w:sdt>
                          <w:sdtPr>
                            <w:alias w:val="19 str. 2 d. 3 p."/>
                            <w:tag w:val="part_ca631c287fa543c1b98fa8990c996cca"/>
                            <w:lock w:val="sdtLocked"/>
                            <w:richText/>
                          </w:sdtPr>
                          <w:sdtContent>
                            <w:p>
                              <w:pPr>
                                <w:spacing w:line="360" w:lineRule="auto"/>
                                <w:ind w:firstLine="720"/>
                                <w:jc w:val="both"/>
                                <w:rPr>
                                  <w:szCs w:val="24"/>
                                  <w:lang w:eastAsia="lt-LT"/>
                                </w:rPr>
                              </w:pPr>
                              <w:sdt>
                                <w:sdtPr>
                                  <w:alias w:val="Numeris"/>
                                  <w:tag w:val="nr_ca631c287fa543c1b98fa8990c996cca"/>
                                  <w:lock w:val="sdtLocked"/>
                                  <w:richText/>
                                </w:sdtPr>
                                <w:sdtContent>
                                  <w:r>
                                    <w:rPr>
                                      <w:szCs w:val="24"/>
                                      <w:lang w:eastAsia="lt-LT"/>
                                    </w:rPr>
                                    <w:t>3</w:t>
                                  </w:r>
                                </w:sdtContent>
                              </w:sdt>
                              <w:r>
                                <w:rPr>
                                  <w:szCs w:val="24"/>
                                  <w:lang w:eastAsia="lt-LT"/>
                                </w:rPr>
                                <w:t>) įrengti naujus karjerus, vandens telkinius;</w:t>
                              </w:r>
                            </w:p>
                          </w:sdtContent>
                        </w:sdt>
                        <w:sdt>
                          <w:sdtPr>
                            <w:alias w:val="19 str. 2 d. 4 p."/>
                            <w:tag w:val="part_f1a322e3a6f94290b5f77997006bd0e0"/>
                            <w:lock w:val="sdtLocked"/>
                            <w:richText/>
                          </w:sdtPr>
                          <w:sdtContent>
                            <w:p>
                              <w:pPr>
                                <w:spacing w:line="360" w:lineRule="auto"/>
                                <w:ind w:firstLine="720"/>
                                <w:jc w:val="both"/>
                                <w:rPr>
                                  <w:szCs w:val="24"/>
                                  <w:lang w:eastAsia="lt-LT"/>
                                </w:rPr>
                              </w:pPr>
                              <w:sdt>
                                <w:sdtPr>
                                  <w:alias w:val="Numeris"/>
                                  <w:tag w:val="nr_f1a322e3a6f94290b5f77997006bd0e0"/>
                                  <w:lock w:val="sdtLocked"/>
                                  <w:richText/>
                                </w:sdtPr>
                                <w:sdtContent>
                                  <w:r>
                                    <w:rPr>
                                      <w:szCs w:val="24"/>
                                      <w:lang w:eastAsia="lt-LT"/>
                                    </w:rPr>
                                    <w:t>4</w:t>
                                  </w:r>
                                </w:sdtContent>
                              </w:sdt>
                              <w:r>
                                <w:rPr>
                                  <w:szCs w:val="24"/>
                                  <w:lang w:eastAsia="lt-LT"/>
                                </w:rPr>
                                <w:t>) statinio statybos ar įrenginio įrengimo reikmėms vykdyti grunto kasimo, supylimo, tankinimo darbus (toliau – žemės darbai), sandėliuoti bet kokias medžiagas;</w:t>
                              </w:r>
                            </w:p>
                          </w:sdtContent>
                        </w:sdt>
                        <w:sdt>
                          <w:sdtPr>
                            <w:alias w:val="19 str. 2 d. 5 p."/>
                            <w:tag w:val="part_a6623da94a6a45e5bcd4ddd393a39a7d"/>
                            <w:lock w:val="sdtLocked"/>
                            <w:richText/>
                          </w:sdtPr>
                          <w:sdtContent>
                            <w:p>
                              <w:pPr>
                                <w:spacing w:line="360" w:lineRule="auto"/>
                                <w:ind w:firstLine="720"/>
                                <w:jc w:val="both"/>
                                <w:rPr>
                                  <w:szCs w:val="24"/>
                                </w:rPr>
                              </w:pPr>
                              <w:sdt>
                                <w:sdtPr>
                                  <w:alias w:val="Numeris"/>
                                  <w:tag w:val="nr_a6623da94a6a45e5bcd4ddd393a39a7d"/>
                                  <w:lock w:val="sdtLocked"/>
                                  <w:richText/>
                                </w:sdtPr>
                                <w:sdtContent>
                                  <w:r>
                                    <w:rPr>
                                      <w:bCs/>
                                      <w:szCs w:val="24"/>
                                    </w:rPr>
                                    <w:t>5</w:t>
                                  </w:r>
                                </w:sdtContent>
                              </w:sdt>
                              <w:r>
                                <w:rPr>
                                  <w:bCs/>
                                  <w:szCs w:val="24"/>
                                </w:rPr>
                                <w:t>)</w:t>
                              </w:r>
                              <w:r>
                                <w:rPr>
                                  <w:bCs/>
                                  <w:color w:val="000000"/>
                                </w:rPr>
                                <w:t xml:space="preserve"> </w:t>
                              </w:r>
                              <w:r>
                                <w:rPr>
                                  <w:bCs/>
                                  <w:szCs w:val="24"/>
                                </w:rPr>
                                <w:t>miestuose, miesteliuose ir kaimų kompaktiškai užstatytose teritorijose statyti ir (ar) rekonstruoti pastatus (jeigu rekonstravimo metu didėja pastato išorės matmenys), kurie nesusiję su kelių transporto priemonių ir eismo dalyvių aptarnavimu;</w:t>
                              </w:r>
                            </w:p>
                          </w:sdtContent>
                        </w:sdt>
                        <w:sdt>
                          <w:sdtPr>
                            <w:alias w:val="19 str. 2 d. 6 p."/>
                            <w:tag w:val="part_1105b4b6600f4776b44aecd0ce057250"/>
                            <w:lock w:val="sdtLocked"/>
                            <w:richText/>
                          </w:sdtPr>
                          <w:sdtContent>
                            <w:p>
                              <w:pPr>
                                <w:spacing w:line="360" w:lineRule="auto"/>
                                <w:ind w:firstLine="720"/>
                                <w:jc w:val="both"/>
                                <w:rPr>
                                  <w:szCs w:val="24"/>
                                  <w:lang w:eastAsia="lt-LT"/>
                                </w:rPr>
                              </w:pPr>
                              <w:sdt>
                                <w:sdtPr>
                                  <w:alias w:val="Numeris"/>
                                  <w:tag w:val="nr_1105b4b6600f4776b44aecd0ce057250"/>
                                  <w:lock w:val="sdtLocked"/>
                                  <w:richText/>
                                </w:sdtPr>
                                <w:sdtContent>
                                  <w:r>
                                    <w:rPr>
                                      <w:szCs w:val="24"/>
                                      <w:lang w:eastAsia="lt-LT"/>
                                    </w:rPr>
                                    <w:t>6</w:t>
                                  </w:r>
                                </w:sdtContent>
                              </w:sdt>
                              <w:r>
                                <w:rPr>
                                  <w:szCs w:val="24"/>
                                  <w:lang w:eastAsia="lt-LT"/>
                                </w:rPr>
                                <w:t>) kelių apsaugos zonos dalyje, sutampančioje su kelio juostos dalimi, organizuoti renginius, susijusius su žmonių susibūrimu, vykdyti prekybinę veiklą ir (ar) kitus darbus, nenurodytus šios dalies 1–5 punktuose.</w:t>
                              </w:r>
                            </w:p>
                          </w:sdtContent>
                        </w:sdt>
                      </w:sdtContent>
                    </w:sdt>
                    <w:sdt>
                      <w:sdtPr>
                        <w:alias w:val="19 str. 3 d."/>
                        <w:tag w:val="part_b70e309b74eb41b880e3b6e5e8af361f"/>
                        <w:lock w:val="sdtLocked"/>
                        <w:richText/>
                      </w:sdtPr>
                      <w:sdtContent>
                        <w:p>
                          <w:pPr>
                            <w:spacing w:line="360" w:lineRule="auto"/>
                            <w:ind w:firstLine="720"/>
                            <w:jc w:val="both"/>
                            <w:rPr>
                              <w:b/>
                              <w:caps/>
                              <w:szCs w:val="24"/>
                              <w:lang w:eastAsia="lt-LT"/>
                            </w:rPr>
                          </w:pPr>
                          <w:sdt>
                            <w:sdtPr>
                              <w:alias w:val="Numeris"/>
                              <w:tag w:val="nr_b70e309b74eb41b880e3b6e5e8af361f"/>
                              <w:lock w:val="sdtLocked"/>
                              <w:richText/>
                            </w:sdtPr>
                            <w:sdtContent>
                              <w:r>
                                <w:rPr>
                                  <w:szCs w:val="24"/>
                                  <w:lang w:eastAsia="lt-LT"/>
                                </w:rPr>
                                <w:t>3</w:t>
                              </w:r>
                            </w:sdtContent>
                          </w:sdt>
                          <w:r>
                            <w:rPr>
                              <w:szCs w:val="24"/>
                              <w:lang w:eastAsia="lt-LT"/>
                            </w:rPr>
                            <w:t xml:space="preserve">. Kelio savininkas </w:t>
                          </w:r>
                          <w:r>
                            <w:rPr>
                              <w:bCs/>
                              <w:szCs w:val="24"/>
                              <w:lang w:eastAsia="lt-LT"/>
                            </w:rPr>
                            <w:t>ar</w:t>
                          </w:r>
                          <w:r>
                            <w:rPr>
                              <w:b/>
                              <w:bCs/>
                              <w:szCs w:val="24"/>
                              <w:lang w:eastAsia="lt-LT"/>
                            </w:rPr>
                            <w:t xml:space="preserve"> </w:t>
                          </w:r>
                          <w:r>
                            <w:rPr>
                              <w:bCs/>
                              <w:szCs w:val="24"/>
                              <w:lang w:eastAsia="lt-LT"/>
                            </w:rPr>
                            <w:t>valdytojas</w:t>
                          </w:r>
                          <w:r>
                            <w:rPr>
                              <w:szCs w:val="24"/>
                              <w:lang w:eastAsia="lt-LT"/>
                            </w:rPr>
                            <w:t xml:space="preserve"> nepritaria projektui ar numatomai veiklai, jeigu šio straipsnio 2 dalyje nurodyti darbai trukdys numatytam kelių plėtros vystymui ir priežiūrai, pablogins kelio techninę būklę, neužtikrins kelių transporto eismo saugumo reikalavimų </w:t>
                          </w:r>
                          <w:r>
                            <w:rPr>
                              <w:bCs/>
                              <w:szCs w:val="24"/>
                              <w:lang w:eastAsia="lt-LT"/>
                            </w:rPr>
                            <w:t>laikymosi</w:t>
                          </w:r>
                          <w:r>
                            <w:rPr>
                              <w:szCs w:val="24"/>
                              <w:lang w:eastAsia="lt-LT"/>
                            </w:rPr>
                            <w:t xml:space="preserve"> ir (ar) kels pavojų aplinkai, žmonių turtui, gyvybei ar sveikatai.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5431019ae11ebb0038a8cd8ff585f">
                        <w:r w:rsidRPr="00532B9F">
                          <w:rPr>
                            <w:rFonts w:ascii="Times New Roman" w:eastAsia="MS Mincho" w:hAnsi="Times New Roman"/>
                            <w:sz w:val="20"/>
                            <w:i/>
                            <w:iCs/>
                            <w:color w:val="0000FF" w:themeColor="hyperlink"/>
                            <w:u w:val="single"/>
                          </w:rPr>
                          <w:t>XIII-3331</w:t>
                        </w:r>
                      </w:fldSimple>
                      <w:r>
                        <w:rPr>
                          <w:rFonts w:ascii="Times New Roman" w:eastAsia="MS Mincho" w:hAnsi="Times New Roman"/>
                          <w:sz w:val="20"/>
                          <w:i/>
                          <w:iCs/>
                        </w:rPr>
                        <w:t>,
2020-10-15,
paskelbta TAR 2020-10-29, i. k. 2020-22473            </w:t>
                      </w:r>
                    </w:p>
                    <w:p/>
                  </w:sdtContent>
                </w:sdt>
              </w:sdtContent>
            </w:sdt>
            <w:sdt>
              <w:sdtPr>
                <w:alias w:val="skirsnis"/>
                <w:tag w:val="part_3fd5849db65e4f5883128dde6721f3a8"/>
                <w:lock w:val="sdtLocked"/>
                <w:richText/>
              </w:sdtPr>
              <w:sdtContent>
                <w:p>
                  <w:pPr>
                    <w:spacing w:line="360" w:lineRule="auto"/>
                    <w:jc w:val="center"/>
                    <w:rPr>
                      <w:b/>
                      <w:caps/>
                      <w:szCs w:val="24"/>
                      <w:lang w:eastAsia="lt-LT"/>
                    </w:rPr>
                  </w:pPr>
                  <w:sdt>
                    <w:sdtPr>
                      <w:alias w:val="Numeris"/>
                      <w:tag w:val="nr_3fd5849db65e4f5883128dde6721f3a8"/>
                      <w:lock w:val="sdtLocked"/>
                      <w:richText/>
                    </w:sdtPr>
                    <w:sdtContent>
                      <w:r>
                        <w:rPr>
                          <w:b/>
                          <w:caps/>
                          <w:szCs w:val="24"/>
                          <w:lang w:eastAsia="lt-LT"/>
                        </w:rPr>
                        <w:t>TREČIASIS</w:t>
                      </w:r>
                    </w:sdtContent>
                  </w:sdt>
                  <w:r>
                    <w:rPr>
                      <w:b/>
                      <w:caps/>
                      <w:szCs w:val="24"/>
                      <w:lang w:eastAsia="lt-LT"/>
                    </w:rPr>
                    <w:t xml:space="preserve"> SKIRSNIS</w:t>
                  </w:r>
                </w:p>
                <w:p>
                  <w:pPr>
                    <w:spacing w:line="360" w:lineRule="auto"/>
                    <w:jc w:val="center"/>
                    <w:rPr>
                      <w:b/>
                      <w:caps/>
                      <w:szCs w:val="24"/>
                      <w:lang w:eastAsia="lt-LT"/>
                    </w:rPr>
                  </w:pPr>
                  <w:sdt>
                    <w:sdtPr>
                      <w:alias w:val="Pavadinimas"/>
                      <w:tag w:val="title_3fd5849db65e4f5883128dde6721f3a8"/>
                      <w:lock w:val="sdtLocked"/>
                      <w:richText/>
                    </w:sdtPr>
                    <w:sdtContent>
                      <w:r>
                        <w:rPr>
                          <w:b/>
                          <w:szCs w:val="24"/>
                          <w:lang w:eastAsia="lt-LT"/>
                        </w:rPr>
                        <w:t xml:space="preserve">GELEŽINKELIO KELIŲ IR JŲ ĮRENGINIŲ, GELEŽINKELIO ŽELDINIŲ APSAUGOS ZONOS </w:t>
                      </w:r>
                      <w:r>
                        <w:rPr>
                          <w:b/>
                          <w:caps/>
                          <w:szCs w:val="24"/>
                          <w:lang w:eastAsia="lt-LT"/>
                        </w:rPr>
                        <w:t>IR JOSE TAIKOMOS SPECIALIOSIOS ŽEMĖS NAUDOJIMO SĄLYGOS</w:t>
                      </w:r>
                    </w:sdtContent>
                  </w:sdt>
                </w:p>
                <w:p>
                  <w:pPr>
                    <w:spacing w:line="360" w:lineRule="auto"/>
                    <w:ind w:firstLine="720"/>
                    <w:jc w:val="center"/>
                    <w:rPr>
                      <w:b/>
                      <w:caps/>
                      <w:szCs w:val="24"/>
                      <w:lang w:eastAsia="lt-LT"/>
                    </w:rPr>
                  </w:pPr>
                </w:p>
                <w:sdt>
                  <w:sdtPr>
                    <w:alias w:val="20 str."/>
                    <w:tag w:val="part_22e13e2ffbd7464b9c3e5e7913790861"/>
                    <w:lock w:val="sdtLocked"/>
                    <w:richText/>
                  </w:sdtPr>
                  <w:sdtContent>
                    <w:p>
                      <w:pPr>
                        <w:spacing w:line="360" w:lineRule="auto"/>
                        <w:ind w:firstLine="720"/>
                        <w:jc w:val="both"/>
                        <w:rPr>
                          <w:b/>
                          <w:szCs w:val="24"/>
                          <w:lang w:eastAsia="lt-LT"/>
                        </w:rPr>
                      </w:pPr>
                      <w:sdt>
                        <w:sdtPr>
                          <w:alias w:val="Numeris"/>
                          <w:tag w:val="nr_22e13e2ffbd7464b9c3e5e7913790861"/>
                          <w:lock w:val="sdtLocked"/>
                          <w:richText/>
                        </w:sdtPr>
                        <w:sdtContent>
                          <w:r>
                            <w:rPr>
                              <w:b/>
                              <w:caps/>
                              <w:szCs w:val="24"/>
                              <w:lang w:eastAsia="lt-LT"/>
                            </w:rPr>
                            <w:t>20</w:t>
                          </w:r>
                        </w:sdtContent>
                      </w:sdt>
                      <w:r>
                        <w:rPr>
                          <w:b/>
                          <w:caps/>
                          <w:szCs w:val="24"/>
                          <w:lang w:eastAsia="lt-LT"/>
                        </w:rPr>
                        <w:t xml:space="preserve"> </w:t>
                      </w:r>
                      <w:r>
                        <w:rPr>
                          <w:b/>
                          <w:szCs w:val="24"/>
                          <w:lang w:eastAsia="lt-LT"/>
                        </w:rPr>
                        <w:t xml:space="preserve">straipsnis. </w:t>
                      </w:r>
                      <w:sdt>
                        <w:sdtPr>
                          <w:alias w:val="Pavadinimas"/>
                          <w:tag w:val="title_22e13e2ffbd7464b9c3e5e7913790861"/>
                          <w:lock w:val="sdtLocked"/>
                          <w:richText/>
                        </w:sdtPr>
                        <w:sdtContent>
                          <w:r>
                            <w:rPr>
                              <w:b/>
                              <w:szCs w:val="24"/>
                              <w:lang w:eastAsia="lt-LT"/>
                            </w:rPr>
                            <w:t>Geležinkelio kelių ir jų įrenginių, geležinkelio želdinių apsaugos zonos</w:t>
                          </w:r>
                        </w:sdtContent>
                      </w:sdt>
                    </w:p>
                    <w:sdt>
                      <w:sdtPr>
                        <w:alias w:val="20 str. 1 d."/>
                        <w:tag w:val="part_80e18a1cbd234cb48021bec70aa1ed82"/>
                        <w:lock w:val="sdtLocked"/>
                        <w:richText/>
                      </w:sdtPr>
                      <w:sdtContent>
                        <w:p>
                          <w:pPr>
                            <w:spacing w:line="360" w:lineRule="auto"/>
                            <w:ind w:firstLine="720"/>
                            <w:jc w:val="both"/>
                            <w:rPr>
                              <w:szCs w:val="24"/>
                              <w:lang w:eastAsia="lt-LT"/>
                            </w:rPr>
                          </w:pPr>
                          <w:r>
                            <w:rPr>
                              <w:szCs w:val="24"/>
                              <w:lang w:eastAsia="lt-LT"/>
                            </w:rPr>
                            <w:t>Nustatomos šios geležinkelio kelių ir jų įrenginių, geležinkelio želdinių apsaugos zonos:</w:t>
                          </w:r>
                        </w:p>
                        <w:sdt>
                          <w:sdtPr>
                            <w:alias w:val="20 str. 1 d. 1 p."/>
                            <w:tag w:val="part_5014226148034c4b88dda6ad31b1be3d"/>
                            <w:lock w:val="sdtLocked"/>
                            <w:richText/>
                          </w:sdtPr>
                          <w:sdtContent>
                            <w:p>
                              <w:pPr>
                                <w:spacing w:line="360" w:lineRule="auto"/>
                                <w:ind w:firstLine="720"/>
                                <w:jc w:val="both"/>
                                <w:rPr>
                                  <w:szCs w:val="24"/>
                                  <w:lang w:eastAsia="lt-LT"/>
                                </w:rPr>
                              </w:pPr>
                              <w:sdt>
                                <w:sdtPr>
                                  <w:alias w:val="Numeris"/>
                                  <w:tag w:val="nr_5014226148034c4b88dda6ad31b1be3d"/>
                                  <w:lock w:val="sdtLocked"/>
                                  <w:richText/>
                                </w:sdtPr>
                                <w:sdtContent>
                                  <w:r>
                                    <w:rPr>
                                      <w:szCs w:val="24"/>
                                      <w:lang w:eastAsia="lt-LT"/>
                                    </w:rPr>
                                    <w:t>1</w:t>
                                  </w:r>
                                </w:sdtContent>
                              </w:sdt>
                              <w:r>
                                <w:rPr>
                                  <w:szCs w:val="24"/>
                                  <w:lang w:eastAsia="lt-LT"/>
                                </w:rPr>
                                <w:t>) geležinkelio kelių ir jų įrenginių:</w:t>
                              </w:r>
                            </w:p>
                            <w:sdt>
                              <w:sdtPr>
                                <w:alias w:val="20 str. 1 d. 1 p. a pp."/>
                                <w:tag w:val="part_a58540a3ab414aebb776862dbb23dffe"/>
                                <w:lock w:val="sdtLocked"/>
                                <w:richText/>
                              </w:sdtPr>
                              <w:sdtContent>
                                <w:p>
                                  <w:pPr>
                                    <w:spacing w:line="360" w:lineRule="auto"/>
                                    <w:ind w:firstLine="720"/>
                                    <w:jc w:val="both"/>
                                    <w:rPr>
                                      <w:szCs w:val="24"/>
                                      <w:lang w:eastAsia="lt-LT"/>
                                    </w:rPr>
                                  </w:pPr>
                                  <w:sdt>
                                    <w:sdtPr>
                                      <w:alias w:val="Numeris"/>
                                      <w:tag w:val="nr_a58540a3ab414aebb776862dbb23dffe"/>
                                      <w:lock w:val="sdtLocked"/>
                                      <w:richText/>
                                    </w:sdtPr>
                                    <w:sdtContent>
                                      <w:r>
                                        <w:rPr>
                                          <w:szCs w:val="24"/>
                                          <w:lang w:eastAsia="lt-LT"/>
                                        </w:rPr>
                                        <w:t>a</w:t>
                                      </w:r>
                                    </w:sdtContent>
                                  </w:sdt>
                                  <w:r>
                                    <w:rPr>
                                      <w:szCs w:val="24"/>
                                      <w:lang w:eastAsia="lt-LT"/>
                                    </w:rPr>
                                    <w:t>) viešosios geležinkelių infrastruktūros kelių ir jų įrenginių;</w:t>
                                  </w:r>
                                </w:p>
                              </w:sdtContent>
                            </w:sdt>
                            <w:sdt>
                              <w:sdtPr>
                                <w:alias w:val="20 str. 1 d. 1 p. b pp."/>
                                <w:tag w:val="part_804c5611cc0b4781a46488d14353c66b"/>
                                <w:lock w:val="sdtLocked"/>
                                <w:richText/>
                              </w:sdtPr>
                              <w:sdtContent>
                                <w:p>
                                  <w:pPr>
                                    <w:spacing w:line="360" w:lineRule="auto"/>
                                    <w:ind w:firstLine="720"/>
                                    <w:jc w:val="both"/>
                                    <w:rPr>
                                      <w:szCs w:val="24"/>
                                      <w:lang w:eastAsia="lt-LT"/>
                                    </w:rPr>
                                  </w:pPr>
                                  <w:sdt>
                                    <w:sdtPr>
                                      <w:alias w:val="Numeris"/>
                                      <w:tag w:val="nr_804c5611cc0b4781a46488d14353c66b"/>
                                      <w:lock w:val="sdtLocked"/>
                                      <w:richText/>
                                    </w:sdtPr>
                                    <w:sdtContent>
                                      <w:r>
                                        <w:rPr>
                                          <w:szCs w:val="24"/>
                                          <w:lang w:eastAsia="lt-LT"/>
                                        </w:rPr>
                                        <w:t>b</w:t>
                                      </w:r>
                                    </w:sdtContent>
                                  </w:sdt>
                                  <w:r>
                                    <w:rPr>
                                      <w:szCs w:val="24"/>
                                      <w:lang w:eastAsia="lt-LT"/>
                                    </w:rPr>
                                    <w:t>) privažiuojamųjų geležinkelio kelių ir jų įrenginių;</w:t>
                                  </w:r>
                                </w:p>
                              </w:sdtContent>
                            </w:sdt>
                            <w:sdt>
                              <w:sdtPr>
                                <w:alias w:val="20 str. 1 d. 1 p. c pp."/>
                                <w:tag w:val="part_684ffd204bbd44749f2ce7d48f9dc396"/>
                                <w:lock w:val="sdtLocked"/>
                                <w:richText/>
                              </w:sdtPr>
                              <w:sdtContent>
                                <w:p>
                                  <w:pPr>
                                    <w:spacing w:line="360" w:lineRule="auto"/>
                                    <w:ind w:firstLine="720"/>
                                    <w:jc w:val="both"/>
                                    <w:rPr>
                                      <w:szCs w:val="24"/>
                                      <w:lang w:eastAsia="lt-LT"/>
                                    </w:rPr>
                                  </w:pPr>
                                  <w:sdt>
                                    <w:sdtPr>
                                      <w:alias w:val="Numeris"/>
                                      <w:tag w:val="nr_684ffd204bbd44749f2ce7d48f9dc396"/>
                                      <w:lock w:val="sdtLocked"/>
                                      <w:richText/>
                                    </w:sdtPr>
                                    <w:sdtContent>
                                      <w:r>
                                        <w:rPr>
                                          <w:szCs w:val="24"/>
                                          <w:lang w:eastAsia="lt-LT"/>
                                        </w:rPr>
                                        <w:t>c</w:t>
                                      </w:r>
                                    </w:sdtContent>
                                  </w:sdt>
                                  <w:r>
                                    <w:rPr>
                                      <w:szCs w:val="24"/>
                                      <w:lang w:eastAsia="lt-LT"/>
                                    </w:rPr>
                                    <w:t>) siaurųjų geležinkelių (600 mm ir 750 mm pločio vėžės) ir jų įrenginių;</w:t>
                                  </w:r>
                                </w:p>
                              </w:sdtContent>
                            </w:sdt>
                          </w:sdtContent>
                        </w:sdt>
                        <w:sdt>
                          <w:sdtPr>
                            <w:alias w:val="20 str. 1 d. 2 p."/>
                            <w:tag w:val="part_8032d5a3e2de4d738b3f9ec29a5891b2"/>
                            <w:lock w:val="sdtLocked"/>
                            <w:richText/>
                          </w:sdtPr>
                          <w:sdtContent>
                            <w:p>
                              <w:pPr>
                                <w:spacing w:line="360" w:lineRule="auto"/>
                                <w:ind w:firstLine="720"/>
                                <w:jc w:val="both"/>
                                <w:rPr>
                                  <w:szCs w:val="24"/>
                                  <w:lang w:eastAsia="lt-LT"/>
                                </w:rPr>
                              </w:pPr>
                              <w:sdt>
                                <w:sdtPr>
                                  <w:alias w:val="Numeris"/>
                                  <w:tag w:val="nr_8032d5a3e2de4d738b3f9ec29a5891b2"/>
                                  <w:lock w:val="sdtLocked"/>
                                  <w:richText/>
                                </w:sdtPr>
                                <w:sdtContent>
                                  <w:r>
                                    <w:rPr>
                                      <w:szCs w:val="24"/>
                                      <w:lang w:eastAsia="lt-LT"/>
                                    </w:rPr>
                                    <w:t>2</w:t>
                                  </w:r>
                                </w:sdtContent>
                              </w:sdt>
                              <w:r>
                                <w:rPr>
                                  <w:szCs w:val="24"/>
                                  <w:lang w:eastAsia="lt-LT"/>
                                </w:rPr>
                                <w:t>) geležinkelio želdinių.</w:t>
                              </w:r>
                            </w:p>
                            <w:p>
                              <w:pPr>
                                <w:spacing w:line="360" w:lineRule="auto"/>
                                <w:ind w:firstLine="720"/>
                                <w:jc w:val="both"/>
                                <w:rPr>
                                  <w:szCs w:val="24"/>
                                  <w:lang w:eastAsia="lt-LT"/>
                                </w:rPr>
                              </w:pPr>
                            </w:p>
                          </w:sdtContent>
                        </w:sdt>
                      </w:sdtContent>
                    </w:sdt>
                  </w:sdtContent>
                </w:sdt>
                <w:sdt>
                  <w:sdtPr>
                    <w:alias w:val="21 str."/>
                    <w:tag w:val="part_641c6c16ac894e86a67e82b007e827a9"/>
                    <w:lock w:val="sdtLocked"/>
                    <w:richText/>
                  </w:sdtPr>
                  <w:sdtContent>
                    <w:p>
                      <w:pPr>
                        <w:spacing w:line="360" w:lineRule="auto"/>
                        <w:ind w:left="2268" w:hanging="1548"/>
                        <w:jc w:val="both"/>
                        <w:rPr>
                          <w:b/>
                          <w:szCs w:val="24"/>
                          <w:lang w:eastAsia="lt-LT"/>
                        </w:rPr>
                      </w:pPr>
                      <w:sdt>
                        <w:sdtPr>
                          <w:alias w:val="Numeris"/>
                          <w:tag w:val="nr_641c6c16ac894e86a67e82b007e827a9"/>
                          <w:lock w:val="sdtLocked"/>
                          <w:richText/>
                        </w:sdtPr>
                        <w:sdtContent>
                          <w:r>
                            <w:rPr>
                              <w:b/>
                              <w:caps/>
                              <w:szCs w:val="24"/>
                              <w:lang w:eastAsia="lt-LT"/>
                            </w:rPr>
                            <w:t>21</w:t>
                          </w:r>
                        </w:sdtContent>
                      </w:sdt>
                      <w:r>
                        <w:rPr>
                          <w:b/>
                          <w:caps/>
                          <w:szCs w:val="24"/>
                          <w:lang w:eastAsia="lt-LT"/>
                        </w:rPr>
                        <w:t xml:space="preserve"> </w:t>
                      </w:r>
                      <w:r>
                        <w:rPr>
                          <w:b/>
                          <w:szCs w:val="24"/>
                          <w:lang w:eastAsia="lt-LT"/>
                        </w:rPr>
                        <w:t xml:space="preserve">straipsnis. </w:t>
                      </w:r>
                      <w:sdt>
                        <w:sdtPr>
                          <w:alias w:val="Pavadinimas"/>
                          <w:tag w:val="title_641c6c16ac894e86a67e82b007e827a9"/>
                          <w:lock w:val="sdtLocked"/>
                          <w:richText/>
                        </w:sdtPr>
                        <w:sdtContent>
                          <w:r>
                            <w:rPr>
                              <w:b/>
                              <w:szCs w:val="24"/>
                              <w:lang w:eastAsia="lt-LT"/>
                            </w:rPr>
                            <w:t>Geležinkelio kelių ir jų įrenginių, geležinkelio želdinių apsaugos zonų dydis</w:t>
                          </w:r>
                        </w:sdtContent>
                      </w:sdt>
                    </w:p>
                    <w:sdt>
                      <w:sdtPr>
                        <w:alias w:val="21 str. 1 d."/>
                        <w:tag w:val="part_2aaec8c00fc345389d0fd715886d9aac"/>
                        <w:lock w:val="sdtLocked"/>
                        <w:richText/>
                      </w:sdtPr>
                      <w:sdtContent>
                        <w:p>
                          <w:pPr>
                            <w:spacing w:line="360" w:lineRule="auto"/>
                            <w:ind w:firstLine="720"/>
                            <w:jc w:val="both"/>
                            <w:rPr>
                              <w:szCs w:val="24"/>
                              <w:lang w:eastAsia="lt-LT"/>
                            </w:rPr>
                          </w:pPr>
                          <w:sdt>
                            <w:sdtPr>
                              <w:alias w:val="Numeris"/>
                              <w:tag w:val="nr_2aaec8c00fc345389d0fd715886d9aac"/>
                              <w:lock w:val="sdtLocked"/>
                              <w:richText/>
                            </w:sdtPr>
                            <w:sdtContent>
                              <w:r>
                                <w:rPr>
                                  <w:szCs w:val="24"/>
                                  <w:lang w:eastAsia="lt-LT"/>
                                </w:rPr>
                                <w:t>1</w:t>
                              </w:r>
                            </w:sdtContent>
                          </w:sdt>
                          <w:r>
                            <w:rPr>
                              <w:szCs w:val="24"/>
                              <w:lang w:eastAsia="lt-LT"/>
                            </w:rPr>
                            <w:t>. Viešosios geležinkelių infrastruktūros kelių ir jų įrenginių, siaurųjų geležinkelių (600 mm ir 750 mm pločio vėžės) ir jų įrenginių apsaugos zona:</w:t>
                          </w:r>
                        </w:p>
                        <w:sdt>
                          <w:sdtPr>
                            <w:alias w:val="21 str. 1 d. 1 p."/>
                            <w:tag w:val="part_f81fb71d8efb4629b89be9f4d704cda4"/>
                            <w:lock w:val="sdtLocked"/>
                            <w:richText/>
                          </w:sdtPr>
                          <w:sdtContent>
                            <w:p>
                              <w:pPr>
                                <w:spacing w:line="360" w:lineRule="auto"/>
                                <w:ind w:firstLine="720"/>
                                <w:jc w:val="both"/>
                                <w:rPr>
                                  <w:szCs w:val="24"/>
                                  <w:lang w:eastAsia="lt-LT"/>
                                </w:rPr>
                              </w:pPr>
                              <w:sdt>
                                <w:sdtPr>
                                  <w:alias w:val="Numeris"/>
                                  <w:tag w:val="nr_f81fb71d8efb4629b89be9f4d704cda4"/>
                                  <w:lock w:val="sdtLocked"/>
                                  <w:richText/>
                                </w:sdtPr>
                                <w:sdtContent>
                                  <w:r>
                                    <w:rPr>
                                      <w:szCs w:val="24"/>
                                      <w:lang w:eastAsia="lt-LT"/>
                                    </w:rPr>
                                    <w:t>1</w:t>
                                  </w:r>
                                </w:sdtContent>
                              </w:sdt>
                              <w:r>
                                <w:rPr>
                                  <w:szCs w:val="24"/>
                                  <w:lang w:eastAsia="lt-LT"/>
                                </w:rPr>
                                <w:t>) miesto gyvenamosiose vietovėse – žemės juosta po 20 metrų į abi puses nuo kraštinių geležinkelio kelių ašių, tačiau šios apsaugos zonos riba negali būti arčiau kaip 5 metrai iki geležinkelio statinio (geležinkelio kelio ir jo priklausinių);</w:t>
                              </w:r>
                            </w:p>
                          </w:sdtContent>
                        </w:sdt>
                        <w:sdt>
                          <w:sdtPr>
                            <w:alias w:val="21 str. 1 d. 2 p."/>
                            <w:tag w:val="part_7a03232eeee2470abc63f67c8dada1cf"/>
                            <w:lock w:val="sdtLocked"/>
                            <w:richText/>
                          </w:sdtPr>
                          <w:sdtContent>
                            <w:p>
                              <w:pPr>
                                <w:spacing w:line="360" w:lineRule="auto"/>
                                <w:ind w:firstLine="720"/>
                                <w:jc w:val="both"/>
                                <w:rPr>
                                  <w:szCs w:val="24"/>
                                  <w:lang w:eastAsia="lt-LT"/>
                                </w:rPr>
                              </w:pPr>
                              <w:sdt>
                                <w:sdtPr>
                                  <w:alias w:val="Numeris"/>
                                  <w:tag w:val="nr_7a03232eeee2470abc63f67c8dada1cf"/>
                                  <w:lock w:val="sdtLocked"/>
                                  <w:richText/>
                                </w:sdtPr>
                                <w:sdtContent>
                                  <w:r>
                                    <w:rPr>
                                      <w:szCs w:val="24"/>
                                      <w:lang w:eastAsia="lt-LT"/>
                                    </w:rPr>
                                    <w:t>2</w:t>
                                  </w:r>
                                </w:sdtContent>
                              </w:sdt>
                              <w:r>
                                <w:rPr>
                                  <w:szCs w:val="24"/>
                                  <w:lang w:eastAsia="lt-LT"/>
                                </w:rPr>
                                <w:t>) kaimo gyvenamosiose vietovėse – žemės juosta po 45 metrus į abi puses nuo kraštinių geležinkelio kelių ašių, tačiau šios apsaugos zonos riba negali būti arčiau kaip 5 metrai iki geležinkelio statinio (geležinkelio kelio ir jo priklausinių), išskyrus šios dalies 3 punkte nurodytą atvejį;</w:t>
                              </w:r>
                            </w:p>
                          </w:sdtContent>
                        </w:sdt>
                        <w:sdt>
                          <w:sdtPr>
                            <w:alias w:val="21 str. 1 d. 3 p."/>
                            <w:tag w:val="part_4f6ac1ea51bf437ba824948951c7a5a6"/>
                            <w:lock w:val="sdtLocked"/>
                            <w:richText/>
                          </w:sdtPr>
                          <w:sdtContent>
                            <w:p>
                              <w:pPr>
                                <w:spacing w:line="360" w:lineRule="auto"/>
                                <w:ind w:firstLine="720"/>
                                <w:jc w:val="both"/>
                                <w:rPr>
                                  <w:szCs w:val="24"/>
                                  <w:lang w:eastAsia="lt-LT"/>
                                </w:rPr>
                              </w:pPr>
                              <w:sdt>
                                <w:sdtPr>
                                  <w:alias w:val="Numeris"/>
                                  <w:tag w:val="nr_4f6ac1ea51bf437ba824948951c7a5a6"/>
                                  <w:lock w:val="sdtLocked"/>
                                  <w:richText/>
                                </w:sdtPr>
                                <w:sdtContent>
                                  <w:r>
                                    <w:rPr>
                                      <w:szCs w:val="24"/>
                                      <w:lang w:eastAsia="lt-LT"/>
                                    </w:rPr>
                                    <w:t>3</w:t>
                                  </w:r>
                                </w:sdtContent>
                              </w:sdt>
                              <w:r>
                                <w:rPr>
                                  <w:szCs w:val="24"/>
                                  <w:lang w:eastAsia="lt-LT"/>
                                </w:rPr>
                                <w:t>) pervažose kaimo gyvenamosiose vietovėse – žemės juosta po 70 metrų į abi puses nuo kraštinių geležinkelio kelių ašių; ši apsaugos zona tolygiai siaurėja iki 45 metrų (400 metrų atstumu į abi puses nuo pervažos).</w:t>
                              </w:r>
                            </w:p>
                          </w:sdtContent>
                        </w:sdt>
                      </w:sdtContent>
                    </w:sdt>
                    <w:sdt>
                      <w:sdtPr>
                        <w:alias w:val="21 str. 2 d."/>
                        <w:tag w:val="part_e76e6199b64744fbadf5c8056b876290"/>
                        <w:lock w:val="sdtLocked"/>
                        <w:richText/>
                      </w:sdtPr>
                      <w:sdtContent>
                        <w:p>
                          <w:pPr>
                            <w:spacing w:line="360" w:lineRule="auto"/>
                            <w:ind w:firstLine="720"/>
                            <w:jc w:val="both"/>
                            <w:rPr>
                              <w:szCs w:val="24"/>
                              <w:lang w:eastAsia="lt-LT"/>
                            </w:rPr>
                          </w:pPr>
                          <w:sdt>
                            <w:sdtPr>
                              <w:alias w:val="Numeris"/>
                              <w:tag w:val="nr_e76e6199b64744fbadf5c8056b876290"/>
                              <w:lock w:val="sdtLocked"/>
                              <w:richText/>
                            </w:sdtPr>
                            <w:sdtContent>
                              <w:r>
                                <w:rPr>
                                  <w:szCs w:val="24"/>
                                  <w:lang w:eastAsia="lt-LT"/>
                                </w:rPr>
                                <w:t>2</w:t>
                              </w:r>
                            </w:sdtContent>
                          </w:sdt>
                          <w:r>
                            <w:rPr>
                              <w:szCs w:val="24"/>
                              <w:lang w:eastAsia="lt-LT"/>
                            </w:rPr>
                            <w:t>. Privažiuojamųjų geležinkelio kelių ir jų įrenginių apsaugos zona sutampa su geležinkelio kelio statinio ribomis, tačiau šios apsaugos zonos riba negali būti mažesnė kaip 3,1 metro nuo geležinkelio kelio ašies.</w:t>
                          </w:r>
                        </w:p>
                      </w:sdtContent>
                    </w:sdt>
                    <w:sdt>
                      <w:sdtPr>
                        <w:alias w:val="21 str. 3 d."/>
                        <w:tag w:val="part_36424c9775514a7b9187f70b31a4dc5e"/>
                        <w:lock w:val="sdtLocked"/>
                        <w:richText/>
                      </w:sdtPr>
                      <w:sdtContent>
                        <w:p>
                          <w:pPr>
                            <w:spacing w:line="360" w:lineRule="auto"/>
                            <w:ind w:firstLine="720"/>
                            <w:jc w:val="both"/>
                            <w:rPr>
                              <w:szCs w:val="24"/>
                              <w:lang w:eastAsia="lt-LT"/>
                            </w:rPr>
                          </w:pPr>
                          <w:sdt>
                            <w:sdtPr>
                              <w:alias w:val="Numeris"/>
                              <w:tag w:val="nr_36424c9775514a7b9187f70b31a4dc5e"/>
                              <w:lock w:val="sdtLocked"/>
                              <w:richText/>
                            </w:sdtPr>
                            <w:sdtContent>
                              <w:r>
                                <w:rPr>
                                  <w:szCs w:val="24"/>
                                  <w:lang w:eastAsia="lt-LT"/>
                                </w:rPr>
                                <w:t>3</w:t>
                              </w:r>
                            </w:sdtContent>
                          </w:sdt>
                          <w:r>
                            <w:rPr>
                              <w:szCs w:val="24"/>
                              <w:lang w:eastAsia="lt-LT"/>
                            </w:rPr>
                            <w:t>. Geležinkelio želdinių apsaugos zona – žemės juosta kaimo gyvenamosiose vietovėse po 25 metrus į abi puses nuo viešosios geležinkelio infrastruktūros kelio, siaurojo geležinkelio (600 mm ir 750 mm pločio vėžės) kelio, prasidedanti 20 metrų atstumu nuo kraštinių geležinkelio kelių ašių.</w:t>
                          </w:r>
                        </w:p>
                        <w:p>
                          <w:pPr>
                            <w:spacing w:line="360" w:lineRule="auto"/>
                            <w:ind w:firstLine="720"/>
                            <w:jc w:val="both"/>
                            <w:rPr>
                              <w:b/>
                              <w:szCs w:val="24"/>
                              <w:lang w:eastAsia="lt-LT"/>
                            </w:rPr>
                          </w:pPr>
                        </w:p>
                      </w:sdtContent>
                    </w:sdt>
                  </w:sdtContent>
                </w:sdt>
                <w:sdt>
                  <w:sdtPr>
                    <w:alias w:val="22 str."/>
                    <w:tag w:val="part_d29a5e4f271d4108981fb6ef19933064"/>
                    <w:lock w:val="sdtLocked"/>
                    <w:richText/>
                  </w:sdtPr>
                  <w:sdtContent>
                    <w:p>
                      <w:pPr>
                        <w:spacing w:line="360" w:lineRule="auto"/>
                        <w:ind w:left="2410" w:hanging="1690"/>
                        <w:jc w:val="both"/>
                        <w:rPr>
                          <w:szCs w:val="24"/>
                          <w:lang w:eastAsia="lt-LT"/>
                        </w:rPr>
                      </w:pPr>
                      <w:sdt>
                        <w:sdtPr>
                          <w:alias w:val="Numeris"/>
                          <w:tag w:val="nr_d29a5e4f271d4108981fb6ef19933064"/>
                          <w:lock w:val="sdtLocked"/>
                          <w:richText/>
                        </w:sdtPr>
                        <w:sdtContent>
                          <w:r>
                            <w:rPr>
                              <w:b/>
                              <w:szCs w:val="24"/>
                              <w:lang w:eastAsia="lt-LT"/>
                            </w:rPr>
                            <w:t>22</w:t>
                          </w:r>
                        </w:sdtContent>
                      </w:sdt>
                      <w:r>
                        <w:rPr>
                          <w:b/>
                          <w:szCs w:val="24"/>
                          <w:lang w:eastAsia="lt-LT"/>
                        </w:rPr>
                        <w:t xml:space="preserve"> straipsnis. </w:t>
                      </w:r>
                      <w:sdt>
                        <w:sdtPr>
                          <w:alias w:val="Pavadinimas"/>
                          <w:tag w:val="title_d29a5e4f271d4108981fb6ef19933064"/>
                          <w:lock w:val="sdtLocked"/>
                          <w:richText/>
                        </w:sdtPr>
                        <w:sdtContent>
                          <w:r>
                            <w:rPr>
                              <w:b/>
                              <w:szCs w:val="24"/>
                              <w:lang w:eastAsia="lt-LT"/>
                            </w:rPr>
                            <w:t>Specialiosios žemės naudojimo sąlygos geležinkelio kelių ir jų įrenginių, geležinkelio želdinių apsaugos zonose</w:t>
                          </w:r>
                        </w:sdtContent>
                      </w:sdt>
                    </w:p>
                    <w:sdt>
                      <w:sdtPr>
                        <w:alias w:val="22 str. 1 d."/>
                        <w:tag w:val="part_9584eeddbade4324a384cc88c4fa7db8"/>
                        <w:lock w:val="sdtLocked"/>
                        <w:richText/>
                      </w:sdtPr>
                      <w:sdtContent>
                        <w:p>
                          <w:pPr>
                            <w:spacing w:line="360" w:lineRule="auto"/>
                            <w:ind w:firstLine="720"/>
                            <w:jc w:val="both"/>
                            <w:rPr>
                              <w:szCs w:val="24"/>
                              <w:lang w:eastAsia="lt-LT"/>
                            </w:rPr>
                          </w:pPr>
                          <w:sdt>
                            <w:sdtPr>
                              <w:alias w:val="Numeris"/>
                              <w:tag w:val="nr_9584eeddbade4324a384cc88c4fa7db8"/>
                              <w:lock w:val="sdtLocked"/>
                              <w:richText/>
                            </w:sdtPr>
                            <w:sdtContent>
                              <w:r>
                                <w:rPr>
                                  <w:szCs w:val="24"/>
                                </w:rPr>
                                <w:t>1</w:t>
                              </w:r>
                            </w:sdtContent>
                          </w:sdt>
                          <w:r>
                            <w:rPr>
                              <w:szCs w:val="24"/>
                            </w:rPr>
                            <w:t>. Geležinkelio kelių ir jų įrenginių apsaugos zonose, geležinkelio želdinių apsaugos zonose draudžiama statyti ir (</w:t>
                          </w:r>
                          <w:r>
                            <w:rPr>
                              <w:bCs/>
                              <w:szCs w:val="24"/>
                            </w:rPr>
                            <w:t xml:space="preserve">ar) </w:t>
                          </w:r>
                          <w:r>
                            <w:rPr>
                              <w:szCs w:val="24"/>
                            </w:rPr>
                            <w:t>rekonstruoti pastatus (jeigu rekonstravimo metu didėja pastato išorės matmenys), nesusijusius su geležinkelių transporto veikla</w:t>
                          </w:r>
                          <w:r>
                            <w:rPr>
                              <w:bCs/>
                              <w:szCs w:val="24"/>
                            </w:rPr>
                            <w:t>, išskyrus šio straipsnio 3 dalyje nurodytą atvejį</w:t>
                          </w:r>
                          <w:r>
                            <w:rPr>
                              <w:szCs w:val="24"/>
                            </w:rPr>
                            <w:t>.</w:t>
                          </w:r>
                        </w:p>
                      </w:sdtContent>
                    </w:sdt>
                    <w:sdt>
                      <w:sdtPr>
                        <w:alias w:val="22 str. 2 d."/>
                        <w:tag w:val="part_9fabd849614c430e8f73be6a228257e9"/>
                        <w:lock w:val="sdtLocked"/>
                        <w:richText/>
                      </w:sdtPr>
                      <w:sdtContent>
                        <w:p>
                          <w:pPr>
                            <w:spacing w:line="360" w:lineRule="auto"/>
                            <w:ind w:firstLine="720"/>
                            <w:jc w:val="both"/>
                            <w:rPr>
                              <w:szCs w:val="24"/>
                              <w:lang w:eastAsia="lt-LT"/>
                            </w:rPr>
                          </w:pPr>
                          <w:sdt>
                            <w:sdtPr>
                              <w:alias w:val="Numeris"/>
                              <w:tag w:val="nr_9fabd849614c430e8f73be6a228257e9"/>
                              <w:lock w:val="sdtLocked"/>
                              <w:richText/>
                            </w:sdtPr>
                            <w:sdtContent>
                              <w:r>
                                <w:rPr>
                                  <w:szCs w:val="24"/>
                                  <w:lang w:eastAsia="lt-LT"/>
                                </w:rPr>
                                <w:t>2</w:t>
                              </w:r>
                            </w:sdtContent>
                          </w:sdt>
                          <w:r>
                            <w:rPr>
                              <w:szCs w:val="24"/>
                              <w:lang w:eastAsia="lt-LT"/>
                            </w:rPr>
                            <w:t>. Geležinkelio kelių ir jų įrenginių, geležinkelio želdinių apsaugos zonose, Statybos įstatyme, Teritorijų planavimo įstatyme ar susisiekimo ministro nustatyta tvarka negavus geležinkelių infrastruktūros savininko ar valdytojo pritarimo (derinimo) projektui ar numatomai veiklai, draudžiama:</w:t>
                          </w:r>
                        </w:p>
                        <w:sdt>
                          <w:sdtPr>
                            <w:alias w:val="22 str. 2 d. 1 p."/>
                            <w:tag w:val="part_dfb93617d73c49a0b3cb70522227393b"/>
                            <w:lock w:val="sdtLocked"/>
                            <w:richText/>
                          </w:sdtPr>
                          <w:sdtContent>
                            <w:p>
                              <w:pPr>
                                <w:spacing w:line="360" w:lineRule="auto"/>
                                <w:ind w:firstLine="720"/>
                                <w:jc w:val="both"/>
                                <w:rPr>
                                  <w:szCs w:val="24"/>
                                  <w:lang w:eastAsia="lt-LT"/>
                                </w:rPr>
                              </w:pPr>
                              <w:sdt>
                                <w:sdtPr>
                                  <w:alias w:val="Numeris"/>
                                  <w:tag w:val="nr_dfb93617d73c49a0b3cb70522227393b"/>
                                  <w:lock w:val="sdtLocked"/>
                                  <w:richText/>
                                </w:sdtPr>
                                <w:sdtContent>
                                  <w:r>
                                    <w:rPr>
                                      <w:szCs w:val="24"/>
                                      <w:lang w:eastAsia="lt-LT"/>
                                    </w:rPr>
                                    <w:t>1</w:t>
                                  </w:r>
                                </w:sdtContent>
                              </w:sdt>
                              <w:r>
                                <w:rPr>
                                  <w:szCs w:val="24"/>
                                  <w:lang w:eastAsia="lt-LT"/>
                                </w:rPr>
                                <w:t>) statyti ir rekonstruoti statinius (išskyrus pastatus, kurių statyba ar rekonstravimas draudžiami pagal šio straipsnio 1 dalį), tiesti inžinerinius tinklus;</w:t>
                              </w:r>
                            </w:p>
                          </w:sdtContent>
                        </w:sdt>
                        <w:sdt>
                          <w:sdtPr>
                            <w:alias w:val="22 str. 2 d. 2 p."/>
                            <w:tag w:val="part_fcd44369bd744e69bb04873dc4debbaf"/>
                            <w:lock w:val="sdtLocked"/>
                            <w:richText/>
                          </w:sdtPr>
                          <w:sdtContent>
                            <w:p>
                              <w:pPr>
                                <w:spacing w:line="360" w:lineRule="auto"/>
                                <w:ind w:firstLine="720"/>
                                <w:jc w:val="both"/>
                                <w:rPr>
                                  <w:szCs w:val="24"/>
                                  <w:lang w:eastAsia="lt-LT"/>
                                </w:rPr>
                              </w:pPr>
                              <w:sdt>
                                <w:sdtPr>
                                  <w:alias w:val="Numeris"/>
                                  <w:tag w:val="nr_fcd44369bd744e69bb04873dc4debbaf"/>
                                  <w:lock w:val="sdtLocked"/>
                                  <w:richText/>
                                </w:sdtPr>
                                <w:sdtContent>
                                  <w:r>
                                    <w:rPr>
                                      <w:szCs w:val="24"/>
                                      <w:lang w:eastAsia="lt-LT"/>
                                    </w:rPr>
                                    <w:t>2</w:t>
                                  </w:r>
                                </w:sdtContent>
                              </w:sdt>
                              <w:r>
                                <w:rPr>
                                  <w:szCs w:val="24"/>
                                  <w:lang w:eastAsia="lt-LT"/>
                                </w:rPr>
                                <w:t>) įrengti pervažas ir perėjas;</w:t>
                              </w:r>
                            </w:p>
                          </w:sdtContent>
                        </w:sdt>
                        <w:sdt>
                          <w:sdtPr>
                            <w:alias w:val="22 str. 2 d. 3 p."/>
                            <w:tag w:val="part_807741de320b4abd9afd8b9909c065b6"/>
                            <w:lock w:val="sdtLocked"/>
                            <w:richText/>
                          </w:sdtPr>
                          <w:sdtContent>
                            <w:p>
                              <w:pPr>
                                <w:spacing w:line="360" w:lineRule="auto"/>
                                <w:ind w:firstLine="720"/>
                                <w:jc w:val="both"/>
                                <w:rPr>
                                  <w:szCs w:val="24"/>
                                  <w:lang w:eastAsia="lt-LT"/>
                                </w:rPr>
                              </w:pPr>
                              <w:sdt>
                                <w:sdtPr>
                                  <w:alias w:val="Numeris"/>
                                  <w:tag w:val="nr_807741de320b4abd9afd8b9909c065b6"/>
                                  <w:lock w:val="sdtLocked"/>
                                  <w:richText/>
                                </w:sdtPr>
                                <w:sdtContent>
                                  <w:r>
                                    <w:rPr>
                                      <w:szCs w:val="24"/>
                                      <w:lang w:eastAsia="lt-LT"/>
                                    </w:rPr>
                                    <w:t>3</w:t>
                                  </w:r>
                                </w:sdtContent>
                              </w:sdt>
                              <w:r>
                                <w:rPr>
                                  <w:szCs w:val="24"/>
                                  <w:lang w:eastAsia="lt-LT"/>
                                </w:rPr>
                                <w:t>) atlikti įvairius kasybos, sprogdinimo, melioravimo darbus;</w:t>
                              </w:r>
                            </w:p>
                          </w:sdtContent>
                        </w:sdt>
                        <w:sdt>
                          <w:sdtPr>
                            <w:alias w:val="22 str. 2 d. 4 p."/>
                            <w:tag w:val="part_6a24ce6f7a4441baad7ce48bf272e96b"/>
                            <w:lock w:val="sdtLocked"/>
                            <w:richText/>
                          </w:sdtPr>
                          <w:sdtContent>
                            <w:p>
                              <w:pPr>
                                <w:spacing w:line="360" w:lineRule="auto"/>
                                <w:ind w:firstLine="720"/>
                                <w:jc w:val="both"/>
                                <w:rPr>
                                  <w:szCs w:val="24"/>
                                  <w:lang w:eastAsia="lt-LT"/>
                                </w:rPr>
                              </w:pPr>
                              <w:sdt>
                                <w:sdtPr>
                                  <w:alias w:val="Numeris"/>
                                  <w:tag w:val="nr_6a24ce6f7a4441baad7ce48bf272e96b"/>
                                  <w:lock w:val="sdtLocked"/>
                                  <w:richText/>
                                </w:sdtPr>
                                <w:sdtContent>
                                  <w:r>
                                    <w:rPr>
                                      <w:szCs w:val="24"/>
                                      <w:lang w:eastAsia="lt-LT"/>
                                    </w:rPr>
                                    <w:t>4</w:t>
                                  </w:r>
                                </w:sdtContent>
                              </w:sdt>
                              <w:r>
                                <w:rPr>
                                  <w:szCs w:val="24"/>
                                  <w:lang w:eastAsia="lt-LT"/>
                                </w:rPr>
                                <w:t>) kasti žemę giliau kaip 0,3 metro, mechanizuotai lyginti gruntą;</w:t>
                              </w:r>
                            </w:p>
                          </w:sdtContent>
                        </w:sdt>
                        <w:sdt>
                          <w:sdtPr>
                            <w:alias w:val="22 str. 2 d. 5 p."/>
                            <w:tag w:val="part_c7b5c2d1117c42eab84251f1cd3082ec"/>
                            <w:lock w:val="sdtLocked"/>
                            <w:richText/>
                          </w:sdtPr>
                          <w:sdtContent>
                            <w:p>
                              <w:pPr>
                                <w:spacing w:line="360" w:lineRule="auto"/>
                                <w:ind w:firstLine="720"/>
                                <w:jc w:val="both"/>
                                <w:rPr>
                                  <w:szCs w:val="24"/>
                                  <w:lang w:eastAsia="lt-LT"/>
                                </w:rPr>
                              </w:pPr>
                              <w:sdt>
                                <w:sdtPr>
                                  <w:alias w:val="Numeris"/>
                                  <w:tag w:val="nr_c7b5c2d1117c42eab84251f1cd3082ec"/>
                                  <w:lock w:val="sdtLocked"/>
                                  <w:richText/>
                                </w:sdtPr>
                                <w:sdtContent>
                                  <w:r>
                                    <w:rPr>
                                      <w:szCs w:val="24"/>
                                    </w:rPr>
                                    <w:t>5</w:t>
                                  </w:r>
                                </w:sdtContent>
                              </w:sdt>
                              <w:r>
                                <w:rPr>
                                  <w:szCs w:val="24"/>
                                </w:rPr>
                                <w:t>) sodinti medžius ir krūmus;</w:t>
                              </w:r>
                            </w:p>
                          </w:sdtContent>
                        </w:sdt>
                        <w:sdt>
                          <w:sdtPr>
                            <w:alias w:val="22 str. 2 d. 6 p."/>
                            <w:tag w:val="part_f6c7927c09564bada40ddb6bfd1a8f87"/>
                            <w:lock w:val="sdtLocked"/>
                            <w:richText/>
                          </w:sdtPr>
                          <w:sdtContent>
                            <w:p>
                              <w:pPr>
                                <w:spacing w:line="360" w:lineRule="auto"/>
                                <w:ind w:firstLine="720"/>
                                <w:jc w:val="both"/>
                                <w:rPr>
                                  <w:szCs w:val="24"/>
                                  <w:lang w:eastAsia="lt-LT"/>
                                </w:rPr>
                              </w:pPr>
                              <w:sdt>
                                <w:sdtPr>
                                  <w:alias w:val="Numeris"/>
                                  <w:tag w:val="nr_f6c7927c09564bada40ddb6bfd1a8f87"/>
                                  <w:lock w:val="sdtLocked"/>
                                  <w:richText/>
                                </w:sdtPr>
                                <w:sdtContent>
                                  <w:r>
                                    <w:rPr>
                                      <w:szCs w:val="24"/>
                                      <w:lang w:eastAsia="lt-LT"/>
                                    </w:rPr>
                                    <w:t>6</w:t>
                                  </w:r>
                                </w:sdtContent>
                              </w:sdt>
                              <w:r>
                                <w:rPr>
                                  <w:szCs w:val="24"/>
                                  <w:lang w:eastAsia="lt-LT"/>
                                </w:rPr>
                                <w:t>) kirsti medžius ir krūmus, išskyrus atvejus, kai šie medžiai ir krūmai susisiekimo ministro nustatyta tvarka pripažinti keliančiais pavojų geležinkelių transporto eismo saugai.</w:t>
                              </w:r>
                            </w:p>
                          </w:sdtContent>
                        </w:sdt>
                      </w:sdtContent>
                    </w:sdt>
                    <w:sdt>
                      <w:sdtPr>
                        <w:alias w:val="22 str. 3 d."/>
                        <w:tag w:val="part_33000be039a64a30ac1d16a3137b8f1b"/>
                        <w:lock w:val="sdtLocked"/>
                        <w:richText/>
                      </w:sdtPr>
                      <w:sdtContent>
                        <w:p>
                          <w:pPr>
                            <w:spacing w:line="360" w:lineRule="auto"/>
                            <w:ind w:firstLine="720"/>
                            <w:jc w:val="both"/>
                            <w:rPr>
                              <w:szCs w:val="24"/>
                            </w:rPr>
                          </w:pPr>
                          <w:sdt>
                            <w:sdtPr>
                              <w:alias w:val="Numeris"/>
                              <w:tag w:val="nr_33000be039a64a30ac1d16a3137b8f1b"/>
                              <w:lock w:val="sdtLocked"/>
                              <w:richText/>
                            </w:sdtPr>
                            <w:sdtContent>
                              <w:r>
                                <w:rPr>
                                  <w:bCs/>
                                  <w:szCs w:val="24"/>
                                </w:rPr>
                                <w:t>3</w:t>
                              </w:r>
                            </w:sdtContent>
                          </w:sdt>
                          <w:r>
                            <w:rPr>
                              <w:bCs/>
                              <w:szCs w:val="24"/>
                            </w:rPr>
                            <w:t>.</w:t>
                          </w:r>
                          <w:r>
                            <w:rPr>
                              <w:szCs w:val="24"/>
                            </w:rPr>
                            <w:t xml:space="preserve"> </w:t>
                          </w:r>
                          <w:r>
                            <w:rPr>
                              <w:bCs/>
                              <w:szCs w:val="24"/>
                            </w:rPr>
                            <w:t>Viešosios geležinkelių infrastruktūros kelių ir jų įrenginių apsaugos zonose, patenkančiose į miestuose esančių geležinkelio stočių užimamus žemės sklypus ar jų dalis (jeigu geležinkelio stotis užima ne visą žemės sklypą), ne arčiau kaip 10 metrų abipus kraštinių geležinkelio kelių ašių ir ne arčiau kaip 5 metrai iki geležinkelio statinio (geležinkelio kelio ir jo priklausinių), Statybos įstatyme, Teritorijų planavimo įstatyme ar susisiekimo ministro nustatyta tvarka negavus viešosios geležinkelių infrastruktūros valdytojo pritarimo (derinimo) projektui ar numatomai veiklai, draudžiama statyti ir (ar) rekonstruoti pastatus (jeigu rekonstravimo metu didėja pastato išorės matmenys), nesusijusius su geležinkelių transporto veikla.</w:t>
                          </w:r>
                        </w:p>
                      </w:sdtContent>
                    </w:sdt>
                    <w:sdt>
                      <w:sdtPr>
                        <w:alias w:val="22 str. 4 d."/>
                        <w:tag w:val="part_0f88cea80a8e4fc79b81d1ca63d7c666"/>
                        <w:lock w:val="sdtLocked"/>
                        <w:richText/>
                      </w:sdtPr>
                      <w:sdtContent>
                        <w:p>
                          <w:pPr>
                            <w:spacing w:line="360" w:lineRule="auto"/>
                            <w:ind w:firstLine="720"/>
                            <w:jc w:val="both"/>
                            <w:rPr>
                              <w:b/>
                              <w:caps/>
                              <w:szCs w:val="24"/>
                              <w:lang w:eastAsia="lt-LT"/>
                            </w:rPr>
                          </w:pPr>
                          <w:sdt>
                            <w:sdtPr>
                              <w:alias w:val="Numeris"/>
                              <w:tag w:val="nr_0f88cea80a8e4fc79b81d1ca63d7c666"/>
                              <w:lock w:val="sdtLocked"/>
                              <w:richText/>
                            </w:sdtPr>
                            <w:sdtContent>
                              <w:r>
                                <w:rPr>
                                  <w:bCs/>
                                  <w:szCs w:val="24"/>
                                  <w:lang w:eastAsia="lt-LT"/>
                                </w:rPr>
                                <w:t>4</w:t>
                              </w:r>
                            </w:sdtContent>
                          </w:sdt>
                          <w:r>
                            <w:rPr>
                              <w:szCs w:val="24"/>
                              <w:lang w:eastAsia="lt-LT"/>
                            </w:rPr>
                            <w:t xml:space="preserve">. Geležinkelių infrastruktūros savininkas ar valdytojas nepritaria projektui ar numatomai veiklai, jeigu šio straipsnio 2 </w:t>
                          </w:r>
                          <w:r>
                            <w:rPr>
                              <w:bCs/>
                              <w:szCs w:val="24"/>
                              <w:lang w:eastAsia="lt-LT"/>
                            </w:rPr>
                            <w:t>ir 3</w:t>
                          </w:r>
                          <w:r>
                            <w:rPr>
                              <w:szCs w:val="24"/>
                              <w:lang w:eastAsia="lt-LT"/>
                            </w:rPr>
                            <w:t xml:space="preserve"> </w:t>
                          </w:r>
                          <w:r>
                            <w:rPr>
                              <w:bCs/>
                              <w:szCs w:val="24"/>
                              <w:lang w:eastAsia="lt-LT"/>
                            </w:rPr>
                            <w:t>dalyse</w:t>
                          </w:r>
                          <w:r>
                            <w:rPr>
                              <w:szCs w:val="24"/>
                              <w:lang w:eastAsia="lt-LT"/>
                            </w:rPr>
                            <w:t xml:space="preserve"> nurodyti darbai trukdys numatytam geležinkelio kelių ir jų įrenginių plėtros vystymui ir priežiūrai, neužtikrins geležinkelių transporto eismo saugos reikalavimų </w:t>
                          </w:r>
                          <w:r>
                            <w:rPr>
                              <w:bCs/>
                              <w:szCs w:val="24"/>
                              <w:lang w:eastAsia="lt-LT"/>
                            </w:rPr>
                            <w:t>laikymosi</w:t>
                          </w:r>
                          <w:r>
                            <w:rPr>
                              <w:szCs w:val="24"/>
                              <w:lang w:eastAsia="lt-LT"/>
                            </w:rPr>
                            <w:t xml:space="preserve"> ir kels pavojų aplinkai, žmonių turtui, gyvybei ar sveikatai, apribos galimybę keleiviams prieiti, kelių transporto priemonėms privažiuoti prie pastatų ar įrenginių geležinkelio stotyje.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5431019ae11ebb0038a8cd8ff585f">
                        <w:r w:rsidRPr="00532B9F">
                          <w:rPr>
                            <w:rFonts w:ascii="Times New Roman" w:eastAsia="MS Mincho" w:hAnsi="Times New Roman"/>
                            <w:sz w:val="20"/>
                            <w:i/>
                            <w:iCs/>
                            <w:color w:val="0000FF" w:themeColor="hyperlink"/>
                            <w:u w:val="single"/>
                          </w:rPr>
                          <w:t>XIII-3331</w:t>
                        </w:r>
                      </w:fldSimple>
                      <w:r>
                        <w:rPr>
                          <w:rFonts w:ascii="Times New Roman" w:eastAsia="MS Mincho" w:hAnsi="Times New Roman"/>
                          <w:sz w:val="20"/>
                          <w:i/>
                          <w:iCs/>
                        </w:rPr>
                        <w:t>,
2020-10-15,
paskelbta TAR 2020-10-29, i. k. 2020-22473            </w:t>
                      </w:r>
                    </w:p>
                    <w:p/>
                  </w:sdtContent>
                </w:sdt>
              </w:sdtContent>
            </w:sdt>
            <w:sdt>
              <w:sdtPr>
                <w:alias w:val="skirsnis"/>
                <w:tag w:val="part_1a9245eaa6534e6cac3910e37a383992"/>
                <w:lock w:val="sdtLocked"/>
                <w:richText/>
              </w:sdtPr>
              <w:sdtContent>
                <w:p>
                  <w:pPr>
                    <w:spacing w:line="360" w:lineRule="auto"/>
                    <w:jc w:val="center"/>
                    <w:rPr>
                      <w:b/>
                      <w:caps/>
                      <w:szCs w:val="24"/>
                      <w:lang w:eastAsia="lt-LT"/>
                    </w:rPr>
                  </w:pPr>
                  <w:sdt>
                    <w:sdtPr>
                      <w:alias w:val="Numeris"/>
                      <w:tag w:val="nr_1a9245eaa6534e6cac3910e37a383992"/>
                      <w:lock w:val="sdtLocked"/>
                      <w:richText/>
                    </w:sdtPr>
                    <w:sdtContent>
                      <w:r>
                        <w:rPr>
                          <w:b/>
                          <w:caps/>
                          <w:szCs w:val="24"/>
                          <w:lang w:eastAsia="lt-LT"/>
                        </w:rPr>
                        <w:t>KETVIRTASIS</w:t>
                      </w:r>
                    </w:sdtContent>
                  </w:sdt>
                  <w:r>
                    <w:rPr>
                      <w:b/>
                      <w:caps/>
                      <w:szCs w:val="24"/>
                      <w:lang w:eastAsia="lt-LT"/>
                    </w:rPr>
                    <w:t xml:space="preserve"> SKIRSNIS</w:t>
                  </w:r>
                </w:p>
                <w:p>
                  <w:pPr>
                    <w:spacing w:line="360" w:lineRule="auto"/>
                    <w:jc w:val="center"/>
                    <w:rPr>
                      <w:b/>
                      <w:caps/>
                      <w:szCs w:val="24"/>
                      <w:lang w:eastAsia="lt-LT"/>
                    </w:rPr>
                  </w:pPr>
                  <w:sdt>
                    <w:sdtPr>
                      <w:alias w:val="Pavadinimas"/>
                      <w:tag w:val="title_1a9245eaa6534e6cac3910e37a383992"/>
                      <w:lock w:val="sdtLocked"/>
                      <w:richText/>
                    </w:sdtPr>
                    <w:sdtContent>
                      <w:r>
                        <w:rPr>
                          <w:b/>
                          <w:caps/>
                          <w:szCs w:val="24"/>
                          <w:lang w:eastAsia="lt-LT"/>
                        </w:rPr>
                        <w:t>ELEKTROS TINKLŲ APSAUGOS ZONOS IR JOSE TAIKOMOS SPECIALIOSIOS ŽEMĖS NAUDOJIMO SĄLYGOS</w:t>
                      </w:r>
                    </w:sdtContent>
                  </w:sdt>
                </w:p>
                <w:p>
                  <w:pPr>
                    <w:spacing w:line="360" w:lineRule="auto"/>
                    <w:ind w:firstLine="720"/>
                    <w:jc w:val="center"/>
                    <w:rPr>
                      <w:b/>
                      <w:caps/>
                      <w:szCs w:val="24"/>
                      <w:lang w:eastAsia="lt-LT"/>
                    </w:rPr>
                  </w:pPr>
                </w:p>
                <w:sdt>
                  <w:sdtPr>
                    <w:alias w:val="23 str."/>
                    <w:tag w:val="part_727f956130bd4495aa64b44689c62552"/>
                    <w:lock w:val="sdtLocked"/>
                    <w:richText/>
                  </w:sdtPr>
                  <w:sdtContent>
                    <w:p>
                      <w:pPr>
                        <w:spacing w:line="360" w:lineRule="auto"/>
                        <w:ind w:firstLine="720"/>
                        <w:jc w:val="both"/>
                        <w:rPr>
                          <w:b/>
                          <w:szCs w:val="24"/>
                          <w:lang w:eastAsia="lt-LT"/>
                        </w:rPr>
                      </w:pPr>
                      <w:sdt>
                        <w:sdtPr>
                          <w:alias w:val="Numeris"/>
                          <w:tag w:val="nr_727f956130bd4495aa64b44689c62552"/>
                          <w:lock w:val="sdtLocked"/>
                          <w:richText/>
                        </w:sdtPr>
                        <w:sdtContent>
                          <w:r>
                            <w:rPr>
                              <w:b/>
                              <w:szCs w:val="24"/>
                              <w:lang w:eastAsia="lt-LT"/>
                            </w:rPr>
                            <w:t>23</w:t>
                          </w:r>
                        </w:sdtContent>
                      </w:sdt>
                      <w:r>
                        <w:rPr>
                          <w:b/>
                          <w:szCs w:val="24"/>
                          <w:lang w:eastAsia="lt-LT"/>
                        </w:rPr>
                        <w:t xml:space="preserve"> straipsnis. </w:t>
                      </w:r>
                      <w:sdt>
                        <w:sdtPr>
                          <w:alias w:val="Pavadinimas"/>
                          <w:tag w:val="title_727f956130bd4495aa64b44689c62552"/>
                          <w:lock w:val="sdtLocked"/>
                          <w:richText/>
                        </w:sdtPr>
                        <w:sdtContent>
                          <w:r>
                            <w:rPr>
                              <w:b/>
                              <w:szCs w:val="24"/>
                              <w:lang w:eastAsia="lt-LT"/>
                            </w:rPr>
                            <w:t>Elektros tinklų apsaugos zonos</w:t>
                          </w:r>
                        </w:sdtContent>
                      </w:sdt>
                    </w:p>
                    <w:sdt>
                      <w:sdtPr>
                        <w:alias w:val="23 str. 1 d."/>
                        <w:tag w:val="part_e93c1b2e00ca46faa4b09fcc02eaf033"/>
                        <w:lock w:val="sdtLocked"/>
                        <w:richText/>
                      </w:sdtPr>
                      <w:sdtContent>
                        <w:p>
                          <w:pPr>
                            <w:spacing w:line="360" w:lineRule="auto"/>
                            <w:ind w:firstLine="720"/>
                            <w:jc w:val="both"/>
                            <w:rPr>
                              <w:szCs w:val="24"/>
                              <w:lang w:eastAsia="lt-LT"/>
                            </w:rPr>
                          </w:pPr>
                          <w:r>
                            <w:rPr>
                              <w:szCs w:val="24"/>
                              <w:lang w:eastAsia="lt-LT"/>
                            </w:rPr>
                            <w:t>Nustatomos šios elektros tinklų apsaugos zonos:</w:t>
                          </w:r>
                        </w:p>
                        <w:sdt>
                          <w:sdtPr>
                            <w:alias w:val="23 str. 1 d. 1 p."/>
                            <w:tag w:val="part_c0f1a641ae0c44419b98fd709cae2339"/>
                            <w:lock w:val="sdtLocked"/>
                            <w:richText/>
                          </w:sdtPr>
                          <w:sdtContent>
                            <w:p>
                              <w:pPr>
                                <w:spacing w:line="360" w:lineRule="auto"/>
                                <w:ind w:firstLine="720"/>
                                <w:jc w:val="both"/>
                                <w:rPr>
                                  <w:szCs w:val="24"/>
                                  <w:lang w:eastAsia="lt-LT"/>
                                </w:rPr>
                              </w:pPr>
                              <w:sdt>
                                <w:sdtPr>
                                  <w:alias w:val="Numeris"/>
                                  <w:tag w:val="nr_c0f1a641ae0c44419b98fd709cae2339"/>
                                  <w:lock w:val="sdtLocked"/>
                                  <w:richText/>
                                </w:sdtPr>
                                <w:sdtContent>
                                  <w:r>
                                    <w:rPr>
                                      <w:szCs w:val="24"/>
                                      <w:lang w:eastAsia="lt-LT"/>
                                    </w:rPr>
                                    <w:t>1</w:t>
                                  </w:r>
                                </w:sdtContent>
                              </w:sdt>
                              <w:r>
                                <w:rPr>
                                  <w:szCs w:val="24"/>
                                  <w:lang w:eastAsia="lt-LT"/>
                                </w:rPr>
                                <w:t>) elektros oro linijų (toliau – oro linijos);</w:t>
                              </w:r>
                            </w:p>
                          </w:sdtContent>
                        </w:sdt>
                        <w:sdt>
                          <w:sdtPr>
                            <w:alias w:val="23 str. 1 d. 2 p."/>
                            <w:tag w:val="part_6bca1e56df4b41c3a03f22411024cbc0"/>
                            <w:lock w:val="sdtLocked"/>
                            <w:richText/>
                          </w:sdtPr>
                          <w:sdtContent>
                            <w:p>
                              <w:pPr>
                                <w:spacing w:line="360" w:lineRule="auto"/>
                                <w:ind w:firstLine="720"/>
                                <w:jc w:val="both"/>
                                <w:rPr>
                                  <w:szCs w:val="24"/>
                                  <w:lang w:eastAsia="lt-LT"/>
                                </w:rPr>
                              </w:pPr>
                              <w:sdt>
                                <w:sdtPr>
                                  <w:alias w:val="Numeris"/>
                                  <w:tag w:val="nr_6bca1e56df4b41c3a03f22411024cbc0"/>
                                  <w:lock w:val="sdtLocked"/>
                                  <w:richText/>
                                </w:sdtPr>
                                <w:sdtContent>
                                  <w:r>
                                    <w:rPr>
                                      <w:szCs w:val="24"/>
                                      <w:lang w:eastAsia="lt-LT"/>
                                    </w:rPr>
                                    <w:t>2</w:t>
                                  </w:r>
                                </w:sdtContent>
                              </w:sdt>
                              <w:r>
                                <w:rPr>
                                  <w:szCs w:val="24"/>
                                  <w:lang w:eastAsia="lt-LT"/>
                                </w:rPr>
                                <w:t>) elektros kabelių oro linijų (toliau – oro kabelių linijos);</w:t>
                              </w:r>
                            </w:p>
                          </w:sdtContent>
                        </w:sdt>
                        <w:sdt>
                          <w:sdtPr>
                            <w:alias w:val="23 str. 1 d. 3 p."/>
                            <w:tag w:val="part_4b2f956ae4814e64ba2e88f0a07033e9"/>
                            <w:lock w:val="sdtLocked"/>
                            <w:richText/>
                          </w:sdtPr>
                          <w:sdtContent>
                            <w:p>
                              <w:pPr>
                                <w:spacing w:line="360" w:lineRule="auto"/>
                                <w:ind w:firstLine="720"/>
                                <w:jc w:val="both"/>
                                <w:rPr>
                                  <w:szCs w:val="24"/>
                                  <w:lang w:eastAsia="lt-LT"/>
                                </w:rPr>
                              </w:pPr>
                              <w:sdt>
                                <w:sdtPr>
                                  <w:alias w:val="Numeris"/>
                                  <w:tag w:val="nr_4b2f956ae4814e64ba2e88f0a07033e9"/>
                                  <w:lock w:val="sdtLocked"/>
                                  <w:richText/>
                                </w:sdtPr>
                                <w:sdtContent>
                                  <w:r>
                                    <w:rPr>
                                      <w:szCs w:val="24"/>
                                      <w:lang w:eastAsia="lt-LT"/>
                                    </w:rPr>
                                    <w:t>3</w:t>
                                  </w:r>
                                </w:sdtContent>
                              </w:sdt>
                              <w:r>
                                <w:rPr>
                                  <w:szCs w:val="24"/>
                                  <w:lang w:eastAsia="lt-LT"/>
                                </w:rPr>
                                <w:t>) elektros kabelių požeminių linijų (toliau – požeminės kabelių linijos);</w:t>
                              </w:r>
                            </w:p>
                          </w:sdtContent>
                        </w:sdt>
                        <w:sdt>
                          <w:sdtPr>
                            <w:alias w:val="23 str. 1 d. 4 p."/>
                            <w:tag w:val="part_dc9de3e1254642d4b5322b5c91918128"/>
                            <w:lock w:val="sdtLocked"/>
                            <w:richText/>
                          </w:sdtPr>
                          <w:sdtContent>
                            <w:p>
                              <w:pPr>
                                <w:spacing w:line="360" w:lineRule="auto"/>
                                <w:ind w:firstLine="720"/>
                                <w:jc w:val="both"/>
                                <w:rPr>
                                  <w:szCs w:val="24"/>
                                  <w:lang w:eastAsia="lt-LT"/>
                                </w:rPr>
                              </w:pPr>
                              <w:sdt>
                                <w:sdtPr>
                                  <w:alias w:val="Numeris"/>
                                  <w:tag w:val="nr_dc9de3e1254642d4b5322b5c91918128"/>
                                  <w:lock w:val="sdtLocked"/>
                                  <w:richText/>
                                </w:sdtPr>
                                <w:sdtContent>
                                  <w:r>
                                    <w:rPr>
                                      <w:szCs w:val="24"/>
                                      <w:lang w:eastAsia="lt-LT"/>
                                    </w:rPr>
                                    <w:t>4</w:t>
                                  </w:r>
                                </w:sdtContent>
                              </w:sdt>
                              <w:r>
                                <w:rPr>
                                  <w:szCs w:val="24"/>
                                  <w:lang w:eastAsia="lt-LT"/>
                                </w:rPr>
                                <w:t>) elektros kabelių povandeninių linijų (toliau – povandeninės kabelių linijos);</w:t>
                              </w:r>
                            </w:p>
                          </w:sdtContent>
                        </w:sdt>
                        <w:sdt>
                          <w:sdtPr>
                            <w:alias w:val="23 str. 1 d. 5 p."/>
                            <w:tag w:val="part_6cb792b105db4e42aaf2bd3b0dcf9405"/>
                            <w:lock w:val="sdtLocked"/>
                            <w:richText/>
                          </w:sdtPr>
                          <w:sdtContent>
                            <w:p>
                              <w:pPr>
                                <w:spacing w:line="360" w:lineRule="auto"/>
                                <w:ind w:firstLine="720"/>
                                <w:jc w:val="both"/>
                                <w:rPr>
                                  <w:szCs w:val="24"/>
                                  <w:lang w:eastAsia="lt-LT"/>
                                </w:rPr>
                              </w:pPr>
                              <w:sdt>
                                <w:sdtPr>
                                  <w:alias w:val="Numeris"/>
                                  <w:tag w:val="nr_6cb792b105db4e42aaf2bd3b0dcf9405"/>
                                  <w:lock w:val="sdtLocked"/>
                                  <w:richText/>
                                </w:sdtPr>
                                <w:sdtContent>
                                  <w:r>
                                    <w:rPr>
                                      <w:szCs w:val="24"/>
                                      <w:lang w:eastAsia="lt-LT"/>
                                    </w:rPr>
                                    <w:t>5</w:t>
                                  </w:r>
                                </w:sdtContent>
                              </w:sdt>
                              <w:r>
                                <w:rPr>
                                  <w:szCs w:val="24"/>
                                  <w:lang w:eastAsia="lt-LT"/>
                                </w:rPr>
                                <w:t>) transformatorių pastočių, skirstyklų, srovės keitimo stočių;</w:t>
                              </w:r>
                            </w:p>
                          </w:sdtContent>
                        </w:sdt>
                        <w:sdt>
                          <w:sdtPr>
                            <w:alias w:val="23 str. 1 d. 6 p."/>
                            <w:tag w:val="part_46a376c8fd7b4dd0b2c724229bba3bc3"/>
                            <w:lock w:val="sdtLocked"/>
                            <w:richText/>
                          </w:sdtPr>
                          <w:sdtContent>
                            <w:p>
                              <w:pPr>
                                <w:spacing w:line="360" w:lineRule="auto"/>
                                <w:ind w:firstLine="720"/>
                                <w:jc w:val="both"/>
                                <w:rPr>
                                  <w:szCs w:val="24"/>
                                  <w:lang w:eastAsia="lt-LT"/>
                                </w:rPr>
                              </w:pPr>
                              <w:sdt>
                                <w:sdtPr>
                                  <w:alias w:val="Numeris"/>
                                  <w:tag w:val="nr_46a376c8fd7b4dd0b2c724229bba3bc3"/>
                                  <w:lock w:val="sdtLocked"/>
                                  <w:richText/>
                                </w:sdtPr>
                                <w:sdtContent>
                                  <w:r>
                                    <w:rPr>
                                      <w:szCs w:val="24"/>
                                      <w:lang w:eastAsia="lt-LT"/>
                                    </w:rPr>
                                    <w:t>6</w:t>
                                  </w:r>
                                </w:sdtContent>
                              </w:sdt>
                              <w:r>
                                <w:rPr>
                                  <w:szCs w:val="24"/>
                                  <w:lang w:eastAsia="lt-LT"/>
                                </w:rPr>
                                <w:t>) transformatorinių ir skirstomųjų punktų.</w:t>
                              </w:r>
                            </w:p>
                            <w:p>
                              <w:pPr>
                                <w:spacing w:line="360" w:lineRule="auto"/>
                                <w:ind w:firstLine="720"/>
                                <w:jc w:val="both"/>
                                <w:rPr>
                                  <w:szCs w:val="24"/>
                                  <w:lang w:eastAsia="lt-LT"/>
                                </w:rPr>
                              </w:pPr>
                            </w:p>
                          </w:sdtContent>
                        </w:sdt>
                      </w:sdtContent>
                    </w:sdt>
                  </w:sdtContent>
                </w:sdt>
                <w:sdt>
                  <w:sdtPr>
                    <w:alias w:val="24 str."/>
                    <w:tag w:val="part_b88e065dcb724b879e58a51e55bf31f6"/>
                    <w:lock w:val="sdtLocked"/>
                    <w:richText/>
                  </w:sdtPr>
                  <w:sdtContent>
                    <w:p>
                      <w:pPr>
                        <w:spacing w:line="360" w:lineRule="auto"/>
                        <w:ind w:firstLine="720"/>
                        <w:jc w:val="both"/>
                        <w:rPr>
                          <w:b/>
                          <w:szCs w:val="24"/>
                          <w:lang w:eastAsia="lt-LT"/>
                        </w:rPr>
                      </w:pPr>
                      <w:sdt>
                        <w:sdtPr>
                          <w:alias w:val="Numeris"/>
                          <w:tag w:val="nr_b88e065dcb724b879e58a51e55bf31f6"/>
                          <w:lock w:val="sdtLocked"/>
                          <w:richText/>
                        </w:sdtPr>
                        <w:sdtContent>
                          <w:r>
                            <w:rPr>
                              <w:b/>
                              <w:szCs w:val="24"/>
                              <w:lang w:eastAsia="lt-LT"/>
                            </w:rPr>
                            <w:t>24</w:t>
                          </w:r>
                        </w:sdtContent>
                      </w:sdt>
                      <w:r>
                        <w:rPr>
                          <w:b/>
                          <w:szCs w:val="24"/>
                          <w:lang w:eastAsia="lt-LT"/>
                        </w:rPr>
                        <w:t xml:space="preserve"> straipsnis. </w:t>
                      </w:r>
                      <w:sdt>
                        <w:sdtPr>
                          <w:alias w:val="Pavadinimas"/>
                          <w:tag w:val="title_b88e065dcb724b879e58a51e55bf31f6"/>
                          <w:lock w:val="sdtLocked"/>
                          <w:richText/>
                        </w:sdtPr>
                        <w:sdtContent>
                          <w:r>
                            <w:rPr>
                              <w:b/>
                              <w:szCs w:val="24"/>
                              <w:lang w:eastAsia="lt-LT"/>
                            </w:rPr>
                            <w:t>Elektros tinklų apsaugos zonų dydis</w:t>
                          </w:r>
                        </w:sdtContent>
                      </w:sdt>
                    </w:p>
                    <w:sdt>
                      <w:sdtPr>
                        <w:alias w:val="24 str. 1 d."/>
                        <w:tag w:val="part_17be386fea3242829a4befb8597c9608"/>
                        <w:lock w:val="sdtLocked"/>
                        <w:richText/>
                      </w:sdtPr>
                      <w:sdtContent>
                        <w:p>
                          <w:pPr>
                            <w:spacing w:line="360" w:lineRule="auto"/>
                            <w:ind w:firstLine="720"/>
                            <w:jc w:val="both"/>
                            <w:rPr>
                              <w:szCs w:val="24"/>
                              <w:lang w:eastAsia="lt-LT"/>
                            </w:rPr>
                          </w:pPr>
                          <w:sdt>
                            <w:sdtPr>
                              <w:alias w:val="Numeris"/>
                              <w:tag w:val="nr_17be386fea3242829a4befb8597c9608"/>
                              <w:lock w:val="sdtLocked"/>
                              <w:richText/>
                            </w:sdtPr>
                            <w:sdtContent>
                              <w:r>
                                <w:rPr>
                                  <w:szCs w:val="24"/>
                                  <w:lang w:eastAsia="lt-LT"/>
                                </w:rPr>
                                <w:t>1</w:t>
                              </w:r>
                            </w:sdtContent>
                          </w:sdt>
                          <w:r>
                            <w:rPr>
                              <w:szCs w:val="24"/>
                              <w:lang w:eastAsia="lt-LT"/>
                            </w:rPr>
                            <w:t>. Oro linijos apsaugos zona – išilgai oro linijos esanti žemės juosta, kurios ribos nustatomos matuojant horizontalų atstumą į abi puses nuo kraštinių oro linijos laidų, ir oro erdvė virš šios juostos. Oro linijos apsaugos zonos ribos nustatomos atsižvelgus į šių linijų įtampą:</w:t>
                          </w:r>
                        </w:p>
                        <w:sdt>
                          <w:sdtPr>
                            <w:alias w:val="24 str. 1 d. 1 p."/>
                            <w:tag w:val="part_ecff194652124fbaa6157f1da7580fb1"/>
                            <w:lock w:val="sdtLocked"/>
                            <w:richText/>
                          </w:sdtPr>
                          <w:sdtContent>
                            <w:p>
                              <w:pPr>
                                <w:spacing w:line="360" w:lineRule="auto"/>
                                <w:ind w:firstLine="720"/>
                                <w:jc w:val="both"/>
                                <w:rPr>
                                  <w:szCs w:val="24"/>
                                  <w:lang w:eastAsia="lt-LT"/>
                                </w:rPr>
                              </w:pPr>
                              <w:sdt>
                                <w:sdtPr>
                                  <w:alias w:val="Numeris"/>
                                  <w:tag w:val="nr_ecff194652124fbaa6157f1da7580fb1"/>
                                  <w:lock w:val="sdtLocked"/>
                                  <w:richText/>
                                </w:sdtPr>
                                <w:sdtContent>
                                  <w:r>
                                    <w:rPr>
                                      <w:szCs w:val="24"/>
                                      <w:lang w:eastAsia="lt-LT"/>
                                    </w:rPr>
                                    <w:t>1</w:t>
                                  </w:r>
                                </w:sdtContent>
                              </w:sdt>
                              <w:r>
                                <w:rPr>
                                  <w:szCs w:val="24"/>
                                  <w:lang w:eastAsia="lt-LT"/>
                                </w:rPr>
                                <w:t>) iki 1 kV įtampos oro linijoms – po 2 metrus;</w:t>
                              </w:r>
                            </w:p>
                          </w:sdtContent>
                        </w:sdt>
                        <w:sdt>
                          <w:sdtPr>
                            <w:alias w:val="24 str. 1 d. 2 p."/>
                            <w:tag w:val="part_d6f025b2d4694c98a0ce9db8e44ef193"/>
                            <w:lock w:val="sdtLocked"/>
                            <w:richText/>
                          </w:sdtPr>
                          <w:sdtContent>
                            <w:p>
                              <w:pPr>
                                <w:spacing w:line="360" w:lineRule="auto"/>
                                <w:ind w:firstLine="720"/>
                                <w:jc w:val="both"/>
                                <w:rPr>
                                  <w:szCs w:val="24"/>
                                  <w:lang w:eastAsia="lt-LT"/>
                                </w:rPr>
                              </w:pPr>
                              <w:sdt>
                                <w:sdtPr>
                                  <w:alias w:val="Numeris"/>
                                  <w:tag w:val="nr_d6f025b2d4694c98a0ce9db8e44ef193"/>
                                  <w:lock w:val="sdtLocked"/>
                                  <w:richText/>
                                </w:sdtPr>
                                <w:sdtContent>
                                  <w:r>
                                    <w:rPr>
                                      <w:szCs w:val="24"/>
                                      <w:lang w:eastAsia="lt-LT"/>
                                    </w:rPr>
                                    <w:t>2</w:t>
                                  </w:r>
                                </w:sdtContent>
                              </w:sdt>
                              <w:r>
                                <w:rPr>
                                  <w:szCs w:val="24"/>
                                  <w:lang w:eastAsia="lt-LT"/>
                                </w:rPr>
                                <w:t>) 6 ir 10 kV įtampos oro linijoms – po 10 metrų;</w:t>
                              </w:r>
                            </w:p>
                          </w:sdtContent>
                        </w:sdt>
                        <w:sdt>
                          <w:sdtPr>
                            <w:alias w:val="24 str. 1 d. 3 p."/>
                            <w:tag w:val="part_5cbfa42d2e6740a9bd70273e9aeb6469"/>
                            <w:lock w:val="sdtLocked"/>
                            <w:richText/>
                          </w:sdtPr>
                          <w:sdtContent>
                            <w:p>
                              <w:pPr>
                                <w:spacing w:line="360" w:lineRule="auto"/>
                                <w:ind w:firstLine="720"/>
                                <w:jc w:val="both"/>
                                <w:rPr>
                                  <w:szCs w:val="24"/>
                                  <w:lang w:eastAsia="lt-LT"/>
                                </w:rPr>
                              </w:pPr>
                              <w:sdt>
                                <w:sdtPr>
                                  <w:alias w:val="Numeris"/>
                                  <w:tag w:val="nr_5cbfa42d2e6740a9bd70273e9aeb6469"/>
                                  <w:lock w:val="sdtLocked"/>
                                  <w:richText/>
                                </w:sdtPr>
                                <w:sdtContent>
                                  <w:r>
                                    <w:rPr>
                                      <w:szCs w:val="24"/>
                                      <w:lang w:eastAsia="lt-LT"/>
                                    </w:rPr>
                                    <w:t>3</w:t>
                                  </w:r>
                                </w:sdtContent>
                              </w:sdt>
                              <w:r>
                                <w:rPr>
                                  <w:szCs w:val="24"/>
                                  <w:lang w:eastAsia="lt-LT"/>
                                </w:rPr>
                                <w:t>) 35 kV įtampos oro linijoms – po 15 metrų;</w:t>
                              </w:r>
                            </w:p>
                          </w:sdtContent>
                        </w:sdt>
                        <w:sdt>
                          <w:sdtPr>
                            <w:alias w:val="24 str. 1 d. 4 p."/>
                            <w:tag w:val="part_44835b2acc6d4eafb09b7f40a917ecbf"/>
                            <w:lock w:val="sdtLocked"/>
                            <w:richText/>
                          </w:sdtPr>
                          <w:sdtContent>
                            <w:p>
                              <w:pPr>
                                <w:spacing w:line="360" w:lineRule="auto"/>
                                <w:ind w:firstLine="720"/>
                                <w:jc w:val="both"/>
                                <w:rPr>
                                  <w:szCs w:val="24"/>
                                  <w:lang w:eastAsia="lt-LT"/>
                                </w:rPr>
                              </w:pPr>
                              <w:sdt>
                                <w:sdtPr>
                                  <w:alias w:val="Numeris"/>
                                  <w:tag w:val="nr_44835b2acc6d4eafb09b7f40a917ecbf"/>
                                  <w:lock w:val="sdtLocked"/>
                                  <w:richText/>
                                </w:sdtPr>
                                <w:sdtContent>
                                  <w:r>
                                    <w:rPr>
                                      <w:szCs w:val="24"/>
                                      <w:lang w:eastAsia="lt-LT"/>
                                    </w:rPr>
                                    <w:t>4</w:t>
                                  </w:r>
                                </w:sdtContent>
                              </w:sdt>
                              <w:r>
                                <w:rPr>
                                  <w:szCs w:val="24"/>
                                  <w:lang w:eastAsia="lt-LT"/>
                                </w:rPr>
                                <w:t>) 110 kV įtampos oro linijoms – po 20 metrų;</w:t>
                              </w:r>
                            </w:p>
                          </w:sdtContent>
                        </w:sdt>
                        <w:sdt>
                          <w:sdtPr>
                            <w:alias w:val="24 str. 1 d. 5 p."/>
                            <w:tag w:val="part_9db6fc69e70b4207b3a88857c74c3b23"/>
                            <w:lock w:val="sdtLocked"/>
                            <w:richText/>
                          </w:sdtPr>
                          <w:sdtContent>
                            <w:p>
                              <w:pPr>
                                <w:spacing w:line="360" w:lineRule="auto"/>
                                <w:ind w:firstLine="720"/>
                                <w:jc w:val="both"/>
                                <w:rPr>
                                  <w:szCs w:val="24"/>
                                  <w:lang w:eastAsia="lt-LT"/>
                                </w:rPr>
                              </w:pPr>
                              <w:sdt>
                                <w:sdtPr>
                                  <w:alias w:val="Numeris"/>
                                  <w:tag w:val="nr_9db6fc69e70b4207b3a88857c74c3b23"/>
                                  <w:lock w:val="sdtLocked"/>
                                  <w:richText/>
                                </w:sdtPr>
                                <w:sdtContent>
                                  <w:r>
                                    <w:rPr>
                                      <w:szCs w:val="24"/>
                                      <w:lang w:eastAsia="lt-LT"/>
                                    </w:rPr>
                                    <w:t>5</w:t>
                                  </w:r>
                                </w:sdtContent>
                              </w:sdt>
                              <w:r>
                                <w:rPr>
                                  <w:szCs w:val="24"/>
                                  <w:lang w:eastAsia="lt-LT"/>
                                </w:rPr>
                                <w:t>) 330 ir 400 kV įtampos oro linijoms – po 30 metrų;</w:t>
                              </w:r>
                            </w:p>
                          </w:sdtContent>
                        </w:sdt>
                        <w:sdt>
                          <w:sdtPr>
                            <w:alias w:val="24 str. 1 d. 6 p."/>
                            <w:tag w:val="part_87f4b6aabd3e433199803f24575179da"/>
                            <w:lock w:val="sdtLocked"/>
                            <w:richText/>
                          </w:sdtPr>
                          <w:sdtContent>
                            <w:p>
                              <w:pPr>
                                <w:spacing w:line="360" w:lineRule="auto"/>
                                <w:ind w:firstLine="720"/>
                                <w:jc w:val="both"/>
                                <w:rPr>
                                  <w:szCs w:val="24"/>
                                  <w:lang w:eastAsia="lt-LT"/>
                                </w:rPr>
                              </w:pPr>
                              <w:sdt>
                                <w:sdtPr>
                                  <w:alias w:val="Numeris"/>
                                  <w:tag w:val="nr_87f4b6aabd3e433199803f24575179da"/>
                                  <w:lock w:val="sdtLocked"/>
                                  <w:richText/>
                                </w:sdtPr>
                                <w:sdtContent>
                                  <w:r>
                                    <w:rPr>
                                      <w:szCs w:val="24"/>
                                      <w:lang w:eastAsia="lt-LT"/>
                                    </w:rPr>
                                    <w:t>6</w:t>
                                  </w:r>
                                </w:sdtContent>
                              </w:sdt>
                              <w:r>
                                <w:rPr>
                                  <w:szCs w:val="24"/>
                                  <w:lang w:eastAsia="lt-LT"/>
                                </w:rPr>
                                <w:t>) 750 kV įtampos oro linijoms – po 40 metrų.</w:t>
                              </w:r>
                            </w:p>
                          </w:sdtContent>
                        </w:sdt>
                      </w:sdtContent>
                    </w:sdt>
                    <w:sdt>
                      <w:sdtPr>
                        <w:alias w:val="24 str. 2 d."/>
                        <w:tag w:val="part_e26127d2ff534522a736cdfefb92129a"/>
                        <w:lock w:val="sdtLocked"/>
                        <w:richText/>
                      </w:sdtPr>
                      <w:sdtContent>
                        <w:p>
                          <w:pPr>
                            <w:spacing w:line="360" w:lineRule="auto"/>
                            <w:ind w:firstLine="720"/>
                            <w:jc w:val="both"/>
                            <w:rPr>
                              <w:szCs w:val="24"/>
                              <w:lang w:eastAsia="lt-LT"/>
                            </w:rPr>
                          </w:pPr>
                          <w:sdt>
                            <w:sdtPr>
                              <w:alias w:val="Numeris"/>
                              <w:tag w:val="nr_e26127d2ff534522a736cdfefb92129a"/>
                              <w:lock w:val="sdtLocked"/>
                              <w:richText/>
                            </w:sdtPr>
                            <w:sdtContent>
                              <w:r>
                                <w:rPr>
                                  <w:szCs w:val="24"/>
                                  <w:lang w:eastAsia="lt-LT"/>
                                </w:rPr>
                                <w:t>2</w:t>
                              </w:r>
                            </w:sdtContent>
                          </w:sdt>
                          <w:r>
                            <w:rPr>
                              <w:szCs w:val="24"/>
                              <w:lang w:eastAsia="lt-LT"/>
                            </w:rPr>
                            <w:t>. Oro kabelių linijos apsaugos zona – išilgai oro kabelių linijos esanti žemės juosta, kurios ribos yra po 2 metrus į abi puses nuo kraštinių kabelių, ir oro erdvė virš šios juostos.</w:t>
                          </w:r>
                        </w:p>
                      </w:sdtContent>
                    </w:sdt>
                    <w:sdt>
                      <w:sdtPr>
                        <w:alias w:val="24 str. 3 d."/>
                        <w:tag w:val="part_cc1644e9e0e641ec93dd185143d7c4b0"/>
                        <w:lock w:val="sdtLocked"/>
                        <w:richText/>
                      </w:sdtPr>
                      <w:sdtContent>
                        <w:p>
                          <w:pPr>
                            <w:spacing w:line="360" w:lineRule="auto"/>
                            <w:ind w:firstLine="720"/>
                            <w:jc w:val="both"/>
                            <w:rPr>
                              <w:szCs w:val="24"/>
                              <w:lang w:eastAsia="lt-LT"/>
                            </w:rPr>
                          </w:pPr>
                          <w:sdt>
                            <w:sdtPr>
                              <w:alias w:val="Numeris"/>
                              <w:tag w:val="nr_cc1644e9e0e641ec93dd185143d7c4b0"/>
                              <w:lock w:val="sdtLocked"/>
                              <w:richText/>
                            </w:sdtPr>
                            <w:sdtContent>
                              <w:r>
                                <w:rPr>
                                  <w:szCs w:val="24"/>
                                  <w:lang w:eastAsia="lt-LT"/>
                                </w:rPr>
                                <w:t>3</w:t>
                              </w:r>
                            </w:sdtContent>
                          </w:sdt>
                          <w:r>
                            <w:rPr>
                              <w:szCs w:val="24"/>
                              <w:lang w:eastAsia="lt-LT"/>
                            </w:rPr>
                            <w:t>. Požeminių kabelių linijos apsaugos zona – išilgai požeminių kabelių linijos esanti žemės juosta, kurios ribos yra po vieną metrą į abi puses nuo šios linijos, vanduo virš jos ir žemė po šia juosta.</w:t>
                          </w:r>
                        </w:p>
                      </w:sdtContent>
                    </w:sdt>
                    <w:sdt>
                      <w:sdtPr>
                        <w:alias w:val="24 str. 4 d."/>
                        <w:tag w:val="part_bcb621f66c044329960c7f8dba751a20"/>
                        <w:lock w:val="sdtLocked"/>
                        <w:richText/>
                      </w:sdtPr>
                      <w:sdtContent>
                        <w:p>
                          <w:pPr>
                            <w:spacing w:line="360" w:lineRule="auto"/>
                            <w:ind w:firstLine="720"/>
                            <w:jc w:val="both"/>
                            <w:rPr>
                              <w:szCs w:val="24"/>
                              <w:lang w:eastAsia="lt-LT"/>
                            </w:rPr>
                          </w:pPr>
                          <w:sdt>
                            <w:sdtPr>
                              <w:alias w:val="Numeris"/>
                              <w:tag w:val="nr_bcb621f66c044329960c7f8dba751a20"/>
                              <w:lock w:val="sdtLocked"/>
                              <w:richText/>
                            </w:sdtPr>
                            <w:sdtContent>
                              <w:r>
                                <w:rPr>
                                  <w:szCs w:val="24"/>
                                  <w:lang w:eastAsia="lt-LT"/>
                                </w:rPr>
                                <w:t>4</w:t>
                              </w:r>
                            </w:sdtContent>
                          </w:sdt>
                          <w:r>
                            <w:rPr>
                              <w:szCs w:val="24"/>
                              <w:lang w:eastAsia="lt-LT"/>
                            </w:rPr>
                            <w:t>. Oro linijos apsaugos zona ir oro kabelių linijos apsaugos zona išilgai šių linijų ir kabelių sankirtos su vandens telkiniais (upėmis, kanalais, ežerais ir kitais vandens telkiniais) – oro erdvė virš vandens telkinių paviršiaus, matuojant horizontalų atstumą nuo kraštinių laidų ar kabelių: laivybiniams vandens telkiniams – 100 metrų atstumu, nelaivybiniams vandens telkiniams – atstumais, nustatytais šio straipsnio 1 ir 2 dalyse.</w:t>
                          </w:r>
                        </w:p>
                      </w:sdtContent>
                    </w:sdt>
                    <w:sdt>
                      <w:sdtPr>
                        <w:alias w:val="24 str. 5 d."/>
                        <w:tag w:val="part_ffa47b5c08a244b3a011d2c58ea0b7f8"/>
                        <w:lock w:val="sdtLocked"/>
                        <w:richText/>
                      </w:sdtPr>
                      <w:sdtContent>
                        <w:p>
                          <w:pPr>
                            <w:spacing w:line="360" w:lineRule="auto"/>
                            <w:ind w:firstLine="720"/>
                            <w:jc w:val="both"/>
                            <w:rPr>
                              <w:szCs w:val="24"/>
                              <w:lang w:eastAsia="lt-LT"/>
                            </w:rPr>
                          </w:pPr>
                          <w:sdt>
                            <w:sdtPr>
                              <w:alias w:val="Numeris"/>
                              <w:tag w:val="nr_ffa47b5c08a244b3a011d2c58ea0b7f8"/>
                              <w:lock w:val="sdtLocked"/>
                              <w:richText/>
                            </w:sdtPr>
                            <w:sdtContent>
                              <w:r>
                                <w:rPr>
                                  <w:szCs w:val="24"/>
                                  <w:lang w:eastAsia="lt-LT"/>
                                </w:rPr>
                                <w:t>5</w:t>
                              </w:r>
                            </w:sdtContent>
                          </w:sdt>
                          <w:r>
                            <w:rPr>
                              <w:szCs w:val="24"/>
                              <w:lang w:eastAsia="lt-LT"/>
                            </w:rPr>
                            <w:t>. Povandeninių kabelių linijų apsaugos zona – žemės (dugno) juosta išilgai povandeninės kabelių linijos, kurios ribos yra po 100 metrų į abi puses nuo šios linijos kabelių inžinerinio statinio išorinių ribų (jeigu kabelių inžinerinio statinio nėra, – nuo šios linijos kraštinių kabelių), ir vanduo virš šios juostos.</w:t>
                          </w:r>
                        </w:p>
                      </w:sdtContent>
                    </w:sdt>
                    <w:sdt>
                      <w:sdtPr>
                        <w:alias w:val="24 str. 6 d."/>
                        <w:tag w:val="part_5d7ad02744474497a344fa0bd1c16949"/>
                        <w:lock w:val="sdtLocked"/>
                        <w:richText/>
                      </w:sdtPr>
                      <w:sdtContent>
                        <w:p>
                          <w:pPr>
                            <w:spacing w:line="360" w:lineRule="auto"/>
                            <w:ind w:firstLine="720"/>
                            <w:jc w:val="both"/>
                            <w:rPr>
                              <w:szCs w:val="24"/>
                              <w:lang w:eastAsia="lt-LT"/>
                            </w:rPr>
                          </w:pPr>
                          <w:sdt>
                            <w:sdtPr>
                              <w:alias w:val="Numeris"/>
                              <w:tag w:val="nr_5d7ad02744474497a344fa0bd1c16949"/>
                              <w:lock w:val="sdtLocked"/>
                              <w:richText/>
                            </w:sdtPr>
                            <w:sdtContent>
                              <w:r>
                                <w:rPr>
                                  <w:szCs w:val="24"/>
                                  <w:lang w:eastAsia="lt-LT"/>
                                </w:rPr>
                                <w:t>6</w:t>
                              </w:r>
                            </w:sdtContent>
                          </w:sdt>
                          <w:r>
                            <w:rPr>
                              <w:szCs w:val="24"/>
                              <w:lang w:eastAsia="lt-LT"/>
                            </w:rPr>
                            <w:t>. Transformatorių pastotės, skirstyklos, srovės keitimo stoties apsaugos zona atitinkamai sutampa su transformatorių pastotės, skirstyklos ir srovės keitimo stoties statiniais ir įrenginiais užstatyta teritorija ir oro erdve virš jos. Uždarų transformatorių pastočių apsaugos zonos nenustatomos.</w:t>
                          </w:r>
                        </w:p>
                      </w:sdtContent>
                    </w:sdt>
                    <w:sdt>
                      <w:sdtPr>
                        <w:alias w:val="24 str. 7 d."/>
                        <w:tag w:val="part_53aab9e2a8f3448d8b276dd8e269c186"/>
                        <w:lock w:val="sdtLocked"/>
                        <w:richText/>
                      </w:sdtPr>
                      <w:sdtContent>
                        <w:p>
                          <w:pPr>
                            <w:spacing w:line="360" w:lineRule="auto"/>
                            <w:ind w:firstLine="720"/>
                            <w:jc w:val="both"/>
                            <w:rPr>
                              <w:szCs w:val="24"/>
                              <w:lang w:eastAsia="lt-LT"/>
                            </w:rPr>
                          </w:pPr>
                          <w:sdt>
                            <w:sdtPr>
                              <w:alias w:val="Numeris"/>
                              <w:tag w:val="nr_53aab9e2a8f3448d8b276dd8e269c186"/>
                              <w:lock w:val="sdtLocked"/>
                              <w:richText/>
                            </w:sdtPr>
                            <w:sdtContent>
                              <w:r>
                                <w:rPr>
                                  <w:szCs w:val="24"/>
                                  <w:lang w:eastAsia="lt-LT"/>
                                </w:rPr>
                                <w:t>7</w:t>
                              </w:r>
                            </w:sdtContent>
                          </w:sdt>
                          <w:r>
                            <w:rPr>
                              <w:szCs w:val="24"/>
                              <w:lang w:eastAsia="lt-LT"/>
                            </w:rPr>
                            <w:t>. Transformatorinės ar skirstomojo punkto apsaugos zona yra 5 metrų pločio žemės juosta aplink transformatorinę ar skirstomąjį punktą ir oro erdvė virš šios juostos. Integruotų į pastatą transformatorinių apsaugos zonos nenustatomos.</w:t>
                          </w:r>
                        </w:p>
                        <w:p>
                          <w:pPr>
                            <w:spacing w:line="360" w:lineRule="auto"/>
                            <w:ind w:firstLine="720"/>
                            <w:jc w:val="both"/>
                            <w:rPr>
                              <w:szCs w:val="24"/>
                              <w:lang w:eastAsia="lt-LT"/>
                            </w:rPr>
                          </w:pPr>
                        </w:p>
                      </w:sdtContent>
                    </w:sdt>
                  </w:sdtContent>
                </w:sdt>
                <w:sdt>
                  <w:sdtPr>
                    <w:alias w:val="25 str."/>
                    <w:tag w:val="part_c85397c6f14f43c595ea9eba9286e98b"/>
                    <w:lock w:val="sdtLocked"/>
                    <w:richText/>
                  </w:sdtPr>
                  <w:sdtContent>
                    <w:p>
                      <w:pPr>
                        <w:spacing w:line="360" w:lineRule="auto"/>
                        <w:ind w:firstLine="720"/>
                        <w:jc w:val="both"/>
                        <w:rPr>
                          <w:b/>
                          <w:szCs w:val="24"/>
                          <w:lang w:eastAsia="lt-LT"/>
                        </w:rPr>
                      </w:pPr>
                      <w:sdt>
                        <w:sdtPr>
                          <w:alias w:val="Numeris"/>
                          <w:tag w:val="nr_c85397c6f14f43c595ea9eba9286e98b"/>
                          <w:lock w:val="sdtLocked"/>
                          <w:richText/>
                        </w:sdtPr>
                        <w:sdtContent>
                          <w:r>
                            <w:rPr>
                              <w:b/>
                              <w:szCs w:val="24"/>
                              <w:lang w:eastAsia="lt-LT"/>
                            </w:rPr>
                            <w:t>25</w:t>
                          </w:r>
                        </w:sdtContent>
                      </w:sdt>
                      <w:r>
                        <w:rPr>
                          <w:b/>
                          <w:szCs w:val="24"/>
                          <w:lang w:eastAsia="lt-LT"/>
                        </w:rPr>
                        <w:t xml:space="preserve"> straipsnis. </w:t>
                      </w:r>
                      <w:sdt>
                        <w:sdtPr>
                          <w:alias w:val="Pavadinimas"/>
                          <w:tag w:val="title_c85397c6f14f43c595ea9eba9286e98b"/>
                          <w:lock w:val="sdtLocked"/>
                          <w:richText/>
                        </w:sdtPr>
                        <w:sdtContent>
                          <w:r>
                            <w:rPr>
                              <w:b/>
                              <w:szCs w:val="24"/>
                              <w:lang w:eastAsia="lt-LT"/>
                            </w:rPr>
                            <w:t>Specialiosios žemės naudojimo sąlygos elektros tinklų apsaugos zonose</w:t>
                          </w:r>
                        </w:sdtContent>
                      </w:sdt>
                    </w:p>
                    <w:sdt>
                      <w:sdtPr>
                        <w:alias w:val="25 str. 1 d."/>
                        <w:tag w:val="part_db06a45f0bbb49848ae26dc859dbabe9"/>
                        <w:lock w:val="sdtLocked"/>
                        <w:richText/>
                      </w:sdtPr>
                      <w:sdtContent>
                        <w:p>
                          <w:pPr>
                            <w:spacing w:line="360" w:lineRule="auto"/>
                            <w:ind w:firstLine="720"/>
                            <w:jc w:val="both"/>
                            <w:rPr>
                              <w:szCs w:val="24"/>
                              <w:lang w:eastAsia="lt-LT"/>
                            </w:rPr>
                          </w:pPr>
                          <w:sdt>
                            <w:sdtPr>
                              <w:alias w:val="Numeris"/>
                              <w:tag w:val="nr_db06a45f0bbb49848ae26dc859dbabe9"/>
                              <w:lock w:val="sdtLocked"/>
                              <w:richText/>
                            </w:sdtPr>
                            <w:sdtContent>
                              <w:r>
                                <w:rPr>
                                  <w:szCs w:val="24"/>
                                  <w:lang w:eastAsia="lt-LT"/>
                                </w:rPr>
                                <w:t>1</w:t>
                              </w:r>
                            </w:sdtContent>
                          </w:sdt>
                          <w:r>
                            <w:rPr>
                              <w:szCs w:val="24"/>
                              <w:lang w:eastAsia="lt-LT"/>
                            </w:rPr>
                            <w:t>. Elektros tinklų apsaugos zonose draudžiama:</w:t>
                          </w:r>
                        </w:p>
                        <w:sdt>
                          <w:sdtPr>
                            <w:alias w:val="25 str. 1 d. 1 p."/>
                            <w:tag w:val="part_3c3d761cd7ef48b3835a8681cbcfc5a7"/>
                            <w:lock w:val="sdtLocked"/>
                            <w:richText/>
                          </w:sdtPr>
                          <w:sdtContent>
                            <w:p>
                              <w:pPr>
                                <w:spacing w:line="360" w:lineRule="auto"/>
                                <w:ind w:firstLine="720"/>
                                <w:jc w:val="both"/>
                                <w:rPr>
                                  <w:szCs w:val="24"/>
                                  <w:lang w:eastAsia="lt-LT"/>
                                </w:rPr>
                              </w:pPr>
                              <w:sdt>
                                <w:sdtPr>
                                  <w:alias w:val="Numeris"/>
                                  <w:tag w:val="nr_3c3d761cd7ef48b3835a8681cbcfc5a7"/>
                                  <w:lock w:val="sdtLocked"/>
                                  <w:richText/>
                                </w:sdtPr>
                                <w:sdtContent>
                                  <w:r>
                                    <w:rPr>
                                      <w:szCs w:val="24"/>
                                      <w:lang w:eastAsia="lt-LT"/>
                                    </w:rPr>
                                    <w:t>1</w:t>
                                  </w:r>
                                </w:sdtContent>
                              </w:sdt>
                              <w:r>
                                <w:rPr>
                                  <w:szCs w:val="24"/>
                                  <w:lang w:eastAsia="lt-LT"/>
                                </w:rPr>
                                <w:t>) statyti gyvenamosios, kultūros, mokslo, gydymo, maitinimo, paslaugų, prekybos, administracinės, viešbučių, transporto, sporto paskirties pastatus 110 kV ir aukštesnės įtampos oro linijų apsaugos zonose;</w:t>
                              </w:r>
                            </w:p>
                          </w:sdtContent>
                        </w:sdt>
                        <w:sdt>
                          <w:sdtPr>
                            <w:alias w:val="25 str. 1 d. 2 p."/>
                            <w:tag w:val="part_8e0fbfcbe7ca4eb691b8184d5d75267a"/>
                            <w:lock w:val="sdtLocked"/>
                            <w:richText/>
                          </w:sdtPr>
                          <w:sdtContent>
                            <w:p>
                              <w:pPr>
                                <w:spacing w:line="360" w:lineRule="auto"/>
                                <w:ind w:firstLine="720"/>
                                <w:jc w:val="both"/>
                                <w:rPr>
                                  <w:szCs w:val="24"/>
                                  <w:lang w:eastAsia="lt-LT"/>
                                </w:rPr>
                              </w:pPr>
                              <w:sdt>
                                <w:sdtPr>
                                  <w:alias w:val="Numeris"/>
                                  <w:tag w:val="nr_8e0fbfcbe7ca4eb691b8184d5d75267a"/>
                                  <w:lock w:val="sdtLocked"/>
                                  <w:richText/>
                                </w:sdtPr>
                                <w:sdtContent>
                                  <w:r>
                                    <w:rPr>
                                      <w:szCs w:val="24"/>
                                      <w:lang w:eastAsia="lt-LT"/>
                                    </w:rPr>
                                    <w:t>2</w:t>
                                  </w:r>
                                </w:sdtContent>
                              </w:sdt>
                              <w:r>
                                <w:rPr>
                                  <w:szCs w:val="24"/>
                                  <w:lang w:eastAsia="lt-LT"/>
                                </w:rPr>
                                <w:t xml:space="preserve">) statyti ir (ar) įrengti stadionus, sporto, žaidimų aikšteles, turgavietes, pavojingų medžiagų talpyklas ir saugyklas, sąvartynus, viešojo transporto stoteles; </w:t>
                              </w:r>
                            </w:p>
                          </w:sdtContent>
                        </w:sdt>
                        <w:sdt>
                          <w:sdtPr>
                            <w:alias w:val="25 str. 1 d. 3 p."/>
                            <w:tag w:val="part_71304daec4fa499a8b19b9f0f75e92d4"/>
                            <w:lock w:val="sdtLocked"/>
                            <w:richText/>
                          </w:sdtPr>
                          <w:sdtContent>
                            <w:p>
                              <w:pPr>
                                <w:spacing w:line="360" w:lineRule="auto"/>
                                <w:ind w:firstLine="720"/>
                                <w:jc w:val="both"/>
                                <w:rPr>
                                  <w:szCs w:val="24"/>
                                  <w:lang w:eastAsia="lt-LT"/>
                                </w:rPr>
                              </w:pPr>
                              <w:sdt>
                                <w:sdtPr>
                                  <w:alias w:val="Numeris"/>
                                  <w:tag w:val="nr_71304daec4fa499a8b19b9f0f75e92d4"/>
                                  <w:lock w:val="sdtLocked"/>
                                  <w:richText/>
                                </w:sdtPr>
                                <w:sdtContent>
                                  <w:r>
                                    <w:rPr>
                                      <w:szCs w:val="24"/>
                                      <w:lang w:eastAsia="lt-LT"/>
                                    </w:rPr>
                                    <w:t>3</w:t>
                                  </w:r>
                                </w:sdtContent>
                              </w:sdt>
                              <w:r>
                                <w:rPr>
                                  <w:szCs w:val="24"/>
                                  <w:lang w:eastAsia="lt-LT"/>
                                </w:rPr>
                                <w:t>) statyti ir (ar) įrengti visų rūšių transporto priemonių ir (ar) mechanizmų stovėjimo ir saugojimo aikšteles oro linijų apsaugos zonose;</w:t>
                              </w:r>
                            </w:p>
                          </w:sdtContent>
                        </w:sdt>
                        <w:sdt>
                          <w:sdtPr>
                            <w:alias w:val="25 str. 1 d. 4 p."/>
                            <w:tag w:val="part_cf657c1ea9714615a0a8f6fae6225eba"/>
                            <w:lock w:val="sdtLocked"/>
                            <w:richText/>
                          </w:sdtPr>
                          <w:sdtContent>
                            <w:p>
                              <w:pPr>
                                <w:spacing w:line="360" w:lineRule="auto"/>
                                <w:ind w:firstLine="720"/>
                                <w:jc w:val="both"/>
                                <w:rPr>
                                  <w:szCs w:val="24"/>
                                  <w:lang w:eastAsia="lt-LT"/>
                                </w:rPr>
                              </w:pPr>
                              <w:sdt>
                                <w:sdtPr>
                                  <w:alias w:val="Numeris"/>
                                  <w:tag w:val="nr_cf657c1ea9714615a0a8f6fae6225eba"/>
                                  <w:lock w:val="sdtLocked"/>
                                  <w:richText/>
                                </w:sdtPr>
                                <w:sdtContent>
                                  <w:r>
                                    <w:rPr>
                                      <w:szCs w:val="24"/>
                                      <w:lang w:eastAsia="lt-LT"/>
                                    </w:rPr>
                                    <w:t>4</w:t>
                                  </w:r>
                                </w:sdtContent>
                              </w:sdt>
                              <w:r>
                                <w:rPr>
                                  <w:szCs w:val="24"/>
                                  <w:lang w:eastAsia="lt-LT"/>
                                </w:rPr>
                                <w:t xml:space="preserve">) organizuoti renginius, susijusius su žmonių susibūrimu; </w:t>
                              </w:r>
                            </w:p>
                          </w:sdtContent>
                        </w:sdt>
                        <w:sdt>
                          <w:sdtPr>
                            <w:alias w:val="25 str. 1 d. 5 p."/>
                            <w:tag w:val="part_d9c664074b59443bb02cb1e6f0612503"/>
                            <w:lock w:val="sdtLocked"/>
                            <w:richText/>
                          </w:sdtPr>
                          <w:sdtContent>
                            <w:p>
                              <w:pPr>
                                <w:spacing w:line="360" w:lineRule="auto"/>
                                <w:ind w:firstLine="720"/>
                                <w:jc w:val="both"/>
                                <w:rPr>
                                  <w:szCs w:val="24"/>
                                  <w:lang w:eastAsia="lt-LT"/>
                                </w:rPr>
                              </w:pPr>
                              <w:sdt>
                                <w:sdtPr>
                                  <w:alias w:val="Numeris"/>
                                  <w:tag w:val="nr_d9c664074b59443bb02cb1e6f0612503"/>
                                  <w:lock w:val="sdtLocked"/>
                                  <w:richText/>
                                </w:sdtPr>
                                <w:sdtContent>
                                  <w:r>
                                    <w:rPr>
                                      <w:szCs w:val="24"/>
                                      <w:lang w:eastAsia="lt-LT"/>
                                    </w:rPr>
                                    <w:t>5</w:t>
                                  </w:r>
                                </w:sdtContent>
                              </w:sdt>
                              <w:r>
                                <w:rPr>
                                  <w:szCs w:val="24"/>
                                  <w:lang w:eastAsia="lt-LT"/>
                                </w:rPr>
                                <w:t>) gadinti, užtverti ar užversti kelius, skirtus privažiuoti prie elektros tinklų;</w:t>
                              </w:r>
                            </w:p>
                          </w:sdtContent>
                        </w:sdt>
                        <w:sdt>
                          <w:sdtPr>
                            <w:alias w:val="25 str. 1 d. 6 p."/>
                            <w:tag w:val="part_a3e5043ff9c34ddb9a6c9e8a655ee213"/>
                            <w:lock w:val="sdtLocked"/>
                            <w:richText/>
                          </w:sdtPr>
                          <w:sdtContent>
                            <w:p>
                              <w:pPr>
                                <w:spacing w:line="360" w:lineRule="auto"/>
                                <w:ind w:firstLine="720"/>
                                <w:jc w:val="both"/>
                                <w:rPr>
                                  <w:szCs w:val="24"/>
                                  <w:lang w:eastAsia="lt-LT"/>
                                </w:rPr>
                              </w:pPr>
                              <w:sdt>
                                <w:sdtPr>
                                  <w:alias w:val="Numeris"/>
                                  <w:tag w:val="nr_a3e5043ff9c34ddb9a6c9e8a655ee213"/>
                                  <w:lock w:val="sdtLocked"/>
                                  <w:richText/>
                                </w:sdtPr>
                                <w:sdtContent>
                                  <w:r>
                                    <w:rPr>
                                      <w:szCs w:val="24"/>
                                      <w:lang w:eastAsia="lt-LT"/>
                                    </w:rPr>
                                    <w:t>6</w:t>
                                  </w:r>
                                </w:sdtContent>
                              </w:sdt>
                              <w:r>
                                <w:rPr>
                                  <w:szCs w:val="24"/>
                                  <w:lang w:eastAsia="lt-LT"/>
                                </w:rPr>
                                <w:t>) laidyti aitvarus ir skraidymo aparatų sportinius modelius, skraidyti bet kokio tipo skraidymo aparatais žemiau kaip 30 metrų virš aukščiausio oro linijos laido, išskyrus elektros tinklų naudotojų naudojamus elektros tinklų priežiūrai skirtus skraidymo aparatus;</w:t>
                              </w:r>
                            </w:p>
                          </w:sdtContent>
                        </w:sdt>
                        <w:sdt>
                          <w:sdtPr>
                            <w:alias w:val="25 str. 1 d. 7 p."/>
                            <w:tag w:val="part_bc98854ea44e4902a4ad8acaa230b21e"/>
                            <w:lock w:val="sdtLocked"/>
                            <w:richText/>
                          </w:sdtPr>
                          <w:sdtContent>
                            <w:p>
                              <w:pPr>
                                <w:spacing w:line="360" w:lineRule="auto"/>
                                <w:ind w:firstLine="720"/>
                                <w:jc w:val="both"/>
                                <w:rPr>
                                  <w:szCs w:val="24"/>
                                  <w:lang w:eastAsia="lt-LT"/>
                                </w:rPr>
                              </w:pPr>
                              <w:sdt>
                                <w:sdtPr>
                                  <w:alias w:val="Numeris"/>
                                  <w:tag w:val="nr_bc98854ea44e4902a4ad8acaa230b21e"/>
                                  <w:lock w:val="sdtLocked"/>
                                  <w:richText/>
                                </w:sdtPr>
                                <w:sdtContent>
                                  <w:r>
                                    <w:rPr>
                                      <w:szCs w:val="24"/>
                                      <w:lang w:eastAsia="lt-LT"/>
                                    </w:rPr>
                                    <w:t>7</w:t>
                                  </w:r>
                                </w:sdtContent>
                              </w:sdt>
                              <w:r>
                                <w:rPr>
                                  <w:szCs w:val="24"/>
                                  <w:lang w:eastAsia="lt-LT"/>
                                </w:rPr>
                                <w:t>) stovėti visų rūšių transporto priemonėms ir (ar) mechanizmams po oro linijų laidais 330 kV ir aukštesnės įtampos oro linijų apsaugos zonose;</w:t>
                              </w:r>
                            </w:p>
                          </w:sdtContent>
                        </w:sdt>
                        <w:sdt>
                          <w:sdtPr>
                            <w:alias w:val="25 str. 1 d. 8 p."/>
                            <w:tag w:val="part_21e291ef9b894270a4e9e09b3c8ab913"/>
                            <w:lock w:val="sdtLocked"/>
                            <w:richText/>
                          </w:sdtPr>
                          <w:sdtContent>
                            <w:p>
                              <w:pPr>
                                <w:spacing w:line="360" w:lineRule="auto"/>
                                <w:ind w:firstLine="720"/>
                                <w:jc w:val="both"/>
                                <w:rPr>
                                  <w:szCs w:val="24"/>
                                  <w:lang w:eastAsia="lt-LT"/>
                                </w:rPr>
                              </w:pPr>
                              <w:sdt>
                                <w:sdtPr>
                                  <w:alias w:val="Numeris"/>
                                  <w:tag w:val="nr_21e291ef9b894270a4e9e09b3c8ab913"/>
                                  <w:lock w:val="sdtLocked"/>
                                  <w:richText/>
                                </w:sdtPr>
                                <w:sdtContent>
                                  <w:r>
                                    <w:rPr>
                                      <w:szCs w:val="24"/>
                                      <w:lang w:eastAsia="lt-LT"/>
                                    </w:rPr>
                                    <w:t>8</w:t>
                                  </w:r>
                                </w:sdtContent>
                              </w:sdt>
                              <w:r>
                                <w:rPr>
                                  <w:szCs w:val="24"/>
                                  <w:lang w:eastAsia="lt-LT"/>
                                </w:rPr>
                                <w:t>) barstyti iš lėktuvų ir kitų skraidymo aparatų trąšas ir chemikalus ant 35 kV ir aukštesnės įtampos oro linijų, transformatorių pastočių, skirstyklų ir srovės keitimo stočių;</w:t>
                              </w:r>
                            </w:p>
                          </w:sdtContent>
                        </w:sdt>
                        <w:sdt>
                          <w:sdtPr>
                            <w:alias w:val="25 str. 1 d. 9 p."/>
                            <w:tag w:val="part_8f0b4833eb9c483baf04abd2c8055394"/>
                            <w:lock w:val="sdtLocked"/>
                            <w:richText/>
                          </w:sdtPr>
                          <w:sdtContent>
                            <w:p>
                              <w:pPr>
                                <w:spacing w:line="360" w:lineRule="auto"/>
                                <w:ind w:firstLine="720"/>
                                <w:jc w:val="both"/>
                                <w:rPr>
                                  <w:szCs w:val="24"/>
                                  <w:lang w:eastAsia="lt-LT"/>
                                </w:rPr>
                              </w:pPr>
                              <w:sdt>
                                <w:sdtPr>
                                  <w:alias w:val="Numeris"/>
                                  <w:tag w:val="nr_8f0b4833eb9c483baf04abd2c8055394"/>
                                  <w:lock w:val="sdtLocked"/>
                                  <w:richText/>
                                </w:sdtPr>
                                <w:sdtContent>
                                  <w:r>
                                    <w:rPr>
                                      <w:szCs w:val="24"/>
                                      <w:lang w:eastAsia="lt-LT"/>
                                    </w:rPr>
                                    <w:t>9</w:t>
                                  </w:r>
                                </w:sdtContent>
                              </w:sdt>
                              <w:r>
                                <w:rPr>
                                  <w:szCs w:val="24"/>
                                  <w:lang w:eastAsia="lt-LT"/>
                                </w:rPr>
                                <w:t>) naudoti ugnį ir atlikti ugnies darbus, įrengti bei naudoti laužavietes, kepsnines, turistines virykles, laikinąsias lauko pirtis ir kitus atvirus arba uždarus ugnies šaltinius, taip pat bet kokius aukštos temperatūros, galinčius sukelti ugnį, įrenginius, išskyrus atvejį, nurodytą šio straipsnio 2 dalies 8 punkte;</w:t>
                              </w:r>
                            </w:p>
                          </w:sdtContent>
                        </w:sdt>
                        <w:sdt>
                          <w:sdtPr>
                            <w:alias w:val="25 str. 1 d. 10 p."/>
                            <w:tag w:val="part_920bf7e63a9e480a85aaee44d8f7e5b9"/>
                            <w:lock w:val="sdtLocked"/>
                            <w:richText/>
                          </w:sdtPr>
                          <w:sdtContent>
                            <w:p>
                              <w:pPr>
                                <w:spacing w:line="360" w:lineRule="auto"/>
                                <w:ind w:firstLine="720"/>
                                <w:jc w:val="both"/>
                                <w:rPr>
                                  <w:szCs w:val="24"/>
                                  <w:lang w:eastAsia="lt-LT"/>
                                </w:rPr>
                              </w:pPr>
                              <w:sdt>
                                <w:sdtPr>
                                  <w:alias w:val="Numeris"/>
                                  <w:tag w:val="nr_920bf7e63a9e480a85aaee44d8f7e5b9"/>
                                  <w:lock w:val="sdtLocked"/>
                                  <w:richText/>
                                </w:sdtPr>
                                <w:sdtContent>
                                  <w:r>
                                    <w:rPr>
                                      <w:szCs w:val="24"/>
                                      <w:lang w:eastAsia="lt-LT"/>
                                    </w:rPr>
                                    <w:t>10</w:t>
                                  </w:r>
                                </w:sdtContent>
                              </w:sdt>
                              <w:r>
                                <w:rPr>
                                  <w:szCs w:val="24"/>
                                  <w:lang w:eastAsia="lt-LT"/>
                                </w:rPr>
                                <w:t>) sandėliuoti bet kokias medžiagas, išskyrus skirtas elektros tinklų statybos darbams vykdyti.</w:t>
                              </w:r>
                            </w:p>
                          </w:sdtContent>
                        </w:sdt>
                      </w:sdtContent>
                    </w:sdt>
                    <w:sdt>
                      <w:sdtPr>
                        <w:alias w:val="25 str. 2 d."/>
                        <w:tag w:val="part_8072ee6698fe4b11a06be7fd4647499f"/>
                        <w:lock w:val="sdtLocked"/>
                        <w:richText/>
                      </w:sdtPr>
                      <w:sdtContent>
                        <w:p>
                          <w:pPr>
                            <w:spacing w:line="360" w:lineRule="auto"/>
                            <w:ind w:firstLine="720"/>
                            <w:jc w:val="both"/>
                            <w:rPr>
                              <w:szCs w:val="24"/>
                              <w:lang w:eastAsia="lt-LT"/>
                            </w:rPr>
                          </w:pPr>
                          <w:sdt>
                            <w:sdtPr>
                              <w:alias w:val="Numeris"/>
                              <w:tag w:val="nr_8072ee6698fe4b11a06be7fd4647499f"/>
                              <w:lock w:val="sdtLocked"/>
                              <w:richText/>
                            </w:sdtPr>
                            <w:sdtContent>
                              <w:r>
                                <w:rPr>
                                  <w:szCs w:val="24"/>
                                  <w:lang w:eastAsia="lt-LT"/>
                                </w:rPr>
                                <w:t>2</w:t>
                              </w:r>
                            </w:sdtContent>
                          </w:sdt>
                          <w:r>
                            <w:rPr>
                              <w:szCs w:val="24"/>
                              <w:lang w:eastAsia="lt-LT"/>
                            </w:rPr>
                            <w:t xml:space="preserve">. Elektros tinklų apsaugos zonose, Statybos įstatyme, Teritorijų planavimo įstatyme ar Lietuvos Respublikos energetikos ministro nustatyta tvarka negavus elektros tinklų savininko ar valdytojo pritarimo </w:t>
                          </w:r>
                          <w:r>
                            <w:rPr>
                              <w:szCs w:val="24"/>
                            </w:rPr>
                            <w:t>(derinimo)</w:t>
                          </w:r>
                          <w:r>
                            <w:rPr>
                              <w:szCs w:val="24"/>
                              <w:lang w:eastAsia="lt-LT"/>
                            </w:rPr>
                            <w:t xml:space="preserve"> projektui ar numatomai veiklai, draudžiama:</w:t>
                          </w:r>
                        </w:p>
                        <w:sdt>
                          <w:sdtPr>
                            <w:alias w:val="25 str. 2 d. 1 p."/>
                            <w:tag w:val="part_b7c7ae2957be449b9a2971c42d3c1eb1"/>
                            <w:lock w:val="sdtLocked"/>
                            <w:richText/>
                          </w:sdtPr>
                          <w:sdtContent>
                            <w:p>
                              <w:pPr>
                                <w:spacing w:line="360" w:lineRule="auto"/>
                                <w:ind w:firstLine="720"/>
                                <w:jc w:val="both"/>
                                <w:rPr>
                                  <w:szCs w:val="24"/>
                                  <w:lang w:eastAsia="lt-LT"/>
                                </w:rPr>
                              </w:pPr>
                              <w:sdt>
                                <w:sdtPr>
                                  <w:alias w:val="Numeris"/>
                                  <w:tag w:val="nr_b7c7ae2957be449b9a2971c42d3c1eb1"/>
                                  <w:lock w:val="sdtLocked"/>
                                  <w:richText/>
                                </w:sdtPr>
                                <w:sdtContent>
                                  <w:r>
                                    <w:rPr>
                                      <w:szCs w:val="24"/>
                                      <w:lang w:eastAsia="lt-LT"/>
                                    </w:rPr>
                                    <w:t>1</w:t>
                                  </w:r>
                                </w:sdtContent>
                              </w:sdt>
                              <w:r>
                                <w:rPr>
                                  <w:szCs w:val="24"/>
                                  <w:lang w:eastAsia="lt-LT"/>
                                </w:rPr>
                                <w:t xml:space="preserve">) statyti statinius ir (ar) įrengti įrenginius, išskyrus statinius ir įrenginius, kurių statyba draudžiama pagal šio straipsnio 1 dalį; </w:t>
                              </w:r>
                            </w:p>
                          </w:sdtContent>
                        </w:sdt>
                        <w:sdt>
                          <w:sdtPr>
                            <w:alias w:val="25 str. 2 d. 2 p."/>
                            <w:tag w:val="part_ecd687dd185c4fdf9573ace989ae47b8"/>
                            <w:lock w:val="sdtLocked"/>
                            <w:richText/>
                          </w:sdtPr>
                          <w:sdtContent>
                            <w:p>
                              <w:pPr>
                                <w:spacing w:line="360" w:lineRule="auto"/>
                                <w:ind w:firstLine="720"/>
                                <w:jc w:val="both"/>
                                <w:rPr>
                                  <w:szCs w:val="24"/>
                                  <w:lang w:eastAsia="lt-LT"/>
                                </w:rPr>
                              </w:pPr>
                              <w:sdt>
                                <w:sdtPr>
                                  <w:alias w:val="Numeris"/>
                                  <w:tag w:val="nr_ecd687dd185c4fdf9573ace989ae47b8"/>
                                  <w:lock w:val="sdtLocked"/>
                                  <w:richText/>
                                </w:sdtPr>
                                <w:sdtContent>
                                  <w:r>
                                    <w:rPr>
                                      <w:szCs w:val="24"/>
                                      <w:lang w:eastAsia="lt-LT"/>
                                    </w:rPr>
                                    <w:t>2</w:t>
                                  </w:r>
                                </w:sdtContent>
                              </w:sdt>
                              <w:r>
                                <w:rPr>
                                  <w:szCs w:val="24"/>
                                  <w:lang w:eastAsia="lt-LT"/>
                                </w:rPr>
                                <w:t>) keisti pastato (patalpos, patalpų) ar inžinerinio statinio paskirtį;</w:t>
                              </w:r>
                            </w:p>
                          </w:sdtContent>
                        </w:sdt>
                        <w:sdt>
                          <w:sdtPr>
                            <w:alias w:val="25 str. 2 d. 3 p."/>
                            <w:tag w:val="part_19dc5b82c05d45f0a88984d9c5023629"/>
                            <w:lock w:val="sdtLocked"/>
                            <w:richText/>
                          </w:sdtPr>
                          <w:sdtContent>
                            <w:p>
                              <w:pPr>
                                <w:spacing w:line="360" w:lineRule="auto"/>
                                <w:ind w:firstLine="720"/>
                                <w:jc w:val="both"/>
                                <w:rPr>
                                  <w:szCs w:val="24"/>
                                  <w:lang w:eastAsia="lt-LT"/>
                                </w:rPr>
                              </w:pPr>
                              <w:sdt>
                                <w:sdtPr>
                                  <w:alias w:val="Numeris"/>
                                  <w:tag w:val="nr_19dc5b82c05d45f0a88984d9c5023629"/>
                                  <w:lock w:val="sdtLocked"/>
                                  <w:richText/>
                                </w:sdtPr>
                                <w:sdtContent>
                                  <w:r>
                                    <w:rPr>
                                      <w:szCs w:val="24"/>
                                      <w:lang w:eastAsia="lt-LT"/>
                                    </w:rPr>
                                    <w:t>3</w:t>
                                  </w:r>
                                </w:sdtContent>
                              </w:sdt>
                              <w:r>
                                <w:rPr>
                                  <w:szCs w:val="24"/>
                                  <w:lang w:eastAsia="lt-LT"/>
                                </w:rPr>
                                <w:t>) rekonstruoti, griauti statinius ar išardyti įrenginius;</w:t>
                              </w:r>
                            </w:p>
                          </w:sdtContent>
                        </w:sdt>
                        <w:sdt>
                          <w:sdtPr>
                            <w:alias w:val="25 str. 2 d. 4 p."/>
                            <w:tag w:val="part_e04b59a65f4b40dc95991e2ecf6fbf9b"/>
                            <w:lock w:val="sdtLocked"/>
                            <w:richText/>
                          </w:sdtPr>
                          <w:sdtContent>
                            <w:p>
                              <w:pPr>
                                <w:spacing w:line="360" w:lineRule="auto"/>
                                <w:ind w:firstLine="720"/>
                                <w:jc w:val="both"/>
                                <w:rPr>
                                  <w:szCs w:val="24"/>
                                  <w:lang w:eastAsia="lt-LT"/>
                                </w:rPr>
                              </w:pPr>
                              <w:sdt>
                                <w:sdtPr>
                                  <w:alias w:val="Numeris"/>
                                  <w:tag w:val="nr_e04b59a65f4b40dc95991e2ecf6fbf9b"/>
                                  <w:lock w:val="sdtLocked"/>
                                  <w:richText/>
                                </w:sdtPr>
                                <w:sdtContent>
                                  <w:r>
                                    <w:rPr>
                                      <w:szCs w:val="24"/>
                                      <w:lang w:eastAsia="lt-LT"/>
                                    </w:rPr>
                                    <w:t>4</w:t>
                                  </w:r>
                                </w:sdtContent>
                              </w:sdt>
                              <w:r>
                                <w:rPr>
                                  <w:szCs w:val="24"/>
                                  <w:lang w:eastAsia="lt-LT"/>
                                </w:rPr>
                                <w:t>) įrengti gyvūnų laikymo aikšteles, vielines užtvaras ir metalines tvoras;</w:t>
                              </w:r>
                            </w:p>
                          </w:sdtContent>
                        </w:sdt>
                        <w:sdt>
                          <w:sdtPr>
                            <w:alias w:val="25 str. 2 d. 5 p."/>
                            <w:tag w:val="part_242d60d79f164258991f5a71d2bd61ca"/>
                            <w:lock w:val="sdtLocked"/>
                            <w:richText/>
                          </w:sdtPr>
                          <w:sdtContent>
                            <w:p>
                              <w:pPr>
                                <w:spacing w:line="360" w:lineRule="auto"/>
                                <w:ind w:firstLine="720"/>
                                <w:jc w:val="both"/>
                                <w:rPr>
                                  <w:szCs w:val="24"/>
                                  <w:lang w:eastAsia="lt-LT"/>
                                </w:rPr>
                              </w:pPr>
                              <w:sdt>
                                <w:sdtPr>
                                  <w:alias w:val="Numeris"/>
                                  <w:tag w:val="nr_242d60d79f164258991f5a71d2bd61ca"/>
                                  <w:lock w:val="sdtLocked"/>
                                  <w:richText/>
                                </w:sdtPr>
                                <w:sdtContent>
                                  <w:r>
                                    <w:rPr>
                                      <w:szCs w:val="24"/>
                                      <w:lang w:eastAsia="lt-LT"/>
                                    </w:rPr>
                                    <w:t>5</w:t>
                                  </w:r>
                                </w:sdtContent>
                              </w:sdt>
                              <w:r>
                                <w:rPr>
                                  <w:szCs w:val="24"/>
                                  <w:lang w:eastAsia="lt-LT"/>
                                </w:rPr>
                                <w:t>) atlikti įvairius kasybos, dugno gilinimo, žemės kasimo (lyginimo), sprogdinimo, melioravimo, užtvindymo darbus;</w:t>
                              </w:r>
                            </w:p>
                          </w:sdtContent>
                        </w:sdt>
                        <w:sdt>
                          <w:sdtPr>
                            <w:alias w:val="25 str. 2 d. 6 p."/>
                            <w:tag w:val="part_3eca704346eb4d4a9d37c17e64366e94"/>
                            <w:lock w:val="sdtLocked"/>
                            <w:richText/>
                          </w:sdtPr>
                          <w:sdtContent>
                            <w:p>
                              <w:pPr>
                                <w:spacing w:line="360" w:lineRule="auto"/>
                                <w:ind w:firstLine="720"/>
                                <w:jc w:val="both"/>
                                <w:rPr>
                                  <w:szCs w:val="24"/>
                                  <w:lang w:eastAsia="lt-LT"/>
                                </w:rPr>
                              </w:pPr>
                              <w:sdt>
                                <w:sdtPr>
                                  <w:alias w:val="Numeris"/>
                                  <w:tag w:val="nr_3eca704346eb4d4a9d37c17e64366e94"/>
                                  <w:lock w:val="sdtLocked"/>
                                  <w:richText/>
                                </w:sdtPr>
                                <w:sdtContent>
                                  <w:r>
                                    <w:rPr>
                                      <w:szCs w:val="24"/>
                                      <w:lang w:eastAsia="lt-LT"/>
                                    </w:rPr>
                                    <w:t>6</w:t>
                                  </w:r>
                                </w:sdtContent>
                              </w:sdt>
                              <w:r>
                                <w:rPr>
                                  <w:szCs w:val="24"/>
                                  <w:lang w:eastAsia="lt-LT"/>
                                </w:rPr>
                                <w:t>) sodinti, auginti arba kirsti želdinius (išskyrus krūmus ir žolinius augalus);</w:t>
                              </w:r>
                            </w:p>
                          </w:sdtContent>
                        </w:sdt>
                        <w:sdt>
                          <w:sdtPr>
                            <w:alias w:val="25 str. 2 d. 7 p."/>
                            <w:tag w:val="part_7c3a16002fea41d2aaef675c31f5af3c"/>
                            <w:lock w:val="sdtLocked"/>
                            <w:richText/>
                          </w:sdtPr>
                          <w:sdtContent>
                            <w:p>
                              <w:pPr>
                                <w:spacing w:line="360" w:lineRule="auto"/>
                                <w:ind w:firstLine="720"/>
                                <w:jc w:val="both"/>
                                <w:rPr>
                                  <w:szCs w:val="24"/>
                                  <w:lang w:eastAsia="lt-LT"/>
                                </w:rPr>
                              </w:pPr>
                              <w:sdt>
                                <w:sdtPr>
                                  <w:alias w:val="Numeris"/>
                                  <w:tag w:val="nr_7c3a16002fea41d2aaef675c31f5af3c"/>
                                  <w:lock w:val="sdtLocked"/>
                                  <w:richText/>
                                </w:sdtPr>
                                <w:sdtContent>
                                  <w:r>
                                    <w:rPr>
                                      <w:szCs w:val="24"/>
                                      <w:lang w:eastAsia="lt-LT"/>
                                    </w:rPr>
                                    <w:t>7</w:t>
                                  </w:r>
                                </w:sdtContent>
                              </w:sdt>
                              <w:r>
                                <w:rPr>
                                  <w:szCs w:val="24"/>
                                  <w:lang w:eastAsia="lt-LT"/>
                                </w:rPr>
                                <w:t>) mechanizuotai laistyti žemės ūkio kultūras;</w:t>
                              </w:r>
                            </w:p>
                          </w:sdtContent>
                        </w:sdt>
                        <w:sdt>
                          <w:sdtPr>
                            <w:alias w:val="25 str. 2 d. 8 p."/>
                            <w:tag w:val="part_9028b2563c574551ac51b7e14089f7f0"/>
                            <w:lock w:val="sdtLocked"/>
                            <w:richText/>
                          </w:sdtPr>
                          <w:sdtContent>
                            <w:p>
                              <w:pPr>
                                <w:spacing w:line="360" w:lineRule="auto"/>
                                <w:ind w:firstLine="720"/>
                                <w:jc w:val="both"/>
                                <w:rPr>
                                  <w:szCs w:val="24"/>
                                  <w:lang w:eastAsia="lt-LT"/>
                                </w:rPr>
                              </w:pPr>
                              <w:sdt>
                                <w:sdtPr>
                                  <w:alias w:val="Numeris"/>
                                  <w:tag w:val="nr_9028b2563c574551ac51b7e14089f7f0"/>
                                  <w:lock w:val="sdtLocked"/>
                                  <w:richText/>
                                </w:sdtPr>
                                <w:sdtContent>
                                  <w:r>
                                    <w:rPr>
                                      <w:szCs w:val="24"/>
                                      <w:lang w:eastAsia="lt-LT"/>
                                    </w:rPr>
                                    <w:t>8</w:t>
                                  </w:r>
                                </w:sdtContent>
                              </w:sdt>
                              <w:r>
                                <w:rPr>
                                  <w:szCs w:val="24"/>
                                  <w:lang w:eastAsia="lt-LT"/>
                                </w:rPr>
                                <w:t>) naudoti ugnį ir atlikti ugnies darbus technologiniams procesams vykdyti;</w:t>
                              </w:r>
                            </w:p>
                          </w:sdtContent>
                        </w:sdt>
                        <w:sdt>
                          <w:sdtPr>
                            <w:alias w:val="25 str. 2 d. 9 p."/>
                            <w:tag w:val="part_ada7fcacc327475995f8fb93c9e895c5"/>
                            <w:lock w:val="sdtLocked"/>
                            <w:richText/>
                          </w:sdtPr>
                          <w:sdtContent>
                            <w:p>
                              <w:pPr>
                                <w:spacing w:line="360" w:lineRule="auto"/>
                                <w:ind w:firstLine="720"/>
                                <w:jc w:val="both"/>
                                <w:rPr>
                                  <w:szCs w:val="24"/>
                                  <w:lang w:eastAsia="lt-LT"/>
                                </w:rPr>
                              </w:pPr>
                              <w:sdt>
                                <w:sdtPr>
                                  <w:alias w:val="Numeris"/>
                                  <w:tag w:val="nr_ada7fcacc327475995f8fb93c9e895c5"/>
                                  <w:lock w:val="sdtLocked"/>
                                  <w:richText/>
                                </w:sdtPr>
                                <w:sdtContent>
                                  <w:r>
                                    <w:rPr>
                                      <w:szCs w:val="24"/>
                                      <w:lang w:eastAsia="lt-LT"/>
                                    </w:rPr>
                                    <w:t>9</w:t>
                                  </w:r>
                                </w:sdtContent>
                              </w:sdt>
                              <w:r>
                                <w:rPr>
                                  <w:szCs w:val="24"/>
                                  <w:lang w:eastAsia="lt-LT"/>
                                </w:rPr>
                                <w:t>) įrengti visų rūšių transporto priemonių ir kitų mechanizmų stovėjimo aikšteles požeminių kabelių linijų apsaugos zonose;</w:t>
                              </w:r>
                            </w:p>
                          </w:sdtContent>
                        </w:sdt>
                        <w:sdt>
                          <w:sdtPr>
                            <w:alias w:val="25 str. 2 d. 10 p."/>
                            <w:tag w:val="part_4611715ce1a44345900a497dce9b8a7e"/>
                            <w:lock w:val="sdtLocked"/>
                            <w:richText/>
                          </w:sdtPr>
                          <w:sdtContent>
                            <w:p>
                              <w:pPr>
                                <w:spacing w:line="360" w:lineRule="auto"/>
                                <w:ind w:firstLine="720"/>
                                <w:jc w:val="both"/>
                                <w:rPr>
                                  <w:szCs w:val="24"/>
                                  <w:lang w:eastAsia="lt-LT"/>
                                </w:rPr>
                              </w:pPr>
                              <w:sdt>
                                <w:sdtPr>
                                  <w:alias w:val="Numeris"/>
                                  <w:tag w:val="nr_4611715ce1a44345900a497dce9b8a7e"/>
                                  <w:lock w:val="sdtLocked"/>
                                  <w:richText/>
                                </w:sdtPr>
                                <w:sdtContent>
                                  <w:r>
                                    <w:rPr>
                                      <w:szCs w:val="24"/>
                                      <w:lang w:eastAsia="lt-LT"/>
                                    </w:rPr>
                                    <w:t>10</w:t>
                                  </w:r>
                                </w:sdtContent>
                              </w:sdt>
                              <w:r>
                                <w:rPr>
                                  <w:szCs w:val="24"/>
                                  <w:lang w:eastAsia="lt-LT"/>
                                </w:rPr>
                                <w:t>) dirbti smūginiais ir (ar) vibraciją sukeliančiais mechanizmais požeminių kabelių linijų apsaugos zonose;</w:t>
                              </w:r>
                            </w:p>
                          </w:sdtContent>
                        </w:sdt>
                        <w:sdt>
                          <w:sdtPr>
                            <w:alias w:val="25 str. 2 d. 11 p."/>
                            <w:tag w:val="part_f72cc7ce920b4653bcfcae0413406324"/>
                            <w:lock w:val="sdtLocked"/>
                            <w:richText/>
                          </w:sdtPr>
                          <w:sdtContent>
                            <w:p>
                              <w:pPr>
                                <w:spacing w:line="360" w:lineRule="auto"/>
                                <w:ind w:firstLine="720"/>
                                <w:jc w:val="both"/>
                                <w:rPr>
                                  <w:szCs w:val="24"/>
                                  <w:lang w:eastAsia="lt-LT"/>
                                </w:rPr>
                              </w:pPr>
                              <w:sdt>
                                <w:sdtPr>
                                  <w:alias w:val="Numeris"/>
                                  <w:tag w:val="nr_f72cc7ce920b4653bcfcae0413406324"/>
                                  <w:lock w:val="sdtLocked"/>
                                  <w:richText/>
                                </w:sdtPr>
                                <w:sdtContent>
                                  <w:r>
                                    <w:rPr>
                                      <w:szCs w:val="24"/>
                                      <w:lang w:eastAsia="lt-LT"/>
                                    </w:rPr>
                                    <w:t>11</w:t>
                                  </w:r>
                                </w:sdtContent>
                              </w:sdt>
                              <w:r>
                                <w:rPr>
                                  <w:szCs w:val="24"/>
                                  <w:lang w:eastAsia="lt-LT"/>
                                </w:rPr>
                                <w:t>) keisti žemės paviršiaus altitudes daugiau kaip 0,3 metro (kasti gruntą arba užpilti papildomą grunto sluoksnį) požeminių ir povandeninių kabelių linijų apsaugos zonose;</w:t>
                              </w:r>
                            </w:p>
                          </w:sdtContent>
                        </w:sdt>
                        <w:sdt>
                          <w:sdtPr>
                            <w:alias w:val="25 str. 2 d. 12 p."/>
                            <w:tag w:val="part_3cfeef94729540cbb58214429f9b57dd"/>
                            <w:lock w:val="sdtLocked"/>
                            <w:richText/>
                          </w:sdtPr>
                          <w:sdtContent>
                            <w:p>
                              <w:pPr>
                                <w:spacing w:line="360" w:lineRule="auto"/>
                                <w:ind w:firstLine="720"/>
                                <w:jc w:val="both"/>
                                <w:rPr>
                                  <w:szCs w:val="24"/>
                                  <w:lang w:eastAsia="lt-LT"/>
                                </w:rPr>
                              </w:pPr>
                              <w:sdt>
                                <w:sdtPr>
                                  <w:alias w:val="Numeris"/>
                                  <w:tag w:val="nr_3cfeef94729540cbb58214429f9b57dd"/>
                                  <w:lock w:val="sdtLocked"/>
                                  <w:richText/>
                                </w:sdtPr>
                                <w:sdtContent>
                                  <w:r>
                                    <w:rPr>
                                      <w:szCs w:val="24"/>
                                      <w:lang w:eastAsia="lt-LT"/>
                                    </w:rPr>
                                    <w:t>12</w:t>
                                  </w:r>
                                </w:sdtContent>
                              </w:sdt>
                              <w:r>
                                <w:rPr>
                                  <w:szCs w:val="24"/>
                                  <w:lang w:eastAsia="lt-LT"/>
                                </w:rPr>
                                <w:t>) nuleisti inkarus, plaukti su nuleistais inkarais ir kitais dugną siekiančiais įrankiais povandeninių kabelių linijų apsaugos zonose;</w:t>
                              </w:r>
                            </w:p>
                          </w:sdtContent>
                        </w:sdt>
                        <w:sdt>
                          <w:sdtPr>
                            <w:alias w:val="25 str. 2 d. 13 p."/>
                            <w:tag w:val="part_59d660f3fa474f53a0811a025443b93d"/>
                            <w:lock w:val="sdtLocked"/>
                            <w:richText/>
                          </w:sdtPr>
                          <w:sdtContent>
                            <w:p>
                              <w:pPr>
                                <w:spacing w:line="360" w:lineRule="auto"/>
                                <w:ind w:firstLine="720"/>
                                <w:jc w:val="both"/>
                                <w:rPr>
                                  <w:szCs w:val="24"/>
                                  <w:lang w:eastAsia="lt-LT"/>
                                </w:rPr>
                              </w:pPr>
                              <w:sdt>
                                <w:sdtPr>
                                  <w:alias w:val="Numeris"/>
                                  <w:tag w:val="nr_59d660f3fa474f53a0811a025443b93d"/>
                                  <w:lock w:val="sdtLocked"/>
                                  <w:richText/>
                                </w:sdtPr>
                                <w:sdtContent>
                                  <w:r>
                                    <w:rPr>
                                      <w:szCs w:val="24"/>
                                      <w:lang w:eastAsia="lt-LT"/>
                                    </w:rPr>
                                    <w:t>13</w:t>
                                  </w:r>
                                </w:sdtContent>
                              </w:sdt>
                              <w:r>
                                <w:rPr>
                                  <w:szCs w:val="24"/>
                                  <w:lang w:eastAsia="lt-LT"/>
                                </w:rPr>
                                <w:t>) įvažiuoti transporto priemonėms ir kitiems mechanizmams, kurių aukštis su kroviniu arba be jo yra daugiau kaip 4,5 metro nuo kelio (žemės) paviršiaus oro linijų ir oro kabelių linijų apsaugos zonoje.</w:t>
                              </w:r>
                            </w:p>
                          </w:sdtContent>
                        </w:sdt>
                      </w:sdtContent>
                    </w:sdt>
                    <w:sdt>
                      <w:sdtPr>
                        <w:alias w:val="25 str. 3 d."/>
                        <w:tag w:val="part_818f100299fe412a819fe4597682f36f"/>
                        <w:lock w:val="sdtLocked"/>
                        <w:richText/>
                      </w:sdtPr>
                      <w:sdtContent>
                        <w:p>
                          <w:pPr>
                            <w:spacing w:line="360" w:lineRule="auto"/>
                            <w:ind w:firstLine="720"/>
                            <w:jc w:val="both"/>
                            <w:rPr>
                              <w:szCs w:val="24"/>
                              <w:lang w:eastAsia="lt-LT"/>
                            </w:rPr>
                          </w:pPr>
                          <w:sdt>
                            <w:sdtPr>
                              <w:alias w:val="Numeris"/>
                              <w:tag w:val="nr_818f100299fe412a819fe4597682f36f"/>
                              <w:lock w:val="sdtLocked"/>
                              <w:richText/>
                            </w:sdtPr>
                            <w:sdtContent>
                              <w:r>
                                <w:rPr>
                                  <w:szCs w:val="24"/>
                                  <w:lang w:eastAsia="lt-LT"/>
                                </w:rPr>
                                <w:t>3</w:t>
                              </w:r>
                            </w:sdtContent>
                          </w:sdt>
                          <w:r>
                            <w:rPr>
                              <w:szCs w:val="24"/>
                              <w:lang w:eastAsia="lt-LT"/>
                            </w:rPr>
                            <w:t>. Elektros tinklų savininkas ar valdytojas nepritaria projektui ar numatomai veiklai, jeigu šio straipsnio 2 dalyje nurodyti darbai pažeis elektros tinklų techninės saugos reikalavimus ir (ar) kels pavojų aplinkai, žmonių turtui, jų gyvybei ar sveikatai.</w:t>
                          </w:r>
                        </w:p>
                        <w:p>
                          <w:pPr>
                            <w:spacing w:line="360" w:lineRule="auto"/>
                            <w:ind w:firstLine="720"/>
                            <w:jc w:val="both"/>
                            <w:rPr>
                              <w:szCs w:val="24"/>
                              <w:lang w:eastAsia="lt-LT"/>
                            </w:rPr>
                          </w:pPr>
                        </w:p>
                      </w:sdtContent>
                    </w:sdt>
                  </w:sdtContent>
                </w:sdt>
              </w:sdtContent>
            </w:sdt>
            <w:sdt>
              <w:sdtPr>
                <w:alias w:val="skirsnis"/>
                <w:tag w:val="part_4e28bf62379c4609bb1b8b788a687a48"/>
                <w:lock w:val="sdtLocked"/>
                <w:richText/>
              </w:sdtPr>
              <w:sdtContent>
                <w:p>
                  <w:pPr>
                    <w:spacing w:line="360" w:lineRule="auto"/>
                    <w:jc w:val="center"/>
                    <w:rPr>
                      <w:b/>
                      <w:szCs w:val="24"/>
                      <w:lang w:eastAsia="lt-LT"/>
                    </w:rPr>
                  </w:pPr>
                  <w:sdt>
                    <w:sdtPr>
                      <w:alias w:val="Numeris"/>
                      <w:tag w:val="nr_4e28bf62379c4609bb1b8b788a687a48"/>
                      <w:lock w:val="sdtLocked"/>
                      <w:richText/>
                    </w:sdtPr>
                    <w:sdtContent>
                      <w:r>
                        <w:rPr>
                          <w:b/>
                          <w:szCs w:val="24"/>
                          <w:lang w:eastAsia="lt-LT"/>
                        </w:rPr>
                        <w:t>PENKTASIS</w:t>
                      </w:r>
                    </w:sdtContent>
                  </w:sdt>
                  <w:r>
                    <w:rPr>
                      <w:b/>
                      <w:szCs w:val="24"/>
                      <w:lang w:eastAsia="lt-LT"/>
                    </w:rPr>
                    <w:t xml:space="preserve"> SKIRSNIS</w:t>
                  </w:r>
                </w:p>
                <w:p>
                  <w:pPr>
                    <w:spacing w:line="360" w:lineRule="auto"/>
                    <w:jc w:val="center"/>
                    <w:rPr>
                      <w:b/>
                      <w:szCs w:val="24"/>
                      <w:lang w:eastAsia="lt-LT"/>
                    </w:rPr>
                  </w:pPr>
                  <w:sdt>
                    <w:sdtPr>
                      <w:alias w:val="Pavadinimas"/>
                      <w:tag w:val="title_4e28bf62379c4609bb1b8b788a687a48"/>
                      <w:lock w:val="sdtLocked"/>
                      <w:richText/>
                    </w:sdtPr>
                    <w:sdtContent>
                      <w:r>
                        <w:rPr>
                          <w:b/>
                          <w:szCs w:val="24"/>
                          <w:lang w:eastAsia="lt-LT"/>
                        </w:rPr>
                        <w:t xml:space="preserve">MAGISTRALINIŲ DUJOTIEKIŲ IR NAFTOTIEKIŲ (PRODUKTOTIEKIŲ)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rPr>
                      <w:b/>
                      <w:szCs w:val="24"/>
                      <w:lang w:eastAsia="lt-LT"/>
                    </w:rPr>
                  </w:pPr>
                </w:p>
                <w:sdt>
                  <w:sdtPr>
                    <w:alias w:val="26 str."/>
                    <w:tag w:val="part_45db0a9d355e4d8f8e875f8a600568e8"/>
                    <w:lock w:val="sdtLocked"/>
                    <w:richText/>
                  </w:sdtPr>
                  <w:sdtContent>
                    <w:p>
                      <w:pPr>
                        <w:spacing w:line="360" w:lineRule="auto"/>
                        <w:ind w:left="2268" w:hanging="1548"/>
                        <w:jc w:val="both"/>
                        <w:rPr>
                          <w:szCs w:val="24"/>
                          <w:lang w:eastAsia="lt-LT"/>
                        </w:rPr>
                      </w:pPr>
                      <w:sdt>
                        <w:sdtPr>
                          <w:alias w:val="Numeris"/>
                          <w:tag w:val="nr_45db0a9d355e4d8f8e875f8a600568e8"/>
                          <w:lock w:val="sdtLocked"/>
                          <w:richText/>
                        </w:sdtPr>
                        <w:sdtContent>
                          <w:r>
                            <w:rPr>
                              <w:b/>
                              <w:szCs w:val="24"/>
                              <w:lang w:eastAsia="lt-LT"/>
                            </w:rPr>
                            <w:t>26</w:t>
                          </w:r>
                        </w:sdtContent>
                      </w:sdt>
                      <w:r>
                        <w:rPr>
                          <w:b/>
                          <w:szCs w:val="24"/>
                          <w:lang w:eastAsia="lt-LT"/>
                        </w:rPr>
                        <w:t xml:space="preserve"> straipsnis. </w:t>
                      </w:r>
                      <w:sdt>
                        <w:sdtPr>
                          <w:alias w:val="Pavadinimas"/>
                          <w:tag w:val="title_45db0a9d355e4d8f8e875f8a600568e8"/>
                          <w:lock w:val="sdtLocked"/>
                          <w:richText/>
                        </w:sdtPr>
                        <w:sdtContent>
                          <w:r>
                            <w:rPr>
                              <w:b/>
                              <w:szCs w:val="24"/>
                              <w:lang w:eastAsia="lt-LT"/>
                            </w:rPr>
                            <w:t>Magistralinių dujotiekių ir naftotiekių (produktotiekių) apsaugos zonos</w:t>
                          </w:r>
                        </w:sdtContent>
                      </w:sdt>
                    </w:p>
                    <w:sdt>
                      <w:sdtPr>
                        <w:alias w:val="26 str. 1 d."/>
                        <w:tag w:val="part_1e215c9131fa47e392425c37acb06fcd"/>
                        <w:lock w:val="sdtLocked"/>
                        <w:richText/>
                      </w:sdtPr>
                      <w:sdtContent>
                        <w:p>
                          <w:pPr>
                            <w:spacing w:line="360" w:lineRule="auto"/>
                            <w:ind w:firstLine="720"/>
                            <w:jc w:val="both"/>
                            <w:rPr>
                              <w:szCs w:val="24"/>
                              <w:lang w:eastAsia="lt-LT"/>
                            </w:rPr>
                          </w:pPr>
                          <w:r>
                            <w:rPr>
                              <w:szCs w:val="24"/>
                              <w:lang w:eastAsia="lt-LT"/>
                            </w:rPr>
                            <w:t>Nustatomos šios magistralinių dujotiekių ir naftotiekių (produktotiekių) apsaugos zonos:</w:t>
                          </w:r>
                        </w:p>
                        <w:sdt>
                          <w:sdtPr>
                            <w:alias w:val="26 str. 1 d. 1 p."/>
                            <w:tag w:val="part_f62863936235473f8e2ce991eb7c8ac8"/>
                            <w:lock w:val="sdtLocked"/>
                            <w:richText/>
                          </w:sdtPr>
                          <w:sdtContent>
                            <w:p>
                              <w:pPr>
                                <w:spacing w:line="360" w:lineRule="auto"/>
                                <w:ind w:firstLine="720"/>
                                <w:jc w:val="both"/>
                                <w:rPr>
                                  <w:szCs w:val="24"/>
                                  <w:lang w:eastAsia="lt-LT"/>
                                </w:rPr>
                              </w:pPr>
                              <w:sdt>
                                <w:sdtPr>
                                  <w:alias w:val="Numeris"/>
                                  <w:tag w:val="nr_f62863936235473f8e2ce991eb7c8ac8"/>
                                  <w:lock w:val="sdtLocked"/>
                                  <w:richText/>
                                </w:sdtPr>
                                <w:sdtContent>
                                  <w:r>
                                    <w:rPr>
                                      <w:szCs w:val="24"/>
                                      <w:lang w:eastAsia="lt-LT"/>
                                    </w:rPr>
                                    <w:t>1</w:t>
                                  </w:r>
                                </w:sdtContent>
                              </w:sdt>
                              <w:r>
                                <w:rPr>
                                  <w:szCs w:val="24"/>
                                  <w:lang w:eastAsia="lt-LT"/>
                                </w:rPr>
                                <w:t>) magistralinių dujotiekių ir naftotiekių (produktotiekių) vamzdynų;</w:t>
                              </w:r>
                            </w:p>
                          </w:sdtContent>
                        </w:sdt>
                        <w:sdt>
                          <w:sdtPr>
                            <w:alias w:val="26 str. 1 d. 2 p."/>
                            <w:tag w:val="part_477f423143c84517a2071ff3db190479"/>
                            <w:lock w:val="sdtLocked"/>
                            <w:richText/>
                          </w:sdtPr>
                          <w:sdtContent>
                            <w:p>
                              <w:pPr>
                                <w:spacing w:line="360" w:lineRule="auto"/>
                                <w:ind w:firstLine="720"/>
                                <w:jc w:val="both"/>
                                <w:rPr>
                                  <w:szCs w:val="24"/>
                                  <w:lang w:eastAsia="lt-LT"/>
                                </w:rPr>
                              </w:pPr>
                              <w:sdt>
                                <w:sdtPr>
                                  <w:alias w:val="Numeris"/>
                                  <w:tag w:val="nr_477f423143c84517a2071ff3db190479"/>
                                  <w:lock w:val="sdtLocked"/>
                                  <w:richText/>
                                </w:sdtPr>
                                <w:sdtContent>
                                  <w:r>
                                    <w:rPr>
                                      <w:szCs w:val="24"/>
                                      <w:lang w:eastAsia="lt-LT"/>
                                    </w:rPr>
                                    <w:t>2</w:t>
                                  </w:r>
                                </w:sdtContent>
                              </w:sdt>
                              <w:r>
                                <w:rPr>
                                  <w:szCs w:val="24"/>
                                  <w:lang w:eastAsia="lt-LT"/>
                                </w:rPr>
                                <w:t>) talpyklų kondensatui laikyti ir dujoms iš jo pašalinti;</w:t>
                              </w:r>
                            </w:p>
                          </w:sdtContent>
                        </w:sdt>
                        <w:sdt>
                          <w:sdtPr>
                            <w:alias w:val="26 str. 1 d. 3 p."/>
                            <w:tag w:val="part_cb75a750d9784fdaa8ba40fad4bd54c6"/>
                            <w:lock w:val="sdtLocked"/>
                            <w:richText/>
                          </w:sdtPr>
                          <w:sdtContent>
                            <w:p>
                              <w:pPr>
                                <w:spacing w:line="360" w:lineRule="auto"/>
                                <w:ind w:firstLine="720"/>
                                <w:jc w:val="both"/>
                                <w:rPr>
                                  <w:szCs w:val="24"/>
                                  <w:lang w:eastAsia="lt-LT"/>
                                </w:rPr>
                              </w:pPr>
                              <w:sdt>
                                <w:sdtPr>
                                  <w:alias w:val="Numeris"/>
                                  <w:tag w:val="nr_cb75a750d9784fdaa8ba40fad4bd54c6"/>
                                  <w:lock w:val="sdtLocked"/>
                                  <w:richText/>
                                </w:sdtPr>
                                <w:sdtContent>
                                  <w:r>
                                    <w:rPr>
                                      <w:szCs w:val="24"/>
                                      <w:lang w:eastAsia="lt-LT"/>
                                    </w:rPr>
                                    <w:t>3</w:t>
                                  </w:r>
                                </w:sdtContent>
                              </w:sdt>
                              <w:r>
                                <w:rPr>
                                  <w:szCs w:val="24"/>
                                  <w:lang w:eastAsia="lt-LT"/>
                                </w:rPr>
                                <w:t>) kitų magistralinių dujotiekių ir naftotiekių (produktotiekių) įrenginių ir statinių (stočių, uždarymo įtaisų, valymo ir diagnozavimo įtaisų paleidimo ir priėmimo kamerų, slėgio ribojimo mazgų).</w:t>
                              </w:r>
                            </w:p>
                            <w:p>
                              <w:pPr>
                                <w:spacing w:line="360" w:lineRule="auto"/>
                                <w:ind w:firstLine="720"/>
                                <w:jc w:val="both"/>
                                <w:rPr>
                                  <w:szCs w:val="24"/>
                                  <w:lang w:eastAsia="lt-LT"/>
                                </w:rPr>
                              </w:pPr>
                            </w:p>
                          </w:sdtContent>
                        </w:sdt>
                      </w:sdtContent>
                    </w:sdt>
                  </w:sdtContent>
                </w:sdt>
                <w:sdt>
                  <w:sdtPr>
                    <w:alias w:val="27 str."/>
                    <w:tag w:val="part_384f68fc00ca427f8a13f52b1f82e664"/>
                    <w:lock w:val="sdtLocked"/>
                    <w:richText/>
                  </w:sdtPr>
                  <w:sdtContent>
                    <w:p>
                      <w:pPr>
                        <w:spacing w:line="360" w:lineRule="auto"/>
                        <w:ind w:left="2268" w:hanging="1548"/>
                        <w:jc w:val="both"/>
                        <w:rPr>
                          <w:b/>
                          <w:szCs w:val="24"/>
                          <w:lang w:eastAsia="lt-LT"/>
                        </w:rPr>
                      </w:pPr>
                      <w:sdt>
                        <w:sdtPr>
                          <w:alias w:val="Numeris"/>
                          <w:tag w:val="nr_384f68fc00ca427f8a13f52b1f82e664"/>
                          <w:lock w:val="sdtLocked"/>
                          <w:richText/>
                        </w:sdtPr>
                        <w:sdtContent>
                          <w:r>
                            <w:rPr>
                              <w:b/>
                              <w:szCs w:val="24"/>
                              <w:lang w:eastAsia="lt-LT"/>
                            </w:rPr>
                            <w:t>27</w:t>
                          </w:r>
                        </w:sdtContent>
                      </w:sdt>
                      <w:r>
                        <w:rPr>
                          <w:b/>
                          <w:szCs w:val="24"/>
                          <w:lang w:eastAsia="lt-LT"/>
                        </w:rPr>
                        <w:t xml:space="preserve"> straipsnis. </w:t>
                      </w:r>
                      <w:sdt>
                        <w:sdtPr>
                          <w:alias w:val="Pavadinimas"/>
                          <w:tag w:val="title_384f68fc00ca427f8a13f52b1f82e664"/>
                          <w:lock w:val="sdtLocked"/>
                          <w:richText/>
                        </w:sdtPr>
                        <w:sdtContent>
                          <w:r>
                            <w:rPr>
                              <w:b/>
                              <w:szCs w:val="24"/>
                              <w:lang w:eastAsia="lt-LT"/>
                            </w:rPr>
                            <w:t>Magistralinių dujotiekių ir naftotiekių (produktotiekių) apsaugos zonų dydis</w:t>
                          </w:r>
                        </w:sdtContent>
                      </w:sdt>
                    </w:p>
                    <w:sdt>
                      <w:sdtPr>
                        <w:alias w:val="27 str. 1 d."/>
                        <w:tag w:val="part_215d7f419b6e45e79654015767c8eec3"/>
                        <w:lock w:val="sdtLocked"/>
                        <w:richText/>
                      </w:sdtPr>
                      <w:sdtContent>
                        <w:p>
                          <w:pPr>
                            <w:spacing w:line="360" w:lineRule="auto"/>
                            <w:ind w:firstLine="720"/>
                            <w:jc w:val="both"/>
                            <w:rPr>
                              <w:szCs w:val="24"/>
                              <w:lang w:eastAsia="lt-LT"/>
                            </w:rPr>
                          </w:pPr>
                          <w:sdt>
                            <w:sdtPr>
                              <w:alias w:val="Numeris"/>
                              <w:tag w:val="nr_215d7f419b6e45e79654015767c8eec3"/>
                              <w:lock w:val="sdtLocked"/>
                              <w:richText/>
                            </w:sdtPr>
                            <w:sdtContent>
                              <w:r>
                                <w:rPr>
                                  <w:szCs w:val="24"/>
                                  <w:lang w:eastAsia="lt-LT"/>
                                </w:rPr>
                                <w:t>1</w:t>
                              </w:r>
                            </w:sdtContent>
                          </w:sdt>
                          <w:r>
                            <w:rPr>
                              <w:szCs w:val="24"/>
                              <w:lang w:eastAsia="lt-LT"/>
                            </w:rPr>
                            <w:t>. Magistralinių dujotiekių ir naftotiekių (produktotiekių) vamzdyno apsaugos zona – išilgai vamzdyno trasos esanti žemės juosta, kurios ribos yra po 25 metrus į abi puses nuo vamzdyno ašies, virš šios juostos esanti oro erdvė, po šia juosta esanti žemė bei vanduo virš šio juostos ir po ja.</w:t>
                          </w:r>
                        </w:p>
                      </w:sdtContent>
                    </w:sdt>
                    <w:sdt>
                      <w:sdtPr>
                        <w:alias w:val="27 str. 2 d."/>
                        <w:tag w:val="part_8eb7618a97c3497a9a7dc037fe5ce7d8"/>
                        <w:lock w:val="sdtLocked"/>
                        <w:richText/>
                      </w:sdtPr>
                      <w:sdtContent>
                        <w:p>
                          <w:pPr>
                            <w:spacing w:line="360" w:lineRule="auto"/>
                            <w:ind w:firstLine="720"/>
                            <w:jc w:val="both"/>
                            <w:rPr>
                              <w:szCs w:val="24"/>
                              <w:lang w:eastAsia="lt-LT"/>
                            </w:rPr>
                          </w:pPr>
                          <w:sdt>
                            <w:sdtPr>
                              <w:alias w:val="Numeris"/>
                              <w:tag w:val="nr_8eb7618a97c3497a9a7dc037fe5ce7d8"/>
                              <w:lock w:val="sdtLocked"/>
                              <w:richText/>
                            </w:sdtPr>
                            <w:sdtContent>
                              <w:r>
                                <w:rPr>
                                  <w:szCs w:val="24"/>
                                  <w:lang w:eastAsia="lt-LT"/>
                                </w:rPr>
                                <w:t>2</w:t>
                              </w:r>
                            </w:sdtContent>
                          </w:sdt>
                          <w:r>
                            <w:rPr>
                              <w:szCs w:val="24"/>
                              <w:lang w:eastAsia="lt-LT"/>
                            </w:rPr>
                            <w:t>. Apsaugos zona talpyklos kondensatui laikyti ir dujoms iš jo pašalinti – 50 metrų pločio žemės juosta aplink talpyklą, virš šios juostos esanti oro erdvė ir žemė po šia juosta.</w:t>
                          </w:r>
                        </w:p>
                      </w:sdtContent>
                    </w:sdt>
                    <w:sdt>
                      <w:sdtPr>
                        <w:alias w:val="27 str. 3 d."/>
                        <w:tag w:val="part_05cfe0cf6b4c4baf8abe360f08be5d42"/>
                        <w:lock w:val="sdtLocked"/>
                        <w:richText/>
                      </w:sdtPr>
                      <w:sdtContent>
                        <w:p>
                          <w:pPr>
                            <w:spacing w:line="360" w:lineRule="auto"/>
                            <w:ind w:firstLine="720"/>
                            <w:jc w:val="both"/>
                            <w:rPr>
                              <w:szCs w:val="24"/>
                              <w:lang w:eastAsia="lt-LT"/>
                            </w:rPr>
                          </w:pPr>
                          <w:sdt>
                            <w:sdtPr>
                              <w:alias w:val="Numeris"/>
                              <w:tag w:val="nr_05cfe0cf6b4c4baf8abe360f08be5d42"/>
                              <w:lock w:val="sdtLocked"/>
                              <w:richText/>
                            </w:sdtPr>
                            <w:sdtContent>
                              <w:r>
                                <w:rPr>
                                  <w:szCs w:val="24"/>
                                  <w:lang w:eastAsia="lt-LT"/>
                                </w:rPr>
                                <w:t>3</w:t>
                              </w:r>
                            </w:sdtContent>
                          </w:sdt>
                          <w:r>
                            <w:rPr>
                              <w:szCs w:val="24"/>
                              <w:lang w:eastAsia="lt-LT"/>
                            </w:rPr>
                            <w:t>. Kitų magistralinių dujotiekių ir naftotiekių (produktotiekių) įrenginių ir statinių (stočių, uždarymo įtaisų, valymo ir diagnozavimo įtaisų paleidimo ir priėmimo kamerų, slėgio ribojimo mazgų) apsaugos zona – žemės juosta, kurios ribos yra 25 metrų atstumu aplink teritorijos, kurioje yra šie įrenginiai ar statiniai, aptvėrimą, virš šios juostos esanti oro erdvė ir žemė po šia juosta.</w:t>
                          </w:r>
                        </w:p>
                        <w:p>
                          <w:pPr>
                            <w:spacing w:line="360" w:lineRule="auto"/>
                            <w:ind w:firstLine="720"/>
                            <w:jc w:val="both"/>
                            <w:rPr>
                              <w:szCs w:val="24"/>
                              <w:lang w:eastAsia="lt-LT"/>
                            </w:rPr>
                          </w:pPr>
                        </w:p>
                      </w:sdtContent>
                    </w:sdt>
                  </w:sdtContent>
                </w:sdt>
                <w:sdt>
                  <w:sdtPr>
                    <w:alias w:val="28 str."/>
                    <w:tag w:val="part_3bbf513ddf3e4107a07da3548a3ba5c8"/>
                    <w:lock w:val="sdtLocked"/>
                    <w:richText/>
                  </w:sdtPr>
                  <w:sdtContent>
                    <w:p>
                      <w:pPr>
                        <w:spacing w:line="360" w:lineRule="auto"/>
                        <w:ind w:left="2268" w:hanging="1548"/>
                        <w:jc w:val="both"/>
                        <w:rPr>
                          <w:b/>
                          <w:szCs w:val="24"/>
                          <w:lang w:eastAsia="lt-LT"/>
                        </w:rPr>
                      </w:pPr>
                      <w:sdt>
                        <w:sdtPr>
                          <w:alias w:val="Numeris"/>
                          <w:tag w:val="nr_3bbf513ddf3e4107a07da3548a3ba5c8"/>
                          <w:lock w:val="sdtLocked"/>
                          <w:richText/>
                        </w:sdtPr>
                        <w:sdtContent>
                          <w:r>
                            <w:rPr>
                              <w:b/>
                              <w:szCs w:val="24"/>
                              <w:lang w:eastAsia="lt-LT"/>
                            </w:rPr>
                            <w:t>28</w:t>
                          </w:r>
                        </w:sdtContent>
                      </w:sdt>
                      <w:r>
                        <w:rPr>
                          <w:b/>
                          <w:szCs w:val="24"/>
                          <w:lang w:eastAsia="lt-LT"/>
                        </w:rPr>
                        <w:t xml:space="preserve"> straipsnis. </w:t>
                      </w:r>
                      <w:sdt>
                        <w:sdtPr>
                          <w:alias w:val="Pavadinimas"/>
                          <w:tag w:val="title_3bbf513ddf3e4107a07da3548a3ba5c8"/>
                          <w:lock w:val="sdtLocked"/>
                          <w:richText/>
                        </w:sdtPr>
                        <w:sdtContent>
                          <w:r>
                            <w:rPr>
                              <w:b/>
                              <w:szCs w:val="24"/>
                              <w:lang w:eastAsia="lt-LT"/>
                            </w:rPr>
                            <w:t xml:space="preserve">Specialiosios žemės naudojimo sąlygos magistralinių dujotiekių ir naftotiekių (produktotiekių) apsaugos zonose </w:t>
                          </w:r>
                        </w:sdtContent>
                      </w:sdt>
                    </w:p>
                    <w:sdt>
                      <w:sdtPr>
                        <w:alias w:val="28 str. 1 d."/>
                        <w:tag w:val="part_8946eaa7e33540219b99e12184a3e3c1"/>
                        <w:lock w:val="sdtLocked"/>
                        <w:richText/>
                      </w:sdtPr>
                      <w:sdtContent>
                        <w:p>
                          <w:pPr>
                            <w:spacing w:line="360" w:lineRule="auto"/>
                            <w:ind w:firstLine="720"/>
                            <w:jc w:val="both"/>
                            <w:rPr>
                              <w:szCs w:val="24"/>
                              <w:lang w:eastAsia="lt-LT"/>
                            </w:rPr>
                          </w:pPr>
                          <w:sdt>
                            <w:sdtPr>
                              <w:alias w:val="Numeris"/>
                              <w:tag w:val="nr_8946eaa7e33540219b99e12184a3e3c1"/>
                              <w:lock w:val="sdtLocked"/>
                              <w:richText/>
                            </w:sdtPr>
                            <w:sdtContent>
                              <w:r>
                                <w:rPr>
                                  <w:szCs w:val="24"/>
                                  <w:lang w:eastAsia="lt-LT"/>
                                </w:rPr>
                                <w:t>1</w:t>
                              </w:r>
                            </w:sdtContent>
                          </w:sdt>
                          <w:r>
                            <w:rPr>
                              <w:szCs w:val="24"/>
                              <w:lang w:eastAsia="lt-LT"/>
                            </w:rPr>
                            <w:t>. Magistralinių dujotiekių ir naftotiekių (produktotiekių) apsaugos zonose draudžiama:</w:t>
                          </w:r>
                        </w:p>
                        <w:sdt>
                          <w:sdtPr>
                            <w:alias w:val="28 str. 1 d. 1 p."/>
                            <w:tag w:val="part_88ca7e54e2ad4bb4b90d8a9faf1dedd1"/>
                            <w:lock w:val="sdtLocked"/>
                            <w:richText/>
                          </w:sdtPr>
                          <w:sdtContent>
                            <w:p>
                              <w:pPr>
                                <w:spacing w:line="360" w:lineRule="auto"/>
                                <w:ind w:firstLine="720"/>
                                <w:jc w:val="both"/>
                                <w:rPr>
                                  <w:szCs w:val="24"/>
                                  <w:lang w:eastAsia="lt-LT"/>
                                </w:rPr>
                              </w:pPr>
                              <w:sdt>
                                <w:sdtPr>
                                  <w:alias w:val="Numeris"/>
                                  <w:tag w:val="nr_88ca7e54e2ad4bb4b90d8a9faf1dedd1"/>
                                  <w:lock w:val="sdtLocked"/>
                                  <w:richText/>
                                </w:sdtPr>
                                <w:sdtContent>
                                  <w:r>
                                    <w:rPr>
                                      <w:szCs w:val="24"/>
                                      <w:lang w:eastAsia="lt-LT"/>
                                    </w:rPr>
                                    <w:t>1</w:t>
                                  </w:r>
                                </w:sdtContent>
                              </w:sdt>
                              <w:r>
                                <w:rPr>
                                  <w:szCs w:val="24"/>
                                  <w:lang w:eastAsia="lt-LT"/>
                                </w:rPr>
                                <w:t xml:space="preserve">) statyti pastatus, išskyrus šio straipsnio 2 dalies 2 punkte nurodytus atvejus; </w:t>
                              </w:r>
                            </w:p>
                          </w:sdtContent>
                        </w:sdt>
                        <w:sdt>
                          <w:sdtPr>
                            <w:alias w:val="28 str. 1 d. 2 p."/>
                            <w:tag w:val="part_735f754db2e244cebe044b7645e18a7e"/>
                            <w:lock w:val="sdtLocked"/>
                            <w:richText/>
                          </w:sdtPr>
                          <w:sdtContent>
                            <w:p>
                              <w:pPr>
                                <w:spacing w:line="360" w:lineRule="auto"/>
                                <w:ind w:firstLine="720"/>
                                <w:jc w:val="both"/>
                                <w:rPr>
                                  <w:szCs w:val="24"/>
                                  <w:lang w:eastAsia="lt-LT"/>
                                </w:rPr>
                              </w:pPr>
                              <w:sdt>
                                <w:sdtPr>
                                  <w:alias w:val="Numeris"/>
                                  <w:tag w:val="nr_735f754db2e244cebe044b7645e18a7e"/>
                                  <w:lock w:val="sdtLocked"/>
                                  <w:richText/>
                                </w:sdtPr>
                                <w:sdtContent>
                                  <w:r>
                                    <w:rPr>
                                      <w:szCs w:val="24"/>
                                      <w:lang w:eastAsia="lt-LT"/>
                                    </w:rPr>
                                    <w:t>2</w:t>
                                  </w:r>
                                </w:sdtContent>
                              </w:sdt>
                              <w:r>
                                <w:rPr>
                                  <w:szCs w:val="24"/>
                                  <w:lang w:eastAsia="lt-LT"/>
                                </w:rPr>
                                <w:t xml:space="preserve">) statyti ir (ar) įrengti sporto, žaidimų aikšteles, stadionus, turgavietes, lauko teatrus ir kitus viešam susibūrimui skirtus inžinerinius statinius ir įrenginius; </w:t>
                              </w:r>
                            </w:p>
                          </w:sdtContent>
                        </w:sdt>
                        <w:sdt>
                          <w:sdtPr>
                            <w:alias w:val="28 str. 1 d. 3 p."/>
                            <w:tag w:val="part_7fd04be69932437dab8ad025d245fc7e"/>
                            <w:lock w:val="sdtLocked"/>
                            <w:richText/>
                          </w:sdtPr>
                          <w:sdtContent>
                            <w:p>
                              <w:pPr>
                                <w:spacing w:line="360" w:lineRule="auto"/>
                                <w:ind w:firstLine="720"/>
                                <w:jc w:val="both"/>
                                <w:rPr>
                                  <w:szCs w:val="24"/>
                                  <w:lang w:eastAsia="lt-LT"/>
                                </w:rPr>
                              </w:pPr>
                              <w:sdt>
                                <w:sdtPr>
                                  <w:alias w:val="Numeris"/>
                                  <w:tag w:val="nr_7fd04be69932437dab8ad025d245fc7e"/>
                                  <w:lock w:val="sdtLocked"/>
                                  <w:richText/>
                                </w:sdtPr>
                                <w:sdtContent>
                                  <w:r>
                                    <w:rPr>
                                      <w:szCs w:val="24"/>
                                      <w:lang w:eastAsia="lt-LT"/>
                                    </w:rPr>
                                    <w:t>3</w:t>
                                  </w:r>
                                </w:sdtContent>
                              </w:sdt>
                              <w:r>
                                <w:rPr>
                                  <w:szCs w:val="24"/>
                                  <w:lang w:eastAsia="lt-LT"/>
                                </w:rPr>
                                <w:t xml:space="preserve">) statyti ir (ar) įrengti degalines, pavojingų medžiagų talpyklas, saugyklas ir sąvartynus; </w:t>
                              </w:r>
                            </w:p>
                          </w:sdtContent>
                        </w:sdt>
                        <w:sdt>
                          <w:sdtPr>
                            <w:alias w:val="28 str. 1 d. 4 p."/>
                            <w:tag w:val="part_029ecf24be4b4502a4a537b196b6a66a"/>
                            <w:lock w:val="sdtLocked"/>
                            <w:richText/>
                          </w:sdtPr>
                          <w:sdtContent>
                            <w:p>
                              <w:pPr>
                                <w:spacing w:line="360" w:lineRule="auto"/>
                                <w:ind w:firstLine="720"/>
                                <w:jc w:val="both"/>
                                <w:rPr>
                                  <w:szCs w:val="24"/>
                                  <w:lang w:eastAsia="lt-LT"/>
                                </w:rPr>
                              </w:pPr>
                              <w:sdt>
                                <w:sdtPr>
                                  <w:alias w:val="Numeris"/>
                                  <w:tag w:val="nr_029ecf24be4b4502a4a537b196b6a66a"/>
                                  <w:lock w:val="sdtLocked"/>
                                  <w:richText/>
                                </w:sdtPr>
                                <w:sdtContent>
                                  <w:r>
                                    <w:rPr>
                                      <w:szCs w:val="24"/>
                                      <w:lang w:eastAsia="lt-LT"/>
                                    </w:rPr>
                                    <w:t>4</w:t>
                                  </w:r>
                                </w:sdtContent>
                              </w:sdt>
                              <w:r>
                                <w:rPr>
                                  <w:szCs w:val="24"/>
                                  <w:lang w:eastAsia="lt-LT"/>
                                </w:rPr>
                                <w:t xml:space="preserve">) statyti ir (ar) įrengti visų rūšių transporto priemonių ir (ar) mechanizmų sustojimo vietas, stovėjimo ir saugojimo aikšteles, taip pat tiesti kelius ir geležinkelių kelius išilgai vamzdyno trasos, išskyrus šio straipsnio 2 dalies 4 punkte nurodytus atvejus; </w:t>
                              </w:r>
                            </w:p>
                          </w:sdtContent>
                        </w:sdt>
                        <w:sdt>
                          <w:sdtPr>
                            <w:alias w:val="28 str. 1 d. 5 p."/>
                            <w:tag w:val="part_6e353f672a4a4703ad71f04fe3cf4dba"/>
                            <w:lock w:val="sdtLocked"/>
                            <w:richText/>
                          </w:sdtPr>
                          <w:sdtContent>
                            <w:p>
                              <w:pPr>
                                <w:spacing w:line="360" w:lineRule="auto"/>
                                <w:ind w:firstLine="720"/>
                                <w:jc w:val="both"/>
                                <w:rPr>
                                  <w:szCs w:val="24"/>
                                  <w:lang w:eastAsia="lt-LT"/>
                                </w:rPr>
                              </w:pPr>
                              <w:sdt>
                                <w:sdtPr>
                                  <w:alias w:val="Numeris"/>
                                  <w:tag w:val="nr_6e353f672a4a4703ad71f04fe3cf4dba"/>
                                  <w:lock w:val="sdtLocked"/>
                                  <w:richText/>
                                </w:sdtPr>
                                <w:sdtContent>
                                  <w:r>
                                    <w:rPr>
                                      <w:szCs w:val="24"/>
                                      <w:lang w:eastAsia="lt-LT"/>
                                    </w:rPr>
                                    <w:t>5</w:t>
                                  </w:r>
                                </w:sdtContent>
                              </w:sdt>
                              <w:r>
                                <w:rPr>
                                  <w:szCs w:val="24"/>
                                  <w:lang w:eastAsia="lt-LT"/>
                                </w:rPr>
                                <w:t>) įrengti turistines stovyklavietes, taip pat statyti ir (ar) įrengti bei laikyti vagonėlius, kilnojamuosius namelius, kemperius, palapines ir medžioklės bokštelius;</w:t>
                              </w:r>
                            </w:p>
                          </w:sdtContent>
                        </w:sdt>
                        <w:sdt>
                          <w:sdtPr>
                            <w:alias w:val="28 str. 1 d. 6 p."/>
                            <w:tag w:val="part_b991bd3e3558438da6a089db83843bf4"/>
                            <w:lock w:val="sdtLocked"/>
                            <w:richText/>
                          </w:sdtPr>
                          <w:sdtContent>
                            <w:p>
                              <w:pPr>
                                <w:spacing w:line="360" w:lineRule="auto"/>
                                <w:ind w:firstLine="720"/>
                                <w:jc w:val="both"/>
                                <w:rPr>
                                  <w:szCs w:val="24"/>
                                  <w:lang w:eastAsia="lt-LT"/>
                                </w:rPr>
                              </w:pPr>
                              <w:sdt>
                                <w:sdtPr>
                                  <w:alias w:val="Numeris"/>
                                  <w:tag w:val="nr_b991bd3e3558438da6a089db83843bf4"/>
                                  <w:lock w:val="sdtLocked"/>
                                  <w:richText/>
                                </w:sdtPr>
                                <w:sdtContent>
                                  <w:r>
                                    <w:rPr>
                                      <w:szCs w:val="24"/>
                                      <w:lang w:eastAsia="lt-LT"/>
                                    </w:rPr>
                                    <w:t>6</w:t>
                                  </w:r>
                                </w:sdtContent>
                              </w:sdt>
                              <w:r>
                                <w:rPr>
                                  <w:szCs w:val="24"/>
                                  <w:lang w:eastAsia="lt-LT"/>
                                </w:rPr>
                                <w:t xml:space="preserve">) 3 metrų atstumu į abi puses nuo vamzdyno išorinės sienelės lygiagrečiai su magistralinių dujotiekių ar naftotiekių (produktotiekių) vamzdynu tiesti kitus inžinerinius tinklus, išskyrus šio straipsnio 2 dalies 5 punkte nurodytus atvejus; </w:t>
                              </w:r>
                            </w:p>
                          </w:sdtContent>
                        </w:sdt>
                        <w:sdt>
                          <w:sdtPr>
                            <w:alias w:val="28 str. 1 d. 7 p."/>
                            <w:tag w:val="part_b22527291041442bbadc9c8b50c9360e"/>
                            <w:lock w:val="sdtLocked"/>
                            <w:richText/>
                          </w:sdtPr>
                          <w:sdtContent>
                            <w:p>
                              <w:pPr>
                                <w:spacing w:line="360" w:lineRule="auto"/>
                                <w:ind w:firstLine="720"/>
                                <w:jc w:val="both"/>
                                <w:rPr>
                                  <w:szCs w:val="24"/>
                                  <w:lang w:eastAsia="lt-LT"/>
                                </w:rPr>
                              </w:pPr>
                              <w:sdt>
                                <w:sdtPr>
                                  <w:alias w:val="Numeris"/>
                                  <w:tag w:val="nr_b22527291041442bbadc9c8b50c9360e"/>
                                  <w:lock w:val="sdtLocked"/>
                                  <w:richText/>
                                </w:sdtPr>
                                <w:sdtContent>
                                  <w:r>
                                    <w:rPr>
                                      <w:szCs w:val="24"/>
                                      <w:lang w:eastAsia="lt-LT"/>
                                    </w:rPr>
                                    <w:t>7</w:t>
                                  </w:r>
                                </w:sdtContent>
                              </w:sdt>
                              <w:r>
                                <w:rPr>
                                  <w:szCs w:val="24"/>
                                  <w:lang w:eastAsia="lt-LT"/>
                                </w:rPr>
                                <w:t xml:space="preserve">) 6 metrų atstumu į abi puses nuo vamzdyno ašies, taip pat 6 metrų atstumu aplink talpyklą kondensatui laikyti ir dujoms iš jo pašalinti ir (arba) šio įstatymo 27 straipsnio 3 dalyje nurodytų kitų magistralinių dujotiekių ar naftotiekių (produktotiekių) įrenginių aptvėrimą sodinti ir auginti želdinius (išskyrus žolinius augalus), įveisti miškus, parkus, medelynus, pramoninius sodus; </w:t>
                              </w:r>
                            </w:p>
                          </w:sdtContent>
                        </w:sdt>
                        <w:sdt>
                          <w:sdtPr>
                            <w:alias w:val="28 str. 1 d. 8 p."/>
                            <w:tag w:val="part_75b5a37b997b43b39b83693335d9e221"/>
                            <w:lock w:val="sdtLocked"/>
                            <w:richText/>
                          </w:sdtPr>
                          <w:sdtContent>
                            <w:p>
                              <w:pPr>
                                <w:spacing w:line="360" w:lineRule="auto"/>
                                <w:ind w:firstLine="720"/>
                                <w:jc w:val="both"/>
                                <w:rPr>
                                  <w:szCs w:val="24"/>
                                  <w:lang w:eastAsia="lt-LT"/>
                                </w:rPr>
                              </w:pPr>
                              <w:sdt>
                                <w:sdtPr>
                                  <w:alias w:val="Numeris"/>
                                  <w:tag w:val="nr_75b5a37b997b43b39b83693335d9e221"/>
                                  <w:lock w:val="sdtLocked"/>
                                  <w:richText/>
                                </w:sdtPr>
                                <w:sdtContent>
                                  <w:r>
                                    <w:rPr>
                                      <w:szCs w:val="24"/>
                                      <w:lang w:eastAsia="lt-LT"/>
                                    </w:rPr>
                                    <w:t>8</w:t>
                                  </w:r>
                                </w:sdtContent>
                              </w:sdt>
                              <w:r>
                                <w:rPr>
                                  <w:szCs w:val="24"/>
                                  <w:lang w:eastAsia="lt-LT"/>
                                </w:rPr>
                                <w:t>) sandėliuoti bet kokias medžiagas (išskyrus pašarus, energetikos ministro nustatyta tvarka gavus magistralinio dujotiekio ar naftotiekio (produktotiekio) savininko ar valdytojo pritarimą ir medžiagas, skirtas magistralinių dujotiekių ar naftotiekių (produktotiekių) statybos darbams). Šis reikalavimas negalioja magistralinių dujotiekių, įgilintų ne mažiau kaip 20 metrų nuo vandens telkinio dugno, apsaugos zonose;</w:t>
                              </w:r>
                            </w:p>
                          </w:sdtContent>
                        </w:sdt>
                        <w:sdt>
                          <w:sdtPr>
                            <w:alias w:val="28 str. 1 d. 9 p."/>
                            <w:tag w:val="part_e0bfb298aae44b8a9c822385340fc14e"/>
                            <w:lock w:val="sdtLocked"/>
                            <w:richText/>
                          </w:sdtPr>
                          <w:sdtContent>
                            <w:p>
                              <w:pPr>
                                <w:spacing w:line="360" w:lineRule="auto"/>
                                <w:ind w:firstLine="720"/>
                                <w:jc w:val="both"/>
                                <w:rPr>
                                  <w:szCs w:val="24"/>
                                  <w:lang w:eastAsia="lt-LT"/>
                                </w:rPr>
                              </w:pPr>
                              <w:sdt>
                                <w:sdtPr>
                                  <w:alias w:val="Numeris"/>
                                  <w:tag w:val="nr_e0bfb298aae44b8a9c822385340fc14e"/>
                                  <w:lock w:val="sdtLocked"/>
                                  <w:richText/>
                                </w:sdtPr>
                                <w:sdtContent>
                                  <w:r>
                                    <w:rPr>
                                      <w:szCs w:val="24"/>
                                      <w:lang w:eastAsia="lt-LT"/>
                                    </w:rPr>
                                    <w:t>9</w:t>
                                  </w:r>
                                </w:sdtContent>
                              </w:sdt>
                              <w:r>
                                <w:rPr>
                                  <w:szCs w:val="24"/>
                                  <w:lang w:eastAsia="lt-LT"/>
                                </w:rPr>
                                <w:t>) pilti druskas (išskyrus atvejus, kai druska barstomi keliai), chemines medžiagas, kurios gali pakenkti magistraliniam dujotiekiui ar naftotiekiui (produktotiekiui), atliekas;</w:t>
                              </w:r>
                            </w:p>
                          </w:sdtContent>
                        </w:sdt>
                        <w:sdt>
                          <w:sdtPr>
                            <w:alias w:val="28 str. 1 d. 10 p."/>
                            <w:tag w:val="part_f2d59a4477b6459e85827812058e8a0d"/>
                            <w:lock w:val="sdtLocked"/>
                            <w:richText/>
                          </w:sdtPr>
                          <w:sdtContent>
                            <w:p>
                              <w:pPr>
                                <w:spacing w:line="360" w:lineRule="auto"/>
                                <w:ind w:firstLine="720"/>
                                <w:jc w:val="both"/>
                                <w:rPr>
                                  <w:szCs w:val="24"/>
                                  <w:lang w:eastAsia="lt-LT"/>
                                </w:rPr>
                              </w:pPr>
                              <w:sdt>
                                <w:sdtPr>
                                  <w:alias w:val="Numeris"/>
                                  <w:tag w:val="nr_f2d59a4477b6459e85827812058e8a0d"/>
                                  <w:lock w:val="sdtLocked"/>
                                  <w:richText/>
                                </w:sdtPr>
                                <w:sdtContent>
                                  <w:r>
                                    <w:rPr>
                                      <w:szCs w:val="24"/>
                                      <w:lang w:eastAsia="lt-LT"/>
                                    </w:rPr>
                                    <w:t>10</w:t>
                                  </w:r>
                                </w:sdtContent>
                              </w:sdt>
                              <w:r>
                                <w:rPr>
                                  <w:szCs w:val="24"/>
                                  <w:lang w:eastAsia="lt-LT"/>
                                </w:rPr>
                                <w:t>) gadinti, užtverti ar užversti kelius, skirtus privažiuoti prie magistralinių dujotiekių ar naftotiekių (produktotiekių);</w:t>
                              </w:r>
                            </w:p>
                          </w:sdtContent>
                        </w:sdt>
                        <w:sdt>
                          <w:sdtPr>
                            <w:alias w:val="28 str. 1 d. 11 p."/>
                            <w:tag w:val="part_6d31e6b0baa34bd9be82ffe6108ffcb2"/>
                            <w:lock w:val="sdtLocked"/>
                            <w:richText/>
                          </w:sdtPr>
                          <w:sdtContent>
                            <w:p>
                              <w:pPr>
                                <w:spacing w:line="360" w:lineRule="auto"/>
                                <w:ind w:firstLine="720"/>
                                <w:jc w:val="both"/>
                                <w:rPr>
                                  <w:szCs w:val="24"/>
                                  <w:lang w:eastAsia="lt-LT"/>
                                </w:rPr>
                              </w:pPr>
                              <w:sdt>
                                <w:sdtPr>
                                  <w:alias w:val="Numeris"/>
                                  <w:tag w:val="nr_6d31e6b0baa34bd9be82ffe6108ffcb2"/>
                                  <w:lock w:val="sdtLocked"/>
                                  <w:richText/>
                                </w:sdtPr>
                                <w:sdtContent>
                                  <w:r>
                                    <w:rPr>
                                      <w:szCs w:val="24"/>
                                      <w:lang w:eastAsia="lt-LT"/>
                                    </w:rPr>
                                    <w:t>11</w:t>
                                  </w:r>
                                </w:sdtContent>
                              </w:sdt>
                              <w:r>
                                <w:rPr>
                                  <w:szCs w:val="24"/>
                                  <w:lang w:eastAsia="lt-LT"/>
                                </w:rPr>
                                <w:t>) naudoti ugnį ir atlikti ugnies darbus, įrengti ir naudoti laužavietes, kepsnines, turistines virykles, laikinas lauko pirtis ir kitus atvirus arba uždarus ugnies šaltinius, taip pat bet kokius aukštos temperatūros, galinčius sukelti ugnį, įrenginius, išskyrus šio straipsnio 2 dalies 15 punkte nurodytą atvejį;</w:t>
                              </w:r>
                            </w:p>
                          </w:sdtContent>
                        </w:sdt>
                        <w:sdt>
                          <w:sdtPr>
                            <w:alias w:val="28 str. 1 d. 12 p."/>
                            <w:tag w:val="part_93f5d5979d55455284d7137efcc5158a"/>
                            <w:lock w:val="sdtLocked"/>
                            <w:richText/>
                          </w:sdtPr>
                          <w:sdtContent>
                            <w:p>
                              <w:pPr>
                                <w:spacing w:line="360" w:lineRule="auto"/>
                                <w:ind w:firstLine="720"/>
                                <w:jc w:val="both"/>
                                <w:rPr>
                                  <w:szCs w:val="24"/>
                                  <w:lang w:eastAsia="lt-LT"/>
                                </w:rPr>
                              </w:pPr>
                              <w:sdt>
                                <w:sdtPr>
                                  <w:alias w:val="Numeris"/>
                                  <w:tag w:val="nr_93f5d5979d55455284d7137efcc5158a"/>
                                  <w:lock w:val="sdtLocked"/>
                                  <w:richText/>
                                </w:sdtPr>
                                <w:sdtContent>
                                  <w:r>
                                    <w:rPr>
                                      <w:szCs w:val="24"/>
                                      <w:lang w:eastAsia="lt-LT"/>
                                    </w:rPr>
                                    <w:t>12</w:t>
                                  </w:r>
                                </w:sdtContent>
                              </w:sdt>
                              <w:r>
                                <w:rPr>
                                  <w:szCs w:val="24"/>
                                  <w:lang w:eastAsia="lt-LT"/>
                                </w:rPr>
                                <w:t>) ardyti vamzdyno pakrančių tvirtinimus, vandens pralaidas, žemės ir kitus įrenginius, saugančius magistralinį dujotiekį ar naftotiekį (produktotiekį) nuo pažeidimų;</w:t>
                              </w:r>
                            </w:p>
                          </w:sdtContent>
                        </w:sdt>
                        <w:sdt>
                          <w:sdtPr>
                            <w:alias w:val="28 str. 1 d. 13 p."/>
                            <w:tag w:val="part_c0e1ad4895b1429aab7da6df23480239"/>
                            <w:lock w:val="sdtLocked"/>
                            <w:richText/>
                          </w:sdtPr>
                          <w:sdtContent>
                            <w:p>
                              <w:pPr>
                                <w:spacing w:line="360" w:lineRule="auto"/>
                                <w:ind w:firstLine="720"/>
                                <w:jc w:val="both"/>
                                <w:rPr>
                                  <w:szCs w:val="24"/>
                                  <w:lang w:eastAsia="lt-LT"/>
                                </w:rPr>
                              </w:pPr>
                              <w:sdt>
                                <w:sdtPr>
                                  <w:alias w:val="Numeris"/>
                                  <w:tag w:val="nr_c0e1ad4895b1429aab7da6df23480239"/>
                                  <w:lock w:val="sdtLocked"/>
                                  <w:richText/>
                                </w:sdtPr>
                                <w:sdtContent>
                                  <w:r>
                                    <w:rPr>
                                      <w:szCs w:val="24"/>
                                      <w:lang w:eastAsia="lt-LT"/>
                                    </w:rPr>
                                    <w:t>13</w:t>
                                  </w:r>
                                </w:sdtContent>
                              </w:sdt>
                              <w:r>
                                <w:rPr>
                                  <w:szCs w:val="24"/>
                                  <w:lang w:eastAsia="lt-LT"/>
                                </w:rPr>
                                <w:t>) organizuoti renginius, susijusius su žmonių susibūrimu;</w:t>
                              </w:r>
                            </w:p>
                          </w:sdtContent>
                        </w:sdt>
                        <w:sdt>
                          <w:sdtPr>
                            <w:alias w:val="28 str. 1 d. 14 p."/>
                            <w:tag w:val="part_44778fda7b0f48969963e4c320522a01"/>
                            <w:lock w:val="sdtLocked"/>
                            <w:richText/>
                          </w:sdtPr>
                          <w:sdtContent>
                            <w:p>
                              <w:pPr>
                                <w:spacing w:line="360" w:lineRule="auto"/>
                                <w:ind w:firstLine="720"/>
                                <w:jc w:val="both"/>
                                <w:rPr>
                                  <w:szCs w:val="24"/>
                                  <w:lang w:eastAsia="lt-LT"/>
                                </w:rPr>
                              </w:pPr>
                              <w:sdt>
                                <w:sdtPr>
                                  <w:alias w:val="Numeris"/>
                                  <w:tag w:val="nr_44778fda7b0f48969963e4c320522a01"/>
                                  <w:lock w:val="sdtLocked"/>
                                  <w:richText/>
                                </w:sdtPr>
                                <w:sdtContent>
                                  <w:r>
                                    <w:rPr>
                                      <w:szCs w:val="24"/>
                                      <w:lang w:eastAsia="lt-LT"/>
                                    </w:rPr>
                                    <w:t>14</w:t>
                                  </w:r>
                                </w:sdtContent>
                              </w:sdt>
                              <w:r>
                                <w:rPr>
                                  <w:szCs w:val="24"/>
                                  <w:lang w:eastAsia="lt-LT"/>
                                </w:rPr>
                                <w:t>) nuleisti inkarus, plaukti su nuleistais inkarais ir kitais vandens telkinių dugną siekiančiais įrankiais. Šis reikalavimas negalioja magistralinių dujotiekių, įgilintų ne mažiau kaip 20 metrų nuo vandens telkinio dugno, apsaugos zonose;</w:t>
                              </w:r>
                            </w:p>
                          </w:sdtContent>
                        </w:sdt>
                        <w:sdt>
                          <w:sdtPr>
                            <w:alias w:val="28 str. 1 d. 15 p."/>
                            <w:tag w:val="part_e0a034d36c83490698e1ea1a58a2b85e"/>
                            <w:lock w:val="sdtLocked"/>
                            <w:richText/>
                          </w:sdtPr>
                          <w:sdtContent>
                            <w:p>
                              <w:pPr>
                                <w:spacing w:line="360" w:lineRule="auto"/>
                                <w:ind w:firstLine="720"/>
                                <w:jc w:val="both"/>
                                <w:rPr>
                                  <w:szCs w:val="24"/>
                                  <w:lang w:eastAsia="lt-LT"/>
                                </w:rPr>
                              </w:pPr>
                              <w:sdt>
                                <w:sdtPr>
                                  <w:alias w:val="Numeris"/>
                                  <w:tag w:val="nr_e0a034d36c83490698e1ea1a58a2b85e"/>
                                  <w:lock w:val="sdtLocked"/>
                                  <w:richText/>
                                </w:sdtPr>
                                <w:sdtContent>
                                  <w:r>
                                    <w:rPr>
                                      <w:szCs w:val="24"/>
                                      <w:lang w:eastAsia="lt-LT"/>
                                    </w:rPr>
                                    <w:t>15</w:t>
                                  </w:r>
                                </w:sdtContent>
                              </w:sdt>
                              <w:r>
                                <w:rPr>
                                  <w:szCs w:val="24"/>
                                  <w:lang w:eastAsia="lt-LT"/>
                                </w:rPr>
                                <w:t>) sustoti visų rūšių transporto priemonėms ir (ar) mechanizmams magistralinio dujotiekio ar naftotiekio (produktotiekio) apsaugos zonų susikirtimuose su valstybinės reikšmės keliais, išvažinėti žemę, suformuojant vėžes (provėžas), važiuoti esamomis vėžėmis (provėžomis) bet kokiomis transporto priemonėmis ir jų junginiais. Šis reikalavimas netaikomas, kai magistralinio dujotiekio ar naftotiekio (produktotiekio) savininkas ar valdytojas atlieka magistralinio dujotiekio ar naftotiekio (produktotiekio) eksploatacijos, remonto ar statybos darbus ir kai priešgaisrinės gelbėjimo pajėgos atlieka gaisrų gesinimo ar kitus žmonių paieškos ir gelbėjimo darbus arba pasirengimą šiems darbams;</w:t>
                              </w:r>
                            </w:p>
                          </w:sdtContent>
                        </w:sdt>
                        <w:sdt>
                          <w:sdtPr>
                            <w:alias w:val="28 str. 1 d. 16 p."/>
                            <w:tag w:val="part_c927590c923141c5b2087565ec9773c8"/>
                            <w:lock w:val="sdtLocked"/>
                            <w:richText/>
                          </w:sdtPr>
                          <w:sdtContent>
                            <w:p>
                              <w:pPr>
                                <w:spacing w:line="360" w:lineRule="auto"/>
                                <w:ind w:firstLine="720"/>
                                <w:jc w:val="both"/>
                                <w:rPr>
                                  <w:szCs w:val="24"/>
                                  <w:lang w:eastAsia="lt-LT"/>
                                </w:rPr>
                              </w:pPr>
                              <w:sdt>
                                <w:sdtPr>
                                  <w:alias w:val="Numeris"/>
                                  <w:tag w:val="nr_c927590c923141c5b2087565ec9773c8"/>
                                  <w:lock w:val="sdtLocked"/>
                                  <w:richText/>
                                </w:sdtPr>
                                <w:sdtContent>
                                  <w:r>
                                    <w:rPr>
                                      <w:szCs w:val="24"/>
                                      <w:lang w:eastAsia="lt-LT"/>
                                    </w:rPr>
                                    <w:t>16</w:t>
                                  </w:r>
                                </w:sdtContent>
                              </w:sdt>
                              <w:r>
                                <w:rPr>
                                  <w:szCs w:val="24"/>
                                  <w:lang w:eastAsia="lt-LT"/>
                                </w:rPr>
                                <w:t>) medžiojant naudoti šaunamuosius ginklus, kai magistralinio dujotiekio ar naftotiekio (produktotiekio) trasa eina virš žemės paviršiaus ir (ar) yra įrengta perpumpavimo stotis.</w:t>
                              </w:r>
                            </w:p>
                          </w:sdtContent>
                        </w:sdt>
                      </w:sdtContent>
                    </w:sdt>
                    <w:sdt>
                      <w:sdtPr>
                        <w:alias w:val="28 str. 2 d."/>
                        <w:tag w:val="part_1a8a9bc991154094ab5a79187dd821e3"/>
                        <w:lock w:val="sdtLocked"/>
                        <w:richText/>
                      </w:sdtPr>
                      <w:sdtContent>
                        <w:p>
                          <w:pPr>
                            <w:spacing w:line="360" w:lineRule="auto"/>
                            <w:ind w:firstLine="720"/>
                            <w:jc w:val="both"/>
                            <w:rPr>
                              <w:szCs w:val="24"/>
                              <w:lang w:eastAsia="lt-LT"/>
                            </w:rPr>
                          </w:pPr>
                          <w:sdt>
                            <w:sdtPr>
                              <w:alias w:val="Numeris"/>
                              <w:tag w:val="nr_1a8a9bc991154094ab5a79187dd821e3"/>
                              <w:lock w:val="sdtLocked"/>
                              <w:richText/>
                            </w:sdtPr>
                            <w:sdtContent>
                              <w:r>
                                <w:rPr>
                                  <w:szCs w:val="24"/>
                                  <w:lang w:eastAsia="lt-LT"/>
                                </w:rPr>
                                <w:t>2</w:t>
                              </w:r>
                            </w:sdtContent>
                          </w:sdt>
                          <w:r>
                            <w:rPr>
                              <w:szCs w:val="24"/>
                              <w:lang w:eastAsia="lt-LT"/>
                            </w:rPr>
                            <w:t xml:space="preserve">. Magistralinių dujotiekių ir naftotiekių (produktotiekių) apsaugos zonose, Statybos įstatyme, Teritorijų planavimo įstatyme ar energetikos ministro nustatyta tvarka negavus šių dujotiekių ir naftotiekių (produktotiekių) savininko ar valdytojo pritarimo </w:t>
                          </w:r>
                          <w:r>
                            <w:rPr>
                              <w:szCs w:val="24"/>
                            </w:rPr>
                            <w:t>(derinimo)</w:t>
                          </w:r>
                          <w:r>
                            <w:rPr>
                              <w:szCs w:val="24"/>
                              <w:lang w:eastAsia="lt-LT"/>
                            </w:rPr>
                            <w:t xml:space="preserve"> projektui ar numatomai veiklai, draudžiama:</w:t>
                          </w:r>
                        </w:p>
                        <w:sdt>
                          <w:sdtPr>
                            <w:alias w:val="28 str. 2 d. 1 p."/>
                            <w:tag w:val="part_4b64cdf8a1874809adaed634f4af731c"/>
                            <w:lock w:val="sdtLocked"/>
                            <w:richText/>
                          </w:sdtPr>
                          <w:sdtContent>
                            <w:p>
                              <w:pPr>
                                <w:spacing w:line="360" w:lineRule="auto"/>
                                <w:ind w:firstLine="720"/>
                                <w:jc w:val="both"/>
                                <w:rPr>
                                  <w:szCs w:val="24"/>
                                  <w:lang w:eastAsia="lt-LT"/>
                                </w:rPr>
                              </w:pPr>
                              <w:sdt>
                                <w:sdtPr>
                                  <w:alias w:val="Numeris"/>
                                  <w:tag w:val="nr_4b64cdf8a1874809adaed634f4af731c"/>
                                  <w:lock w:val="sdtLocked"/>
                                  <w:richText/>
                                </w:sdtPr>
                                <w:sdtContent>
                                  <w:r>
                                    <w:rPr>
                                      <w:szCs w:val="24"/>
                                      <w:lang w:eastAsia="lt-LT"/>
                                    </w:rPr>
                                    <w:t>1</w:t>
                                  </w:r>
                                </w:sdtContent>
                              </w:sdt>
                              <w:r>
                                <w:rPr>
                                  <w:szCs w:val="24"/>
                                  <w:lang w:eastAsia="lt-LT"/>
                                </w:rPr>
                                <w:t>) statyti statinius ir (ar) įrengti įrenginius, išskyrus statinius ir įrenginius, kurių statyba (įrengimas) draudžiama (draudžiamas) pagal šio straipsnio 1 dalį;</w:t>
                              </w:r>
                            </w:p>
                          </w:sdtContent>
                        </w:sdt>
                        <w:sdt>
                          <w:sdtPr>
                            <w:alias w:val="28 str. 2 d. 2 p."/>
                            <w:tag w:val="part_f09966a8f5a24d158def24cb12b18b41"/>
                            <w:lock w:val="sdtLocked"/>
                            <w:richText/>
                          </w:sdtPr>
                          <w:sdtContent>
                            <w:p>
                              <w:pPr>
                                <w:spacing w:line="360" w:lineRule="auto"/>
                                <w:ind w:firstLine="720"/>
                                <w:jc w:val="both"/>
                                <w:rPr>
                                  <w:szCs w:val="24"/>
                                  <w:lang w:eastAsia="lt-LT"/>
                                </w:rPr>
                              </w:pPr>
                              <w:sdt>
                                <w:sdtPr>
                                  <w:alias w:val="Numeris"/>
                                  <w:tag w:val="nr_f09966a8f5a24d158def24cb12b18b41"/>
                                  <w:lock w:val="sdtLocked"/>
                                  <w:richText/>
                                </w:sdtPr>
                                <w:sdtContent>
                                  <w:r>
                                    <w:rPr>
                                      <w:szCs w:val="24"/>
                                      <w:lang w:eastAsia="lt-LT"/>
                                    </w:rPr>
                                    <w:t>2</w:t>
                                  </w:r>
                                </w:sdtContent>
                              </w:sdt>
                              <w:r>
                                <w:rPr>
                                  <w:szCs w:val="24"/>
                                  <w:lang w:eastAsia="lt-LT"/>
                                </w:rPr>
                                <w:t>) statant valstybinio jūrų uosto infrastruktūrą ir suprastruktūrą – statyti pastatus;</w:t>
                              </w:r>
                            </w:p>
                          </w:sdtContent>
                        </w:sdt>
                        <w:sdt>
                          <w:sdtPr>
                            <w:alias w:val="28 str. 2 d. 3 p."/>
                            <w:tag w:val="part_e0aa3077bb084859aeffa6bab3f2e1c2"/>
                            <w:lock w:val="sdtLocked"/>
                            <w:richText/>
                          </w:sdtPr>
                          <w:sdtContent>
                            <w:p>
                              <w:pPr>
                                <w:spacing w:line="360" w:lineRule="auto"/>
                                <w:ind w:firstLine="720"/>
                                <w:jc w:val="both"/>
                                <w:rPr>
                                  <w:szCs w:val="24"/>
                                  <w:lang w:eastAsia="lt-LT"/>
                                </w:rPr>
                              </w:pPr>
                              <w:sdt>
                                <w:sdtPr>
                                  <w:alias w:val="Numeris"/>
                                  <w:tag w:val="nr_e0aa3077bb084859aeffa6bab3f2e1c2"/>
                                  <w:lock w:val="sdtLocked"/>
                                  <w:richText/>
                                </w:sdtPr>
                                <w:sdtContent>
                                  <w:r>
                                    <w:rPr>
                                      <w:szCs w:val="24"/>
                                      <w:lang w:eastAsia="lt-LT"/>
                                    </w:rPr>
                                    <w:t>3</w:t>
                                  </w:r>
                                </w:sdtContent>
                              </w:sdt>
                              <w:r>
                                <w:rPr>
                                  <w:szCs w:val="24"/>
                                  <w:lang w:eastAsia="lt-LT"/>
                                </w:rPr>
                                <w:t>) rekonstruoti, griauti statinius ar išardyti įrenginius, keisti pastato (patalpos, patalpų) ar inžinerinio statinio paskirtį;</w:t>
                              </w:r>
                            </w:p>
                          </w:sdtContent>
                        </w:sdt>
                        <w:sdt>
                          <w:sdtPr>
                            <w:alias w:val="28 str. 2 d. 4 p."/>
                            <w:tag w:val="part_3ba1439d3a304d5f888248f79d816392"/>
                            <w:lock w:val="sdtLocked"/>
                            <w:richText/>
                          </w:sdtPr>
                          <w:sdtContent>
                            <w:p>
                              <w:pPr>
                                <w:spacing w:line="360" w:lineRule="auto"/>
                                <w:ind w:firstLine="720"/>
                                <w:jc w:val="both"/>
                                <w:rPr>
                                  <w:szCs w:val="24"/>
                                  <w:lang w:eastAsia="lt-LT"/>
                                </w:rPr>
                              </w:pPr>
                              <w:sdt>
                                <w:sdtPr>
                                  <w:alias w:val="Numeris"/>
                                  <w:tag w:val="nr_3ba1439d3a304d5f888248f79d816392"/>
                                  <w:lock w:val="sdtLocked"/>
                                  <w:richText/>
                                </w:sdtPr>
                                <w:sdtContent>
                                  <w:r>
                                    <w:rPr>
                                      <w:szCs w:val="24"/>
                                      <w:lang w:eastAsia="lt-LT"/>
                                    </w:rPr>
                                    <w:t>4</w:t>
                                  </w:r>
                                </w:sdtContent>
                              </w:sdt>
                              <w:r>
                                <w:rPr>
                                  <w:szCs w:val="24"/>
                                  <w:lang w:eastAsia="lt-LT"/>
                                </w:rPr>
                                <w:t>) statant valstybinio jūrų uosto infrastruktūrą ir suprastruktūrą – statyti ir (ar) įrengti transporto priemonių sustojimo vietas, transporto priemonių ar kitų mechanizmų stovėjimo ir saugojimo aikšteles, taip pat tiesti kelius ir geležinkelių kelius išilgai vamzdyno trasos;</w:t>
                              </w:r>
                            </w:p>
                          </w:sdtContent>
                        </w:sdt>
                        <w:sdt>
                          <w:sdtPr>
                            <w:alias w:val="28 str. 2 d. 5 p."/>
                            <w:tag w:val="part_883caf4c116a4b0ab3577b5662b56c4c"/>
                            <w:lock w:val="sdtLocked"/>
                            <w:richText/>
                          </w:sdtPr>
                          <w:sdtContent>
                            <w:p>
                              <w:pPr>
                                <w:spacing w:line="360" w:lineRule="auto"/>
                                <w:ind w:firstLine="720"/>
                                <w:jc w:val="both"/>
                                <w:rPr>
                                  <w:szCs w:val="24"/>
                                  <w:lang w:eastAsia="lt-LT"/>
                                </w:rPr>
                              </w:pPr>
                              <w:sdt>
                                <w:sdtPr>
                                  <w:alias w:val="Numeris"/>
                                  <w:tag w:val="nr_883caf4c116a4b0ab3577b5662b56c4c"/>
                                  <w:lock w:val="sdtLocked"/>
                                  <w:richText/>
                                </w:sdtPr>
                                <w:sdtContent>
                                  <w:r>
                                    <w:rPr>
                                      <w:szCs w:val="24"/>
                                      <w:lang w:eastAsia="lt-LT"/>
                                    </w:rPr>
                                    <w:t>5</w:t>
                                  </w:r>
                                </w:sdtContent>
                              </w:sdt>
                              <w:r>
                                <w:rPr>
                                  <w:szCs w:val="24"/>
                                  <w:lang w:eastAsia="lt-LT"/>
                                </w:rPr>
                                <w:t>) 3 metrų atstumu į abi puses nuo vamzdyno išorinės sienelės lygiagrečiai su magistralinių dujotiekių ar naftotiekių (produktotiekių) vamzdynu tiesti drenažo vamzdžius;</w:t>
                              </w:r>
                            </w:p>
                          </w:sdtContent>
                        </w:sdt>
                        <w:sdt>
                          <w:sdtPr>
                            <w:alias w:val="28 str. 2 d. 6 p."/>
                            <w:tag w:val="part_4750e4e4e6a7453d8dbaefa2969490c9"/>
                            <w:lock w:val="sdtLocked"/>
                            <w:richText/>
                          </w:sdtPr>
                          <w:sdtContent>
                            <w:p>
                              <w:pPr>
                                <w:spacing w:line="360" w:lineRule="auto"/>
                                <w:ind w:firstLine="720"/>
                                <w:jc w:val="both"/>
                                <w:rPr>
                                  <w:szCs w:val="24"/>
                                  <w:lang w:eastAsia="lt-LT"/>
                                </w:rPr>
                              </w:pPr>
                              <w:sdt>
                                <w:sdtPr>
                                  <w:alias w:val="Numeris"/>
                                  <w:tag w:val="nr_4750e4e4e6a7453d8dbaefa2969490c9"/>
                                  <w:lock w:val="sdtLocked"/>
                                  <w:richText/>
                                </w:sdtPr>
                                <w:sdtContent>
                                  <w:r>
                                    <w:rPr>
                                      <w:szCs w:val="24"/>
                                      <w:lang w:eastAsia="lt-LT"/>
                                    </w:rPr>
                                    <w:t>6</w:t>
                                  </w:r>
                                </w:sdtContent>
                              </w:sdt>
                              <w:r>
                                <w:rPr>
                                  <w:szCs w:val="24"/>
                                  <w:lang w:eastAsia="lt-LT"/>
                                </w:rPr>
                                <w:t>) naudoti žemės gelmių išteklius ir ertmes, vykdyti vandens telkinių gilinimo ir valymo darbus;</w:t>
                              </w:r>
                            </w:p>
                          </w:sdtContent>
                        </w:sdt>
                        <w:sdt>
                          <w:sdtPr>
                            <w:alias w:val="28 str. 2 d. 7 p."/>
                            <w:tag w:val="part_5fd651e15aa84c01b5d3c04b56802d54"/>
                            <w:lock w:val="sdtLocked"/>
                            <w:richText/>
                          </w:sdtPr>
                          <w:sdtContent>
                            <w:p>
                              <w:pPr>
                                <w:spacing w:line="360" w:lineRule="auto"/>
                                <w:ind w:firstLine="720"/>
                                <w:jc w:val="both"/>
                                <w:rPr>
                                  <w:szCs w:val="24"/>
                                  <w:lang w:eastAsia="lt-LT"/>
                                </w:rPr>
                              </w:pPr>
                              <w:sdt>
                                <w:sdtPr>
                                  <w:alias w:val="Numeris"/>
                                  <w:tag w:val="nr_5fd651e15aa84c01b5d3c04b56802d54"/>
                                  <w:lock w:val="sdtLocked"/>
                                  <w:richText/>
                                </w:sdtPr>
                                <w:sdtContent>
                                  <w:r>
                                    <w:rPr>
                                      <w:szCs w:val="24"/>
                                      <w:lang w:eastAsia="lt-LT"/>
                                    </w:rPr>
                                    <w:t>7</w:t>
                                  </w:r>
                                </w:sdtContent>
                              </w:sdt>
                              <w:r>
                                <w:rPr>
                                  <w:szCs w:val="24"/>
                                  <w:lang w:eastAsia="lt-LT"/>
                                </w:rPr>
                                <w:t>) vykdyti tiesioginius žemės gelmių geologinius tyrimus ir kitus darbus, susijusius su gręžinių, iškasų įrengimu ir grunto bandinių ėmimu;</w:t>
                              </w:r>
                            </w:p>
                          </w:sdtContent>
                        </w:sdt>
                        <w:sdt>
                          <w:sdtPr>
                            <w:alias w:val="28 str. 2 d. 8 p."/>
                            <w:tag w:val="part_11b99d83fe484a8a8bacc6fe9afc855e"/>
                            <w:lock w:val="sdtLocked"/>
                            <w:richText/>
                          </w:sdtPr>
                          <w:sdtContent>
                            <w:p>
                              <w:pPr>
                                <w:spacing w:line="360" w:lineRule="auto"/>
                                <w:ind w:firstLine="720"/>
                                <w:jc w:val="both"/>
                                <w:rPr>
                                  <w:szCs w:val="24"/>
                                  <w:lang w:eastAsia="lt-LT"/>
                                </w:rPr>
                              </w:pPr>
                              <w:sdt>
                                <w:sdtPr>
                                  <w:alias w:val="Numeris"/>
                                  <w:tag w:val="nr_11b99d83fe484a8a8bacc6fe9afc855e"/>
                                  <w:lock w:val="sdtLocked"/>
                                  <w:richText/>
                                </w:sdtPr>
                                <w:sdtContent>
                                  <w:r>
                                    <w:rPr>
                                      <w:szCs w:val="24"/>
                                      <w:lang w:eastAsia="lt-LT"/>
                                    </w:rPr>
                                    <w:t>8</w:t>
                                  </w:r>
                                </w:sdtContent>
                              </w:sdt>
                              <w:r>
                                <w:rPr>
                                  <w:szCs w:val="24"/>
                                  <w:lang w:eastAsia="lt-LT"/>
                                </w:rPr>
                                <w:t xml:space="preserve">) krauti į stirtas šieną, šiaudus, šakas, medieną; </w:t>
                              </w:r>
                            </w:p>
                          </w:sdtContent>
                        </w:sdt>
                        <w:sdt>
                          <w:sdtPr>
                            <w:alias w:val="28 str. 2 d. 9 p."/>
                            <w:tag w:val="part_91dfc2bc59f74ee5aace47a919bc54a7"/>
                            <w:lock w:val="sdtLocked"/>
                            <w:richText/>
                          </w:sdtPr>
                          <w:sdtContent>
                            <w:p>
                              <w:pPr>
                                <w:spacing w:line="360" w:lineRule="auto"/>
                                <w:ind w:firstLine="720"/>
                                <w:jc w:val="both"/>
                                <w:rPr>
                                  <w:szCs w:val="24"/>
                                  <w:lang w:eastAsia="lt-LT"/>
                                </w:rPr>
                              </w:pPr>
                              <w:sdt>
                                <w:sdtPr>
                                  <w:alias w:val="Numeris"/>
                                  <w:tag w:val="nr_91dfc2bc59f74ee5aace47a919bc54a7"/>
                                  <w:lock w:val="sdtLocked"/>
                                  <w:richText/>
                                </w:sdtPr>
                                <w:sdtContent>
                                  <w:r>
                                    <w:rPr>
                                      <w:szCs w:val="24"/>
                                      <w:lang w:eastAsia="lt-LT"/>
                                    </w:rPr>
                                    <w:t>9</w:t>
                                  </w:r>
                                </w:sdtContent>
                              </w:sdt>
                              <w:r>
                                <w:rPr>
                                  <w:szCs w:val="24"/>
                                  <w:lang w:eastAsia="lt-LT"/>
                                </w:rPr>
                                <w:t xml:space="preserve">) priskirti žemę mėgėjų sodo teritorijoms; </w:t>
                              </w:r>
                            </w:p>
                          </w:sdtContent>
                        </w:sdt>
                        <w:sdt>
                          <w:sdtPr>
                            <w:alias w:val="28 str. 2 d. 10 p."/>
                            <w:tag w:val="part_8d93d2ed6df043cda296b3936d4a54f5"/>
                            <w:lock w:val="sdtLocked"/>
                            <w:richText/>
                          </w:sdtPr>
                          <w:sdtContent>
                            <w:p>
                              <w:pPr>
                                <w:spacing w:line="360" w:lineRule="auto"/>
                                <w:ind w:firstLine="720"/>
                                <w:jc w:val="both"/>
                                <w:rPr>
                                  <w:szCs w:val="24"/>
                                  <w:lang w:eastAsia="lt-LT"/>
                                </w:rPr>
                              </w:pPr>
                              <w:sdt>
                                <w:sdtPr>
                                  <w:alias w:val="Numeris"/>
                                  <w:tag w:val="nr_8d93d2ed6df043cda296b3936d4a54f5"/>
                                  <w:lock w:val="sdtLocked"/>
                                  <w:richText/>
                                </w:sdtPr>
                                <w:sdtContent>
                                  <w:r>
                                    <w:rPr>
                                      <w:szCs w:val="24"/>
                                      <w:lang w:eastAsia="lt-LT"/>
                                    </w:rPr>
                                    <w:t>10</w:t>
                                  </w:r>
                                </w:sdtContent>
                              </w:sdt>
                              <w:r>
                                <w:rPr>
                                  <w:szCs w:val="24"/>
                                  <w:lang w:eastAsia="lt-LT"/>
                                </w:rPr>
                                <w:t>) skirti žuvininkystės plotus, pramoniniu būdu žvejoti ir gaudyti vandens gyvūnus;</w:t>
                              </w:r>
                            </w:p>
                          </w:sdtContent>
                        </w:sdt>
                        <w:sdt>
                          <w:sdtPr>
                            <w:alias w:val="28 str. 2 d. 11 p."/>
                            <w:tag w:val="part_9274b47153d94ee883c8ec988dc755b4"/>
                            <w:lock w:val="sdtLocked"/>
                            <w:richText/>
                          </w:sdtPr>
                          <w:sdtContent>
                            <w:p>
                              <w:pPr>
                                <w:spacing w:line="360" w:lineRule="auto"/>
                                <w:ind w:firstLine="720"/>
                                <w:jc w:val="both"/>
                                <w:rPr>
                                  <w:szCs w:val="24"/>
                                  <w:lang w:eastAsia="lt-LT"/>
                                </w:rPr>
                              </w:pPr>
                              <w:sdt>
                                <w:sdtPr>
                                  <w:alias w:val="Numeris"/>
                                  <w:tag w:val="nr_9274b47153d94ee883c8ec988dc755b4"/>
                                  <w:lock w:val="sdtLocked"/>
                                  <w:richText/>
                                </w:sdtPr>
                                <w:sdtContent>
                                  <w:r>
                                    <w:rPr>
                                      <w:szCs w:val="24"/>
                                      <w:lang w:eastAsia="lt-LT"/>
                                    </w:rPr>
                                    <w:t>11</w:t>
                                  </w:r>
                                </w:sdtContent>
                              </w:sdt>
                              <w:r>
                                <w:rPr>
                                  <w:szCs w:val="24"/>
                                  <w:lang w:eastAsia="lt-LT"/>
                                </w:rPr>
                                <w:t>) kapoti ir pjaustyti ledą vandens telkiniuose;</w:t>
                              </w:r>
                            </w:p>
                          </w:sdtContent>
                        </w:sdt>
                        <w:sdt>
                          <w:sdtPr>
                            <w:alias w:val="28 str. 2 d. 12 p."/>
                            <w:tag w:val="part_330fb8e68b6c403d94537ce4337d4505"/>
                            <w:lock w:val="sdtLocked"/>
                            <w:richText/>
                          </w:sdtPr>
                          <w:sdtContent>
                            <w:p>
                              <w:pPr>
                                <w:spacing w:line="360" w:lineRule="auto"/>
                                <w:ind w:firstLine="720"/>
                                <w:jc w:val="both"/>
                                <w:rPr>
                                  <w:szCs w:val="24"/>
                                  <w:lang w:eastAsia="lt-LT"/>
                                </w:rPr>
                              </w:pPr>
                              <w:sdt>
                                <w:sdtPr>
                                  <w:alias w:val="Numeris"/>
                                  <w:tag w:val="nr_330fb8e68b6c403d94537ce4337d4505"/>
                                  <w:lock w:val="sdtLocked"/>
                                  <w:richText/>
                                </w:sdtPr>
                                <w:sdtContent>
                                  <w:r>
                                    <w:rPr>
                                      <w:szCs w:val="24"/>
                                      <w:lang w:eastAsia="lt-LT"/>
                                    </w:rPr>
                                    <w:t>12</w:t>
                                  </w:r>
                                </w:sdtContent>
                              </w:sdt>
                              <w:r>
                                <w:rPr>
                                  <w:szCs w:val="24"/>
                                  <w:lang w:eastAsia="lt-LT"/>
                                </w:rPr>
                                <w:t>) vykdyti žemės melioravimo, drėkinimo ir sausinimo, kasybos, užtvindymo darbus;</w:t>
                              </w:r>
                            </w:p>
                          </w:sdtContent>
                        </w:sdt>
                        <w:sdt>
                          <w:sdtPr>
                            <w:alias w:val="28 str. 2 d. 13 p."/>
                            <w:tag w:val="part_0d244d7d177747d8b890112ae3ccb349"/>
                            <w:lock w:val="sdtLocked"/>
                            <w:richText/>
                          </w:sdtPr>
                          <w:sdtContent>
                            <w:p>
                              <w:pPr>
                                <w:spacing w:line="360" w:lineRule="auto"/>
                                <w:ind w:firstLine="720"/>
                                <w:jc w:val="both"/>
                                <w:rPr>
                                  <w:szCs w:val="24"/>
                                  <w:lang w:eastAsia="lt-LT"/>
                                </w:rPr>
                              </w:pPr>
                              <w:sdt>
                                <w:sdtPr>
                                  <w:alias w:val="Numeris"/>
                                  <w:tag w:val="nr_0d244d7d177747d8b890112ae3ccb349"/>
                                  <w:lock w:val="sdtLocked"/>
                                  <w:richText/>
                                </w:sdtPr>
                                <w:sdtContent>
                                  <w:r>
                                    <w:rPr>
                                      <w:szCs w:val="24"/>
                                      <w:lang w:eastAsia="lt-LT"/>
                                    </w:rPr>
                                    <w:t>13</w:t>
                                  </w:r>
                                </w:sdtContent>
                              </w:sdt>
                              <w:r>
                                <w:rPr>
                                  <w:szCs w:val="24"/>
                                  <w:lang w:eastAsia="lt-LT"/>
                                </w:rPr>
                                <w:t>) vykdyti žemės darbus ar požeminius darbus didesniame kaip 0,3 metro gylyje;</w:t>
                              </w:r>
                            </w:p>
                          </w:sdtContent>
                        </w:sdt>
                        <w:sdt>
                          <w:sdtPr>
                            <w:alias w:val="28 str. 2 d. 14 p."/>
                            <w:tag w:val="part_0892da6f33fa427c8ccc4adbcbba2b38"/>
                            <w:lock w:val="sdtLocked"/>
                            <w:richText/>
                          </w:sdtPr>
                          <w:sdtContent>
                            <w:p>
                              <w:pPr>
                                <w:spacing w:line="360" w:lineRule="auto"/>
                                <w:ind w:firstLine="720"/>
                                <w:jc w:val="both"/>
                                <w:rPr>
                                  <w:szCs w:val="24"/>
                                  <w:lang w:eastAsia="lt-LT"/>
                                </w:rPr>
                              </w:pPr>
                              <w:sdt>
                                <w:sdtPr>
                                  <w:alias w:val="Numeris"/>
                                  <w:tag w:val="nr_0892da6f33fa427c8ccc4adbcbba2b38"/>
                                  <w:lock w:val="sdtLocked"/>
                                  <w:richText/>
                                </w:sdtPr>
                                <w:sdtContent>
                                  <w:r>
                                    <w:rPr>
                                      <w:szCs w:val="24"/>
                                      <w:lang w:eastAsia="lt-LT"/>
                                    </w:rPr>
                                    <w:t>14</w:t>
                                  </w:r>
                                </w:sdtContent>
                              </w:sdt>
                              <w:r>
                                <w:rPr>
                                  <w:szCs w:val="24"/>
                                  <w:lang w:eastAsia="lt-LT"/>
                                </w:rPr>
                                <w:t xml:space="preserve">) keisti žemės paviršiaus altitudes daugiau kaip 0,3 metro (kasti gruntą arba užpilti papildomą grunto sluoksnį); </w:t>
                              </w:r>
                            </w:p>
                          </w:sdtContent>
                        </w:sdt>
                        <w:sdt>
                          <w:sdtPr>
                            <w:alias w:val="28 str. 2 d. 15 p."/>
                            <w:tag w:val="part_8a29df8b05614d868ec98a76acb91ce3"/>
                            <w:lock w:val="sdtLocked"/>
                            <w:richText/>
                          </w:sdtPr>
                          <w:sdtContent>
                            <w:p>
                              <w:pPr>
                                <w:spacing w:line="360" w:lineRule="auto"/>
                                <w:ind w:firstLine="720"/>
                                <w:jc w:val="both"/>
                                <w:rPr>
                                  <w:szCs w:val="24"/>
                                  <w:lang w:eastAsia="lt-LT"/>
                                </w:rPr>
                              </w:pPr>
                              <w:sdt>
                                <w:sdtPr>
                                  <w:alias w:val="Numeris"/>
                                  <w:tag w:val="nr_8a29df8b05614d868ec98a76acb91ce3"/>
                                  <w:lock w:val="sdtLocked"/>
                                  <w:richText/>
                                </w:sdtPr>
                                <w:sdtContent>
                                  <w:r>
                                    <w:rPr>
                                      <w:szCs w:val="24"/>
                                      <w:lang w:eastAsia="lt-LT"/>
                                    </w:rPr>
                                    <w:t>15</w:t>
                                  </w:r>
                                </w:sdtContent>
                              </w:sdt>
                              <w:r>
                                <w:rPr>
                                  <w:szCs w:val="24"/>
                                  <w:lang w:eastAsia="lt-LT"/>
                                </w:rPr>
                                <w:t>) naudoti ugnį ir atlikti ugnies darbus technologiniams procesams vykdyti;</w:t>
                              </w:r>
                            </w:p>
                          </w:sdtContent>
                        </w:sdt>
                        <w:sdt>
                          <w:sdtPr>
                            <w:alias w:val="28 str. 2 d. 16 p."/>
                            <w:tag w:val="part_1f91e88c566e43a283903f2c1faaf007"/>
                            <w:lock w:val="sdtLocked"/>
                            <w:richText/>
                          </w:sdtPr>
                          <w:sdtContent>
                            <w:p>
                              <w:pPr>
                                <w:spacing w:line="360" w:lineRule="auto"/>
                                <w:ind w:firstLine="720"/>
                                <w:jc w:val="both"/>
                                <w:rPr>
                                  <w:szCs w:val="24"/>
                                  <w:lang w:eastAsia="lt-LT"/>
                                </w:rPr>
                              </w:pPr>
                              <w:sdt>
                                <w:sdtPr>
                                  <w:alias w:val="Numeris"/>
                                  <w:tag w:val="nr_1f91e88c566e43a283903f2c1faaf007"/>
                                  <w:lock w:val="sdtLocked"/>
                                  <w:richText/>
                                </w:sdtPr>
                                <w:sdtContent>
                                  <w:r>
                                    <w:rPr>
                                      <w:szCs w:val="24"/>
                                      <w:lang w:eastAsia="lt-LT"/>
                                    </w:rPr>
                                    <w:t>16</w:t>
                                  </w:r>
                                </w:sdtContent>
                              </w:sdt>
                              <w:r>
                                <w:rPr>
                                  <w:szCs w:val="24"/>
                                  <w:lang w:eastAsia="lt-LT"/>
                                </w:rPr>
                                <w:t xml:space="preserve">) dirbti smūginiais ir (ar) vibraciją sukeliančiais mechanizmais; </w:t>
                              </w:r>
                            </w:p>
                          </w:sdtContent>
                        </w:sdt>
                        <w:sdt>
                          <w:sdtPr>
                            <w:alias w:val="28 str. 2 d. 17 p."/>
                            <w:tag w:val="part_f1066fcc91094638beec35a97753fa0d"/>
                            <w:lock w:val="sdtLocked"/>
                            <w:richText/>
                          </w:sdtPr>
                          <w:sdtContent>
                            <w:p>
                              <w:pPr>
                                <w:spacing w:line="360" w:lineRule="auto"/>
                                <w:ind w:firstLine="720"/>
                                <w:jc w:val="both"/>
                                <w:rPr>
                                  <w:szCs w:val="24"/>
                                  <w:lang w:eastAsia="lt-LT"/>
                                </w:rPr>
                              </w:pPr>
                              <w:sdt>
                                <w:sdtPr>
                                  <w:alias w:val="Numeris"/>
                                  <w:tag w:val="nr_f1066fcc91094638beec35a97753fa0d"/>
                                  <w:lock w:val="sdtLocked"/>
                                  <w:richText/>
                                </w:sdtPr>
                                <w:sdtContent>
                                  <w:r>
                                    <w:rPr>
                                      <w:szCs w:val="24"/>
                                      <w:lang w:eastAsia="lt-LT"/>
                                    </w:rPr>
                                    <w:t>17</w:t>
                                  </w:r>
                                </w:sdtContent>
                              </w:sdt>
                              <w:r>
                                <w:rPr>
                                  <w:szCs w:val="24"/>
                                  <w:lang w:eastAsia="lt-LT"/>
                                </w:rPr>
                                <w:t xml:space="preserve">) vykdyti sprogdinimo darbus; </w:t>
                              </w:r>
                            </w:p>
                          </w:sdtContent>
                        </w:sdt>
                        <w:sdt>
                          <w:sdtPr>
                            <w:alias w:val="28 str. 2 d. 18 p."/>
                            <w:tag w:val="part_14fd47c88e9641c4b33088be510df445"/>
                            <w:lock w:val="sdtLocked"/>
                            <w:richText/>
                          </w:sdtPr>
                          <w:sdtContent>
                            <w:p>
                              <w:pPr>
                                <w:spacing w:line="360" w:lineRule="auto"/>
                                <w:ind w:firstLine="720"/>
                                <w:jc w:val="both"/>
                                <w:rPr>
                                  <w:szCs w:val="24"/>
                                  <w:lang w:eastAsia="lt-LT"/>
                                </w:rPr>
                              </w:pPr>
                              <w:sdt>
                                <w:sdtPr>
                                  <w:alias w:val="Numeris"/>
                                  <w:tag w:val="nr_14fd47c88e9641c4b33088be510df445"/>
                                  <w:lock w:val="sdtLocked"/>
                                  <w:richText/>
                                </w:sdtPr>
                                <w:sdtContent>
                                  <w:r>
                                    <w:rPr>
                                      <w:szCs w:val="24"/>
                                      <w:lang w:eastAsia="lt-LT"/>
                                    </w:rPr>
                                    <w:t>18</w:t>
                                  </w:r>
                                </w:sdtContent>
                              </w:sdt>
                              <w:r>
                                <w:rPr>
                                  <w:szCs w:val="24"/>
                                  <w:lang w:eastAsia="lt-LT"/>
                                </w:rPr>
                                <w:t>) statyti ir eksploatuoti uosto infrastruktūrą ir suprastruktūrą;</w:t>
                              </w:r>
                            </w:p>
                          </w:sdtContent>
                        </w:sdt>
                        <w:sdt>
                          <w:sdtPr>
                            <w:alias w:val="28 str. 2 d. 19 p."/>
                            <w:tag w:val="part_8bebedbb19dc45e68410553d37196efa"/>
                            <w:lock w:val="sdtLocked"/>
                            <w:richText/>
                          </w:sdtPr>
                          <w:sdtContent>
                            <w:p>
                              <w:pPr>
                                <w:spacing w:line="360" w:lineRule="auto"/>
                                <w:ind w:firstLine="720"/>
                                <w:jc w:val="both"/>
                                <w:rPr>
                                  <w:szCs w:val="24"/>
                                  <w:lang w:eastAsia="lt-LT"/>
                                </w:rPr>
                              </w:pPr>
                              <w:sdt>
                                <w:sdtPr>
                                  <w:alias w:val="Numeris"/>
                                  <w:tag w:val="nr_8bebedbb19dc45e68410553d37196efa"/>
                                  <w:lock w:val="sdtLocked"/>
                                  <w:richText/>
                                </w:sdtPr>
                                <w:sdtContent>
                                  <w:r>
                                    <w:rPr>
                                      <w:szCs w:val="24"/>
                                      <w:lang w:eastAsia="lt-LT"/>
                                    </w:rPr>
                                    <w:t>19</w:t>
                                  </w:r>
                                </w:sdtContent>
                              </w:sdt>
                              <w:r>
                                <w:rPr>
                                  <w:szCs w:val="24"/>
                                  <w:lang w:eastAsia="lt-LT"/>
                                </w:rPr>
                                <w:t>) kirsti ir (ar) kapoti želdinius (išskyrus žolinius augalus);</w:t>
                              </w:r>
                            </w:p>
                          </w:sdtContent>
                        </w:sdt>
                        <w:sdt>
                          <w:sdtPr>
                            <w:alias w:val="28 str. 2 d. 20 p."/>
                            <w:tag w:val="part_c94fe1303075419eaca63d82cdaa5585"/>
                            <w:lock w:val="sdtLocked"/>
                            <w:richText/>
                          </w:sdtPr>
                          <w:sdtContent>
                            <w:p>
                              <w:pPr>
                                <w:spacing w:line="360" w:lineRule="auto"/>
                                <w:ind w:firstLine="720"/>
                                <w:jc w:val="both"/>
                                <w:rPr>
                                  <w:szCs w:val="24"/>
                                  <w:lang w:eastAsia="lt-LT"/>
                                </w:rPr>
                              </w:pPr>
                              <w:sdt>
                                <w:sdtPr>
                                  <w:alias w:val="Numeris"/>
                                  <w:tag w:val="nr_c94fe1303075419eaca63d82cdaa5585"/>
                                  <w:lock w:val="sdtLocked"/>
                                  <w:richText/>
                                </w:sdtPr>
                                <w:sdtContent>
                                  <w:r>
                                    <w:rPr>
                                      <w:szCs w:val="24"/>
                                      <w:lang w:eastAsia="lt-LT"/>
                                    </w:rPr>
                                    <w:t>20</w:t>
                                  </w:r>
                                </w:sdtContent>
                              </w:sdt>
                              <w:r>
                                <w:rPr>
                                  <w:szCs w:val="24"/>
                                  <w:lang w:eastAsia="lt-LT"/>
                                </w:rPr>
                                <w:t>) būti aptvertų magistralinių dujotiekių ar naftotiekių (produktotiekių) įrenginių teritorijose;</w:t>
                              </w:r>
                            </w:p>
                          </w:sdtContent>
                        </w:sdt>
                        <w:sdt>
                          <w:sdtPr>
                            <w:alias w:val="28 str. 2 d. 21 p."/>
                            <w:tag w:val="part_599eef5b4ee14a68b572b38313564349"/>
                            <w:lock w:val="sdtLocked"/>
                            <w:richText/>
                          </w:sdtPr>
                          <w:sdtContent>
                            <w:p>
                              <w:pPr>
                                <w:spacing w:line="360" w:lineRule="auto"/>
                                <w:ind w:firstLine="720"/>
                                <w:jc w:val="both"/>
                                <w:rPr>
                                  <w:szCs w:val="24"/>
                                  <w:lang w:eastAsia="lt-LT"/>
                                </w:rPr>
                              </w:pPr>
                              <w:sdt>
                                <w:sdtPr>
                                  <w:alias w:val="Numeris"/>
                                  <w:tag w:val="nr_599eef5b4ee14a68b572b38313564349"/>
                                  <w:lock w:val="sdtLocked"/>
                                  <w:richText/>
                                </w:sdtPr>
                                <w:sdtContent>
                                  <w:r>
                                    <w:rPr>
                                      <w:szCs w:val="24"/>
                                      <w:lang w:eastAsia="lt-LT"/>
                                    </w:rPr>
                                    <w:t>21</w:t>
                                  </w:r>
                                </w:sdtContent>
                              </w:sdt>
                              <w:r>
                                <w:rPr>
                                  <w:szCs w:val="24"/>
                                  <w:lang w:eastAsia="lt-LT"/>
                                </w:rPr>
                                <w:t>) važiuoti krovininėmis transporto priemonėmis, jų junginiais ir kitais mechanizmais neįrengus kelio.</w:t>
                              </w:r>
                            </w:p>
                          </w:sdtContent>
                        </w:sdt>
                      </w:sdtContent>
                    </w:sdt>
                    <w:sdt>
                      <w:sdtPr>
                        <w:alias w:val="28 str. 3 d."/>
                        <w:tag w:val="part_3b65c8d542e74cc496608ef6cd6d7ba4"/>
                        <w:lock w:val="sdtLocked"/>
                        <w:richText/>
                      </w:sdtPr>
                      <w:sdtContent>
                        <w:p>
                          <w:pPr>
                            <w:spacing w:line="360" w:lineRule="auto"/>
                            <w:ind w:firstLine="720"/>
                            <w:jc w:val="both"/>
                            <w:rPr>
                              <w:szCs w:val="24"/>
                              <w:lang w:eastAsia="lt-LT"/>
                            </w:rPr>
                          </w:pPr>
                          <w:sdt>
                            <w:sdtPr>
                              <w:alias w:val="Numeris"/>
                              <w:tag w:val="nr_3b65c8d542e74cc496608ef6cd6d7ba4"/>
                              <w:lock w:val="sdtLocked"/>
                              <w:richText/>
                            </w:sdtPr>
                            <w:sdtContent>
                              <w:r>
                                <w:rPr>
                                  <w:szCs w:val="24"/>
                                  <w:lang w:eastAsia="lt-LT"/>
                                </w:rPr>
                                <w:t>3</w:t>
                              </w:r>
                            </w:sdtContent>
                          </w:sdt>
                          <w:r>
                            <w:rPr>
                              <w:szCs w:val="24"/>
                              <w:lang w:eastAsia="lt-LT"/>
                            </w:rPr>
                            <w:t>. Magistralinių dujotiekių ir naftotiekių (produktotiekių) savininkas ar valdytojas nepritaria projektui ar numatomai veiklai, jeigu šio straipsnio 2 dalyje nurodyti darbai pažeis magistralinių dujotiekių ar naftotiekių (produktotiekių) techninės saugos reikalavimus ir (ar) kels pavojų aplinkai, žmonių turtui, jų gyvybei ar sveikatai.</w:t>
                          </w:r>
                        </w:p>
                      </w:sdtContent>
                    </w:sdt>
                    <w:sdt>
                      <w:sdtPr>
                        <w:alias w:val="28 str. 4 d."/>
                        <w:tag w:val="part_516f47d4fc0641cf9f8bd1b7f74f6acd"/>
                        <w:lock w:val="sdtLocked"/>
                        <w:richText/>
                      </w:sdtPr>
                      <w:sdtContent>
                        <w:p>
                          <w:pPr>
                            <w:spacing w:line="360" w:lineRule="auto"/>
                            <w:ind w:firstLine="720"/>
                            <w:jc w:val="both"/>
                            <w:rPr>
                              <w:szCs w:val="24"/>
                              <w:lang w:eastAsia="lt-LT"/>
                            </w:rPr>
                          </w:pPr>
                          <w:sdt>
                            <w:sdtPr>
                              <w:alias w:val="Numeris"/>
                              <w:tag w:val="nr_516f47d4fc0641cf9f8bd1b7f74f6acd"/>
                              <w:lock w:val="sdtLocked"/>
                              <w:richText/>
                            </w:sdtPr>
                            <w:sdtContent>
                              <w:r>
                                <w:rPr>
                                  <w:szCs w:val="24"/>
                                  <w:lang w:eastAsia="lt-LT"/>
                                </w:rPr>
                                <w:t>4</w:t>
                              </w:r>
                            </w:sdtContent>
                          </w:sdt>
                          <w:r>
                            <w:rPr>
                              <w:szCs w:val="24"/>
                              <w:lang w:eastAsia="lt-LT"/>
                            </w:rPr>
                            <w:t>. Šio straipsnio 1 ir 2 dalyse nurodyti draudimai netaikomi magistralinio dujotiekio ar naftotiekio (produktotiekio), kurio atžvilgiu nustatyta magistralinių dujotiekių ir naftotiekių (produktotiekių) apsaugos zona, savininkui tiek, kiek tai reikalinga magistralinių dujotiekių ar naftotiekių (produktotiekių) statybai, rekonstravimui, remontui, modernizavimui, naudojimui, techninei priežiūrai, eksploatavimui, apsaugai ir (ar) kitoms magistralinio dujotiekio ar naftotiekio (produktotiekio) savininkui įstatymais priskirtoms funkcijoms vykdyti.</w:t>
                          </w:r>
                        </w:p>
                        <w:p>
                          <w:pPr>
                            <w:spacing w:line="360" w:lineRule="auto"/>
                            <w:ind w:firstLine="720"/>
                            <w:jc w:val="both"/>
                            <w:rPr>
                              <w:szCs w:val="24"/>
                              <w:lang w:eastAsia="lt-LT"/>
                            </w:rPr>
                          </w:pPr>
                        </w:p>
                      </w:sdtContent>
                    </w:sdt>
                  </w:sdtContent>
                </w:sdt>
              </w:sdtContent>
            </w:sdt>
            <w:sdt>
              <w:sdtPr>
                <w:alias w:val="skirsnis"/>
                <w:tag w:val="part_40e41951d091409e86aeb509a1ddd50e"/>
                <w:lock w:val="sdtLocked"/>
                <w:richText/>
              </w:sdtPr>
              <w:sdtContent>
                <w:p>
                  <w:pPr>
                    <w:spacing w:line="360" w:lineRule="auto"/>
                    <w:jc w:val="center"/>
                    <w:rPr>
                      <w:b/>
                      <w:szCs w:val="24"/>
                      <w:lang w:eastAsia="lt-LT"/>
                    </w:rPr>
                  </w:pPr>
                  <w:sdt>
                    <w:sdtPr>
                      <w:alias w:val="Numeris"/>
                      <w:tag w:val="nr_40e41951d091409e86aeb509a1ddd50e"/>
                      <w:lock w:val="sdtLocked"/>
                      <w:richText/>
                    </w:sdtPr>
                    <w:sdtContent>
                      <w:r>
                        <w:rPr>
                          <w:b/>
                          <w:szCs w:val="24"/>
                          <w:lang w:eastAsia="lt-LT"/>
                        </w:rPr>
                        <w:t>ŠEŠTASIS</w:t>
                      </w:r>
                    </w:sdtContent>
                  </w:sdt>
                  <w:r>
                    <w:rPr>
                      <w:b/>
                      <w:szCs w:val="24"/>
                      <w:lang w:eastAsia="lt-LT"/>
                    </w:rPr>
                    <w:t xml:space="preserve"> SKIRSNIS</w:t>
                  </w:r>
                </w:p>
                <w:p>
                  <w:pPr>
                    <w:spacing w:line="360" w:lineRule="auto"/>
                    <w:jc w:val="center"/>
                    <w:rPr>
                      <w:b/>
                      <w:szCs w:val="24"/>
                      <w:lang w:eastAsia="lt-LT"/>
                    </w:rPr>
                  </w:pPr>
                  <w:sdt>
                    <w:sdtPr>
                      <w:alias w:val="Pavadinimas"/>
                      <w:tag w:val="title_40e41951d091409e86aeb509a1ddd50e"/>
                      <w:lock w:val="sdtLocked"/>
                      <w:richText/>
                    </w:sdtPr>
                    <w:sdtContent>
                      <w:r>
                        <w:rPr>
                          <w:b/>
                          <w:szCs w:val="24"/>
                          <w:lang w:eastAsia="lt-LT"/>
                        </w:rPr>
                        <w:t xml:space="preserve">SKIRSTOMŲJŲ DUJOTIEKIŲ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29 str."/>
                    <w:tag w:val="part_1e9c80c24c5f426cbf0488e4898871bc"/>
                    <w:lock w:val="sdtLocked"/>
                    <w:richText/>
                  </w:sdtPr>
                  <w:sdtContent>
                    <w:p>
                      <w:pPr>
                        <w:spacing w:line="360" w:lineRule="auto"/>
                        <w:ind w:firstLine="720"/>
                        <w:jc w:val="both"/>
                        <w:rPr>
                          <w:b/>
                          <w:szCs w:val="24"/>
                        </w:rPr>
                      </w:pPr>
                      <w:sdt>
                        <w:sdtPr>
                          <w:alias w:val="Numeris"/>
                          <w:tag w:val="nr_1e9c80c24c5f426cbf0488e4898871bc"/>
                          <w:lock w:val="sdtLocked"/>
                          <w:richText/>
                        </w:sdtPr>
                        <w:sdtContent>
                          <w:r>
                            <w:rPr>
                              <w:b/>
                              <w:szCs w:val="24"/>
                            </w:rPr>
                            <w:t>29</w:t>
                          </w:r>
                        </w:sdtContent>
                      </w:sdt>
                      <w:r>
                        <w:rPr>
                          <w:b/>
                          <w:szCs w:val="24"/>
                        </w:rPr>
                        <w:t xml:space="preserve"> straipsnis. </w:t>
                      </w:r>
                      <w:sdt>
                        <w:sdtPr>
                          <w:alias w:val="Pavadinimas"/>
                          <w:tag w:val="title_1e9c80c24c5f426cbf0488e4898871bc"/>
                          <w:lock w:val="sdtLocked"/>
                          <w:richText/>
                        </w:sdtPr>
                        <w:sdtContent>
                          <w:r>
                            <w:rPr>
                              <w:b/>
                              <w:szCs w:val="24"/>
                            </w:rPr>
                            <w:t>Skirstomųjų dujotiekių apsaugos zonos</w:t>
                          </w:r>
                        </w:sdtContent>
                      </w:sdt>
                    </w:p>
                    <w:sdt>
                      <w:sdtPr>
                        <w:alias w:val="29 str. 1 d."/>
                        <w:tag w:val="part_8a8d89705db540a18f1c6b0c13a56235"/>
                        <w:lock w:val="sdtLocked"/>
                        <w:richText/>
                      </w:sdtPr>
                      <w:sdtContent>
                        <w:p>
                          <w:pPr>
                            <w:spacing w:line="360" w:lineRule="auto"/>
                            <w:ind w:firstLine="720"/>
                            <w:jc w:val="both"/>
                            <w:rPr>
                              <w:szCs w:val="24"/>
                            </w:rPr>
                          </w:pPr>
                          <w:r>
                            <w:rPr>
                              <w:szCs w:val="24"/>
                            </w:rPr>
                            <w:t>Nustatomos šios ne didesnio kaip 16 barų slėgio skirstomųjų dujotiekių dalių apsaugos zonos:</w:t>
                          </w:r>
                        </w:p>
                        <w:sdt>
                          <w:sdtPr>
                            <w:alias w:val="29 str. 1 d. 1 p."/>
                            <w:tag w:val="part_88ad3733df5044af84719502e6e0be94"/>
                            <w:lock w:val="sdtLocked"/>
                            <w:richText/>
                          </w:sdtPr>
                          <w:sdtContent>
                            <w:p>
                              <w:pPr>
                                <w:spacing w:line="360" w:lineRule="auto"/>
                                <w:ind w:firstLine="720"/>
                                <w:jc w:val="both"/>
                                <w:rPr>
                                  <w:szCs w:val="24"/>
                                </w:rPr>
                              </w:pPr>
                              <w:sdt>
                                <w:sdtPr>
                                  <w:alias w:val="Numeris"/>
                                  <w:tag w:val="nr_88ad3733df5044af84719502e6e0be94"/>
                                  <w:lock w:val="sdtLocked"/>
                                  <w:richText/>
                                </w:sdtPr>
                                <w:sdtContent>
                                  <w:r>
                                    <w:rPr>
                                      <w:szCs w:val="24"/>
                                    </w:rPr>
                                    <w:t>1</w:t>
                                  </w:r>
                                </w:sdtContent>
                              </w:sdt>
                              <w:r>
                                <w:rPr>
                                  <w:szCs w:val="24"/>
                                </w:rPr>
                                <w:t>) dujotiekių vamzdynų;</w:t>
                              </w:r>
                            </w:p>
                          </w:sdtContent>
                        </w:sdt>
                        <w:sdt>
                          <w:sdtPr>
                            <w:alias w:val="29 str. 1 d. 2 p."/>
                            <w:tag w:val="part_584cf493d47c4d21a7cd8dc446db91f4"/>
                            <w:lock w:val="sdtLocked"/>
                            <w:richText/>
                          </w:sdtPr>
                          <w:sdtContent>
                            <w:p>
                              <w:pPr>
                                <w:spacing w:line="360" w:lineRule="auto"/>
                                <w:ind w:firstLine="720"/>
                                <w:jc w:val="both"/>
                                <w:rPr>
                                  <w:szCs w:val="24"/>
                                </w:rPr>
                              </w:pPr>
                              <w:sdt>
                                <w:sdtPr>
                                  <w:alias w:val="Numeris"/>
                                  <w:tag w:val="nr_584cf493d47c4d21a7cd8dc446db91f4"/>
                                  <w:lock w:val="sdtLocked"/>
                                  <w:richText/>
                                </w:sdtPr>
                                <w:sdtContent>
                                  <w:r>
                                    <w:rPr>
                                      <w:szCs w:val="24"/>
                                    </w:rPr>
                                    <w:t>2</w:t>
                                  </w:r>
                                </w:sdtContent>
                              </w:sdt>
                              <w:r>
                                <w:rPr>
                                  <w:szCs w:val="24"/>
                                </w:rPr>
                                <w:t>) dujų slėgio reguliavimo įrenginių;</w:t>
                              </w:r>
                            </w:p>
                          </w:sdtContent>
                        </w:sdt>
                        <w:sdt>
                          <w:sdtPr>
                            <w:alias w:val="29 str. 1 d. 3 p."/>
                            <w:tag w:val="part_e0be22a39687475fa6aaf30cfe5980ca"/>
                            <w:lock w:val="sdtLocked"/>
                            <w:richText/>
                          </w:sdtPr>
                          <w:sdtContent>
                            <w:p>
                              <w:pPr>
                                <w:spacing w:line="360" w:lineRule="auto"/>
                                <w:ind w:firstLine="720"/>
                                <w:jc w:val="both"/>
                                <w:rPr>
                                  <w:szCs w:val="24"/>
                                </w:rPr>
                              </w:pPr>
                              <w:sdt>
                                <w:sdtPr>
                                  <w:alias w:val="Numeris"/>
                                  <w:tag w:val="nr_e0be22a39687475fa6aaf30cfe5980ca"/>
                                  <w:lock w:val="sdtLocked"/>
                                  <w:richText/>
                                </w:sdtPr>
                                <w:sdtContent>
                                  <w:r>
                                    <w:rPr>
                                      <w:szCs w:val="24"/>
                                    </w:rPr>
                                    <w:t>3</w:t>
                                  </w:r>
                                </w:sdtContent>
                              </w:sdt>
                              <w:r>
                                <w:rPr>
                                  <w:szCs w:val="24"/>
                                </w:rPr>
                                <w:t>) katodinių saugos įrenginių;</w:t>
                              </w:r>
                            </w:p>
                          </w:sdtContent>
                        </w:sdt>
                        <w:sdt>
                          <w:sdtPr>
                            <w:alias w:val="29 str. 1 d. 4 p."/>
                            <w:tag w:val="part_258a180a29f24e5dbe39f4ca723a73cc"/>
                            <w:lock w:val="sdtLocked"/>
                            <w:richText/>
                          </w:sdtPr>
                          <w:sdtContent>
                            <w:p>
                              <w:pPr>
                                <w:spacing w:line="360" w:lineRule="auto"/>
                                <w:ind w:firstLine="720"/>
                                <w:jc w:val="both"/>
                                <w:rPr>
                                  <w:szCs w:val="24"/>
                                </w:rPr>
                              </w:pPr>
                              <w:sdt>
                                <w:sdtPr>
                                  <w:alias w:val="Numeris"/>
                                  <w:tag w:val="nr_258a180a29f24e5dbe39f4ca723a73cc"/>
                                  <w:lock w:val="sdtLocked"/>
                                  <w:richText/>
                                </w:sdtPr>
                                <w:sdtContent>
                                  <w:r>
                                    <w:rPr>
                                      <w:szCs w:val="24"/>
                                    </w:rPr>
                                    <w:t>4</w:t>
                                  </w:r>
                                </w:sdtContent>
                              </w:sdt>
                              <w:r>
                                <w:rPr>
                                  <w:szCs w:val="24"/>
                                </w:rPr>
                                <w:t>) suskystintų gamtinių dujų (toliau – SGD) įrenginių.</w:t>
                              </w:r>
                            </w:p>
                            <w:p>
                              <w:pPr>
                                <w:spacing w:line="360" w:lineRule="auto"/>
                                <w:ind w:firstLine="720"/>
                                <w:jc w:val="both"/>
                                <w:rPr>
                                  <w:szCs w:val="24"/>
                                </w:rPr>
                              </w:pPr>
                            </w:p>
                          </w:sdtContent>
                        </w:sdt>
                      </w:sdtContent>
                    </w:sdt>
                  </w:sdtContent>
                </w:sdt>
                <w:sdt>
                  <w:sdtPr>
                    <w:alias w:val="30 str."/>
                    <w:tag w:val="part_aca399a277c048eeb126735274dce9c5"/>
                    <w:lock w:val="sdtLocked"/>
                    <w:richText/>
                  </w:sdtPr>
                  <w:sdtContent>
                    <w:p>
                      <w:pPr>
                        <w:spacing w:line="360" w:lineRule="auto"/>
                        <w:ind w:firstLine="720"/>
                        <w:jc w:val="both"/>
                        <w:rPr>
                          <w:b/>
                          <w:szCs w:val="24"/>
                        </w:rPr>
                      </w:pPr>
                      <w:sdt>
                        <w:sdtPr>
                          <w:alias w:val="Numeris"/>
                          <w:tag w:val="nr_aca399a277c048eeb126735274dce9c5"/>
                          <w:lock w:val="sdtLocked"/>
                          <w:richText/>
                        </w:sdtPr>
                        <w:sdtContent>
                          <w:r>
                            <w:rPr>
                              <w:b/>
                              <w:szCs w:val="24"/>
                            </w:rPr>
                            <w:t>30</w:t>
                          </w:r>
                        </w:sdtContent>
                      </w:sdt>
                      <w:r>
                        <w:rPr>
                          <w:b/>
                          <w:szCs w:val="24"/>
                        </w:rPr>
                        <w:t xml:space="preserve"> straipsnis. </w:t>
                      </w:r>
                      <w:sdt>
                        <w:sdtPr>
                          <w:alias w:val="Pavadinimas"/>
                          <w:tag w:val="title_aca399a277c048eeb126735274dce9c5"/>
                          <w:lock w:val="sdtLocked"/>
                          <w:richText/>
                        </w:sdtPr>
                        <w:sdtContent>
                          <w:r>
                            <w:rPr>
                              <w:b/>
                              <w:szCs w:val="24"/>
                            </w:rPr>
                            <w:t>Skirstomųjų dujotiekių apsaugos zonų dydis</w:t>
                          </w:r>
                        </w:sdtContent>
                      </w:sdt>
                    </w:p>
                    <w:sdt>
                      <w:sdtPr>
                        <w:alias w:val="30 str. 1 d."/>
                        <w:tag w:val="part_e1f31c96118e45599debcf677bb6b86e"/>
                        <w:lock w:val="sdtLocked"/>
                        <w:richText/>
                      </w:sdtPr>
                      <w:sdtContent>
                        <w:p>
                          <w:pPr>
                            <w:tabs>
                              <w:tab w:val="left" w:pos="851"/>
                            </w:tabs>
                            <w:spacing w:line="360" w:lineRule="auto"/>
                            <w:ind w:firstLine="720"/>
                            <w:jc w:val="both"/>
                            <w:rPr>
                              <w:szCs w:val="24"/>
                            </w:rPr>
                          </w:pPr>
                          <w:sdt>
                            <w:sdtPr>
                              <w:alias w:val="Numeris"/>
                              <w:tag w:val="nr_e1f31c96118e45599debcf677bb6b86e"/>
                              <w:lock w:val="sdtLocked"/>
                              <w:richText/>
                            </w:sdtPr>
                            <w:sdtContent>
                              <w:r>
                                <w:rPr>
                                  <w:szCs w:val="24"/>
                                </w:rPr>
                                <w:t>1</w:t>
                              </w:r>
                            </w:sdtContent>
                          </w:sdt>
                          <w:r>
                            <w:rPr>
                              <w:szCs w:val="24"/>
                            </w:rPr>
                            <w:t>. Dujotiekių vamzdyno apsaugos zona – žemės juosta išilgai vamzdyno trasos, virš šios juostos esanti oro erdvė, žemė po šia juosta bei vanduo virš šios juostos ir po ja:</w:t>
                          </w:r>
                        </w:p>
                        <w:sdt>
                          <w:sdtPr>
                            <w:alias w:val="30 str. 1 d. 1 p."/>
                            <w:tag w:val="part_ca322c9281f448a3ae2da4fe5280184c"/>
                            <w:lock w:val="sdtLocked"/>
                            <w:richText/>
                          </w:sdtPr>
                          <w:sdtContent>
                            <w:p>
                              <w:pPr>
                                <w:tabs>
                                  <w:tab w:val="left" w:pos="851"/>
                                </w:tabs>
                                <w:spacing w:line="360" w:lineRule="auto"/>
                                <w:ind w:firstLine="720"/>
                                <w:jc w:val="both"/>
                                <w:rPr>
                                  <w:szCs w:val="24"/>
                                </w:rPr>
                              </w:pPr>
                              <w:sdt>
                                <w:sdtPr>
                                  <w:alias w:val="Numeris"/>
                                  <w:tag w:val="nr_ca322c9281f448a3ae2da4fe5280184c"/>
                                  <w:lock w:val="sdtLocked"/>
                                  <w:richText/>
                                </w:sdtPr>
                                <w:sdtContent>
                                  <w:r>
                                    <w:rPr>
                                      <w:szCs w:val="24"/>
                                    </w:rPr>
                                    <w:t>1</w:t>
                                  </w:r>
                                </w:sdtContent>
                              </w:sdt>
                              <w:r>
                                <w:rPr>
                                  <w:szCs w:val="24"/>
                                </w:rPr>
                                <w:t>) ne didesnio kaip 5 barų slėgio dujotiekių vamzdynų apsaugos zonos ribos yra vienas metras į abi puses nuo vamzdyno sienelės;</w:t>
                              </w:r>
                            </w:p>
                          </w:sdtContent>
                        </w:sdt>
                        <w:sdt>
                          <w:sdtPr>
                            <w:alias w:val="30 str. 1 d. 2 p."/>
                            <w:tag w:val="part_ea3e781cd3f84ecb8cb9000fb2a94059"/>
                            <w:lock w:val="sdtLocked"/>
                            <w:richText/>
                          </w:sdtPr>
                          <w:sdtContent>
                            <w:p>
                              <w:pPr>
                                <w:tabs>
                                  <w:tab w:val="left" w:pos="851"/>
                                </w:tabs>
                                <w:spacing w:line="360" w:lineRule="auto"/>
                                <w:ind w:firstLine="720"/>
                                <w:jc w:val="both"/>
                                <w:rPr>
                                  <w:szCs w:val="24"/>
                                </w:rPr>
                              </w:pPr>
                              <w:sdt>
                                <w:sdtPr>
                                  <w:alias w:val="Numeris"/>
                                  <w:tag w:val="nr_ea3e781cd3f84ecb8cb9000fb2a94059"/>
                                  <w:lock w:val="sdtLocked"/>
                                  <w:richText/>
                                </w:sdtPr>
                                <w:sdtContent>
                                  <w:r>
                                    <w:rPr>
                                      <w:szCs w:val="24"/>
                                    </w:rPr>
                                    <w:t>2</w:t>
                                  </w:r>
                                </w:sdtContent>
                              </w:sdt>
                              <w:r>
                                <w:rPr>
                                  <w:szCs w:val="24"/>
                                </w:rPr>
                                <w:t>) didesnio kaip 5 barų, bet ne didesnio kaip 16 barų slėgio dujotiekių vamzdynų apsaugos zonos ribos yra po 2 metrus į abi puses nuo vamzdyno sienelės.</w:t>
                              </w:r>
                            </w:p>
                          </w:sdtContent>
                        </w:sdt>
                      </w:sdtContent>
                    </w:sdt>
                    <w:sdt>
                      <w:sdtPr>
                        <w:alias w:val="30 str. 2 d."/>
                        <w:tag w:val="part_c6a49d42026c430aa006df4b5fe08741"/>
                        <w:lock w:val="sdtLocked"/>
                        <w:richText/>
                      </w:sdtPr>
                      <w:sdtContent>
                        <w:p>
                          <w:pPr>
                            <w:spacing w:line="360" w:lineRule="auto"/>
                            <w:ind w:firstLine="720"/>
                            <w:jc w:val="both"/>
                            <w:rPr>
                              <w:szCs w:val="24"/>
                            </w:rPr>
                          </w:pPr>
                          <w:sdt>
                            <w:sdtPr>
                              <w:alias w:val="Numeris"/>
                              <w:tag w:val="nr_c6a49d42026c430aa006df4b5fe08741"/>
                              <w:lock w:val="sdtLocked"/>
                              <w:richText/>
                            </w:sdtPr>
                            <w:sdtContent>
                              <w:r>
                                <w:rPr>
                                  <w:szCs w:val="24"/>
                                </w:rPr>
                                <w:t>2</w:t>
                              </w:r>
                            </w:sdtContent>
                          </w:sdt>
                          <w:r>
                            <w:rPr>
                              <w:szCs w:val="24"/>
                            </w:rPr>
                            <w:t>. Dujų slėgio reguliavimo įrenginių apsaugos zona – žemės juosta aplink šį įrenginį:</w:t>
                          </w:r>
                        </w:p>
                        <w:sdt>
                          <w:sdtPr>
                            <w:alias w:val="30 str. 2 d. 1 p."/>
                            <w:tag w:val="part_c8c0c82e49564779b2988134591c019a"/>
                            <w:lock w:val="sdtLocked"/>
                            <w:richText/>
                          </w:sdtPr>
                          <w:sdtContent>
                            <w:p>
                              <w:pPr>
                                <w:spacing w:line="360" w:lineRule="auto"/>
                                <w:ind w:firstLine="720"/>
                                <w:jc w:val="both"/>
                                <w:rPr>
                                  <w:szCs w:val="24"/>
                                </w:rPr>
                              </w:pPr>
                              <w:sdt>
                                <w:sdtPr>
                                  <w:alias w:val="Numeris"/>
                                  <w:tag w:val="nr_c8c0c82e49564779b2988134591c019a"/>
                                  <w:lock w:val="sdtLocked"/>
                                  <w:richText/>
                                </w:sdtPr>
                                <w:sdtContent>
                                  <w:r>
                                    <w:rPr>
                                      <w:szCs w:val="24"/>
                                    </w:rPr>
                                    <w:t>1</w:t>
                                  </w:r>
                                </w:sdtContent>
                              </w:sdt>
                              <w:r>
                                <w:rPr>
                                  <w:szCs w:val="24"/>
                                </w:rPr>
                                <w:t>) dujų slėgio reguliavimo įrenginių (ne didesnio kaip 5 barų darbinio slėgio) apsaugos zonos ribos yra 2 metrai aplink šį įrenginį, o jeigu šis įrenginys yra pastate, apsaugos zonos ribos yra 2 metrai aplink šį pastatą;</w:t>
                              </w:r>
                            </w:p>
                          </w:sdtContent>
                        </w:sdt>
                        <w:sdt>
                          <w:sdtPr>
                            <w:alias w:val="30 str. 2 d. 2 p."/>
                            <w:tag w:val="part_83a40619da694b3b9abbaacb7411ad95"/>
                            <w:lock w:val="sdtLocked"/>
                            <w:richText/>
                          </w:sdtPr>
                          <w:sdtContent>
                            <w:p>
                              <w:pPr>
                                <w:tabs>
                                  <w:tab w:val="left" w:pos="851"/>
                                </w:tabs>
                                <w:spacing w:line="360" w:lineRule="auto"/>
                                <w:ind w:firstLine="720"/>
                                <w:jc w:val="both"/>
                                <w:rPr>
                                  <w:szCs w:val="24"/>
                                </w:rPr>
                              </w:pPr>
                              <w:sdt>
                                <w:sdtPr>
                                  <w:alias w:val="Numeris"/>
                                  <w:tag w:val="nr_83a40619da694b3b9abbaacb7411ad95"/>
                                  <w:lock w:val="sdtLocked"/>
                                  <w:richText/>
                                </w:sdtPr>
                                <w:sdtContent>
                                  <w:r>
                                    <w:rPr>
                                      <w:szCs w:val="24"/>
                                    </w:rPr>
                                    <w:t>2</w:t>
                                  </w:r>
                                </w:sdtContent>
                              </w:sdt>
                              <w:r>
                                <w:rPr>
                                  <w:szCs w:val="24"/>
                                </w:rPr>
                                <w:t>) dujų slėgio reguliavimo įrenginių (didesnio kaip 5 barų darbinio slėgio, bet ne didesnio kaip 16 barų darbinio slėgio) apsaugos zonos ribos yra 7 metrai aplink šį įrenginį, o jeigu šis įrenginys yra pastate, apsaugos zonos ribos yra 7 metrai aplink šį pastatą.</w:t>
                              </w:r>
                            </w:p>
                          </w:sdtContent>
                        </w:sdt>
                      </w:sdtContent>
                    </w:sdt>
                    <w:sdt>
                      <w:sdtPr>
                        <w:alias w:val="30 str. 3 d."/>
                        <w:tag w:val="part_8a87ebd8d00749bf87918c3f5a0f1c7b"/>
                        <w:lock w:val="sdtLocked"/>
                        <w:richText/>
                      </w:sdtPr>
                      <w:sdtContent>
                        <w:p>
                          <w:pPr>
                            <w:tabs>
                              <w:tab w:val="left" w:pos="851"/>
                            </w:tabs>
                            <w:spacing w:line="360" w:lineRule="auto"/>
                            <w:ind w:firstLine="720"/>
                            <w:jc w:val="both"/>
                            <w:rPr>
                              <w:szCs w:val="24"/>
                            </w:rPr>
                          </w:pPr>
                          <w:sdt>
                            <w:sdtPr>
                              <w:alias w:val="Numeris"/>
                              <w:tag w:val="nr_8a87ebd8d00749bf87918c3f5a0f1c7b"/>
                              <w:lock w:val="sdtLocked"/>
                              <w:richText/>
                            </w:sdtPr>
                            <w:sdtContent>
                              <w:r>
                                <w:rPr>
                                  <w:szCs w:val="24"/>
                                </w:rPr>
                                <w:t>3</w:t>
                              </w:r>
                            </w:sdtContent>
                          </w:sdt>
                          <w:r>
                            <w:rPr>
                              <w:szCs w:val="24"/>
                            </w:rPr>
                            <w:t>. Katodinės saugos įrenginių, esančių ne pastate, apsaugos zona – 2 metrų pločio žemės juosta aplink įrenginį.</w:t>
                          </w:r>
                        </w:p>
                      </w:sdtContent>
                    </w:sdt>
                    <w:sdt>
                      <w:sdtPr>
                        <w:alias w:val="30 str. 4 d."/>
                        <w:tag w:val="part_2742a021d7bb45c88e3d4ae0c6eb17da"/>
                        <w:lock w:val="sdtLocked"/>
                        <w:richText/>
                      </w:sdtPr>
                      <w:sdtContent>
                        <w:p>
                          <w:pPr>
                            <w:tabs>
                              <w:tab w:val="left" w:pos="851"/>
                            </w:tabs>
                            <w:spacing w:line="360" w:lineRule="auto"/>
                            <w:ind w:firstLine="720"/>
                            <w:jc w:val="both"/>
                            <w:rPr>
                              <w:szCs w:val="24"/>
                            </w:rPr>
                          </w:pPr>
                          <w:sdt>
                            <w:sdtPr>
                              <w:alias w:val="Numeris"/>
                              <w:tag w:val="nr_2742a021d7bb45c88e3d4ae0c6eb17da"/>
                              <w:lock w:val="sdtLocked"/>
                              <w:richText/>
                            </w:sdtPr>
                            <w:sdtContent>
                              <w:r>
                                <w:rPr>
                                  <w:szCs w:val="24"/>
                                </w:rPr>
                                <w:t>4</w:t>
                              </w:r>
                            </w:sdtContent>
                          </w:sdt>
                          <w:r>
                            <w:rPr>
                              <w:szCs w:val="24"/>
                            </w:rPr>
                            <w:t>. SGD įrenginių apsaugos zonų dydžiai nustatyti šio įstatymo 1 priede.</w:t>
                          </w:r>
                        </w:p>
                        <w:p>
                          <w:pPr>
                            <w:spacing w:line="360" w:lineRule="auto"/>
                            <w:ind w:firstLine="720"/>
                            <w:jc w:val="both"/>
                            <w:rPr>
                              <w:b/>
                              <w:szCs w:val="24"/>
                            </w:rPr>
                          </w:pPr>
                        </w:p>
                      </w:sdtContent>
                    </w:sdt>
                  </w:sdtContent>
                </w:sdt>
                <w:sdt>
                  <w:sdtPr>
                    <w:alias w:val="31 str."/>
                    <w:tag w:val="part_e375c7d046d942e3a0372bd965f35087"/>
                    <w:lock w:val="sdtLocked"/>
                    <w:richText/>
                  </w:sdtPr>
                  <w:sdtContent>
                    <w:p>
                      <w:pPr>
                        <w:spacing w:line="360" w:lineRule="auto"/>
                        <w:ind w:left="2127" w:hanging="1407"/>
                        <w:jc w:val="both"/>
                        <w:rPr>
                          <w:b/>
                          <w:szCs w:val="24"/>
                        </w:rPr>
                      </w:pPr>
                      <w:sdt>
                        <w:sdtPr>
                          <w:alias w:val="Numeris"/>
                          <w:tag w:val="nr_e375c7d046d942e3a0372bd965f35087"/>
                          <w:lock w:val="sdtLocked"/>
                          <w:richText/>
                        </w:sdtPr>
                        <w:sdtContent>
                          <w:r>
                            <w:rPr>
                              <w:b/>
                              <w:szCs w:val="24"/>
                            </w:rPr>
                            <w:t>31</w:t>
                          </w:r>
                        </w:sdtContent>
                      </w:sdt>
                      <w:r>
                        <w:rPr>
                          <w:b/>
                          <w:szCs w:val="24"/>
                        </w:rPr>
                        <w:t xml:space="preserve"> straipsnis. </w:t>
                      </w:r>
                      <w:sdt>
                        <w:sdtPr>
                          <w:alias w:val="Pavadinimas"/>
                          <w:tag w:val="title_e375c7d046d942e3a0372bd965f35087"/>
                          <w:lock w:val="sdtLocked"/>
                          <w:richText/>
                        </w:sdtPr>
                        <w:sdtContent>
                          <w:r>
                            <w:rPr>
                              <w:b/>
                              <w:szCs w:val="24"/>
                            </w:rPr>
                            <w:t>Specialiosios žemės naudojimo sąlygos skirstomųjų dujotiekių apsaugos zonose</w:t>
                          </w:r>
                        </w:sdtContent>
                      </w:sdt>
                    </w:p>
                    <w:sdt>
                      <w:sdtPr>
                        <w:alias w:val="31 str. 1 d."/>
                        <w:tag w:val="part_599205796c6c4e1395637c730c07884d"/>
                        <w:lock w:val="sdtLocked"/>
                        <w:richText/>
                      </w:sdtPr>
                      <w:sdtContent>
                        <w:p>
                          <w:pPr>
                            <w:spacing w:line="360" w:lineRule="auto"/>
                            <w:ind w:firstLine="720"/>
                            <w:jc w:val="both"/>
                            <w:rPr>
                              <w:szCs w:val="24"/>
                            </w:rPr>
                          </w:pPr>
                          <w:sdt>
                            <w:sdtPr>
                              <w:alias w:val="Numeris"/>
                              <w:tag w:val="nr_599205796c6c4e1395637c730c07884d"/>
                              <w:lock w:val="sdtLocked"/>
                              <w:richText/>
                            </w:sdtPr>
                            <w:sdtContent>
                              <w:r>
                                <w:rPr>
                                  <w:szCs w:val="24"/>
                                </w:rPr>
                                <w:t>1</w:t>
                              </w:r>
                            </w:sdtContent>
                          </w:sdt>
                          <w:r>
                            <w:rPr>
                              <w:szCs w:val="24"/>
                            </w:rPr>
                            <w:t>. Skirstomųjų dujotiekių apsaugos zonose draudžiama:</w:t>
                          </w:r>
                        </w:p>
                        <w:sdt>
                          <w:sdtPr>
                            <w:alias w:val="31 str. 1 d. 1 p."/>
                            <w:tag w:val="part_ba3ea9c4c7144009a6e9de0fb5636a8c"/>
                            <w:lock w:val="sdtLocked"/>
                            <w:richText/>
                          </w:sdtPr>
                          <w:sdtContent>
                            <w:p>
                              <w:pPr>
                                <w:tabs>
                                  <w:tab w:val="left" w:pos="851"/>
                                </w:tabs>
                                <w:spacing w:line="360" w:lineRule="auto"/>
                                <w:ind w:firstLine="720"/>
                                <w:jc w:val="both"/>
                                <w:rPr>
                                  <w:szCs w:val="24"/>
                                </w:rPr>
                              </w:pPr>
                              <w:sdt>
                                <w:sdtPr>
                                  <w:alias w:val="Numeris"/>
                                  <w:tag w:val="nr_ba3ea9c4c7144009a6e9de0fb5636a8c"/>
                                  <w:lock w:val="sdtLocked"/>
                                  <w:richText/>
                                </w:sdtPr>
                                <w:sdtContent>
                                  <w:r>
                                    <w:rPr>
                                      <w:szCs w:val="24"/>
                                    </w:rPr>
                                    <w:t>1</w:t>
                                  </w:r>
                                </w:sdtContent>
                              </w:sdt>
                              <w:r>
                                <w:rPr>
                                  <w:szCs w:val="24"/>
                                </w:rPr>
                                <w:t>) statyti ir (ar) įrengti pavojingų medžiagų saugyklas, talpyklas, įrengti sąvartynus;</w:t>
                              </w:r>
                            </w:p>
                          </w:sdtContent>
                        </w:sdt>
                        <w:sdt>
                          <w:sdtPr>
                            <w:alias w:val="31 str. 1 d. 2 p."/>
                            <w:tag w:val="part_85756edcbc1d4bffa9e6b5e9580db755"/>
                            <w:lock w:val="sdtLocked"/>
                            <w:richText/>
                          </w:sdtPr>
                          <w:sdtContent>
                            <w:p>
                              <w:pPr>
                                <w:tabs>
                                  <w:tab w:val="left" w:pos="851"/>
                                </w:tabs>
                                <w:spacing w:line="360" w:lineRule="auto"/>
                                <w:ind w:firstLine="720"/>
                                <w:jc w:val="both"/>
                                <w:rPr>
                                  <w:szCs w:val="24"/>
                                </w:rPr>
                              </w:pPr>
                              <w:sdt>
                                <w:sdtPr>
                                  <w:alias w:val="Numeris"/>
                                  <w:tag w:val="nr_85756edcbc1d4bffa9e6b5e9580db755"/>
                                  <w:lock w:val="sdtLocked"/>
                                  <w:richText/>
                                </w:sdtPr>
                                <w:sdtContent>
                                  <w:r>
                                    <w:rPr>
                                      <w:szCs w:val="24"/>
                                    </w:rPr>
                                    <w:t>2</w:t>
                                  </w:r>
                                </w:sdtContent>
                              </w:sdt>
                              <w:r>
                                <w:rPr>
                                  <w:szCs w:val="24"/>
                                </w:rPr>
                                <w:t>) sandėliuoti bet kokias medžiagas, išskyrus atvejus, kai vykdomi skirstomųjų dujotiekių remonto, rekonstravimo ir avarijų, sutrikimų ar kitų įvykių (gedimų) lokalizavimo ir likvidavimo darbai;</w:t>
                              </w:r>
                            </w:p>
                          </w:sdtContent>
                        </w:sdt>
                        <w:sdt>
                          <w:sdtPr>
                            <w:alias w:val="31 str. 1 d. 3 p."/>
                            <w:tag w:val="part_f515024e03114cc6b872f174042cf085"/>
                            <w:lock w:val="sdtLocked"/>
                            <w:richText/>
                          </w:sdtPr>
                          <w:sdtContent>
                            <w:p>
                              <w:pPr>
                                <w:tabs>
                                  <w:tab w:val="left" w:pos="851"/>
                                </w:tabs>
                                <w:spacing w:line="360" w:lineRule="auto"/>
                                <w:ind w:firstLine="720"/>
                                <w:jc w:val="both"/>
                                <w:rPr>
                                  <w:szCs w:val="24"/>
                                </w:rPr>
                              </w:pPr>
                              <w:sdt>
                                <w:sdtPr>
                                  <w:alias w:val="Numeris"/>
                                  <w:tag w:val="nr_f515024e03114cc6b872f174042cf085"/>
                                  <w:lock w:val="sdtLocked"/>
                                  <w:richText/>
                                </w:sdtPr>
                                <w:sdtContent>
                                  <w:r>
                                    <w:rPr>
                                      <w:szCs w:val="24"/>
                                    </w:rPr>
                                    <w:t>3</w:t>
                                  </w:r>
                                </w:sdtContent>
                              </w:sdt>
                              <w:r>
                                <w:rPr>
                                  <w:szCs w:val="24"/>
                                </w:rPr>
                                <w:t>) pilti druskas (išskyrus atvejus, kai druska barstomi keliai), chemines medžiagas, kurios gali pakenkti skirstomiesiems dujotiekiams, atliekas;</w:t>
                              </w:r>
                            </w:p>
                          </w:sdtContent>
                        </w:sdt>
                        <w:sdt>
                          <w:sdtPr>
                            <w:alias w:val="31 str. 1 d. 4 p."/>
                            <w:tag w:val="part_3dc8dfb60f564c0e91bae1c7a3686ebd"/>
                            <w:lock w:val="sdtLocked"/>
                            <w:richText/>
                          </w:sdtPr>
                          <w:sdtContent>
                            <w:p>
                              <w:pPr>
                                <w:tabs>
                                  <w:tab w:val="left" w:pos="851"/>
                                </w:tabs>
                                <w:spacing w:line="360" w:lineRule="auto"/>
                                <w:ind w:firstLine="720"/>
                                <w:jc w:val="both"/>
                                <w:rPr>
                                  <w:szCs w:val="24"/>
                                </w:rPr>
                              </w:pPr>
                              <w:sdt>
                                <w:sdtPr>
                                  <w:alias w:val="Numeris"/>
                                  <w:tag w:val="nr_3dc8dfb60f564c0e91bae1c7a3686ebd"/>
                                  <w:lock w:val="sdtLocked"/>
                                  <w:richText/>
                                </w:sdtPr>
                                <w:sdtContent>
                                  <w:r>
                                    <w:rPr>
                                      <w:szCs w:val="24"/>
                                    </w:rPr>
                                    <w:t>4</w:t>
                                  </w:r>
                                </w:sdtContent>
                              </w:sdt>
                              <w:r>
                                <w:rPr>
                                  <w:szCs w:val="24"/>
                                </w:rPr>
                                <w:t>) sodinti ir auginti želdinius (išskyrus žolinius augalus);</w:t>
                              </w:r>
                            </w:p>
                          </w:sdtContent>
                        </w:sdt>
                        <w:sdt>
                          <w:sdtPr>
                            <w:alias w:val="31 str. 1 d. 5 p."/>
                            <w:tag w:val="part_445e78aa94af4a8798a054239c007c7e"/>
                            <w:lock w:val="sdtLocked"/>
                            <w:richText/>
                          </w:sdtPr>
                          <w:sdtContent>
                            <w:p>
                              <w:pPr>
                                <w:tabs>
                                  <w:tab w:val="left" w:pos="851"/>
                                </w:tabs>
                                <w:spacing w:line="360" w:lineRule="auto"/>
                                <w:ind w:firstLine="720"/>
                                <w:jc w:val="both"/>
                                <w:rPr>
                                  <w:szCs w:val="24"/>
                                </w:rPr>
                              </w:pPr>
                              <w:sdt>
                                <w:sdtPr>
                                  <w:alias w:val="Numeris"/>
                                  <w:tag w:val="nr_445e78aa94af4a8798a054239c007c7e"/>
                                  <w:lock w:val="sdtLocked"/>
                                  <w:richText/>
                                </w:sdtPr>
                                <w:sdtContent>
                                  <w:r>
                                    <w:rPr>
                                      <w:szCs w:val="24"/>
                                    </w:rPr>
                                    <w:t>5</w:t>
                                  </w:r>
                                </w:sdtContent>
                              </w:sdt>
                              <w:r>
                                <w:rPr>
                                  <w:szCs w:val="24"/>
                                </w:rPr>
                                <w:t>) nuleisti inkarus, plaukti su nuleistais inkarais ir kitais vandens telkinių dugną siekiančiais įrankiais;</w:t>
                              </w:r>
                            </w:p>
                          </w:sdtContent>
                        </w:sdt>
                        <w:sdt>
                          <w:sdtPr>
                            <w:alias w:val="31 str. 1 d. 6 p."/>
                            <w:tag w:val="part_c53e27b595054729b0b2a6f33cfa484c"/>
                            <w:lock w:val="sdtLocked"/>
                            <w:richText/>
                          </w:sdtPr>
                          <w:sdtContent>
                            <w:p>
                              <w:pPr>
                                <w:tabs>
                                  <w:tab w:val="left" w:pos="851"/>
                                </w:tabs>
                                <w:spacing w:line="360" w:lineRule="auto"/>
                                <w:ind w:firstLine="720"/>
                                <w:jc w:val="both"/>
                                <w:rPr>
                                  <w:szCs w:val="24"/>
                                </w:rPr>
                              </w:pPr>
                              <w:sdt>
                                <w:sdtPr>
                                  <w:alias w:val="Numeris"/>
                                  <w:tag w:val="nr_c53e27b595054729b0b2a6f33cfa484c"/>
                                  <w:lock w:val="sdtLocked"/>
                                  <w:richText/>
                                </w:sdtPr>
                                <w:sdtContent>
                                  <w:r>
                                    <w:rPr>
                                      <w:szCs w:val="24"/>
                                    </w:rPr>
                                    <w:t>6</w:t>
                                  </w:r>
                                </w:sdtContent>
                              </w:sdt>
                              <w:r>
                                <w:rPr>
                                  <w:szCs w:val="24"/>
                                </w:rPr>
                                <w:t>) vykdyti sprogdinimo darbus, taip pat draudžiama vykdyti sprogdinimo darbus šalia skirstomųjų dujotiekių apsaugos zonos, kai sprogdinimo darbų poveikio riba patenka į dujotiekio apsaugos zoną;</w:t>
                              </w:r>
                            </w:p>
                          </w:sdtContent>
                        </w:sdt>
                        <w:sdt>
                          <w:sdtPr>
                            <w:alias w:val="31 str. 1 d. 7 p."/>
                            <w:tag w:val="part_a0bad6a764ca42bfa6e086f3b53196b8"/>
                            <w:lock w:val="sdtLocked"/>
                            <w:richText/>
                          </w:sdtPr>
                          <w:sdtContent>
                            <w:p>
                              <w:pPr>
                                <w:tabs>
                                  <w:tab w:val="left" w:pos="851"/>
                                </w:tabs>
                                <w:spacing w:line="360" w:lineRule="auto"/>
                                <w:ind w:firstLine="720"/>
                                <w:jc w:val="both"/>
                                <w:rPr>
                                  <w:szCs w:val="24"/>
                                </w:rPr>
                              </w:pPr>
                              <w:sdt>
                                <w:sdtPr>
                                  <w:alias w:val="Numeris"/>
                                  <w:tag w:val="nr_a0bad6a764ca42bfa6e086f3b53196b8"/>
                                  <w:lock w:val="sdtLocked"/>
                                  <w:richText/>
                                </w:sdtPr>
                                <w:sdtContent>
                                  <w:r>
                                    <w:rPr>
                                      <w:szCs w:val="24"/>
                                    </w:rPr>
                                    <w:t>7</w:t>
                                  </w:r>
                                </w:sdtContent>
                              </w:sdt>
                              <w:r>
                                <w:rPr>
                                  <w:szCs w:val="24"/>
                                </w:rPr>
                                <w:t>) gadinti, užtverti ar užversti kelius, skirtus privažiuoti prie skirstomųjų dujotiekių, jų įrenginių ir įtaisų;</w:t>
                              </w:r>
                            </w:p>
                          </w:sdtContent>
                        </w:sdt>
                        <w:sdt>
                          <w:sdtPr>
                            <w:alias w:val="31 str. 1 d. 8 p."/>
                            <w:tag w:val="part_d6382c7c25234bd8bc8f30d4efcc11dd"/>
                            <w:lock w:val="sdtLocked"/>
                            <w:richText/>
                          </w:sdtPr>
                          <w:sdtContent>
                            <w:p>
                              <w:pPr>
                                <w:tabs>
                                  <w:tab w:val="left" w:pos="851"/>
                                </w:tabs>
                                <w:spacing w:line="360" w:lineRule="auto"/>
                                <w:ind w:firstLine="720"/>
                                <w:jc w:val="both"/>
                                <w:rPr>
                                  <w:szCs w:val="24"/>
                                </w:rPr>
                              </w:pPr>
                              <w:sdt>
                                <w:sdtPr>
                                  <w:alias w:val="Numeris"/>
                                  <w:tag w:val="nr_d6382c7c25234bd8bc8f30d4efcc11dd"/>
                                  <w:lock w:val="sdtLocked"/>
                                  <w:richText/>
                                </w:sdtPr>
                                <w:sdtContent>
                                  <w:r>
                                    <w:rPr>
                                      <w:szCs w:val="24"/>
                                    </w:rPr>
                                    <w:t>8</w:t>
                                  </w:r>
                                </w:sdtContent>
                              </w:sdt>
                              <w:r>
                                <w:rPr>
                                  <w:szCs w:val="24"/>
                                </w:rPr>
                                <w:t>) naudoti ugnį ir atlikti ugnies darbus, įrengti bei naudoti laužavietes ir kitus atvirus arba uždarus ugnies šaltinius, taip pat bet kokius aukštos temperatūros įrenginius, kurie galėtų pažeisti ar kelti grėsmę dujotiekiui, išskyrus šio straipsnio 2 dalies 6 punkte nurodytus atvejus;</w:t>
                              </w:r>
                            </w:p>
                          </w:sdtContent>
                        </w:sdt>
                        <w:sdt>
                          <w:sdtPr>
                            <w:alias w:val="31 str. 1 d. 9 p."/>
                            <w:tag w:val="part_8ee8d34b1b8f4f379e308a18a569feeb"/>
                            <w:lock w:val="sdtLocked"/>
                            <w:richText/>
                          </w:sdtPr>
                          <w:sdtContent>
                            <w:p>
                              <w:pPr>
                                <w:tabs>
                                  <w:tab w:val="left" w:pos="851"/>
                                </w:tabs>
                                <w:spacing w:line="360" w:lineRule="auto"/>
                                <w:ind w:firstLine="720"/>
                                <w:jc w:val="both"/>
                                <w:rPr>
                                  <w:szCs w:val="24"/>
                                </w:rPr>
                              </w:pPr>
                              <w:sdt>
                                <w:sdtPr>
                                  <w:alias w:val="Numeris"/>
                                  <w:tag w:val="nr_8ee8d34b1b8f4f379e308a18a569feeb"/>
                                  <w:lock w:val="sdtLocked"/>
                                  <w:richText/>
                                </w:sdtPr>
                                <w:sdtContent>
                                  <w:r>
                                    <w:rPr>
                                      <w:szCs w:val="24"/>
                                    </w:rPr>
                                    <w:t>9</w:t>
                                  </w:r>
                                </w:sdtContent>
                              </w:sdt>
                              <w:r>
                                <w:rPr>
                                  <w:szCs w:val="24"/>
                                </w:rPr>
                                <w:t>) ardyti vandens telkinių kranto tvirtinimus, pakrantes, vandens pralaidas ir kitus įrenginius ties dujotiekio perėjomis per vandens telkinius.</w:t>
                              </w:r>
                            </w:p>
                          </w:sdtContent>
                        </w:sdt>
                      </w:sdtContent>
                    </w:sdt>
                    <w:sdt>
                      <w:sdtPr>
                        <w:alias w:val="31 str. 2 d."/>
                        <w:tag w:val="part_4d16991863484116b033abf8a6027fcb"/>
                        <w:lock w:val="sdtLocked"/>
                        <w:richText/>
                      </w:sdtPr>
                      <w:sdtContent>
                        <w:p>
                          <w:pPr>
                            <w:tabs>
                              <w:tab w:val="left" w:pos="851"/>
                            </w:tabs>
                            <w:spacing w:line="360" w:lineRule="auto"/>
                            <w:ind w:firstLine="720"/>
                            <w:jc w:val="both"/>
                            <w:rPr>
                              <w:szCs w:val="24"/>
                            </w:rPr>
                          </w:pPr>
                          <w:sdt>
                            <w:sdtPr>
                              <w:alias w:val="Numeris"/>
                              <w:tag w:val="nr_4d16991863484116b033abf8a6027fcb"/>
                              <w:lock w:val="sdtLocked"/>
                              <w:richText/>
                            </w:sdtPr>
                            <w:sdtContent>
                              <w:r>
                                <w:rPr>
                                  <w:szCs w:val="24"/>
                                </w:rPr>
                                <w:t>2</w:t>
                              </w:r>
                            </w:sdtContent>
                          </w:sdt>
                          <w:r>
                            <w:rPr>
                              <w:szCs w:val="24"/>
                            </w:rPr>
                            <w:t>. Skirstomųjų dujotiekių apsaugos zonose, Statybos įstatyme, Teritorijų planavimo įstatyme ar energetikos ministro nustatyta tvarka negavus skirstomųjų dujotiekių savininko ar valdytojo pritarimo (derinimo) projektui ar numatomai veiklai, draudžiama:</w:t>
                          </w:r>
                        </w:p>
                        <w:sdt>
                          <w:sdtPr>
                            <w:alias w:val="31 str. 2 d. 1 p."/>
                            <w:tag w:val="part_ee62c92edd6c4f7292090489a72352be"/>
                            <w:lock w:val="sdtLocked"/>
                            <w:richText/>
                          </w:sdtPr>
                          <w:sdtContent>
                            <w:p>
                              <w:pPr>
                                <w:tabs>
                                  <w:tab w:val="left" w:pos="851"/>
                                </w:tabs>
                                <w:spacing w:line="360" w:lineRule="auto"/>
                                <w:ind w:firstLine="720"/>
                                <w:jc w:val="both"/>
                                <w:rPr>
                                  <w:szCs w:val="24"/>
                                </w:rPr>
                              </w:pPr>
                              <w:sdt>
                                <w:sdtPr>
                                  <w:alias w:val="Numeris"/>
                                  <w:tag w:val="nr_ee62c92edd6c4f7292090489a72352be"/>
                                  <w:lock w:val="sdtLocked"/>
                                  <w:richText/>
                                </w:sdtPr>
                                <w:sdtContent>
                                  <w:r>
                                    <w:rPr>
                                      <w:szCs w:val="24"/>
                                    </w:rPr>
                                    <w:t>1</w:t>
                                  </w:r>
                                </w:sdtContent>
                              </w:sdt>
                              <w:r>
                                <w:rPr>
                                  <w:szCs w:val="24"/>
                                </w:rPr>
                                <w:t xml:space="preserve">) statyti, rekonstruoti, griauti statinius ir įrengti, išardyti įrenginius, išskyrus statinius ir įrenginius, kurių statyba (įrengimas) draudžiama </w:t>
                              </w:r>
                              <w:r>
                                <w:rPr>
                                  <w:szCs w:val="24"/>
                                  <w:lang w:eastAsia="lt-LT"/>
                                </w:rPr>
                                <w:t>pagal šio straipsnio 1 dalį</w:t>
                              </w:r>
                              <w:r>
                                <w:rPr>
                                  <w:szCs w:val="24"/>
                                </w:rPr>
                                <w:t>;</w:t>
                              </w:r>
                            </w:p>
                          </w:sdtContent>
                        </w:sdt>
                        <w:sdt>
                          <w:sdtPr>
                            <w:alias w:val="31 str. 2 d. 2 p."/>
                            <w:tag w:val="part_5f541f3147394841a4fde529886c87af"/>
                            <w:lock w:val="sdtLocked"/>
                            <w:richText/>
                          </w:sdtPr>
                          <w:sdtContent>
                            <w:p>
                              <w:pPr>
                                <w:tabs>
                                  <w:tab w:val="left" w:pos="851"/>
                                </w:tabs>
                                <w:spacing w:line="360" w:lineRule="auto"/>
                                <w:ind w:firstLine="720"/>
                                <w:jc w:val="both"/>
                                <w:rPr>
                                  <w:szCs w:val="24"/>
                                </w:rPr>
                              </w:pPr>
                              <w:sdt>
                                <w:sdtPr>
                                  <w:alias w:val="Numeris"/>
                                  <w:tag w:val="nr_5f541f3147394841a4fde529886c87af"/>
                                  <w:lock w:val="sdtLocked"/>
                                  <w:richText/>
                                </w:sdtPr>
                                <w:sdtContent>
                                  <w:r>
                                    <w:rPr>
                                      <w:szCs w:val="24"/>
                                    </w:rPr>
                                    <w:t>2</w:t>
                                  </w:r>
                                </w:sdtContent>
                              </w:sdt>
                              <w:r>
                                <w:rPr>
                                  <w:szCs w:val="24"/>
                                </w:rPr>
                                <w:t>) vykdyti tiesioginius žemės gelmių geologinius tyrimus ir kitus darbus, susijusius su gręžinių, iškasų įrengimu ir grunto bandinių (išskyrus dirvos pavyzdžius) ėmimu, vandens telkinių gilinimo, kasybos darbus;</w:t>
                              </w:r>
                            </w:p>
                          </w:sdtContent>
                        </w:sdt>
                        <w:sdt>
                          <w:sdtPr>
                            <w:alias w:val="31 str. 2 d. 3 p."/>
                            <w:tag w:val="part_22ad0ac385f34a0c8736409ce0307df9"/>
                            <w:lock w:val="sdtLocked"/>
                            <w:richText/>
                          </w:sdtPr>
                          <w:sdtContent>
                            <w:p>
                              <w:pPr>
                                <w:tabs>
                                  <w:tab w:val="left" w:pos="851"/>
                                </w:tabs>
                                <w:spacing w:line="360" w:lineRule="auto"/>
                                <w:ind w:firstLine="720"/>
                                <w:jc w:val="both"/>
                                <w:rPr>
                                  <w:szCs w:val="24"/>
                                </w:rPr>
                              </w:pPr>
                              <w:sdt>
                                <w:sdtPr>
                                  <w:alias w:val="Numeris"/>
                                  <w:tag w:val="nr_22ad0ac385f34a0c8736409ce0307df9"/>
                                  <w:lock w:val="sdtLocked"/>
                                  <w:richText/>
                                </w:sdtPr>
                                <w:sdtContent>
                                  <w:r>
                                    <w:rPr>
                                      <w:szCs w:val="24"/>
                                    </w:rPr>
                                    <w:t>3</w:t>
                                  </w:r>
                                </w:sdtContent>
                              </w:sdt>
                              <w:r>
                                <w:rPr>
                                  <w:szCs w:val="24"/>
                                </w:rPr>
                                <w:t>) statyti ir (ar) įrengti sporto, žaidimų aikšteles, turgavietes, motorinių transporto priemonių ir (ar) mechanizmų sustojimo vietas, stovėjimo ir saugojimo aikšteles;</w:t>
                              </w:r>
                            </w:p>
                          </w:sdtContent>
                        </w:sdt>
                        <w:sdt>
                          <w:sdtPr>
                            <w:alias w:val="31 str. 2 d. 4 p."/>
                            <w:tag w:val="part_8d60b3beaede466cb11700617fffc84d"/>
                            <w:lock w:val="sdtLocked"/>
                            <w:richText/>
                          </w:sdtPr>
                          <w:sdtContent>
                            <w:p>
                              <w:pPr>
                                <w:tabs>
                                  <w:tab w:val="left" w:pos="851"/>
                                </w:tabs>
                                <w:spacing w:line="360" w:lineRule="auto"/>
                                <w:ind w:firstLine="720"/>
                                <w:jc w:val="both"/>
                                <w:rPr>
                                  <w:szCs w:val="24"/>
                                </w:rPr>
                              </w:pPr>
                              <w:sdt>
                                <w:sdtPr>
                                  <w:alias w:val="Numeris"/>
                                  <w:tag w:val="nr_8d60b3beaede466cb11700617fffc84d"/>
                                  <w:lock w:val="sdtLocked"/>
                                  <w:richText/>
                                </w:sdtPr>
                                <w:sdtContent>
                                  <w:r>
                                    <w:rPr>
                                      <w:szCs w:val="24"/>
                                    </w:rPr>
                                    <w:t>4</w:t>
                                  </w:r>
                                </w:sdtContent>
                              </w:sdt>
                              <w:r>
                                <w:rPr>
                                  <w:szCs w:val="24"/>
                                </w:rPr>
                                <w:t>) keisti žemės paviršiaus altitudes daugiau kaip 0,3 metro (nukasti gruntą arba užpilti papildomą grunto sluoksnį);</w:t>
                              </w:r>
                            </w:p>
                          </w:sdtContent>
                        </w:sdt>
                        <w:sdt>
                          <w:sdtPr>
                            <w:alias w:val="31 str. 2 d. 5 p."/>
                            <w:tag w:val="part_bfe4bb9d035445a3ab9d1faa6e716110"/>
                            <w:lock w:val="sdtLocked"/>
                            <w:richText/>
                          </w:sdtPr>
                          <w:sdtContent>
                            <w:p>
                              <w:pPr>
                                <w:tabs>
                                  <w:tab w:val="left" w:pos="851"/>
                                </w:tabs>
                                <w:spacing w:line="360" w:lineRule="auto"/>
                                <w:ind w:firstLine="720"/>
                                <w:jc w:val="both"/>
                                <w:rPr>
                                  <w:szCs w:val="24"/>
                                </w:rPr>
                              </w:pPr>
                              <w:sdt>
                                <w:sdtPr>
                                  <w:alias w:val="Numeris"/>
                                  <w:tag w:val="nr_bfe4bb9d035445a3ab9d1faa6e716110"/>
                                  <w:lock w:val="sdtLocked"/>
                                  <w:richText/>
                                </w:sdtPr>
                                <w:sdtContent>
                                  <w:r>
                                    <w:rPr>
                                      <w:szCs w:val="24"/>
                                    </w:rPr>
                                    <w:t>5</w:t>
                                  </w:r>
                                </w:sdtContent>
                              </w:sdt>
                              <w:r>
                                <w:rPr>
                                  <w:szCs w:val="24"/>
                                </w:rPr>
                                <w:t xml:space="preserve">) </w:t>
                              </w:r>
                              <w:r>
                                <w:rPr>
                                  <w:szCs w:val="24"/>
                                  <w:lang w:eastAsia="lt-LT"/>
                                </w:rPr>
                                <w:t>vykdyti žemės darbus ar požeminius darbus didesniame kaip 0,3 metro gylyje;</w:t>
                              </w:r>
                            </w:p>
                          </w:sdtContent>
                        </w:sdt>
                        <w:sdt>
                          <w:sdtPr>
                            <w:alias w:val="31 str. 2 d. 6 p."/>
                            <w:tag w:val="part_dff2d5e2b2004fe792beaea4c05d709d"/>
                            <w:lock w:val="sdtLocked"/>
                            <w:richText/>
                          </w:sdtPr>
                          <w:sdtContent>
                            <w:p>
                              <w:pPr>
                                <w:tabs>
                                  <w:tab w:val="left" w:pos="851"/>
                                </w:tabs>
                                <w:spacing w:line="360" w:lineRule="auto"/>
                                <w:ind w:firstLine="720"/>
                                <w:jc w:val="both"/>
                                <w:rPr>
                                  <w:szCs w:val="24"/>
                                </w:rPr>
                              </w:pPr>
                              <w:sdt>
                                <w:sdtPr>
                                  <w:alias w:val="Numeris"/>
                                  <w:tag w:val="nr_dff2d5e2b2004fe792beaea4c05d709d"/>
                                  <w:lock w:val="sdtLocked"/>
                                  <w:richText/>
                                </w:sdtPr>
                                <w:sdtContent>
                                  <w:r>
                                    <w:rPr>
                                      <w:szCs w:val="24"/>
                                    </w:rPr>
                                    <w:t>6</w:t>
                                  </w:r>
                                </w:sdtContent>
                              </w:sdt>
                              <w:r>
                                <w:rPr>
                                  <w:szCs w:val="24"/>
                                </w:rPr>
                                <w:t>) naudoti ugnį ir atlikti ugnies darbus technologiniams procesams vykdyti;</w:t>
                              </w:r>
                            </w:p>
                          </w:sdtContent>
                        </w:sdt>
                        <w:sdt>
                          <w:sdtPr>
                            <w:alias w:val="31 str. 2 d. 7 p."/>
                            <w:tag w:val="part_1c558250a27d439bb47c66bbaa485410"/>
                            <w:lock w:val="sdtLocked"/>
                            <w:richText/>
                          </w:sdtPr>
                          <w:sdtContent>
                            <w:p>
                              <w:pPr>
                                <w:tabs>
                                  <w:tab w:val="left" w:pos="851"/>
                                </w:tabs>
                                <w:spacing w:line="360" w:lineRule="auto"/>
                                <w:ind w:firstLine="720"/>
                                <w:jc w:val="both"/>
                                <w:rPr>
                                  <w:szCs w:val="24"/>
                                </w:rPr>
                              </w:pPr>
                              <w:sdt>
                                <w:sdtPr>
                                  <w:alias w:val="Numeris"/>
                                  <w:tag w:val="nr_1c558250a27d439bb47c66bbaa485410"/>
                                  <w:lock w:val="sdtLocked"/>
                                  <w:richText/>
                                </w:sdtPr>
                                <w:sdtContent>
                                  <w:r>
                                    <w:rPr>
                                      <w:szCs w:val="24"/>
                                    </w:rPr>
                                    <w:t>7</w:t>
                                  </w:r>
                                </w:sdtContent>
                              </w:sdt>
                              <w:r>
                                <w:rPr>
                                  <w:szCs w:val="24"/>
                                </w:rPr>
                                <w:t>) dirbti smūginiais ir (ar) vibraciją sukeliančiais mechanizmais;</w:t>
                              </w:r>
                            </w:p>
                          </w:sdtContent>
                        </w:sdt>
                        <w:sdt>
                          <w:sdtPr>
                            <w:alias w:val="31 str. 2 d. 8 p."/>
                            <w:tag w:val="part_7578aad6f9524e61aacbbf7ac8c49c25"/>
                            <w:lock w:val="sdtLocked"/>
                            <w:richText/>
                          </w:sdtPr>
                          <w:sdtContent>
                            <w:p>
                              <w:pPr>
                                <w:tabs>
                                  <w:tab w:val="left" w:pos="851"/>
                                </w:tabs>
                                <w:spacing w:line="360" w:lineRule="auto"/>
                                <w:ind w:firstLine="720"/>
                                <w:jc w:val="both"/>
                                <w:rPr>
                                  <w:szCs w:val="24"/>
                                </w:rPr>
                              </w:pPr>
                              <w:sdt>
                                <w:sdtPr>
                                  <w:alias w:val="Numeris"/>
                                  <w:tag w:val="nr_7578aad6f9524e61aacbbf7ac8c49c25"/>
                                  <w:lock w:val="sdtLocked"/>
                                  <w:richText/>
                                </w:sdtPr>
                                <w:sdtContent>
                                  <w:r>
                                    <w:rPr>
                                      <w:szCs w:val="24"/>
                                    </w:rPr>
                                    <w:t>8</w:t>
                                  </w:r>
                                </w:sdtContent>
                              </w:sdt>
                              <w:r>
                                <w:rPr>
                                  <w:szCs w:val="24"/>
                                </w:rPr>
                                <w:t>) vykdyti žemės melioravimo, drėkinimo ir sausinimo darbus;</w:t>
                              </w:r>
                            </w:p>
                          </w:sdtContent>
                        </w:sdt>
                        <w:sdt>
                          <w:sdtPr>
                            <w:alias w:val="31 str. 2 d. 9 p."/>
                            <w:tag w:val="part_2d154f98807c4fe4988f50472d4c4cd5"/>
                            <w:lock w:val="sdtLocked"/>
                            <w:richText/>
                          </w:sdtPr>
                          <w:sdtContent>
                            <w:p>
                              <w:pPr>
                                <w:tabs>
                                  <w:tab w:val="left" w:pos="851"/>
                                </w:tabs>
                                <w:spacing w:line="360" w:lineRule="auto"/>
                                <w:ind w:firstLine="720"/>
                                <w:jc w:val="both"/>
                                <w:rPr>
                                  <w:szCs w:val="24"/>
                                </w:rPr>
                              </w:pPr>
                              <w:sdt>
                                <w:sdtPr>
                                  <w:alias w:val="Numeris"/>
                                  <w:tag w:val="nr_2d154f98807c4fe4988f50472d4c4cd5"/>
                                  <w:lock w:val="sdtLocked"/>
                                  <w:richText/>
                                </w:sdtPr>
                                <w:sdtContent>
                                  <w:r>
                                    <w:rPr>
                                      <w:szCs w:val="24"/>
                                    </w:rPr>
                                    <w:t>9</w:t>
                                  </w:r>
                                </w:sdtContent>
                              </w:sdt>
                              <w:r>
                                <w:rPr>
                                  <w:szCs w:val="24"/>
                                </w:rPr>
                                <w:t>) būti aptvertų skirstomųjų dujotiekių įrenginių, įtaisų ir objektų teritorijose.</w:t>
                              </w:r>
                            </w:p>
                          </w:sdtContent>
                        </w:sdt>
                      </w:sdtContent>
                    </w:sdt>
                    <w:sdt>
                      <w:sdtPr>
                        <w:alias w:val="31 str. 3 d."/>
                        <w:tag w:val="part_0a26918c2e784c36860592c6cd78f43d"/>
                        <w:lock w:val="sdtLocked"/>
                        <w:richText/>
                      </w:sdtPr>
                      <w:sdtContent>
                        <w:p>
                          <w:pPr>
                            <w:tabs>
                              <w:tab w:val="left" w:pos="851"/>
                            </w:tabs>
                            <w:spacing w:line="360" w:lineRule="auto"/>
                            <w:ind w:firstLine="720"/>
                            <w:jc w:val="both"/>
                            <w:rPr>
                              <w:szCs w:val="24"/>
                            </w:rPr>
                          </w:pPr>
                          <w:sdt>
                            <w:sdtPr>
                              <w:alias w:val="Numeris"/>
                              <w:tag w:val="nr_0a26918c2e784c36860592c6cd78f43d"/>
                              <w:lock w:val="sdtLocked"/>
                              <w:richText/>
                            </w:sdtPr>
                            <w:sdtContent>
                              <w:r>
                                <w:rPr>
                                  <w:szCs w:val="24"/>
                                </w:rPr>
                                <w:t>3</w:t>
                              </w:r>
                            </w:sdtContent>
                          </w:sdt>
                          <w:r>
                            <w:rPr>
                              <w:szCs w:val="24"/>
                            </w:rPr>
                            <w:t>. Skirstomųjų dujotiekių savininkas ar valdytojas nepritaria projektui ar numatomai veiklai, jeigu šio straipsnio 2 dalyje nurodyti darbai pažeis skirstomųjų dujotiekių techninės saugos reikalavimus ir (ar) kels pavojų aplinkai, žmonių turtui, jų gyvybei ar sveikatai.</w:t>
                          </w:r>
                        </w:p>
                        <w:p>
                          <w:pPr>
                            <w:tabs>
                              <w:tab w:val="left" w:pos="851"/>
                            </w:tabs>
                            <w:spacing w:line="360" w:lineRule="auto"/>
                            <w:ind w:firstLine="720"/>
                            <w:jc w:val="center"/>
                            <w:rPr>
                              <w:szCs w:val="24"/>
                            </w:rPr>
                          </w:pPr>
                        </w:p>
                      </w:sdtContent>
                    </w:sdt>
                  </w:sdtContent>
                </w:sdt>
              </w:sdtContent>
            </w:sdt>
            <w:sdt>
              <w:sdtPr>
                <w:alias w:val="skirsnis"/>
                <w:tag w:val="part_460d373adab9493d9207dd61eea395a4"/>
                <w:lock w:val="sdtLocked"/>
                <w:richText/>
              </w:sdtPr>
              <w:sdtContent>
                <w:p>
                  <w:pPr>
                    <w:spacing w:line="360" w:lineRule="auto"/>
                    <w:jc w:val="center"/>
                    <w:rPr>
                      <w:b/>
                      <w:szCs w:val="24"/>
                      <w:lang w:eastAsia="lt-LT"/>
                    </w:rPr>
                  </w:pPr>
                  <w:sdt>
                    <w:sdtPr>
                      <w:alias w:val="Numeris"/>
                      <w:tag w:val="nr_460d373adab9493d9207dd61eea395a4"/>
                      <w:lock w:val="sdtLocked"/>
                      <w:richText/>
                    </w:sdtPr>
                    <w:sdtContent>
                      <w:r>
                        <w:rPr>
                          <w:b/>
                          <w:szCs w:val="24"/>
                          <w:lang w:eastAsia="lt-LT"/>
                        </w:rPr>
                        <w:t>SEPTINTASIS</w:t>
                      </w:r>
                    </w:sdtContent>
                  </w:sdt>
                  <w:r>
                    <w:rPr>
                      <w:b/>
                      <w:szCs w:val="24"/>
                      <w:lang w:eastAsia="lt-LT"/>
                    </w:rPr>
                    <w:t xml:space="preserve"> SKIRSNIS</w:t>
                  </w:r>
                </w:p>
                <w:p>
                  <w:pPr>
                    <w:spacing w:line="360" w:lineRule="auto"/>
                    <w:jc w:val="center"/>
                    <w:rPr>
                      <w:b/>
                      <w:szCs w:val="24"/>
                      <w:lang w:eastAsia="lt-LT"/>
                    </w:rPr>
                  </w:pPr>
                  <w:sdt>
                    <w:sdtPr>
                      <w:alias w:val="Pavadinimas"/>
                      <w:tag w:val="title_460d373adab9493d9207dd61eea395a4"/>
                      <w:lock w:val="sdtLocked"/>
                      <w:richText/>
                    </w:sdtPr>
                    <w:sdtContent>
                      <w:r>
                        <w:rPr>
                          <w:b/>
                          <w:szCs w:val="24"/>
                        </w:rPr>
                        <w:t xml:space="preserve">MAGISTRALINIŲ DUJOTIEKIŲ VIETOVĖS KLASIŲ TERITORIJOS IR </w:t>
                      </w:r>
                      <w:r>
                        <w:rPr>
                          <w:b/>
                          <w:szCs w:val="24"/>
                          <w:lang w:eastAsia="lt-LT"/>
                        </w:rPr>
                        <w:t xml:space="preserve">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32 str."/>
                    <w:tag w:val="part_628e427988204754bf71a2a8268058df"/>
                    <w:lock w:val="sdtLocked"/>
                    <w:richText/>
                  </w:sdtPr>
                  <w:sdtContent>
                    <w:p>
                      <w:pPr>
                        <w:spacing w:line="360" w:lineRule="auto"/>
                        <w:ind w:firstLine="720"/>
                        <w:jc w:val="both"/>
                        <w:rPr>
                          <w:b/>
                          <w:szCs w:val="24"/>
                          <w:lang w:eastAsia="lt-LT"/>
                        </w:rPr>
                      </w:pPr>
                      <w:sdt>
                        <w:sdtPr>
                          <w:alias w:val="Numeris"/>
                          <w:tag w:val="nr_628e427988204754bf71a2a8268058df"/>
                          <w:lock w:val="sdtLocked"/>
                          <w:richText/>
                        </w:sdtPr>
                        <w:sdtContent>
                          <w:r>
                            <w:rPr>
                              <w:b/>
                              <w:szCs w:val="24"/>
                              <w:lang w:eastAsia="lt-LT"/>
                            </w:rPr>
                            <w:t>32</w:t>
                          </w:r>
                        </w:sdtContent>
                      </w:sdt>
                      <w:r>
                        <w:rPr>
                          <w:b/>
                          <w:szCs w:val="24"/>
                          <w:lang w:eastAsia="lt-LT"/>
                        </w:rPr>
                        <w:t xml:space="preserve"> straipsnis. </w:t>
                      </w:r>
                      <w:sdt>
                        <w:sdtPr>
                          <w:alias w:val="Pavadinimas"/>
                          <w:tag w:val="title_628e427988204754bf71a2a8268058df"/>
                          <w:lock w:val="sdtLocked"/>
                          <w:richText/>
                        </w:sdtPr>
                        <w:sdtContent>
                          <w:r>
                            <w:rPr>
                              <w:b/>
                              <w:szCs w:val="24"/>
                              <w:lang w:eastAsia="lt-LT"/>
                            </w:rPr>
                            <w:t xml:space="preserve">Magistralinių dujotiekių vietovės klasių teritorijos </w:t>
                          </w:r>
                        </w:sdtContent>
                      </w:sdt>
                    </w:p>
                    <w:sdt>
                      <w:sdtPr>
                        <w:alias w:val="32 str. 1 d."/>
                        <w:tag w:val="part_5cc11abd9e3c4a1b9ab03656f9ab4d7c"/>
                        <w:lock w:val="sdtLocked"/>
                        <w:richText/>
                      </w:sdtPr>
                      <w:sdtContent>
                        <w:p>
                          <w:pPr>
                            <w:spacing w:line="360" w:lineRule="auto"/>
                            <w:ind w:firstLine="720"/>
                            <w:jc w:val="both"/>
                            <w:rPr>
                              <w:szCs w:val="24"/>
                              <w:lang w:eastAsia="lt-LT"/>
                            </w:rPr>
                          </w:pPr>
                          <w:r>
                            <w:rPr>
                              <w:szCs w:val="24"/>
                              <w:lang w:eastAsia="lt-LT"/>
                            </w:rPr>
                            <w:t>Magistralinių dujotiekių vietovės klasių teritorijos nustatomos magistralinio dujotiekio vamzdynams.</w:t>
                          </w:r>
                        </w:p>
                        <w:p>
                          <w:pPr>
                            <w:spacing w:line="360" w:lineRule="auto"/>
                            <w:ind w:firstLine="720"/>
                            <w:jc w:val="both"/>
                            <w:rPr>
                              <w:szCs w:val="24"/>
                              <w:lang w:eastAsia="lt-LT"/>
                            </w:rPr>
                          </w:pPr>
                        </w:p>
                      </w:sdtContent>
                    </w:sdt>
                  </w:sdtContent>
                </w:sdt>
                <w:sdt>
                  <w:sdtPr>
                    <w:alias w:val="33 str."/>
                    <w:tag w:val="part_74b438c2941b4a18b6c477cd121cdca0"/>
                    <w:lock w:val="sdtLocked"/>
                    <w:richText/>
                  </w:sdtPr>
                  <w:sdtContent>
                    <w:p>
                      <w:pPr>
                        <w:spacing w:line="360" w:lineRule="auto"/>
                        <w:ind w:firstLine="720"/>
                        <w:jc w:val="both"/>
                        <w:rPr>
                          <w:b/>
                          <w:szCs w:val="24"/>
                          <w:lang w:eastAsia="lt-LT"/>
                        </w:rPr>
                      </w:pPr>
                      <w:sdt>
                        <w:sdtPr>
                          <w:alias w:val="Numeris"/>
                          <w:tag w:val="nr_74b438c2941b4a18b6c477cd121cdca0"/>
                          <w:lock w:val="sdtLocked"/>
                          <w:richText/>
                        </w:sdtPr>
                        <w:sdtContent>
                          <w:r>
                            <w:rPr>
                              <w:b/>
                              <w:szCs w:val="24"/>
                              <w:lang w:eastAsia="lt-LT"/>
                            </w:rPr>
                            <w:t>33</w:t>
                          </w:r>
                        </w:sdtContent>
                      </w:sdt>
                      <w:r>
                        <w:rPr>
                          <w:b/>
                          <w:szCs w:val="24"/>
                          <w:lang w:eastAsia="lt-LT"/>
                        </w:rPr>
                        <w:t xml:space="preserve"> straipsnis. </w:t>
                      </w:r>
                      <w:sdt>
                        <w:sdtPr>
                          <w:alias w:val="Pavadinimas"/>
                          <w:tag w:val="title_74b438c2941b4a18b6c477cd121cdca0"/>
                          <w:lock w:val="sdtLocked"/>
                          <w:richText/>
                        </w:sdtPr>
                        <w:sdtContent>
                          <w:r>
                            <w:rPr>
                              <w:b/>
                              <w:szCs w:val="24"/>
                              <w:lang w:eastAsia="lt-LT"/>
                            </w:rPr>
                            <w:t>Magistralinių dujotiekių vietovės klasių teritorijų dydis</w:t>
                          </w:r>
                        </w:sdtContent>
                      </w:sdt>
                    </w:p>
                    <w:sdt>
                      <w:sdtPr>
                        <w:alias w:val="33 str. 1 d."/>
                        <w:tag w:val="part_7de126e52d7e4227801b5023bfc32f5d"/>
                        <w:lock w:val="sdtLocked"/>
                        <w:richText/>
                      </w:sdtPr>
                      <w:sdtContent>
                        <w:p>
                          <w:pPr>
                            <w:spacing w:line="360" w:lineRule="auto"/>
                            <w:ind w:firstLine="720"/>
                            <w:jc w:val="both"/>
                            <w:rPr>
                              <w:szCs w:val="24"/>
                            </w:rPr>
                          </w:pPr>
                          <w:r>
                            <w:rPr>
                              <w:szCs w:val="24"/>
                              <w:lang w:eastAsia="lt-LT"/>
                            </w:rPr>
                            <w:t xml:space="preserve">Magistralinių dujotiekių vietovės klasės teritorija – </w:t>
                          </w:r>
                          <w:r>
                            <w:rPr>
                              <w:szCs w:val="24"/>
                            </w:rPr>
                            <w:t>išilgai magistralinio dujotiekio vamzdyno trasos</w:t>
                          </w:r>
                          <w:r>
                            <w:rPr>
                              <w:szCs w:val="24"/>
                              <w:lang w:eastAsia="lt-LT"/>
                            </w:rPr>
                            <w:t xml:space="preserve"> esanti žemės juosta</w:t>
                          </w:r>
                          <w:r>
                            <w:rPr>
                              <w:szCs w:val="24"/>
                            </w:rPr>
                            <w:t>, kurios ribos yra po 200 metrų į abi puses nuo vamzdyno ašies ir 200 metrų atstumu nuo kraštinių jo taškų.</w:t>
                          </w:r>
                        </w:p>
                        <w:p>
                          <w:pPr>
                            <w:spacing w:line="360" w:lineRule="auto"/>
                            <w:ind w:firstLine="720"/>
                            <w:jc w:val="both"/>
                            <w:rPr>
                              <w:szCs w:val="24"/>
                            </w:rPr>
                          </w:pPr>
                        </w:p>
                      </w:sdtContent>
                    </w:sdt>
                  </w:sdtContent>
                </w:sdt>
                <w:sdt>
                  <w:sdtPr>
                    <w:alias w:val="34 str."/>
                    <w:tag w:val="part_73bb92169f4a4f939c99ae7607f1f43c"/>
                    <w:lock w:val="sdtLocked"/>
                    <w:richText/>
                  </w:sdtPr>
                  <w:sdtContent>
                    <w:p>
                      <w:pPr>
                        <w:spacing w:line="360" w:lineRule="auto"/>
                        <w:ind w:left="2127" w:hanging="1407"/>
                        <w:jc w:val="both"/>
                        <w:rPr>
                          <w:b/>
                          <w:szCs w:val="24"/>
                          <w:lang w:eastAsia="lt-LT"/>
                        </w:rPr>
                      </w:pPr>
                      <w:sdt>
                        <w:sdtPr>
                          <w:alias w:val="Numeris"/>
                          <w:tag w:val="nr_73bb92169f4a4f939c99ae7607f1f43c"/>
                          <w:lock w:val="sdtLocked"/>
                          <w:richText/>
                        </w:sdtPr>
                        <w:sdtContent>
                          <w:r>
                            <w:rPr>
                              <w:b/>
                              <w:szCs w:val="24"/>
                              <w:lang w:eastAsia="lt-LT"/>
                            </w:rPr>
                            <w:t>34</w:t>
                          </w:r>
                        </w:sdtContent>
                      </w:sdt>
                      <w:r>
                        <w:rPr>
                          <w:b/>
                          <w:szCs w:val="24"/>
                          <w:lang w:eastAsia="lt-LT"/>
                        </w:rPr>
                        <w:t xml:space="preserve"> straipsnis. </w:t>
                      </w:r>
                      <w:sdt>
                        <w:sdtPr>
                          <w:alias w:val="Pavadinimas"/>
                          <w:tag w:val="title_73bb92169f4a4f939c99ae7607f1f43c"/>
                          <w:lock w:val="sdtLocked"/>
                          <w:richText/>
                        </w:sdtPr>
                        <w:sdtContent>
                          <w:r>
                            <w:rPr>
                              <w:b/>
                              <w:szCs w:val="24"/>
                              <w:lang w:eastAsia="lt-LT"/>
                            </w:rPr>
                            <w:t>Specialiosios žemės naudojimo sąlygos magistralinių dujotiekių vietovės klasių teritorijose</w:t>
                          </w:r>
                        </w:sdtContent>
                      </w:sdt>
                    </w:p>
                    <w:sdt>
                      <w:sdtPr>
                        <w:alias w:val="34 str. 1 d."/>
                        <w:tag w:val="part_dabebbaa43e74fa78f455e131da261e9"/>
                        <w:lock w:val="sdtLocked"/>
                        <w:richText/>
                      </w:sdtPr>
                      <w:sdtContent>
                        <w:p>
                          <w:pPr>
                            <w:spacing w:line="360" w:lineRule="auto"/>
                            <w:ind w:firstLine="720"/>
                            <w:jc w:val="both"/>
                            <w:rPr>
                              <w:szCs w:val="24"/>
                              <w:lang w:eastAsia="lt-LT"/>
                            </w:rPr>
                          </w:pPr>
                          <w:sdt>
                            <w:sdtPr>
                              <w:alias w:val="Numeris"/>
                              <w:tag w:val="nr_dabebbaa43e74fa78f455e131da261e9"/>
                              <w:lock w:val="sdtLocked"/>
                              <w:richText/>
                            </w:sdtPr>
                            <w:sdtContent>
                              <w:r>
                                <w:rPr>
                                  <w:szCs w:val="24"/>
                                  <w:lang w:eastAsia="lt-LT"/>
                                </w:rPr>
                                <w:t>1</w:t>
                              </w:r>
                            </w:sdtContent>
                          </w:sdt>
                          <w:r>
                            <w:rPr>
                              <w:szCs w:val="24"/>
                              <w:lang w:eastAsia="lt-LT"/>
                            </w:rPr>
                            <w:t xml:space="preserve">. Magistralinių dujotiekių vietovės klasių </w:t>
                          </w:r>
                          <w:r>
                            <w:rPr>
                              <w:szCs w:val="24"/>
                            </w:rPr>
                            <w:t xml:space="preserve">teritorijose, </w:t>
                          </w:r>
                          <w:r>
                            <w:rPr>
                              <w:szCs w:val="24"/>
                              <w:lang w:eastAsia="lt-LT"/>
                            </w:rPr>
                            <w:t xml:space="preserve">Statybos įstatyme, Teritorijų planavimo įstatyme, Žemės įstatyme ar energetikos ministro nustatyta tvarka negavus šių dujotiekių savininko ar valdytojo pritarimo </w:t>
                          </w:r>
                          <w:r>
                            <w:rPr>
                              <w:szCs w:val="24"/>
                            </w:rPr>
                            <w:t>(derinimo)</w:t>
                          </w:r>
                          <w:r>
                            <w:rPr>
                              <w:szCs w:val="24"/>
                              <w:lang w:eastAsia="lt-LT"/>
                            </w:rPr>
                            <w:t xml:space="preserve"> projektui ar numatomai veiklai, draudžiama:</w:t>
                          </w:r>
                        </w:p>
                        <w:sdt>
                          <w:sdtPr>
                            <w:alias w:val="34 str. 1 d. 1 p."/>
                            <w:tag w:val="part_e8b2cfd9fb4c482f8bdc475c59176cba"/>
                            <w:lock w:val="sdtLocked"/>
                            <w:richText/>
                          </w:sdtPr>
                          <w:sdtContent>
                            <w:p>
                              <w:pPr>
                                <w:spacing w:line="360" w:lineRule="auto"/>
                                <w:ind w:firstLine="720"/>
                                <w:jc w:val="both"/>
                                <w:rPr>
                                  <w:szCs w:val="24"/>
                                  <w:lang w:eastAsia="lt-LT"/>
                                </w:rPr>
                              </w:pPr>
                              <w:sdt>
                                <w:sdtPr>
                                  <w:alias w:val="Numeris"/>
                                  <w:tag w:val="nr_e8b2cfd9fb4c482f8bdc475c59176cba"/>
                                  <w:lock w:val="sdtLocked"/>
                                  <w:richText/>
                                </w:sdtPr>
                                <w:sdtContent>
                                  <w:r>
                                    <w:rPr>
                                      <w:szCs w:val="24"/>
                                      <w:lang w:eastAsia="lt-LT"/>
                                    </w:rPr>
                                    <w:t>1</w:t>
                                  </w:r>
                                </w:sdtContent>
                              </w:sdt>
                              <w:r>
                                <w:rPr>
                                  <w:szCs w:val="24"/>
                                  <w:lang w:eastAsia="lt-LT"/>
                                </w:rPr>
                                <w:t>) formuoti ir pertvarkyti žemės sklypus;</w:t>
                              </w:r>
                            </w:p>
                          </w:sdtContent>
                        </w:sdt>
                        <w:sdt>
                          <w:sdtPr>
                            <w:alias w:val="34 str. 1 d. 2 p."/>
                            <w:tag w:val="part_654d7aa361b3419a99668d3c92bedfb8"/>
                            <w:lock w:val="sdtLocked"/>
                            <w:richText/>
                          </w:sdtPr>
                          <w:sdtContent>
                            <w:p>
                              <w:pPr>
                                <w:spacing w:line="360" w:lineRule="auto"/>
                                <w:ind w:firstLine="720"/>
                                <w:jc w:val="both"/>
                                <w:rPr>
                                  <w:szCs w:val="24"/>
                                  <w:lang w:eastAsia="lt-LT"/>
                                </w:rPr>
                              </w:pPr>
                              <w:sdt>
                                <w:sdtPr>
                                  <w:alias w:val="Numeris"/>
                                  <w:tag w:val="nr_654d7aa361b3419a99668d3c92bedfb8"/>
                                  <w:lock w:val="sdtLocked"/>
                                  <w:richText/>
                                </w:sdtPr>
                                <w:sdtContent>
                                  <w:r>
                                    <w:rPr>
                                      <w:szCs w:val="24"/>
                                    </w:rPr>
                                    <w:t>2</w:t>
                                  </w:r>
                                </w:sdtContent>
                              </w:sdt>
                              <w:r>
                                <w:rPr>
                                  <w:szCs w:val="24"/>
                                </w:rPr>
                                <w:t xml:space="preserve">) </w:t>
                              </w:r>
                              <w:r>
                                <w:rPr>
                                  <w:szCs w:val="24"/>
                                  <w:lang w:eastAsia="lt-LT"/>
                                </w:rPr>
                                <w:t>keisti ir (ar) nustatyti pagrindinę žemės naudojimo paskirtį, žemės sklypų naudojimo būdą (būdus), teritorijos naudojimo reglamentą;</w:t>
                              </w:r>
                            </w:p>
                          </w:sdtContent>
                        </w:sdt>
                        <w:sdt>
                          <w:sdtPr>
                            <w:alias w:val="34 str. 1 d. 3 p."/>
                            <w:tag w:val="part_64f87c038e6d48f2b82c080e78d272c1"/>
                            <w:lock w:val="sdtLocked"/>
                            <w:richText/>
                          </w:sdtPr>
                          <w:sdtContent>
                            <w:p>
                              <w:pPr>
                                <w:spacing w:line="360" w:lineRule="auto"/>
                                <w:ind w:firstLine="720"/>
                                <w:jc w:val="both"/>
                                <w:rPr>
                                  <w:szCs w:val="24"/>
                                </w:rPr>
                              </w:pPr>
                              <w:sdt>
                                <w:sdtPr>
                                  <w:alias w:val="Numeris"/>
                                  <w:tag w:val="nr_64f87c038e6d48f2b82c080e78d272c1"/>
                                  <w:lock w:val="sdtLocked"/>
                                  <w:richText/>
                                </w:sdtPr>
                                <w:sdtContent>
                                  <w:r>
                                    <w:rPr>
                                      <w:szCs w:val="24"/>
                                    </w:rPr>
                                    <w:t>3</w:t>
                                  </w:r>
                                </w:sdtContent>
                              </w:sdt>
                              <w:r>
                                <w:rPr>
                                  <w:szCs w:val="24"/>
                                </w:rPr>
                                <w:t>) statyti ir rekonstruoti statinius, įrengti įrenginius;</w:t>
                              </w:r>
                            </w:p>
                          </w:sdtContent>
                        </w:sdt>
                        <w:sdt>
                          <w:sdtPr>
                            <w:alias w:val="34 str. 1 d. 4 p."/>
                            <w:tag w:val="part_9dbc55bfa8c44de0b6ab440f4af9e338"/>
                            <w:lock w:val="sdtLocked"/>
                            <w:richText/>
                          </w:sdtPr>
                          <w:sdtContent>
                            <w:p>
                              <w:pPr>
                                <w:spacing w:line="360" w:lineRule="auto"/>
                                <w:ind w:firstLine="720"/>
                                <w:jc w:val="both"/>
                                <w:rPr>
                                  <w:szCs w:val="24"/>
                                  <w:lang w:eastAsia="lt-LT"/>
                                </w:rPr>
                              </w:pPr>
                              <w:sdt>
                                <w:sdtPr>
                                  <w:alias w:val="Numeris"/>
                                  <w:tag w:val="nr_9dbc55bfa8c44de0b6ab440f4af9e338"/>
                                  <w:lock w:val="sdtLocked"/>
                                  <w:richText/>
                                </w:sdtPr>
                                <w:sdtContent>
                                  <w:r>
                                    <w:rPr>
                                      <w:szCs w:val="24"/>
                                    </w:rPr>
                                    <w:t>4</w:t>
                                  </w:r>
                                </w:sdtContent>
                              </w:sdt>
                              <w:r>
                                <w:rPr>
                                  <w:szCs w:val="24"/>
                                </w:rPr>
                                <w:t xml:space="preserve">) </w:t>
                              </w:r>
                              <w:r>
                                <w:rPr>
                                  <w:szCs w:val="24"/>
                                  <w:lang w:eastAsia="lt-LT"/>
                                </w:rPr>
                                <w:t>keisti statinių ir (ar) patalpų paskirtį;</w:t>
                              </w:r>
                            </w:p>
                          </w:sdtContent>
                        </w:sdt>
                        <w:sdt>
                          <w:sdtPr>
                            <w:alias w:val="34 str. 1 d. 5 p."/>
                            <w:tag w:val="part_bb6b2014a8924aff9dd2e10faa0acc93"/>
                            <w:lock w:val="sdtLocked"/>
                            <w:richText/>
                          </w:sdtPr>
                          <w:sdtContent>
                            <w:p>
                              <w:pPr>
                                <w:spacing w:line="360" w:lineRule="auto"/>
                                <w:ind w:firstLine="720"/>
                                <w:jc w:val="both"/>
                                <w:rPr>
                                  <w:szCs w:val="24"/>
                                  <w:lang w:eastAsia="lt-LT"/>
                                </w:rPr>
                              </w:pPr>
                              <w:sdt>
                                <w:sdtPr>
                                  <w:alias w:val="Numeris"/>
                                  <w:tag w:val="nr_bb6b2014a8924aff9dd2e10faa0acc93"/>
                                  <w:lock w:val="sdtLocked"/>
                                  <w:richText/>
                                </w:sdtPr>
                                <w:sdtContent>
                                  <w:r>
                                    <w:rPr>
                                      <w:szCs w:val="24"/>
                                      <w:lang w:eastAsia="lt-LT"/>
                                    </w:rPr>
                                    <w:t>5</w:t>
                                  </w:r>
                                </w:sdtContent>
                              </w:sdt>
                              <w:r>
                                <w:rPr>
                                  <w:szCs w:val="24"/>
                                  <w:lang w:eastAsia="lt-LT"/>
                                </w:rPr>
                                <w:t>) organizuoti renginius, susijusius su žmonių susibūrimu;</w:t>
                              </w:r>
                            </w:p>
                          </w:sdtContent>
                        </w:sdt>
                        <w:sdt>
                          <w:sdtPr>
                            <w:alias w:val="34 str. 1 d. 6 p."/>
                            <w:tag w:val="part_d0b44fc429c649c4a24068c603348272"/>
                            <w:lock w:val="sdtLocked"/>
                            <w:richText/>
                          </w:sdtPr>
                          <w:sdtContent>
                            <w:p>
                              <w:pPr>
                                <w:spacing w:line="360" w:lineRule="auto"/>
                                <w:ind w:firstLine="720"/>
                                <w:jc w:val="both"/>
                                <w:rPr>
                                  <w:szCs w:val="24"/>
                                  <w:lang w:eastAsia="lt-LT"/>
                                </w:rPr>
                              </w:pPr>
                              <w:sdt>
                                <w:sdtPr>
                                  <w:alias w:val="Numeris"/>
                                  <w:tag w:val="nr_d0b44fc429c649c4a24068c603348272"/>
                                  <w:lock w:val="sdtLocked"/>
                                  <w:richText/>
                                </w:sdtPr>
                                <w:sdtContent>
                                  <w:r>
                                    <w:rPr>
                                      <w:szCs w:val="24"/>
                                      <w:lang w:eastAsia="lt-LT"/>
                                    </w:rPr>
                                    <w:t>6</w:t>
                                  </w:r>
                                </w:sdtContent>
                              </w:sdt>
                              <w:r>
                                <w:rPr>
                                  <w:szCs w:val="24"/>
                                  <w:lang w:eastAsia="lt-LT"/>
                                </w:rPr>
                                <w:t>) pastatus ir (ar) patalpas formuoti kaip atskirus nekilnojamojo turto objektus.</w:t>
                              </w:r>
                            </w:p>
                          </w:sdtContent>
                        </w:sdt>
                      </w:sdtContent>
                    </w:sdt>
                    <w:sdt>
                      <w:sdtPr>
                        <w:alias w:val="34 str. 2 d."/>
                        <w:tag w:val="part_7ab7e0bd1d9047188ebaf0e2f48a8919"/>
                        <w:lock w:val="sdtLocked"/>
                        <w:richText/>
                      </w:sdtPr>
                      <w:sdtContent>
                        <w:p>
                          <w:pPr>
                            <w:spacing w:line="360" w:lineRule="auto"/>
                            <w:ind w:firstLine="720"/>
                            <w:jc w:val="both"/>
                            <w:rPr>
                              <w:szCs w:val="24"/>
                            </w:rPr>
                          </w:pPr>
                          <w:sdt>
                            <w:sdtPr>
                              <w:alias w:val="Numeris"/>
                              <w:tag w:val="nr_7ab7e0bd1d9047188ebaf0e2f48a8919"/>
                              <w:lock w:val="sdtLocked"/>
                              <w:richText/>
                            </w:sdtPr>
                            <w:sdtContent>
                              <w:r>
                                <w:rPr>
                                  <w:szCs w:val="24"/>
                                  <w:lang w:eastAsia="lt-LT"/>
                                </w:rPr>
                                <w:t>2</w:t>
                              </w:r>
                            </w:sdtContent>
                          </w:sdt>
                          <w:r>
                            <w:rPr>
                              <w:szCs w:val="24"/>
                              <w:lang w:eastAsia="lt-LT"/>
                            </w:rPr>
                            <w:t>. Magistralinių dujotiekių savininkas ar valdytojas nepritaria atitinkamam žemės valdos arba kitam projektui ar numatomai veiklai, jeigu šio straipsnio 1 dalyje nurodyti darbai pažeis magistralinių dujotiekių vietovės klasių teritorijose taikomus užstatymo normatyvus, magistralinių dujotiekių techninės saugos reikalavimus ir (ar) kels pavojų aplinkai, žmonių turtui, jų gyvybei ar sveikatai.</w:t>
                          </w:r>
                        </w:p>
                        <w:p>
                          <w:pPr>
                            <w:spacing w:line="360" w:lineRule="auto"/>
                            <w:ind w:firstLine="720"/>
                            <w:jc w:val="both"/>
                            <w:rPr>
                              <w:b/>
                              <w:szCs w:val="24"/>
                              <w:lang w:eastAsia="lt-LT"/>
                            </w:rPr>
                          </w:pPr>
                        </w:p>
                      </w:sdtContent>
                    </w:sdt>
                  </w:sdtContent>
                </w:sdt>
              </w:sdtContent>
            </w:sdt>
            <w:sdt>
              <w:sdtPr>
                <w:alias w:val="skirsnis"/>
                <w:tag w:val="part_962cf4cda1084647ac540d3cb64d0060"/>
                <w:lock w:val="sdtLocked"/>
                <w:richText/>
              </w:sdtPr>
              <w:sdtContent>
                <w:p>
                  <w:pPr>
                    <w:spacing w:line="360" w:lineRule="auto"/>
                    <w:jc w:val="center"/>
                    <w:rPr>
                      <w:b/>
                      <w:szCs w:val="24"/>
                      <w:lang w:eastAsia="lt-LT"/>
                    </w:rPr>
                  </w:pPr>
                  <w:sdt>
                    <w:sdtPr>
                      <w:alias w:val="Numeris"/>
                      <w:tag w:val="nr_962cf4cda1084647ac540d3cb64d0060"/>
                      <w:lock w:val="sdtLocked"/>
                      <w:richText/>
                    </w:sdtPr>
                    <w:sdtContent>
                      <w:r>
                        <w:rPr>
                          <w:b/>
                          <w:szCs w:val="24"/>
                          <w:lang w:eastAsia="lt-LT"/>
                        </w:rPr>
                        <w:t>AŠTUNTASIS</w:t>
                      </w:r>
                    </w:sdtContent>
                  </w:sdt>
                  <w:r>
                    <w:rPr>
                      <w:b/>
                      <w:szCs w:val="24"/>
                      <w:lang w:eastAsia="lt-LT"/>
                    </w:rPr>
                    <w:t xml:space="preserve"> SKIRSNIS</w:t>
                  </w:r>
                </w:p>
                <w:p>
                  <w:pPr>
                    <w:spacing w:line="360" w:lineRule="auto"/>
                    <w:jc w:val="center"/>
                    <w:rPr>
                      <w:b/>
                      <w:szCs w:val="24"/>
                      <w:lang w:eastAsia="lt-LT"/>
                    </w:rPr>
                  </w:pPr>
                  <w:sdt>
                    <w:sdtPr>
                      <w:alias w:val="Pavadinimas"/>
                      <w:tag w:val="title_962cf4cda1084647ac540d3cb64d0060"/>
                      <w:lock w:val="sdtLocked"/>
                      <w:richText/>
                    </w:sdtPr>
                    <w:sdtContent>
                      <w:r>
                        <w:rPr>
                          <w:b/>
                          <w:szCs w:val="24"/>
                          <w:lang w:eastAsia="lt-LT"/>
                        </w:rPr>
                        <w:t xml:space="preserve">NAFTOS IR NAFTOS PRODUKTŲ ĮRENGINIŲ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35 str."/>
                    <w:tag w:val="part_9e97dac04a0749b0b2f9d68f9f708f72"/>
                    <w:lock w:val="sdtLocked"/>
                    <w:richText/>
                  </w:sdtPr>
                  <w:sdtContent>
                    <w:p>
                      <w:pPr>
                        <w:spacing w:line="360" w:lineRule="auto"/>
                        <w:ind w:firstLine="720"/>
                        <w:jc w:val="both"/>
                        <w:rPr>
                          <w:b/>
                          <w:szCs w:val="24"/>
                          <w:lang w:eastAsia="lt-LT"/>
                        </w:rPr>
                      </w:pPr>
                      <w:sdt>
                        <w:sdtPr>
                          <w:alias w:val="Numeris"/>
                          <w:tag w:val="nr_9e97dac04a0749b0b2f9d68f9f708f72"/>
                          <w:lock w:val="sdtLocked"/>
                          <w:richText/>
                        </w:sdtPr>
                        <w:sdtContent>
                          <w:r>
                            <w:rPr>
                              <w:b/>
                              <w:szCs w:val="24"/>
                              <w:lang w:eastAsia="lt-LT"/>
                            </w:rPr>
                            <w:t>35</w:t>
                          </w:r>
                        </w:sdtContent>
                      </w:sdt>
                      <w:r>
                        <w:rPr>
                          <w:b/>
                          <w:szCs w:val="24"/>
                          <w:lang w:eastAsia="lt-LT"/>
                        </w:rPr>
                        <w:t xml:space="preserve"> straipsnis. </w:t>
                      </w:r>
                      <w:sdt>
                        <w:sdtPr>
                          <w:alias w:val="Pavadinimas"/>
                          <w:tag w:val="title_9e97dac04a0749b0b2f9d68f9f708f72"/>
                          <w:lock w:val="sdtLocked"/>
                          <w:richText/>
                        </w:sdtPr>
                        <w:sdtContent>
                          <w:r>
                            <w:rPr>
                              <w:b/>
                              <w:szCs w:val="24"/>
                              <w:lang w:eastAsia="lt-LT"/>
                            </w:rPr>
                            <w:t>Naftos ir naftos produktų įrenginių apsaugos zonos</w:t>
                          </w:r>
                        </w:sdtContent>
                      </w:sdt>
                    </w:p>
                    <w:sdt>
                      <w:sdtPr>
                        <w:alias w:val="35 str. 1 d."/>
                        <w:tag w:val="part_91c105002c604924a88753649d69713d"/>
                        <w:lock w:val="sdtLocked"/>
                        <w:richText/>
                      </w:sdtPr>
                      <w:sdtContent>
                        <w:p>
                          <w:pPr>
                            <w:spacing w:line="360" w:lineRule="auto"/>
                            <w:ind w:firstLine="720"/>
                            <w:jc w:val="both"/>
                            <w:rPr>
                              <w:szCs w:val="24"/>
                              <w:lang w:eastAsia="lt-LT"/>
                            </w:rPr>
                          </w:pPr>
                          <w:r>
                            <w:rPr>
                              <w:szCs w:val="24"/>
                              <w:lang w:eastAsia="lt-LT"/>
                            </w:rPr>
                            <w:t>Nustatomos šios naftos ir naftos produktų įrenginių apsaugos zonos:</w:t>
                          </w:r>
                        </w:p>
                        <w:sdt>
                          <w:sdtPr>
                            <w:alias w:val="35 str. 1 d. 1 p."/>
                            <w:tag w:val="part_31f38c8d0014471c91b2b351827de45b"/>
                            <w:lock w:val="sdtLocked"/>
                            <w:richText/>
                          </w:sdtPr>
                          <w:sdtContent>
                            <w:p>
                              <w:pPr>
                                <w:spacing w:line="360" w:lineRule="auto"/>
                                <w:ind w:firstLine="720"/>
                                <w:jc w:val="both"/>
                                <w:rPr>
                                  <w:szCs w:val="24"/>
                                  <w:lang w:eastAsia="lt-LT"/>
                                </w:rPr>
                              </w:pPr>
                              <w:sdt>
                                <w:sdtPr>
                                  <w:alias w:val="Numeris"/>
                                  <w:tag w:val="nr_31f38c8d0014471c91b2b351827de45b"/>
                                  <w:lock w:val="sdtLocked"/>
                                  <w:richText/>
                                </w:sdtPr>
                                <w:sdtContent>
                                  <w:r>
                                    <w:rPr>
                                      <w:szCs w:val="24"/>
                                      <w:lang w:eastAsia="lt-LT"/>
                                    </w:rPr>
                                    <w:t>1</w:t>
                                  </w:r>
                                </w:sdtContent>
                              </w:sdt>
                              <w:r>
                                <w:rPr>
                                  <w:szCs w:val="24"/>
                                  <w:lang w:eastAsia="lt-LT"/>
                                </w:rPr>
                                <w:t>) naftos ir naftos produktų, išskyrus suskystintas naftos dujas, talpyklų (toliau – naftos ir naftos produktų talpyklos);</w:t>
                              </w:r>
                            </w:p>
                          </w:sdtContent>
                        </w:sdt>
                        <w:sdt>
                          <w:sdtPr>
                            <w:alias w:val="35 str. 1 d. 2 p."/>
                            <w:tag w:val="part_15e159a792a5484bb716ad2992026ea8"/>
                            <w:lock w:val="sdtLocked"/>
                            <w:richText/>
                          </w:sdtPr>
                          <w:sdtContent>
                            <w:p>
                              <w:pPr>
                                <w:spacing w:line="360" w:lineRule="auto"/>
                                <w:ind w:firstLine="720"/>
                                <w:jc w:val="both"/>
                                <w:rPr>
                                  <w:szCs w:val="24"/>
                                  <w:lang w:eastAsia="lt-LT"/>
                                </w:rPr>
                              </w:pPr>
                              <w:sdt>
                                <w:sdtPr>
                                  <w:alias w:val="Numeris"/>
                                  <w:tag w:val="nr_15e159a792a5484bb716ad2992026ea8"/>
                                  <w:lock w:val="sdtLocked"/>
                                  <w:richText/>
                                </w:sdtPr>
                                <w:sdtContent>
                                  <w:r>
                                    <w:rPr>
                                      <w:szCs w:val="24"/>
                                      <w:lang w:eastAsia="lt-LT"/>
                                    </w:rPr>
                                    <w:t>2</w:t>
                                  </w:r>
                                </w:sdtContent>
                              </w:sdt>
                              <w:r>
                                <w:rPr>
                                  <w:szCs w:val="24"/>
                                  <w:lang w:eastAsia="lt-LT"/>
                                </w:rPr>
                                <w:t>) skystųjų degalų kolonėlių.</w:t>
                              </w:r>
                            </w:p>
                            <w:p>
                              <w:pPr>
                                <w:spacing w:line="360" w:lineRule="auto"/>
                                <w:ind w:firstLine="720"/>
                                <w:jc w:val="both"/>
                                <w:rPr>
                                  <w:szCs w:val="24"/>
                                  <w:lang w:eastAsia="lt-LT"/>
                                </w:rPr>
                              </w:pPr>
                            </w:p>
                          </w:sdtContent>
                        </w:sdt>
                      </w:sdtContent>
                    </w:sdt>
                  </w:sdtContent>
                </w:sdt>
                <w:sdt>
                  <w:sdtPr>
                    <w:alias w:val="36 str."/>
                    <w:tag w:val="part_4817cf1bebdd47b2bd8fd77b3d48c431"/>
                    <w:lock w:val="sdtLocked"/>
                    <w:richText/>
                  </w:sdtPr>
                  <w:sdtContent>
                    <w:p>
                      <w:pPr>
                        <w:spacing w:line="360" w:lineRule="auto"/>
                        <w:ind w:firstLine="720"/>
                        <w:jc w:val="both"/>
                        <w:rPr>
                          <w:b/>
                          <w:szCs w:val="24"/>
                          <w:lang w:eastAsia="lt-LT"/>
                        </w:rPr>
                      </w:pPr>
                      <w:sdt>
                        <w:sdtPr>
                          <w:alias w:val="Numeris"/>
                          <w:tag w:val="nr_4817cf1bebdd47b2bd8fd77b3d48c431"/>
                          <w:lock w:val="sdtLocked"/>
                          <w:richText/>
                        </w:sdtPr>
                        <w:sdtContent>
                          <w:r>
                            <w:rPr>
                              <w:b/>
                              <w:szCs w:val="24"/>
                              <w:lang w:eastAsia="lt-LT"/>
                            </w:rPr>
                            <w:t>36</w:t>
                          </w:r>
                        </w:sdtContent>
                      </w:sdt>
                      <w:r>
                        <w:rPr>
                          <w:b/>
                          <w:szCs w:val="24"/>
                          <w:lang w:eastAsia="lt-LT"/>
                        </w:rPr>
                        <w:t xml:space="preserve"> straipsnis. </w:t>
                      </w:r>
                      <w:sdt>
                        <w:sdtPr>
                          <w:alias w:val="Pavadinimas"/>
                          <w:tag w:val="title_4817cf1bebdd47b2bd8fd77b3d48c431"/>
                          <w:lock w:val="sdtLocked"/>
                          <w:richText/>
                        </w:sdtPr>
                        <w:sdtContent>
                          <w:r>
                            <w:rPr>
                              <w:b/>
                              <w:szCs w:val="24"/>
                              <w:lang w:eastAsia="lt-LT"/>
                            </w:rPr>
                            <w:t>Naftos ir naftos produktų įrenginių apsaugos zonų dydis</w:t>
                          </w:r>
                        </w:sdtContent>
                      </w:sdt>
                    </w:p>
                    <w:sdt>
                      <w:sdtPr>
                        <w:alias w:val="36 str. 1 d."/>
                        <w:tag w:val="part_35610662252e4aad9c274581170fea4f"/>
                        <w:lock w:val="sdtLocked"/>
                        <w:richText/>
                      </w:sdtPr>
                      <w:sdtContent>
                        <w:p>
                          <w:pPr>
                            <w:spacing w:line="360" w:lineRule="auto"/>
                            <w:ind w:firstLine="720"/>
                            <w:jc w:val="both"/>
                            <w:rPr>
                              <w:szCs w:val="24"/>
                              <w:lang w:eastAsia="lt-LT"/>
                            </w:rPr>
                          </w:pPr>
                          <w:sdt>
                            <w:sdtPr>
                              <w:alias w:val="Numeris"/>
                              <w:tag w:val="nr_35610662252e4aad9c274581170fea4f"/>
                              <w:lock w:val="sdtLocked"/>
                              <w:richText/>
                            </w:sdtPr>
                            <w:sdtContent>
                              <w:r>
                                <w:rPr>
                                  <w:szCs w:val="24"/>
                                  <w:lang w:eastAsia="lt-LT"/>
                                </w:rPr>
                                <w:t>1</w:t>
                              </w:r>
                            </w:sdtContent>
                          </w:sdt>
                          <w:r>
                            <w:rPr>
                              <w:szCs w:val="24"/>
                              <w:lang w:eastAsia="lt-LT"/>
                            </w:rPr>
                            <w:t>. Naftos ir naftos produktų talpyklų apsaugos zona yra žemės juosta aplink šias talpyklas. Apsaugos zona nustatoma nuo pylimo ar atitvarinės sienos (toliau – užtvara) išorinės ribos, juosiančios naftos ir naftos produktų talpyklas, jeigu tokia užtvara yra. Jeigu užtvaros nėra, apsaugos zona nustatoma nuo naftos ir naftos produktų talpyklos išorinės sienelės. Naftos ir naftos produktų talpyklų apsaugos zonos ribos nustatomos atsižvelgiant į talpyklų tūrį: nuo 0,45 kubinio metro iki 60 kubinių metrų tūrio talpyklų – 10 metrų, o didesnio kaip 60 kubinių metrų tūrio talpyklų – 15 metrų.</w:t>
                          </w:r>
                        </w:p>
                      </w:sdtContent>
                    </w:sdt>
                    <w:sdt>
                      <w:sdtPr>
                        <w:alias w:val="36 str. 2 d."/>
                        <w:tag w:val="part_ab8c60015d52416285ade066e959f21f"/>
                        <w:lock w:val="sdtLocked"/>
                        <w:richText/>
                      </w:sdtPr>
                      <w:sdtContent>
                        <w:p>
                          <w:pPr>
                            <w:spacing w:line="360" w:lineRule="auto"/>
                            <w:ind w:firstLine="720"/>
                            <w:jc w:val="both"/>
                            <w:rPr>
                              <w:szCs w:val="24"/>
                              <w:lang w:eastAsia="lt-LT"/>
                            </w:rPr>
                          </w:pPr>
                          <w:sdt>
                            <w:sdtPr>
                              <w:alias w:val="Numeris"/>
                              <w:tag w:val="nr_ab8c60015d52416285ade066e959f21f"/>
                              <w:lock w:val="sdtLocked"/>
                              <w:richText/>
                            </w:sdtPr>
                            <w:sdtContent>
                              <w:r>
                                <w:rPr>
                                  <w:szCs w:val="24"/>
                                  <w:lang w:eastAsia="lt-LT"/>
                                </w:rPr>
                                <w:t>2</w:t>
                              </w:r>
                            </w:sdtContent>
                          </w:sdt>
                          <w:r>
                            <w:rPr>
                              <w:szCs w:val="24"/>
                              <w:lang w:eastAsia="lt-LT"/>
                            </w:rPr>
                            <w:t>. Skystųjų degalų kolonėlės apsaugos zona – 7 metrų pločio žemės juosta aplink šį įrenginį ir oro erdvė virš jos.</w:t>
                          </w:r>
                        </w:p>
                        <w:p>
                          <w:pPr>
                            <w:spacing w:line="360" w:lineRule="auto"/>
                            <w:ind w:firstLine="720"/>
                            <w:jc w:val="both"/>
                            <w:rPr>
                              <w:szCs w:val="24"/>
                              <w:lang w:eastAsia="lt-LT"/>
                            </w:rPr>
                          </w:pPr>
                        </w:p>
                      </w:sdtContent>
                    </w:sdt>
                  </w:sdtContent>
                </w:sdt>
                <w:sdt>
                  <w:sdtPr>
                    <w:alias w:val="37 str."/>
                    <w:tag w:val="part_4acc5bfab9b949e0b4f9608f096a4fef"/>
                    <w:lock w:val="sdtLocked"/>
                    <w:richText/>
                  </w:sdtPr>
                  <w:sdtContent>
                    <w:p>
                      <w:pPr>
                        <w:spacing w:line="360" w:lineRule="auto"/>
                        <w:ind w:left="2268" w:hanging="1548"/>
                        <w:jc w:val="both"/>
                        <w:rPr>
                          <w:b/>
                          <w:szCs w:val="24"/>
                          <w:lang w:eastAsia="lt-LT"/>
                        </w:rPr>
                      </w:pPr>
                      <w:sdt>
                        <w:sdtPr>
                          <w:alias w:val="Numeris"/>
                          <w:tag w:val="nr_4acc5bfab9b949e0b4f9608f096a4fef"/>
                          <w:lock w:val="sdtLocked"/>
                          <w:richText/>
                        </w:sdtPr>
                        <w:sdtContent>
                          <w:r>
                            <w:rPr>
                              <w:b/>
                              <w:szCs w:val="24"/>
                              <w:lang w:eastAsia="lt-LT"/>
                            </w:rPr>
                            <w:t>37</w:t>
                          </w:r>
                        </w:sdtContent>
                      </w:sdt>
                      <w:r>
                        <w:rPr>
                          <w:b/>
                          <w:szCs w:val="24"/>
                          <w:lang w:eastAsia="lt-LT"/>
                        </w:rPr>
                        <w:t xml:space="preserve"> straipsnis. </w:t>
                      </w:r>
                      <w:sdt>
                        <w:sdtPr>
                          <w:alias w:val="Pavadinimas"/>
                          <w:tag w:val="title_4acc5bfab9b949e0b4f9608f096a4fef"/>
                          <w:lock w:val="sdtLocked"/>
                          <w:richText/>
                        </w:sdtPr>
                        <w:sdtContent>
                          <w:r>
                            <w:rPr>
                              <w:b/>
                              <w:szCs w:val="24"/>
                              <w:lang w:eastAsia="lt-LT"/>
                            </w:rPr>
                            <w:t>Specialiosios žemės naudojimo sąlygos naftos ir naftos produktų įrenginių apsaugos zonose</w:t>
                          </w:r>
                        </w:sdtContent>
                      </w:sdt>
                    </w:p>
                    <w:sdt>
                      <w:sdtPr>
                        <w:alias w:val="37 str. 1 d."/>
                        <w:tag w:val="part_5da1ece5620847f09accc2d173f94db3"/>
                        <w:lock w:val="sdtLocked"/>
                        <w:richText/>
                      </w:sdtPr>
                      <w:sdtContent>
                        <w:p>
                          <w:pPr>
                            <w:spacing w:line="360" w:lineRule="auto"/>
                            <w:ind w:firstLine="720"/>
                            <w:jc w:val="both"/>
                            <w:rPr>
                              <w:szCs w:val="24"/>
                              <w:lang w:eastAsia="lt-LT"/>
                            </w:rPr>
                          </w:pPr>
                          <w:r>
                            <w:rPr>
                              <w:szCs w:val="24"/>
                              <w:lang w:eastAsia="lt-LT"/>
                            </w:rPr>
                            <w:t>Naftos ir naftos produktų talpyklų ir skystųjų degalų kolonėlių apsaugos zonose draudžiama:</w:t>
                          </w:r>
                        </w:p>
                        <w:sdt>
                          <w:sdtPr>
                            <w:alias w:val="37 str. 1 d. 1 p."/>
                            <w:tag w:val="part_a8807633b2c1434ab204b31467177af5"/>
                            <w:lock w:val="sdtLocked"/>
                            <w:richText/>
                          </w:sdtPr>
                          <w:sdtContent>
                            <w:p>
                              <w:pPr>
                                <w:spacing w:line="360" w:lineRule="auto"/>
                                <w:ind w:firstLine="720"/>
                                <w:jc w:val="both"/>
                                <w:rPr>
                                  <w:szCs w:val="24"/>
                                  <w:lang w:eastAsia="lt-LT"/>
                                </w:rPr>
                              </w:pPr>
                              <w:sdt>
                                <w:sdtPr>
                                  <w:alias w:val="Numeris"/>
                                  <w:tag w:val="nr_a8807633b2c1434ab204b31467177af5"/>
                                  <w:lock w:val="sdtLocked"/>
                                  <w:richText/>
                                </w:sdtPr>
                                <w:sdtContent>
                                  <w:r>
                                    <w:rPr>
                                      <w:szCs w:val="24"/>
                                      <w:lang w:eastAsia="lt-LT"/>
                                    </w:rPr>
                                    <w:t>1</w:t>
                                  </w:r>
                                </w:sdtContent>
                              </w:sdt>
                              <w:r>
                                <w:rPr>
                                  <w:szCs w:val="24"/>
                                  <w:lang w:eastAsia="lt-LT"/>
                                </w:rPr>
                                <w:t>) statyti statinius ir įrengti įrenginius, nesusijusius su naftos ir naftos produktų talpyklų, skystųjų degalų degalinių įrenginių reikmėmis; sandėliuoti bet kokias medžiagas ir konstrukcijas, išskyrus medžiagas ir konstrukcijas, skirtas naftos ir naftos produktų talpyklų ir skystųjų degalų degalinių įrenginių statybos darbams vykdyti;</w:t>
                              </w:r>
                            </w:p>
                          </w:sdtContent>
                        </w:sdt>
                        <w:sdt>
                          <w:sdtPr>
                            <w:alias w:val="37 str. 1 d. 2 p."/>
                            <w:tag w:val="part_99417554dedc49df948d8dd7a6ff7774"/>
                            <w:lock w:val="sdtLocked"/>
                            <w:richText/>
                          </w:sdtPr>
                          <w:sdtContent>
                            <w:p>
                              <w:pPr>
                                <w:spacing w:line="360" w:lineRule="auto"/>
                                <w:ind w:firstLine="720"/>
                                <w:jc w:val="both"/>
                                <w:rPr>
                                  <w:szCs w:val="24"/>
                                  <w:lang w:eastAsia="lt-LT"/>
                                </w:rPr>
                              </w:pPr>
                              <w:sdt>
                                <w:sdtPr>
                                  <w:alias w:val="Numeris"/>
                                  <w:tag w:val="nr_99417554dedc49df948d8dd7a6ff7774"/>
                                  <w:lock w:val="sdtLocked"/>
                                  <w:richText/>
                                </w:sdtPr>
                                <w:sdtContent>
                                  <w:r>
                                    <w:rPr>
                                      <w:szCs w:val="24"/>
                                      <w:lang w:eastAsia="lt-LT"/>
                                    </w:rPr>
                                    <w:t>2</w:t>
                                  </w:r>
                                </w:sdtContent>
                              </w:sdt>
                              <w:r>
                                <w:rPr>
                                  <w:szCs w:val="24"/>
                                  <w:lang w:eastAsia="lt-LT"/>
                                </w:rPr>
                                <w:t xml:space="preserve">) sodinti, auginti arba kirsti </w:t>
                              </w:r>
                              <w:r>
                                <w:rPr>
                                  <w:szCs w:val="24"/>
                                </w:rPr>
                                <w:t>želdinius (išskyrus žolinius augalus);</w:t>
                              </w:r>
                            </w:p>
                          </w:sdtContent>
                        </w:sdt>
                        <w:sdt>
                          <w:sdtPr>
                            <w:alias w:val="37 str. 1 d. 3 p."/>
                            <w:tag w:val="part_6ef15d63fa5240a1ae0c806a1df7c5c3"/>
                            <w:lock w:val="sdtLocked"/>
                            <w:richText/>
                          </w:sdtPr>
                          <w:sdtContent>
                            <w:p>
                              <w:pPr>
                                <w:spacing w:line="360" w:lineRule="auto"/>
                                <w:ind w:firstLine="720"/>
                                <w:jc w:val="both"/>
                                <w:rPr>
                                  <w:szCs w:val="24"/>
                                  <w:lang w:eastAsia="lt-LT"/>
                                </w:rPr>
                              </w:pPr>
                              <w:sdt>
                                <w:sdtPr>
                                  <w:alias w:val="Numeris"/>
                                  <w:tag w:val="nr_6ef15d63fa5240a1ae0c806a1df7c5c3"/>
                                  <w:lock w:val="sdtLocked"/>
                                  <w:richText/>
                                </w:sdtPr>
                                <w:sdtContent>
                                  <w:r>
                                    <w:rPr>
                                      <w:szCs w:val="24"/>
                                      <w:lang w:eastAsia="lt-LT"/>
                                    </w:rPr>
                                    <w:t>3</w:t>
                                  </w:r>
                                </w:sdtContent>
                              </w:sdt>
                              <w:r>
                                <w:rPr>
                                  <w:szCs w:val="24"/>
                                  <w:lang w:eastAsia="lt-LT"/>
                                </w:rPr>
                                <w:t>) naudoti ugnį ir atlikti ugnies darbus.</w:t>
                              </w:r>
                            </w:p>
                            <w:p>
                              <w:pPr>
                                <w:spacing w:line="360" w:lineRule="auto"/>
                                <w:jc w:val="both"/>
                                <w:rPr>
                                  <w:szCs w:val="24"/>
                                  <w:lang w:eastAsia="lt-LT"/>
                                </w:rPr>
                              </w:pPr>
                            </w:p>
                          </w:sdtContent>
                        </w:sdt>
                      </w:sdtContent>
                    </w:sdt>
                  </w:sdtContent>
                </w:sdt>
              </w:sdtContent>
            </w:sdt>
            <w:sdt>
              <w:sdtPr>
                <w:alias w:val="skirsnis"/>
                <w:tag w:val="part_7c7ed87cda464e40877468526c9c82a8"/>
                <w:lock w:val="sdtLocked"/>
                <w:richText/>
              </w:sdtPr>
              <w:sdtContent>
                <w:p>
                  <w:pPr>
                    <w:spacing w:line="360" w:lineRule="auto"/>
                    <w:jc w:val="center"/>
                    <w:rPr>
                      <w:b/>
                      <w:szCs w:val="24"/>
                      <w:lang w:eastAsia="lt-LT"/>
                    </w:rPr>
                  </w:pPr>
                  <w:sdt>
                    <w:sdtPr>
                      <w:alias w:val="Numeris"/>
                      <w:tag w:val="nr_7c7ed87cda464e40877468526c9c82a8"/>
                      <w:lock w:val="sdtLocked"/>
                      <w:richText/>
                    </w:sdtPr>
                    <w:sdtContent>
                      <w:r>
                        <w:rPr>
                          <w:b/>
                          <w:szCs w:val="24"/>
                          <w:lang w:eastAsia="lt-LT"/>
                        </w:rPr>
                        <w:t>DEVINTASIS</w:t>
                      </w:r>
                    </w:sdtContent>
                  </w:sdt>
                  <w:r>
                    <w:rPr>
                      <w:b/>
                      <w:szCs w:val="24"/>
                      <w:lang w:eastAsia="lt-LT"/>
                    </w:rPr>
                    <w:t xml:space="preserve"> SKIRSNIS</w:t>
                  </w:r>
                </w:p>
                <w:p>
                  <w:pPr>
                    <w:spacing w:line="360" w:lineRule="auto"/>
                    <w:jc w:val="center"/>
                    <w:rPr>
                      <w:b/>
                      <w:szCs w:val="24"/>
                      <w:lang w:eastAsia="lt-LT"/>
                    </w:rPr>
                  </w:pPr>
                  <w:sdt>
                    <w:sdtPr>
                      <w:alias w:val="Pavadinimas"/>
                      <w:tag w:val="title_7c7ed87cda464e40877468526c9c82a8"/>
                      <w:lock w:val="sdtLocked"/>
                      <w:richText/>
                    </w:sdtPr>
                    <w:sdtContent>
                      <w:r>
                        <w:rPr>
                          <w:b/>
                          <w:szCs w:val="24"/>
                          <w:lang w:eastAsia="lt-LT"/>
                        </w:rPr>
                        <w:t xml:space="preserve">SUSKYSTINTŲ NAFTOS DUJŲ ĮRENGINIŲ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38 str."/>
                    <w:tag w:val="part_5efb84a15e5a4b609ad8d0d606654951"/>
                    <w:lock w:val="sdtLocked"/>
                    <w:richText/>
                  </w:sdtPr>
                  <w:sdtContent>
                    <w:p>
                      <w:pPr>
                        <w:spacing w:line="360" w:lineRule="auto"/>
                        <w:ind w:firstLine="720"/>
                        <w:jc w:val="both"/>
                        <w:rPr>
                          <w:b/>
                          <w:szCs w:val="24"/>
                          <w:lang w:eastAsia="lt-LT"/>
                        </w:rPr>
                      </w:pPr>
                      <w:sdt>
                        <w:sdtPr>
                          <w:alias w:val="Numeris"/>
                          <w:tag w:val="nr_5efb84a15e5a4b609ad8d0d606654951"/>
                          <w:lock w:val="sdtLocked"/>
                          <w:richText/>
                        </w:sdtPr>
                        <w:sdtContent>
                          <w:r>
                            <w:rPr>
                              <w:b/>
                              <w:szCs w:val="24"/>
                              <w:lang w:eastAsia="lt-LT"/>
                            </w:rPr>
                            <w:t>38</w:t>
                          </w:r>
                        </w:sdtContent>
                      </w:sdt>
                      <w:r>
                        <w:rPr>
                          <w:b/>
                          <w:szCs w:val="24"/>
                          <w:lang w:eastAsia="lt-LT"/>
                        </w:rPr>
                        <w:t xml:space="preserve"> straipsnis. </w:t>
                      </w:r>
                      <w:sdt>
                        <w:sdtPr>
                          <w:alias w:val="Pavadinimas"/>
                          <w:tag w:val="title_5efb84a15e5a4b609ad8d0d606654951"/>
                          <w:lock w:val="sdtLocked"/>
                          <w:richText/>
                        </w:sdtPr>
                        <w:sdtContent>
                          <w:r>
                            <w:rPr>
                              <w:b/>
                              <w:szCs w:val="24"/>
                              <w:lang w:eastAsia="lt-LT"/>
                            </w:rPr>
                            <w:t>Suskystintų naftos dujų įrenginių apsaugos zonos</w:t>
                          </w:r>
                        </w:sdtContent>
                      </w:sdt>
                    </w:p>
                    <w:sdt>
                      <w:sdtPr>
                        <w:alias w:val="38 str. 1 d."/>
                        <w:tag w:val="part_7781a6b693b844cfa903394cb1f7ffb8"/>
                        <w:lock w:val="sdtLocked"/>
                        <w:richText/>
                      </w:sdtPr>
                      <w:sdtContent>
                        <w:p>
                          <w:pPr>
                            <w:spacing w:line="360" w:lineRule="auto"/>
                            <w:ind w:firstLine="720"/>
                            <w:jc w:val="both"/>
                            <w:rPr>
                              <w:szCs w:val="24"/>
                              <w:lang w:eastAsia="lt-LT"/>
                            </w:rPr>
                          </w:pPr>
                          <w:r>
                            <w:rPr>
                              <w:szCs w:val="24"/>
                              <w:lang w:eastAsia="lt-LT"/>
                            </w:rPr>
                            <w:t>Nustatomos šios suskystintų naftos dujų įrenginių apsaugos zonos:</w:t>
                          </w:r>
                        </w:p>
                        <w:sdt>
                          <w:sdtPr>
                            <w:alias w:val="38 str. 1 d. 1 p."/>
                            <w:tag w:val="part_8fe2212147ee43eebd772ab9d89f286c"/>
                            <w:lock w:val="sdtLocked"/>
                            <w:richText/>
                          </w:sdtPr>
                          <w:sdtContent>
                            <w:p>
                              <w:pPr>
                                <w:spacing w:line="360" w:lineRule="auto"/>
                                <w:ind w:firstLine="720"/>
                                <w:jc w:val="both"/>
                                <w:rPr>
                                  <w:szCs w:val="24"/>
                                  <w:lang w:eastAsia="lt-LT"/>
                                </w:rPr>
                              </w:pPr>
                              <w:sdt>
                                <w:sdtPr>
                                  <w:alias w:val="Numeris"/>
                                  <w:tag w:val="nr_8fe2212147ee43eebd772ab9d89f286c"/>
                                  <w:lock w:val="sdtLocked"/>
                                  <w:richText/>
                                </w:sdtPr>
                                <w:sdtContent>
                                  <w:r>
                                    <w:rPr>
                                      <w:szCs w:val="24"/>
                                      <w:lang w:eastAsia="lt-LT"/>
                                    </w:rPr>
                                    <w:t>1</w:t>
                                  </w:r>
                                </w:sdtContent>
                              </w:sdt>
                              <w:r>
                                <w:rPr>
                                  <w:szCs w:val="24"/>
                                  <w:lang w:eastAsia="lt-LT"/>
                                </w:rPr>
                                <w:t>) antžeminių suskystintų naftos dujų rezervuarų;</w:t>
                              </w:r>
                            </w:p>
                          </w:sdtContent>
                        </w:sdt>
                        <w:sdt>
                          <w:sdtPr>
                            <w:alias w:val="38 str. 1 d. 2 p."/>
                            <w:tag w:val="part_ab8a7e8b152e42a0b09a622fbd812754"/>
                            <w:lock w:val="sdtLocked"/>
                            <w:richText/>
                          </w:sdtPr>
                          <w:sdtContent>
                            <w:p>
                              <w:pPr>
                                <w:spacing w:line="360" w:lineRule="auto"/>
                                <w:ind w:firstLine="720"/>
                                <w:jc w:val="both"/>
                                <w:rPr>
                                  <w:szCs w:val="24"/>
                                  <w:lang w:eastAsia="lt-LT"/>
                                </w:rPr>
                              </w:pPr>
                              <w:sdt>
                                <w:sdtPr>
                                  <w:alias w:val="Numeris"/>
                                  <w:tag w:val="nr_ab8a7e8b152e42a0b09a622fbd812754"/>
                                  <w:lock w:val="sdtLocked"/>
                                  <w:richText/>
                                </w:sdtPr>
                                <w:sdtContent>
                                  <w:r>
                                    <w:rPr>
                                      <w:szCs w:val="24"/>
                                      <w:lang w:eastAsia="lt-LT"/>
                                    </w:rPr>
                                    <w:t>2</w:t>
                                  </w:r>
                                </w:sdtContent>
                              </w:sdt>
                              <w:r>
                                <w:rPr>
                                  <w:szCs w:val="24"/>
                                  <w:lang w:eastAsia="lt-LT"/>
                                </w:rPr>
                                <w:t>) požeminių suskystintų naftos dujų rezervuarų;</w:t>
                              </w:r>
                            </w:p>
                          </w:sdtContent>
                        </w:sdt>
                        <w:sdt>
                          <w:sdtPr>
                            <w:alias w:val="38 str. 1 d. 3 p."/>
                            <w:tag w:val="part_dc4a11df08ce43d09088b1be58e79b66"/>
                            <w:lock w:val="sdtLocked"/>
                            <w:richText/>
                          </w:sdtPr>
                          <w:sdtContent>
                            <w:p>
                              <w:pPr>
                                <w:spacing w:line="360" w:lineRule="auto"/>
                                <w:ind w:firstLine="720"/>
                                <w:jc w:val="both"/>
                                <w:rPr>
                                  <w:szCs w:val="24"/>
                                  <w:lang w:eastAsia="lt-LT"/>
                                </w:rPr>
                              </w:pPr>
                              <w:sdt>
                                <w:sdtPr>
                                  <w:alias w:val="Numeris"/>
                                  <w:tag w:val="nr_dc4a11df08ce43d09088b1be58e79b66"/>
                                  <w:lock w:val="sdtLocked"/>
                                  <w:richText/>
                                </w:sdtPr>
                                <w:sdtContent>
                                  <w:r>
                                    <w:rPr>
                                      <w:szCs w:val="24"/>
                                      <w:lang w:eastAsia="lt-LT"/>
                                    </w:rPr>
                                    <w:t>3</w:t>
                                  </w:r>
                                </w:sdtContent>
                              </w:sdt>
                              <w:r>
                                <w:rPr>
                                  <w:szCs w:val="24"/>
                                  <w:lang w:eastAsia="lt-LT"/>
                                </w:rPr>
                                <w:t>) suskystintų naftos dujų dujinimo įrenginių;</w:t>
                              </w:r>
                            </w:p>
                          </w:sdtContent>
                        </w:sdt>
                        <w:sdt>
                          <w:sdtPr>
                            <w:alias w:val="38 str. 1 d. 4 p."/>
                            <w:tag w:val="part_e242c351be26447190cc564fb17f25bc"/>
                            <w:lock w:val="sdtLocked"/>
                            <w:richText/>
                          </w:sdtPr>
                          <w:sdtContent>
                            <w:p>
                              <w:pPr>
                                <w:spacing w:line="360" w:lineRule="auto"/>
                                <w:ind w:firstLine="720"/>
                                <w:jc w:val="both"/>
                                <w:rPr>
                                  <w:szCs w:val="24"/>
                                  <w:lang w:eastAsia="lt-LT"/>
                                </w:rPr>
                              </w:pPr>
                              <w:sdt>
                                <w:sdtPr>
                                  <w:alias w:val="Numeris"/>
                                  <w:tag w:val="nr_e242c351be26447190cc564fb17f25bc"/>
                                  <w:lock w:val="sdtLocked"/>
                                  <w:richText/>
                                </w:sdtPr>
                                <w:sdtContent>
                                  <w:r>
                                    <w:rPr>
                                      <w:szCs w:val="24"/>
                                      <w:lang w:eastAsia="lt-LT"/>
                                    </w:rPr>
                                    <w:t>4</w:t>
                                  </w:r>
                                </w:sdtContent>
                              </w:sdt>
                              <w:r>
                                <w:rPr>
                                  <w:szCs w:val="24"/>
                                  <w:lang w:eastAsia="lt-LT"/>
                                </w:rPr>
                                <w:t>) grupinių suskystintų naftos dujų balionų įrenginių;</w:t>
                              </w:r>
                            </w:p>
                          </w:sdtContent>
                        </w:sdt>
                        <w:sdt>
                          <w:sdtPr>
                            <w:alias w:val="38 str. 1 d. 5 p."/>
                            <w:tag w:val="part_95f22aeeb7354496920da2661c0cbbb2"/>
                            <w:lock w:val="sdtLocked"/>
                            <w:richText/>
                          </w:sdtPr>
                          <w:sdtContent>
                            <w:p>
                              <w:pPr>
                                <w:spacing w:line="360" w:lineRule="auto"/>
                                <w:ind w:firstLine="720"/>
                                <w:jc w:val="both"/>
                                <w:rPr>
                                  <w:szCs w:val="24"/>
                                  <w:lang w:eastAsia="lt-LT"/>
                                </w:rPr>
                              </w:pPr>
                              <w:sdt>
                                <w:sdtPr>
                                  <w:alias w:val="Numeris"/>
                                  <w:tag w:val="nr_95f22aeeb7354496920da2661c0cbbb2"/>
                                  <w:lock w:val="sdtLocked"/>
                                  <w:richText/>
                                </w:sdtPr>
                                <w:sdtContent>
                                  <w:r>
                                    <w:rPr>
                                      <w:szCs w:val="24"/>
                                      <w:lang w:eastAsia="lt-LT"/>
                                    </w:rPr>
                                    <w:t>5</w:t>
                                  </w:r>
                                </w:sdtContent>
                              </w:sdt>
                              <w:r>
                                <w:rPr>
                                  <w:szCs w:val="24"/>
                                  <w:lang w:eastAsia="lt-LT"/>
                                </w:rPr>
                                <w:t>) suskystintų naftos dujų kolonėlių;</w:t>
                              </w:r>
                            </w:p>
                          </w:sdtContent>
                        </w:sdt>
                        <w:sdt>
                          <w:sdtPr>
                            <w:alias w:val="38 str. 1 d. 6 p."/>
                            <w:tag w:val="part_a80b6932b49d44978d9b775cd7cbbd99"/>
                            <w:lock w:val="sdtLocked"/>
                            <w:richText/>
                          </w:sdtPr>
                          <w:sdtContent>
                            <w:p>
                              <w:pPr>
                                <w:spacing w:line="360" w:lineRule="auto"/>
                                <w:ind w:firstLine="720"/>
                                <w:jc w:val="both"/>
                                <w:rPr>
                                  <w:szCs w:val="24"/>
                                  <w:lang w:eastAsia="lt-LT"/>
                                </w:rPr>
                              </w:pPr>
                              <w:sdt>
                                <w:sdtPr>
                                  <w:alias w:val="Numeris"/>
                                  <w:tag w:val="nr_a80b6932b49d44978d9b775cd7cbbd99"/>
                                  <w:lock w:val="sdtLocked"/>
                                  <w:richText/>
                                </w:sdtPr>
                                <w:sdtContent>
                                  <w:r>
                                    <w:rPr>
                                      <w:szCs w:val="24"/>
                                      <w:lang w:eastAsia="lt-LT"/>
                                    </w:rPr>
                                    <w:t>6</w:t>
                                  </w:r>
                                </w:sdtContent>
                              </w:sdt>
                              <w:r>
                                <w:rPr>
                                  <w:szCs w:val="24"/>
                                  <w:lang w:eastAsia="lt-LT"/>
                                </w:rPr>
                                <w:t>) suskystintų naftos dujų balionų pildymo, siurblinės ir (ar) kompresorinės (dujų pildymo posto, dujų pildymo stoties) pastatų;</w:t>
                              </w:r>
                            </w:p>
                          </w:sdtContent>
                        </w:sdt>
                        <w:sdt>
                          <w:sdtPr>
                            <w:alias w:val="38 str. 1 d. 7 p."/>
                            <w:tag w:val="part_2e0d8161ab5b470795f1b1e719067fb9"/>
                            <w:lock w:val="sdtLocked"/>
                            <w:richText/>
                          </w:sdtPr>
                          <w:sdtContent>
                            <w:p>
                              <w:pPr>
                                <w:spacing w:line="360" w:lineRule="auto"/>
                                <w:ind w:firstLine="720"/>
                                <w:jc w:val="both"/>
                                <w:rPr>
                                  <w:szCs w:val="24"/>
                                  <w:lang w:eastAsia="lt-LT"/>
                                </w:rPr>
                              </w:pPr>
                              <w:sdt>
                                <w:sdtPr>
                                  <w:alias w:val="Numeris"/>
                                  <w:tag w:val="nr_2e0d8161ab5b470795f1b1e719067fb9"/>
                                  <w:lock w:val="sdtLocked"/>
                                  <w:richText/>
                                </w:sdtPr>
                                <w:sdtContent>
                                  <w:r>
                                    <w:rPr>
                                      <w:szCs w:val="24"/>
                                      <w:lang w:eastAsia="lt-LT"/>
                                    </w:rPr>
                                    <w:t>7</w:t>
                                  </w:r>
                                </w:sdtContent>
                              </w:sdt>
                              <w:r>
                                <w:rPr>
                                  <w:szCs w:val="24"/>
                                  <w:lang w:eastAsia="lt-LT"/>
                                </w:rPr>
                                <w:t>) suskystintų naftos dujų balionų sandėlių;</w:t>
                              </w:r>
                            </w:p>
                          </w:sdtContent>
                        </w:sdt>
                        <w:sdt>
                          <w:sdtPr>
                            <w:alias w:val="38 str. 1 d. 8 p."/>
                            <w:tag w:val="part_92dd0a50e82f44b6809b63ff5639c6f0"/>
                            <w:lock w:val="sdtLocked"/>
                            <w:richText/>
                          </w:sdtPr>
                          <w:sdtContent>
                            <w:p>
                              <w:pPr>
                                <w:spacing w:line="360" w:lineRule="auto"/>
                                <w:ind w:firstLine="720"/>
                                <w:jc w:val="both"/>
                                <w:rPr>
                                  <w:szCs w:val="24"/>
                                  <w:lang w:eastAsia="lt-LT"/>
                                </w:rPr>
                              </w:pPr>
                              <w:sdt>
                                <w:sdtPr>
                                  <w:alias w:val="Numeris"/>
                                  <w:tag w:val="nr_92dd0a50e82f44b6809b63ff5639c6f0"/>
                                  <w:lock w:val="sdtLocked"/>
                                  <w:richText/>
                                </w:sdtPr>
                                <w:sdtContent>
                                  <w:r>
                                    <w:rPr>
                                      <w:szCs w:val="24"/>
                                      <w:lang w:eastAsia="lt-LT"/>
                                    </w:rPr>
                                    <w:t>8</w:t>
                                  </w:r>
                                </w:sdtContent>
                              </w:sdt>
                              <w:r>
                                <w:rPr>
                                  <w:szCs w:val="24"/>
                                  <w:lang w:eastAsia="lt-LT"/>
                                </w:rPr>
                                <w:t>) suskystintų naftos dujų balionų sandėliavimo aikštelių ir (ar) konteinerių.</w:t>
                              </w:r>
                            </w:p>
                            <w:p>
                              <w:pPr>
                                <w:spacing w:line="360" w:lineRule="auto"/>
                                <w:ind w:firstLine="720"/>
                                <w:jc w:val="both"/>
                                <w:rPr>
                                  <w:b/>
                                  <w:szCs w:val="24"/>
                                  <w:lang w:eastAsia="lt-LT"/>
                                </w:rPr>
                              </w:pPr>
                            </w:p>
                          </w:sdtContent>
                        </w:sdt>
                      </w:sdtContent>
                    </w:sdt>
                  </w:sdtContent>
                </w:sdt>
                <w:sdt>
                  <w:sdtPr>
                    <w:alias w:val="39 str."/>
                    <w:tag w:val="part_97d0aab217b544e08b40e65a77c39109"/>
                    <w:lock w:val="sdtLocked"/>
                    <w:richText/>
                  </w:sdtPr>
                  <w:sdtContent>
                    <w:p>
                      <w:pPr>
                        <w:spacing w:line="360" w:lineRule="auto"/>
                        <w:ind w:firstLine="720"/>
                        <w:jc w:val="both"/>
                        <w:rPr>
                          <w:b/>
                          <w:szCs w:val="24"/>
                          <w:lang w:eastAsia="lt-LT"/>
                        </w:rPr>
                      </w:pPr>
                      <w:sdt>
                        <w:sdtPr>
                          <w:alias w:val="Numeris"/>
                          <w:tag w:val="nr_97d0aab217b544e08b40e65a77c39109"/>
                          <w:lock w:val="sdtLocked"/>
                          <w:richText/>
                        </w:sdtPr>
                        <w:sdtContent>
                          <w:r>
                            <w:rPr>
                              <w:b/>
                              <w:szCs w:val="24"/>
                              <w:lang w:eastAsia="lt-LT"/>
                            </w:rPr>
                            <w:t>39</w:t>
                          </w:r>
                        </w:sdtContent>
                      </w:sdt>
                      <w:r>
                        <w:rPr>
                          <w:b/>
                          <w:szCs w:val="24"/>
                          <w:lang w:eastAsia="lt-LT"/>
                        </w:rPr>
                        <w:t xml:space="preserve"> straipsnis. </w:t>
                      </w:r>
                      <w:sdt>
                        <w:sdtPr>
                          <w:alias w:val="Pavadinimas"/>
                          <w:tag w:val="title_97d0aab217b544e08b40e65a77c39109"/>
                          <w:lock w:val="sdtLocked"/>
                          <w:richText/>
                        </w:sdtPr>
                        <w:sdtContent>
                          <w:r>
                            <w:rPr>
                              <w:b/>
                              <w:szCs w:val="24"/>
                              <w:lang w:eastAsia="lt-LT"/>
                            </w:rPr>
                            <w:t>Suskystintų naftos dujų įrenginių apsaugos zonų dydis</w:t>
                          </w:r>
                        </w:sdtContent>
                      </w:sdt>
                    </w:p>
                    <w:sdt>
                      <w:sdtPr>
                        <w:alias w:val="39 str. 1 d."/>
                        <w:tag w:val="part_0c53adb51ebb46199d20a7c9ae54bcc7"/>
                        <w:lock w:val="sdtLocked"/>
                        <w:richText/>
                      </w:sdtPr>
                      <w:sdtContent>
                        <w:p>
                          <w:pPr>
                            <w:spacing w:line="360" w:lineRule="auto"/>
                            <w:ind w:firstLine="720"/>
                            <w:jc w:val="both"/>
                            <w:rPr>
                              <w:szCs w:val="24"/>
                              <w:lang w:eastAsia="lt-LT"/>
                            </w:rPr>
                          </w:pPr>
                          <w:sdt>
                            <w:sdtPr>
                              <w:alias w:val="Numeris"/>
                              <w:tag w:val="nr_0c53adb51ebb46199d20a7c9ae54bcc7"/>
                              <w:lock w:val="sdtLocked"/>
                              <w:richText/>
                            </w:sdtPr>
                            <w:sdtContent>
                              <w:r>
                                <w:rPr>
                                  <w:szCs w:val="24"/>
                                  <w:lang w:eastAsia="lt-LT"/>
                                </w:rPr>
                                <w:t>1</w:t>
                              </w:r>
                            </w:sdtContent>
                          </w:sdt>
                          <w:r>
                            <w:rPr>
                              <w:szCs w:val="24"/>
                              <w:lang w:eastAsia="lt-LT"/>
                            </w:rPr>
                            <w:t>. Suskystintų naftos dujų įrenginių apsaugos zona – žemės juosta aplink suskystintų naftos dujų įrenginį ir (ar) jo įtaisus arba statinį, kuriame yra šie įrenginiai, ir oro erdvė virš šio įrenginio ir (ar) jo įtaisų arba statinio, kuriame yra šie įrenginiai.</w:t>
                          </w:r>
                        </w:p>
                      </w:sdtContent>
                    </w:sdt>
                    <w:sdt>
                      <w:sdtPr>
                        <w:alias w:val="39 str. 2 d."/>
                        <w:tag w:val="part_d4b090e2b6e646738bdc1fe4b1be6cd3"/>
                        <w:lock w:val="sdtLocked"/>
                        <w:richText/>
                      </w:sdtPr>
                      <w:sdtContent>
                        <w:p>
                          <w:pPr>
                            <w:spacing w:line="360" w:lineRule="auto"/>
                            <w:ind w:firstLine="720"/>
                            <w:jc w:val="both"/>
                            <w:rPr>
                              <w:szCs w:val="24"/>
                              <w:lang w:eastAsia="lt-LT"/>
                            </w:rPr>
                          </w:pPr>
                          <w:sdt>
                            <w:sdtPr>
                              <w:alias w:val="Numeris"/>
                              <w:tag w:val="nr_d4b090e2b6e646738bdc1fe4b1be6cd3"/>
                              <w:lock w:val="sdtLocked"/>
                              <w:richText/>
                            </w:sdtPr>
                            <w:sdtContent>
                              <w:r>
                                <w:rPr>
                                  <w:szCs w:val="24"/>
                                  <w:lang w:eastAsia="lt-LT"/>
                                </w:rPr>
                                <w:t>2</w:t>
                              </w:r>
                            </w:sdtContent>
                          </w:sdt>
                          <w:r>
                            <w:rPr>
                              <w:szCs w:val="24"/>
                              <w:lang w:eastAsia="lt-LT"/>
                            </w:rPr>
                            <w:t>. Suskystintų naftos dujų įrenginių apsaugos zonų dydžiai nustatyti šio įstatymo 1 priede.</w:t>
                          </w:r>
                        </w:p>
                        <w:p>
                          <w:pPr>
                            <w:spacing w:line="360" w:lineRule="auto"/>
                            <w:ind w:firstLine="720"/>
                            <w:jc w:val="both"/>
                            <w:rPr>
                              <w:szCs w:val="24"/>
                              <w:lang w:eastAsia="lt-LT"/>
                            </w:rPr>
                          </w:pPr>
                        </w:p>
                      </w:sdtContent>
                    </w:sdt>
                  </w:sdtContent>
                </w:sdt>
                <w:sdt>
                  <w:sdtPr>
                    <w:alias w:val="40 str."/>
                    <w:tag w:val="part_3a3fb7ed1890461e918ac451d28466ba"/>
                    <w:lock w:val="sdtLocked"/>
                    <w:richText/>
                  </w:sdtPr>
                  <w:sdtContent>
                    <w:p>
                      <w:pPr>
                        <w:spacing w:line="360" w:lineRule="auto"/>
                        <w:ind w:left="2127" w:hanging="1407"/>
                        <w:jc w:val="both"/>
                        <w:rPr>
                          <w:b/>
                          <w:szCs w:val="24"/>
                          <w:lang w:eastAsia="lt-LT"/>
                        </w:rPr>
                      </w:pPr>
                      <w:sdt>
                        <w:sdtPr>
                          <w:alias w:val="Numeris"/>
                          <w:tag w:val="nr_3a3fb7ed1890461e918ac451d28466ba"/>
                          <w:lock w:val="sdtLocked"/>
                          <w:richText/>
                        </w:sdtPr>
                        <w:sdtContent>
                          <w:r>
                            <w:rPr>
                              <w:b/>
                              <w:szCs w:val="24"/>
                              <w:lang w:eastAsia="lt-LT"/>
                            </w:rPr>
                            <w:t>40</w:t>
                          </w:r>
                        </w:sdtContent>
                      </w:sdt>
                      <w:r>
                        <w:rPr>
                          <w:b/>
                          <w:szCs w:val="24"/>
                          <w:lang w:eastAsia="lt-LT"/>
                        </w:rPr>
                        <w:t xml:space="preserve"> straipsnis. </w:t>
                      </w:r>
                      <w:sdt>
                        <w:sdtPr>
                          <w:alias w:val="Pavadinimas"/>
                          <w:tag w:val="title_3a3fb7ed1890461e918ac451d28466ba"/>
                          <w:lock w:val="sdtLocked"/>
                          <w:richText/>
                        </w:sdtPr>
                        <w:sdtContent>
                          <w:r>
                            <w:rPr>
                              <w:b/>
                              <w:szCs w:val="24"/>
                              <w:lang w:eastAsia="lt-LT"/>
                            </w:rPr>
                            <w:t>Specialiosios žemės naudojimo sąlygos suskystintų naftos dujų įrenginių apsaugos zonose</w:t>
                          </w:r>
                        </w:sdtContent>
                      </w:sdt>
                    </w:p>
                    <w:sdt>
                      <w:sdtPr>
                        <w:alias w:val="40 str. 1 d."/>
                        <w:tag w:val="part_3a8e2b81ff9b4253857178f6b0760aee"/>
                        <w:lock w:val="sdtLocked"/>
                        <w:richText/>
                      </w:sdtPr>
                      <w:sdtContent>
                        <w:p>
                          <w:pPr>
                            <w:spacing w:line="360" w:lineRule="auto"/>
                            <w:ind w:firstLine="720"/>
                            <w:jc w:val="both"/>
                            <w:rPr>
                              <w:szCs w:val="24"/>
                              <w:lang w:eastAsia="lt-LT"/>
                            </w:rPr>
                          </w:pPr>
                          <w:r>
                            <w:rPr>
                              <w:szCs w:val="24"/>
                              <w:lang w:eastAsia="lt-LT"/>
                            </w:rPr>
                            <w:t>Suskystintų naftos dujų įrenginių apsaugos zonose draudžiama:</w:t>
                          </w:r>
                        </w:p>
                        <w:sdt>
                          <w:sdtPr>
                            <w:alias w:val="40 str. 1 d. 1 p."/>
                            <w:tag w:val="part_9383f14184264763b3cf12913cea2bf0"/>
                            <w:lock w:val="sdtLocked"/>
                            <w:richText/>
                          </w:sdtPr>
                          <w:sdtContent>
                            <w:p>
                              <w:pPr>
                                <w:spacing w:line="360" w:lineRule="auto"/>
                                <w:ind w:firstLine="720"/>
                                <w:jc w:val="both"/>
                                <w:rPr>
                                  <w:szCs w:val="24"/>
                                  <w:lang w:eastAsia="lt-LT"/>
                                </w:rPr>
                              </w:pPr>
                              <w:sdt>
                                <w:sdtPr>
                                  <w:alias w:val="Numeris"/>
                                  <w:tag w:val="nr_9383f14184264763b3cf12913cea2bf0"/>
                                  <w:lock w:val="sdtLocked"/>
                                  <w:richText/>
                                </w:sdtPr>
                                <w:sdtContent>
                                  <w:r>
                                    <w:rPr>
                                      <w:szCs w:val="24"/>
                                      <w:lang w:eastAsia="lt-LT"/>
                                    </w:rPr>
                                    <w:t>1</w:t>
                                  </w:r>
                                </w:sdtContent>
                              </w:sdt>
                              <w:r>
                                <w:rPr>
                                  <w:szCs w:val="24"/>
                                  <w:lang w:eastAsia="lt-LT"/>
                                </w:rPr>
                                <w:t>) statyti statinius ir įrengti įrenginius, nesusijusius su suskystintų naftos dujų įrenginių reikmėmis; sandėliuoti bet kokias medžiagas, išskyrus medžiagas ir konstrukcijas, skirtas suskystintų naftos dujų įrenginių statybos ir remonto darbams vykdyti;</w:t>
                              </w:r>
                            </w:p>
                          </w:sdtContent>
                        </w:sdt>
                        <w:sdt>
                          <w:sdtPr>
                            <w:alias w:val="40 str. 1 d. 2 p."/>
                            <w:tag w:val="part_09ca9b7961ce407dad3507b30b1cc58f"/>
                            <w:lock w:val="sdtLocked"/>
                            <w:richText/>
                          </w:sdtPr>
                          <w:sdtContent>
                            <w:p>
                              <w:pPr>
                                <w:spacing w:line="360" w:lineRule="auto"/>
                                <w:ind w:firstLine="720"/>
                                <w:jc w:val="both"/>
                                <w:rPr>
                                  <w:szCs w:val="24"/>
                                  <w:lang w:eastAsia="lt-LT"/>
                                </w:rPr>
                              </w:pPr>
                              <w:sdt>
                                <w:sdtPr>
                                  <w:alias w:val="Numeris"/>
                                  <w:tag w:val="nr_09ca9b7961ce407dad3507b30b1cc58f"/>
                                  <w:lock w:val="sdtLocked"/>
                                  <w:richText/>
                                </w:sdtPr>
                                <w:sdtContent>
                                  <w:r>
                                    <w:rPr>
                                      <w:szCs w:val="24"/>
                                      <w:lang w:eastAsia="lt-LT"/>
                                    </w:rPr>
                                    <w:t>2</w:t>
                                  </w:r>
                                </w:sdtContent>
                              </w:sdt>
                              <w:r>
                                <w:rPr>
                                  <w:szCs w:val="24"/>
                                  <w:lang w:eastAsia="lt-LT"/>
                                </w:rPr>
                                <w:t xml:space="preserve">) sodinti, auginti arba kirsti </w:t>
                              </w:r>
                              <w:r>
                                <w:rPr>
                                  <w:szCs w:val="24"/>
                                </w:rPr>
                                <w:t>želdinius (išskyrus žolinius augalus);</w:t>
                              </w:r>
                            </w:p>
                          </w:sdtContent>
                        </w:sdt>
                        <w:sdt>
                          <w:sdtPr>
                            <w:alias w:val="40 str. 1 d. 3 p."/>
                            <w:tag w:val="part_6f21e55d134a42678645bfd1e91caf9c"/>
                            <w:lock w:val="sdtLocked"/>
                            <w:richText/>
                          </w:sdtPr>
                          <w:sdtContent>
                            <w:p>
                              <w:pPr>
                                <w:spacing w:line="360" w:lineRule="auto"/>
                                <w:ind w:firstLine="720"/>
                                <w:jc w:val="both"/>
                                <w:rPr>
                                  <w:szCs w:val="24"/>
                                  <w:lang w:eastAsia="lt-LT"/>
                                </w:rPr>
                              </w:pPr>
                              <w:sdt>
                                <w:sdtPr>
                                  <w:alias w:val="Numeris"/>
                                  <w:tag w:val="nr_6f21e55d134a42678645bfd1e91caf9c"/>
                                  <w:lock w:val="sdtLocked"/>
                                  <w:richText/>
                                </w:sdtPr>
                                <w:sdtContent>
                                  <w:r>
                                    <w:rPr>
                                      <w:szCs w:val="24"/>
                                      <w:lang w:eastAsia="lt-LT"/>
                                    </w:rPr>
                                    <w:t>3</w:t>
                                  </w:r>
                                </w:sdtContent>
                              </w:sdt>
                              <w:r>
                                <w:rPr>
                                  <w:szCs w:val="24"/>
                                  <w:lang w:eastAsia="lt-LT"/>
                                </w:rPr>
                                <w:t>) naudoti ugnį ir atlikti ugnies darbus.</w:t>
                              </w:r>
                            </w:p>
                            <w:p>
                              <w:pPr>
                                <w:spacing w:line="360" w:lineRule="auto"/>
                                <w:jc w:val="center"/>
                                <w:rPr>
                                  <w:b/>
                                  <w:szCs w:val="24"/>
                                  <w:lang w:eastAsia="lt-LT"/>
                                </w:rPr>
                              </w:pPr>
                            </w:p>
                          </w:sdtContent>
                        </w:sdt>
                      </w:sdtContent>
                    </w:sdt>
                  </w:sdtContent>
                </w:sdt>
              </w:sdtContent>
            </w:sdt>
            <w:sdt>
              <w:sdtPr>
                <w:alias w:val="skirsnis"/>
                <w:tag w:val="part_cb3732832de1451f83ec736844c70826"/>
                <w:lock w:val="sdtLocked"/>
                <w:richText/>
              </w:sdtPr>
              <w:sdtContent>
                <w:p>
                  <w:pPr>
                    <w:spacing w:line="360" w:lineRule="auto"/>
                    <w:jc w:val="center"/>
                    <w:rPr>
                      <w:b/>
                      <w:szCs w:val="24"/>
                      <w:lang w:eastAsia="lt-LT"/>
                    </w:rPr>
                  </w:pPr>
                  <w:sdt>
                    <w:sdtPr>
                      <w:alias w:val="Numeris"/>
                      <w:tag w:val="nr_cb3732832de1451f83ec736844c70826"/>
                      <w:lock w:val="sdtLocked"/>
                      <w:richText/>
                    </w:sdtPr>
                    <w:sdtContent>
                      <w:r>
                        <w:rPr>
                          <w:b/>
                          <w:szCs w:val="24"/>
                          <w:lang w:eastAsia="lt-LT"/>
                        </w:rPr>
                        <w:t>DEŠIMTASIS</w:t>
                      </w:r>
                    </w:sdtContent>
                  </w:sdt>
                  <w:r>
                    <w:rPr>
                      <w:b/>
                      <w:szCs w:val="24"/>
                      <w:lang w:eastAsia="lt-LT"/>
                    </w:rPr>
                    <w:t xml:space="preserve"> SKIRSNIS</w:t>
                  </w:r>
                </w:p>
                <w:p>
                  <w:pPr>
                    <w:spacing w:line="360" w:lineRule="auto"/>
                    <w:jc w:val="center"/>
                    <w:rPr>
                      <w:b/>
                      <w:szCs w:val="24"/>
                      <w:lang w:eastAsia="lt-LT"/>
                    </w:rPr>
                  </w:pPr>
                  <w:sdt>
                    <w:sdtPr>
                      <w:alias w:val="Pavadinimas"/>
                      <w:tag w:val="title_cb3732832de1451f83ec736844c70826"/>
                      <w:lock w:val="sdtLocked"/>
                      <w:richText/>
                    </w:sdtPr>
                    <w:sdtContent>
                      <w:r>
                        <w:rPr>
                          <w:b/>
                          <w:szCs w:val="24"/>
                          <w:lang w:eastAsia="lt-LT"/>
                        </w:rPr>
                        <w:t xml:space="preserve">VANDENS TIEKIMO IR NUOTEKŲ, PAVIRŠINIŲ NUOTEKŲ TVARKYMO INFRASTRUKTŪROS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41 str."/>
                    <w:tag w:val="part_1bf37a7625a04ffd9d9ca39d29ec390d"/>
                    <w:lock w:val="sdtLocked"/>
                    <w:richText/>
                  </w:sdtPr>
                  <w:sdtContent>
                    <w:p>
                      <w:pPr>
                        <w:spacing w:line="360" w:lineRule="auto"/>
                        <w:ind w:left="2410" w:hanging="1690"/>
                        <w:jc w:val="both"/>
                        <w:rPr>
                          <w:b/>
                          <w:szCs w:val="24"/>
                          <w:lang w:eastAsia="lt-LT"/>
                        </w:rPr>
                      </w:pPr>
                      <w:sdt>
                        <w:sdtPr>
                          <w:alias w:val="Numeris"/>
                          <w:tag w:val="nr_1bf37a7625a04ffd9d9ca39d29ec390d"/>
                          <w:lock w:val="sdtLocked"/>
                          <w:richText/>
                        </w:sdtPr>
                        <w:sdtContent>
                          <w:r>
                            <w:rPr>
                              <w:b/>
                              <w:szCs w:val="24"/>
                              <w:lang w:eastAsia="lt-LT"/>
                            </w:rPr>
                            <w:t>41</w:t>
                          </w:r>
                        </w:sdtContent>
                      </w:sdt>
                      <w:r>
                        <w:rPr>
                          <w:b/>
                          <w:szCs w:val="24"/>
                          <w:lang w:eastAsia="lt-LT"/>
                        </w:rPr>
                        <w:t xml:space="preserve"> straipsnis. </w:t>
                      </w:r>
                      <w:sdt>
                        <w:sdtPr>
                          <w:alias w:val="Pavadinimas"/>
                          <w:tag w:val="title_1bf37a7625a04ffd9d9ca39d29ec390d"/>
                          <w:lock w:val="sdtLocked"/>
                          <w:richText/>
                        </w:sdtPr>
                        <w:sdtContent>
                          <w:r>
                            <w:rPr>
                              <w:b/>
                              <w:szCs w:val="24"/>
                              <w:lang w:eastAsia="lt-LT"/>
                            </w:rPr>
                            <w:t>Vandens tiekimo ir nuotekų, paviršinių nuotekų tvarkymo infrastruktūros apsaugos zonos</w:t>
                          </w:r>
                        </w:sdtContent>
                      </w:sdt>
                    </w:p>
                    <w:sdt>
                      <w:sdtPr>
                        <w:alias w:val="41 str. 1 d."/>
                        <w:tag w:val="part_bb68bd5022e14d199ecdd2b16ef1b506"/>
                        <w:lock w:val="sdtLocked"/>
                        <w:richText/>
                      </w:sdtPr>
                      <w:sdtContent>
                        <w:p>
                          <w:pPr>
                            <w:spacing w:line="360" w:lineRule="auto"/>
                            <w:ind w:firstLine="720"/>
                            <w:jc w:val="both"/>
                            <w:rPr>
                              <w:szCs w:val="24"/>
                              <w:lang w:eastAsia="lt-LT"/>
                            </w:rPr>
                          </w:pPr>
                          <w:r>
                            <w:rPr>
                              <w:szCs w:val="24"/>
                              <w:lang w:eastAsia="lt-LT"/>
                            </w:rPr>
                            <w:t>Nustatomos šios vandens tiekimo ir nuotekų, paviršinių nuotekų tvarkymo infrastruktūros apsaugos zonos:</w:t>
                          </w:r>
                        </w:p>
                        <w:sdt>
                          <w:sdtPr>
                            <w:alias w:val="41 str. 1 d. 1 p."/>
                            <w:tag w:val="part_758a9dd8fc894f74a6dcf57f7364f196"/>
                            <w:lock w:val="sdtLocked"/>
                            <w:richText/>
                          </w:sdtPr>
                          <w:sdtContent>
                            <w:p>
                              <w:pPr>
                                <w:spacing w:line="360" w:lineRule="auto"/>
                                <w:ind w:firstLine="720"/>
                                <w:jc w:val="both"/>
                                <w:rPr>
                                  <w:szCs w:val="24"/>
                                  <w:lang w:eastAsia="lt-LT"/>
                                </w:rPr>
                              </w:pPr>
                              <w:sdt>
                                <w:sdtPr>
                                  <w:alias w:val="Numeris"/>
                                  <w:tag w:val="nr_758a9dd8fc894f74a6dcf57f7364f196"/>
                                  <w:lock w:val="sdtLocked"/>
                                  <w:richText/>
                                </w:sdtPr>
                                <w:sdtContent>
                                  <w:r>
                                    <w:rPr>
                                      <w:szCs w:val="24"/>
                                      <w:lang w:eastAsia="lt-LT"/>
                                    </w:rPr>
                                    <w:t>1</w:t>
                                  </w:r>
                                </w:sdtContent>
                              </w:sdt>
                              <w:r>
                                <w:rPr>
                                  <w:szCs w:val="24"/>
                                  <w:lang w:eastAsia="lt-LT"/>
                                </w:rPr>
                                <w:t xml:space="preserve">) vandens tiekimo ir nuotekų, paviršinių nuotekų tvarkymo vamzdynų, įrengiamų iki 2,5 metro gylyje; </w:t>
                              </w:r>
                            </w:p>
                          </w:sdtContent>
                        </w:sdt>
                        <w:sdt>
                          <w:sdtPr>
                            <w:alias w:val="41 str. 1 d. 2 p."/>
                            <w:tag w:val="part_e16707cf3d1b4333a91467fbb84b5bc2"/>
                            <w:lock w:val="sdtLocked"/>
                            <w:richText/>
                          </w:sdtPr>
                          <w:sdtContent>
                            <w:p>
                              <w:pPr>
                                <w:spacing w:line="360" w:lineRule="auto"/>
                                <w:ind w:firstLine="720"/>
                                <w:jc w:val="both"/>
                                <w:rPr>
                                  <w:szCs w:val="24"/>
                                  <w:lang w:eastAsia="lt-LT"/>
                                </w:rPr>
                              </w:pPr>
                              <w:sdt>
                                <w:sdtPr>
                                  <w:alias w:val="Numeris"/>
                                  <w:tag w:val="nr_e16707cf3d1b4333a91467fbb84b5bc2"/>
                                  <w:lock w:val="sdtLocked"/>
                                  <w:richText/>
                                </w:sdtPr>
                                <w:sdtContent>
                                  <w:r>
                                    <w:rPr>
                                      <w:szCs w:val="24"/>
                                      <w:lang w:eastAsia="lt-LT"/>
                                    </w:rPr>
                                    <w:t>2</w:t>
                                  </w:r>
                                </w:sdtContent>
                              </w:sdt>
                              <w:r>
                                <w:rPr>
                                  <w:szCs w:val="24"/>
                                  <w:lang w:eastAsia="lt-LT"/>
                                </w:rPr>
                                <w:t>) vandens tiekimo ir nuotekų, paviršinių nuotekų tvarkymo vamzdynų, įrengiamų didesniame kaip 2,5 metro gylyje;</w:t>
                              </w:r>
                            </w:p>
                          </w:sdtContent>
                        </w:sdt>
                        <w:sdt>
                          <w:sdtPr>
                            <w:alias w:val="41 str. 1 d. 3 p."/>
                            <w:tag w:val="part_1acb03943ece484495828757ca65de90"/>
                            <w:lock w:val="sdtLocked"/>
                            <w:richText/>
                          </w:sdtPr>
                          <w:sdtContent>
                            <w:p>
                              <w:pPr>
                                <w:spacing w:line="360" w:lineRule="auto"/>
                                <w:ind w:firstLine="720"/>
                                <w:jc w:val="both"/>
                                <w:rPr>
                                  <w:szCs w:val="24"/>
                                  <w:lang w:eastAsia="lt-LT"/>
                                </w:rPr>
                              </w:pPr>
                              <w:sdt>
                                <w:sdtPr>
                                  <w:alias w:val="Numeris"/>
                                  <w:tag w:val="nr_1acb03943ece484495828757ca65de90"/>
                                  <w:lock w:val="sdtLocked"/>
                                  <w:richText/>
                                </w:sdtPr>
                                <w:sdtContent>
                                  <w:r>
                                    <w:rPr>
                                      <w:szCs w:val="24"/>
                                      <w:lang w:eastAsia="lt-LT"/>
                                    </w:rPr>
                                    <w:t>3</w:t>
                                  </w:r>
                                </w:sdtContent>
                              </w:sdt>
                              <w:r>
                                <w:rPr>
                                  <w:szCs w:val="24"/>
                                  <w:lang w:eastAsia="lt-LT"/>
                                </w:rPr>
                                <w:t>) magistralinių vamzdynų, kurių skersmuo yra 400 milimetrų ir didesnis;</w:t>
                              </w:r>
                            </w:p>
                          </w:sdtContent>
                        </w:sdt>
                        <w:sdt>
                          <w:sdtPr>
                            <w:alias w:val="41 str. 1 d. 4 p."/>
                            <w:tag w:val="part_547a9af1654f43dd84aa9a2cca0292dd"/>
                            <w:lock w:val="sdtLocked"/>
                            <w:richText/>
                          </w:sdtPr>
                          <w:sdtContent>
                            <w:p>
                              <w:pPr>
                                <w:spacing w:line="360" w:lineRule="auto"/>
                                <w:ind w:firstLine="720"/>
                                <w:jc w:val="both"/>
                                <w:rPr>
                                  <w:szCs w:val="24"/>
                                  <w:lang w:eastAsia="lt-LT"/>
                                </w:rPr>
                              </w:pPr>
                              <w:sdt>
                                <w:sdtPr>
                                  <w:alias w:val="Numeris"/>
                                  <w:tag w:val="nr_547a9af1654f43dd84aa9a2cca0292dd"/>
                                  <w:lock w:val="sdtLocked"/>
                                  <w:richText/>
                                </w:sdtPr>
                                <w:sdtContent>
                                  <w:r>
                                    <w:rPr>
                                      <w:szCs w:val="24"/>
                                      <w:lang w:eastAsia="lt-LT"/>
                                    </w:rPr>
                                    <w:t>4</w:t>
                                  </w:r>
                                </w:sdtContent>
                              </w:sdt>
                              <w:r>
                                <w:rPr>
                                  <w:szCs w:val="24"/>
                                  <w:lang w:eastAsia="lt-LT"/>
                                </w:rPr>
                                <w:t>) vandens rezervuarų, skaidrintuvų;</w:t>
                              </w:r>
                            </w:p>
                          </w:sdtContent>
                        </w:sdt>
                        <w:sdt>
                          <w:sdtPr>
                            <w:alias w:val="41 str. 1 d. 5 p."/>
                            <w:tag w:val="part_a56b4996f2684c07a772a0b072d1f419"/>
                            <w:lock w:val="sdtLocked"/>
                            <w:richText/>
                          </w:sdtPr>
                          <w:sdtContent>
                            <w:p>
                              <w:pPr>
                                <w:spacing w:line="360" w:lineRule="auto"/>
                                <w:ind w:firstLine="720"/>
                                <w:jc w:val="both"/>
                                <w:rPr>
                                  <w:szCs w:val="24"/>
                                  <w:lang w:eastAsia="lt-LT"/>
                                </w:rPr>
                              </w:pPr>
                              <w:sdt>
                                <w:sdtPr>
                                  <w:alias w:val="Numeris"/>
                                  <w:tag w:val="nr_a56b4996f2684c07a772a0b072d1f419"/>
                                  <w:lock w:val="sdtLocked"/>
                                  <w:richText/>
                                </w:sdtPr>
                                <w:sdtContent>
                                  <w:r>
                                    <w:rPr>
                                      <w:szCs w:val="24"/>
                                      <w:lang w:eastAsia="lt-LT"/>
                                    </w:rPr>
                                    <w:t>5</w:t>
                                  </w:r>
                                </w:sdtContent>
                              </w:sdt>
                              <w:r>
                                <w:rPr>
                                  <w:szCs w:val="24"/>
                                  <w:lang w:eastAsia="lt-LT"/>
                                </w:rPr>
                                <w:t>) vandens tiekimo bokštų, vandens ir nuotekų siurblinių, nuotekų rezervuarų.</w:t>
                              </w:r>
                            </w:p>
                            <w:p>
                              <w:pPr>
                                <w:spacing w:line="360" w:lineRule="auto"/>
                                <w:ind w:firstLine="720"/>
                                <w:jc w:val="both"/>
                                <w:rPr>
                                  <w:szCs w:val="24"/>
                                  <w:lang w:eastAsia="lt-LT"/>
                                </w:rPr>
                              </w:pPr>
                            </w:p>
                          </w:sdtContent>
                        </w:sdt>
                      </w:sdtContent>
                    </w:sdt>
                  </w:sdtContent>
                </w:sdt>
                <w:sdt>
                  <w:sdtPr>
                    <w:alias w:val="42 str."/>
                    <w:tag w:val="part_3f1e268ea96e439090da92fd8a4c1cfe"/>
                    <w:lock w:val="sdtLocked"/>
                    <w:richText/>
                  </w:sdtPr>
                  <w:sdtContent>
                    <w:p>
                      <w:pPr>
                        <w:spacing w:line="360" w:lineRule="auto"/>
                        <w:ind w:left="2410" w:hanging="1690"/>
                        <w:jc w:val="both"/>
                        <w:rPr>
                          <w:b/>
                          <w:szCs w:val="24"/>
                          <w:lang w:eastAsia="lt-LT"/>
                        </w:rPr>
                      </w:pPr>
                      <w:sdt>
                        <w:sdtPr>
                          <w:alias w:val="Numeris"/>
                          <w:tag w:val="nr_3f1e268ea96e439090da92fd8a4c1cfe"/>
                          <w:lock w:val="sdtLocked"/>
                          <w:richText/>
                        </w:sdtPr>
                        <w:sdtContent>
                          <w:r>
                            <w:rPr>
                              <w:b/>
                              <w:szCs w:val="24"/>
                              <w:lang w:eastAsia="lt-LT"/>
                            </w:rPr>
                            <w:t>42</w:t>
                          </w:r>
                        </w:sdtContent>
                      </w:sdt>
                      <w:r>
                        <w:rPr>
                          <w:b/>
                          <w:szCs w:val="24"/>
                          <w:lang w:eastAsia="lt-LT"/>
                        </w:rPr>
                        <w:t xml:space="preserve"> straipsnis. </w:t>
                      </w:r>
                      <w:sdt>
                        <w:sdtPr>
                          <w:alias w:val="Pavadinimas"/>
                          <w:tag w:val="title_3f1e268ea96e439090da92fd8a4c1cfe"/>
                          <w:lock w:val="sdtLocked"/>
                          <w:richText/>
                        </w:sdtPr>
                        <w:sdtContent>
                          <w:r>
                            <w:rPr>
                              <w:b/>
                              <w:szCs w:val="24"/>
                              <w:lang w:eastAsia="lt-LT"/>
                            </w:rPr>
                            <w:t>Vandens tiekimo ir nuotekų, paviršinių nuotekų tvarkymo infrastruktūros apsaugos zonų dydis</w:t>
                          </w:r>
                        </w:sdtContent>
                      </w:sdt>
                    </w:p>
                    <w:sdt>
                      <w:sdtPr>
                        <w:alias w:val="42 str. 1 d."/>
                        <w:tag w:val="part_cdffb7ce216447a695285e877e9a03ee"/>
                        <w:lock w:val="sdtLocked"/>
                        <w:richText/>
                      </w:sdtPr>
                      <w:sdtContent>
                        <w:p>
                          <w:pPr>
                            <w:spacing w:line="360" w:lineRule="auto"/>
                            <w:ind w:firstLine="720"/>
                            <w:jc w:val="both"/>
                            <w:rPr>
                              <w:szCs w:val="24"/>
                              <w:lang w:eastAsia="lt-LT"/>
                            </w:rPr>
                          </w:pPr>
                          <w:sdt>
                            <w:sdtPr>
                              <w:alias w:val="Numeris"/>
                              <w:tag w:val="nr_cdffb7ce216447a695285e877e9a03ee"/>
                              <w:lock w:val="sdtLocked"/>
                              <w:richText/>
                            </w:sdtPr>
                            <w:sdtContent>
                              <w:r>
                                <w:rPr>
                                  <w:szCs w:val="24"/>
                                  <w:lang w:eastAsia="lt-LT"/>
                                </w:rPr>
                                <w:t>1</w:t>
                              </w:r>
                            </w:sdtContent>
                          </w:sdt>
                          <w:r>
                            <w:rPr>
                              <w:szCs w:val="24"/>
                              <w:lang w:eastAsia="lt-LT"/>
                            </w:rPr>
                            <w:t xml:space="preserve">. Vandens tiekimo ir nuotekų, paviršinių nuotekų tvarkymo vamzdynų, įrengiamų iki 2,5 metro gylyje, apsaugos zona – išilgai vamzdyno trasos esanti žemės juosta, kurios ribos yra po 2,5 metro į abi puses nuo vamzdyno ašies, po šia juosta esanti žemė bei vanduo virš šios juostos. </w:t>
                          </w:r>
                        </w:p>
                      </w:sdtContent>
                    </w:sdt>
                    <w:sdt>
                      <w:sdtPr>
                        <w:alias w:val="42 str. 2 d."/>
                        <w:tag w:val="part_5194b780e06a4d969dc9165110e60106"/>
                        <w:lock w:val="sdtLocked"/>
                        <w:richText/>
                      </w:sdtPr>
                      <w:sdtContent>
                        <w:p>
                          <w:pPr>
                            <w:spacing w:line="360" w:lineRule="auto"/>
                            <w:ind w:firstLine="720"/>
                            <w:jc w:val="both"/>
                            <w:rPr>
                              <w:szCs w:val="24"/>
                              <w:lang w:eastAsia="lt-LT"/>
                            </w:rPr>
                          </w:pPr>
                          <w:sdt>
                            <w:sdtPr>
                              <w:alias w:val="Numeris"/>
                              <w:tag w:val="nr_5194b780e06a4d969dc9165110e60106"/>
                              <w:lock w:val="sdtLocked"/>
                              <w:richText/>
                            </w:sdtPr>
                            <w:sdtContent>
                              <w:r>
                                <w:rPr>
                                  <w:szCs w:val="24"/>
                                  <w:lang w:eastAsia="lt-LT"/>
                                </w:rPr>
                                <w:t>2</w:t>
                              </w:r>
                            </w:sdtContent>
                          </w:sdt>
                          <w:r>
                            <w:rPr>
                              <w:szCs w:val="24"/>
                              <w:lang w:eastAsia="lt-LT"/>
                            </w:rPr>
                            <w:t>. Vandens tiekimo ir nuotekų, paviršinių nuotekų tvarkymo vamzdynų, įrengiamų didesniame kaip 2,5 metro gylyje, apsaugos zona – išilgai vamzdyno trasos esanti žemės juosta, kurios ribos yra po 5 metrus į abi puses nuo vamzdyno ašies, po šia juosta esanti žemė bei vanduo virš šios juostos.</w:t>
                          </w:r>
                        </w:p>
                      </w:sdtContent>
                    </w:sdt>
                    <w:sdt>
                      <w:sdtPr>
                        <w:alias w:val="42 str. 3 d."/>
                        <w:tag w:val="part_e97581d4f1e1448abe10fb36789cc3b8"/>
                        <w:lock w:val="sdtLocked"/>
                        <w:richText/>
                      </w:sdtPr>
                      <w:sdtContent>
                        <w:p>
                          <w:pPr>
                            <w:spacing w:line="360" w:lineRule="auto"/>
                            <w:ind w:firstLine="720"/>
                            <w:jc w:val="both"/>
                            <w:rPr>
                              <w:szCs w:val="24"/>
                              <w:lang w:eastAsia="lt-LT"/>
                            </w:rPr>
                          </w:pPr>
                          <w:sdt>
                            <w:sdtPr>
                              <w:alias w:val="Numeris"/>
                              <w:tag w:val="nr_e97581d4f1e1448abe10fb36789cc3b8"/>
                              <w:lock w:val="sdtLocked"/>
                              <w:richText/>
                            </w:sdtPr>
                            <w:sdtContent>
                              <w:r>
                                <w:rPr>
                                  <w:szCs w:val="24"/>
                                  <w:lang w:eastAsia="lt-LT"/>
                                </w:rPr>
                                <w:t>3</w:t>
                              </w:r>
                            </w:sdtContent>
                          </w:sdt>
                          <w:r>
                            <w:rPr>
                              <w:szCs w:val="24"/>
                              <w:lang w:eastAsia="lt-LT"/>
                            </w:rPr>
                            <w:t xml:space="preserve">. Magistralinių vamzdynų, kurių skersmuo yra 400 milimetrų ir didesnis, apsaugos zona –išilgai vamzdyno trasos esanti žemės juosta, kurios ribos yra po 10 metrų į abi puses nuo vamzdyno ašies, po šia juosta esanti žemė bei vanduo virš šios juostos. </w:t>
                          </w:r>
                        </w:p>
                      </w:sdtContent>
                    </w:sdt>
                    <w:sdt>
                      <w:sdtPr>
                        <w:alias w:val="42 str. 4 d."/>
                        <w:tag w:val="part_6685030328a34b1e95bc5733fe7c08c2"/>
                        <w:lock w:val="sdtLocked"/>
                        <w:richText/>
                      </w:sdtPr>
                      <w:sdtContent>
                        <w:p>
                          <w:pPr>
                            <w:spacing w:line="360" w:lineRule="auto"/>
                            <w:ind w:firstLine="720"/>
                            <w:jc w:val="both"/>
                            <w:rPr>
                              <w:szCs w:val="24"/>
                              <w:lang w:eastAsia="lt-LT"/>
                            </w:rPr>
                          </w:pPr>
                          <w:sdt>
                            <w:sdtPr>
                              <w:alias w:val="Numeris"/>
                              <w:tag w:val="nr_6685030328a34b1e95bc5733fe7c08c2"/>
                              <w:lock w:val="sdtLocked"/>
                              <w:richText/>
                            </w:sdtPr>
                            <w:sdtContent>
                              <w:r>
                                <w:rPr>
                                  <w:szCs w:val="24"/>
                                  <w:lang w:eastAsia="lt-LT"/>
                                </w:rPr>
                                <w:t>4</w:t>
                              </w:r>
                            </w:sdtContent>
                          </w:sdt>
                          <w:r>
                            <w:rPr>
                              <w:szCs w:val="24"/>
                              <w:lang w:eastAsia="lt-LT"/>
                            </w:rPr>
                            <w:t xml:space="preserve">. Vandens rezervuarų, skaidrintuvų apsaugos zona – 30 metrų pločio žemės juosta aplink šių įrenginių išorines ribas. </w:t>
                          </w:r>
                        </w:p>
                      </w:sdtContent>
                    </w:sdt>
                    <w:sdt>
                      <w:sdtPr>
                        <w:alias w:val="42 str. 5 d."/>
                        <w:tag w:val="part_d5ef767dc3ac4eac889b371102cc1364"/>
                        <w:lock w:val="sdtLocked"/>
                        <w:richText/>
                      </w:sdtPr>
                      <w:sdtContent>
                        <w:p>
                          <w:pPr>
                            <w:spacing w:line="360" w:lineRule="auto"/>
                            <w:ind w:firstLine="720"/>
                            <w:jc w:val="both"/>
                            <w:rPr>
                              <w:szCs w:val="24"/>
                              <w:lang w:eastAsia="lt-LT"/>
                            </w:rPr>
                          </w:pPr>
                          <w:sdt>
                            <w:sdtPr>
                              <w:alias w:val="Numeris"/>
                              <w:tag w:val="nr_d5ef767dc3ac4eac889b371102cc1364"/>
                              <w:lock w:val="sdtLocked"/>
                              <w:richText/>
                            </w:sdtPr>
                            <w:sdtContent>
                              <w:r>
                                <w:rPr>
                                  <w:szCs w:val="24"/>
                                  <w:lang w:eastAsia="lt-LT"/>
                                </w:rPr>
                                <w:t>5</w:t>
                              </w:r>
                            </w:sdtContent>
                          </w:sdt>
                          <w:r>
                            <w:rPr>
                              <w:szCs w:val="24"/>
                              <w:lang w:eastAsia="lt-LT"/>
                            </w:rPr>
                            <w:t>. Vandens tiekimo bokštų, vandens ir nuotekų siurblinių, nuotekų rezervuarų apsaugos zona – 10 metrų pločio žemės juosta aplink šių statinių ar įrenginių išorines ribas.</w:t>
                          </w:r>
                        </w:p>
                        <w:p>
                          <w:pPr>
                            <w:spacing w:line="360" w:lineRule="auto"/>
                            <w:ind w:firstLine="720"/>
                            <w:jc w:val="both"/>
                            <w:rPr>
                              <w:szCs w:val="24"/>
                              <w:lang w:eastAsia="lt-LT"/>
                            </w:rPr>
                          </w:pPr>
                        </w:p>
                      </w:sdtContent>
                    </w:sdt>
                  </w:sdtContent>
                </w:sdt>
                <w:sdt>
                  <w:sdtPr>
                    <w:alias w:val="43 str."/>
                    <w:tag w:val="part_a487b94cc8bf463da1f330a4d74db5fa"/>
                    <w:lock w:val="sdtLocked"/>
                    <w:richText/>
                  </w:sdtPr>
                  <w:sdtContent>
                    <w:p>
                      <w:pPr>
                        <w:spacing w:line="360" w:lineRule="auto"/>
                        <w:ind w:left="2268" w:hanging="1548"/>
                        <w:jc w:val="both"/>
                        <w:rPr>
                          <w:szCs w:val="24"/>
                          <w:lang w:eastAsia="lt-LT"/>
                        </w:rPr>
                      </w:pPr>
                      <w:sdt>
                        <w:sdtPr>
                          <w:alias w:val="Numeris"/>
                          <w:tag w:val="nr_a487b94cc8bf463da1f330a4d74db5fa"/>
                          <w:lock w:val="sdtLocked"/>
                          <w:richText/>
                        </w:sdtPr>
                        <w:sdtContent>
                          <w:r>
                            <w:rPr>
                              <w:b/>
                              <w:szCs w:val="24"/>
                              <w:lang w:eastAsia="lt-LT"/>
                            </w:rPr>
                            <w:t>43</w:t>
                          </w:r>
                        </w:sdtContent>
                      </w:sdt>
                      <w:r>
                        <w:rPr>
                          <w:b/>
                          <w:szCs w:val="24"/>
                          <w:lang w:eastAsia="lt-LT"/>
                        </w:rPr>
                        <w:t xml:space="preserve"> straipsnis. </w:t>
                      </w:r>
                      <w:sdt>
                        <w:sdtPr>
                          <w:alias w:val="Pavadinimas"/>
                          <w:tag w:val="title_a487b94cc8bf463da1f330a4d74db5fa"/>
                          <w:lock w:val="sdtLocked"/>
                          <w:richText/>
                        </w:sdtPr>
                        <w:sdtContent>
                          <w:r>
                            <w:rPr>
                              <w:b/>
                              <w:szCs w:val="24"/>
                              <w:lang w:eastAsia="lt-LT"/>
                            </w:rPr>
                            <w:t>Specialiosios žemės naudojimo sąlygos vandens tiekimo ir nuotekų, paviršinių nuotekų tvarkymo infrastruktūros apsaugos zonose</w:t>
                          </w:r>
                        </w:sdtContent>
                      </w:sdt>
                    </w:p>
                    <w:sdt>
                      <w:sdtPr>
                        <w:alias w:val="43 str. 1 d."/>
                        <w:tag w:val="part_a201dd721b504393931a35b31e3e0f6f"/>
                        <w:lock w:val="sdtLocked"/>
                        <w:richText/>
                      </w:sdtPr>
                      <w:sdtContent>
                        <w:p>
                          <w:pPr>
                            <w:spacing w:line="360" w:lineRule="auto"/>
                            <w:ind w:firstLine="720"/>
                            <w:jc w:val="both"/>
                            <w:rPr>
                              <w:szCs w:val="24"/>
                              <w:lang w:eastAsia="lt-LT"/>
                            </w:rPr>
                          </w:pPr>
                          <w:sdt>
                            <w:sdtPr>
                              <w:alias w:val="Numeris"/>
                              <w:tag w:val="nr_a201dd721b504393931a35b31e3e0f6f"/>
                              <w:lock w:val="sdtLocked"/>
                              <w:richText/>
                            </w:sdtPr>
                            <w:sdtContent>
                              <w:r>
                                <w:rPr>
                                  <w:szCs w:val="24"/>
                                  <w:lang w:eastAsia="lt-LT"/>
                                </w:rPr>
                                <w:t>1</w:t>
                              </w:r>
                            </w:sdtContent>
                          </w:sdt>
                          <w:r>
                            <w:rPr>
                              <w:szCs w:val="24"/>
                              <w:lang w:eastAsia="lt-LT"/>
                            </w:rPr>
                            <w:t>. Vandens tiekimo ir nuotekų, paviršinių nuotekų tvarkymo infrastruktūros apsaugos zonose draudžiama:</w:t>
                          </w:r>
                        </w:p>
                        <w:sdt>
                          <w:sdtPr>
                            <w:alias w:val="43 str. 1 d. 1 p."/>
                            <w:tag w:val="part_8885fb01cbdf4a73ac63433821d8b2b7"/>
                            <w:lock w:val="sdtLocked"/>
                            <w:richText/>
                          </w:sdtPr>
                          <w:sdtContent>
                            <w:p>
                              <w:pPr>
                                <w:spacing w:line="360" w:lineRule="auto"/>
                                <w:ind w:firstLine="720"/>
                                <w:jc w:val="both"/>
                                <w:rPr>
                                  <w:szCs w:val="24"/>
                                  <w:lang w:eastAsia="lt-LT"/>
                                </w:rPr>
                              </w:pPr>
                              <w:sdt>
                                <w:sdtPr>
                                  <w:alias w:val="Numeris"/>
                                  <w:tag w:val="nr_8885fb01cbdf4a73ac63433821d8b2b7"/>
                                  <w:lock w:val="sdtLocked"/>
                                  <w:richText/>
                                </w:sdtPr>
                                <w:sdtContent>
                                  <w:r>
                                    <w:rPr>
                                      <w:szCs w:val="24"/>
                                      <w:lang w:eastAsia="lt-LT"/>
                                    </w:rPr>
                                    <w:t>1</w:t>
                                  </w:r>
                                </w:sdtContent>
                              </w:sdt>
                              <w:r>
                                <w:rPr>
                                  <w:szCs w:val="24"/>
                                  <w:lang w:eastAsia="lt-LT"/>
                                </w:rPr>
                                <w:t>) pilti druskas (išskyrus atvejus, kai druska barstomi keliai);</w:t>
                              </w:r>
                            </w:p>
                          </w:sdtContent>
                        </w:sdt>
                        <w:sdt>
                          <w:sdtPr>
                            <w:alias w:val="43 str. 1 d. 2 p."/>
                            <w:tag w:val="part_a40c3f65592640ee8faa6944c8ed7189"/>
                            <w:lock w:val="sdtLocked"/>
                            <w:richText/>
                          </w:sdtPr>
                          <w:sdtContent>
                            <w:p>
                              <w:pPr>
                                <w:spacing w:line="360" w:lineRule="auto"/>
                                <w:ind w:firstLine="720"/>
                                <w:jc w:val="both"/>
                                <w:rPr>
                                  <w:szCs w:val="24"/>
                                  <w:lang w:eastAsia="lt-LT"/>
                                </w:rPr>
                              </w:pPr>
                              <w:sdt>
                                <w:sdtPr>
                                  <w:alias w:val="Numeris"/>
                                  <w:tag w:val="nr_a40c3f65592640ee8faa6944c8ed7189"/>
                                  <w:lock w:val="sdtLocked"/>
                                  <w:richText/>
                                </w:sdtPr>
                                <w:sdtContent>
                                  <w:r>
                                    <w:rPr>
                                      <w:szCs w:val="24"/>
                                      <w:lang w:eastAsia="lt-LT"/>
                                    </w:rPr>
                                    <w:t>2</w:t>
                                  </w:r>
                                </w:sdtContent>
                              </w:sdt>
                              <w:r>
                                <w:rPr>
                                  <w:szCs w:val="24"/>
                                  <w:lang w:eastAsia="lt-LT"/>
                                </w:rPr>
                                <w:t>) sandėliuoti pašarus, trąšas bei chemines medžiagas, išskyrus šio straipsnio 2 dalies 8 punkte nurodytus atvejus;</w:t>
                              </w:r>
                            </w:p>
                          </w:sdtContent>
                        </w:sdt>
                        <w:sdt>
                          <w:sdtPr>
                            <w:alias w:val="43 str. 1 d. 3 p."/>
                            <w:tag w:val="part_b7f212f5de9f4a2bafb9aa2a647a76e6"/>
                            <w:lock w:val="sdtLocked"/>
                            <w:richText/>
                          </w:sdtPr>
                          <w:sdtContent>
                            <w:p>
                              <w:pPr>
                                <w:spacing w:line="360" w:lineRule="auto"/>
                                <w:ind w:firstLine="720"/>
                                <w:jc w:val="both"/>
                                <w:rPr>
                                  <w:szCs w:val="24"/>
                                  <w:lang w:eastAsia="lt-LT"/>
                                </w:rPr>
                              </w:pPr>
                              <w:sdt>
                                <w:sdtPr>
                                  <w:alias w:val="Numeris"/>
                                  <w:tag w:val="nr_b7f212f5de9f4a2bafb9aa2a647a76e6"/>
                                  <w:lock w:val="sdtLocked"/>
                                  <w:richText/>
                                </w:sdtPr>
                                <w:sdtContent>
                                  <w:r>
                                    <w:rPr>
                                      <w:szCs w:val="24"/>
                                      <w:lang w:eastAsia="lt-LT"/>
                                    </w:rPr>
                                    <w:t>3</w:t>
                                  </w:r>
                                </w:sdtContent>
                              </w:sdt>
                              <w:r>
                                <w:rPr>
                                  <w:szCs w:val="24"/>
                                  <w:lang w:eastAsia="lt-LT"/>
                                </w:rPr>
                                <w:t>) statyti ir (ar) įrengti sąvartynus, didelių gabaritų atliekų surinkimo aikšteles;</w:t>
                              </w:r>
                            </w:p>
                          </w:sdtContent>
                        </w:sdt>
                        <w:sdt>
                          <w:sdtPr>
                            <w:alias w:val="43 str. 1 d. 4 p."/>
                            <w:tag w:val="part_2267cff61ae24c6089be5b4284fbbadf"/>
                            <w:lock w:val="sdtLocked"/>
                            <w:richText/>
                          </w:sdtPr>
                          <w:sdtContent>
                            <w:p>
                              <w:pPr>
                                <w:spacing w:line="360" w:lineRule="auto"/>
                                <w:ind w:firstLine="720"/>
                                <w:jc w:val="both"/>
                                <w:rPr>
                                  <w:szCs w:val="24"/>
                                  <w:lang w:eastAsia="lt-LT"/>
                                </w:rPr>
                              </w:pPr>
                              <w:sdt>
                                <w:sdtPr>
                                  <w:alias w:val="Numeris"/>
                                  <w:tag w:val="nr_2267cff61ae24c6089be5b4284fbbadf"/>
                                  <w:lock w:val="sdtLocked"/>
                                  <w:richText/>
                                </w:sdtPr>
                                <w:sdtContent>
                                  <w:r>
                                    <w:rPr>
                                      <w:szCs w:val="24"/>
                                      <w:lang w:eastAsia="lt-LT"/>
                                    </w:rPr>
                                    <w:t>4</w:t>
                                  </w:r>
                                </w:sdtContent>
                              </w:sdt>
                              <w:r>
                                <w:rPr>
                                  <w:szCs w:val="24"/>
                                  <w:lang w:eastAsia="lt-LT"/>
                                </w:rPr>
                                <w:t>) pilti chemines medžiagas ir jų tirpalus, naftą ir jos produktus;</w:t>
                              </w:r>
                            </w:p>
                          </w:sdtContent>
                        </w:sdt>
                        <w:sdt>
                          <w:sdtPr>
                            <w:alias w:val="43 str. 1 d. 5 p."/>
                            <w:tag w:val="part_637088c986d749b197cdb2a1954ab892"/>
                            <w:lock w:val="sdtLocked"/>
                            <w:richText/>
                          </w:sdtPr>
                          <w:sdtContent>
                            <w:p>
                              <w:pPr>
                                <w:spacing w:line="360" w:lineRule="auto"/>
                                <w:ind w:firstLine="720"/>
                                <w:jc w:val="both"/>
                                <w:rPr>
                                  <w:szCs w:val="24"/>
                                  <w:lang w:eastAsia="lt-LT"/>
                                </w:rPr>
                              </w:pPr>
                              <w:sdt>
                                <w:sdtPr>
                                  <w:alias w:val="Numeris"/>
                                  <w:tag w:val="nr_637088c986d749b197cdb2a1954ab892"/>
                                  <w:lock w:val="sdtLocked"/>
                                  <w:richText/>
                                </w:sdtPr>
                                <w:sdtContent>
                                  <w:r>
                                    <w:rPr>
                                      <w:szCs w:val="24"/>
                                      <w:lang w:eastAsia="lt-LT"/>
                                    </w:rPr>
                                    <w:t>5</w:t>
                                  </w:r>
                                </w:sdtContent>
                              </w:sdt>
                              <w:r>
                                <w:rPr>
                                  <w:szCs w:val="24"/>
                                  <w:lang w:eastAsia="lt-LT"/>
                                </w:rPr>
                                <w:t>) vykdyti grunto sprogdinimo darbus;</w:t>
                              </w:r>
                            </w:p>
                          </w:sdtContent>
                        </w:sdt>
                        <w:sdt>
                          <w:sdtPr>
                            <w:alias w:val="43 str. 1 d. 6 p."/>
                            <w:tag w:val="part_82f074d7d15b4a1bb0b6ed101900225e"/>
                            <w:lock w:val="sdtLocked"/>
                            <w:richText/>
                          </w:sdtPr>
                          <w:sdtContent>
                            <w:p>
                              <w:pPr>
                                <w:spacing w:line="360" w:lineRule="auto"/>
                                <w:ind w:firstLine="720"/>
                                <w:jc w:val="both"/>
                                <w:rPr>
                                  <w:szCs w:val="24"/>
                                  <w:lang w:eastAsia="lt-LT"/>
                                </w:rPr>
                              </w:pPr>
                              <w:sdt>
                                <w:sdtPr>
                                  <w:alias w:val="Numeris"/>
                                  <w:tag w:val="nr_82f074d7d15b4a1bb0b6ed101900225e"/>
                                  <w:lock w:val="sdtLocked"/>
                                  <w:richText/>
                                </w:sdtPr>
                                <w:sdtContent>
                                  <w:r>
                                    <w:rPr>
                                      <w:szCs w:val="24"/>
                                      <w:lang w:eastAsia="lt-LT"/>
                                    </w:rPr>
                                    <w:t>6</w:t>
                                  </w:r>
                                </w:sdtContent>
                              </w:sdt>
                              <w:r>
                                <w:rPr>
                                  <w:szCs w:val="24"/>
                                  <w:lang w:eastAsia="lt-LT"/>
                                </w:rPr>
                                <w:t>) vandens telkiniuose nuleisti inkarus, plaukti su nuleistais inkarais ir kitais vandens telkinių dugną siekiančiais įrankiais. Šis reikalavimas negalioja magistralinių vamzdynų, kurių skersmuo yra 400 milimetrų ir didesnis, įgilintų ne mažiau kaip 10 metrų nuo vandens telkinio dugno, apsaugos zonose, įvertinant galimą vandens telkinio dugno išplovimą ir pasikeitimą;</w:t>
                              </w:r>
                            </w:p>
                          </w:sdtContent>
                        </w:sdt>
                        <w:sdt>
                          <w:sdtPr>
                            <w:alias w:val="43 str. 1 d. 7 p."/>
                            <w:tag w:val="part_7750b86771db4f18973e9a27141e84c8"/>
                            <w:lock w:val="sdtLocked"/>
                            <w:richText/>
                          </w:sdtPr>
                          <w:sdtContent>
                            <w:p>
                              <w:pPr>
                                <w:spacing w:line="360" w:lineRule="auto"/>
                                <w:ind w:firstLine="720"/>
                                <w:jc w:val="both"/>
                                <w:rPr>
                                  <w:szCs w:val="24"/>
                                  <w:lang w:eastAsia="lt-LT"/>
                                </w:rPr>
                              </w:pPr>
                              <w:sdt>
                                <w:sdtPr>
                                  <w:alias w:val="Numeris"/>
                                  <w:tag w:val="nr_7750b86771db4f18973e9a27141e84c8"/>
                                  <w:lock w:val="sdtLocked"/>
                                  <w:richText/>
                                </w:sdtPr>
                                <w:sdtContent>
                                  <w:r>
                                    <w:rPr>
                                      <w:szCs w:val="24"/>
                                      <w:lang w:eastAsia="lt-LT"/>
                                    </w:rPr>
                                    <w:t>7</w:t>
                                  </w:r>
                                </w:sdtContent>
                              </w:sdt>
                              <w:r>
                                <w:rPr>
                                  <w:szCs w:val="24"/>
                                  <w:lang w:eastAsia="lt-LT"/>
                                </w:rPr>
                                <w:t>) vandens telkiniuose cheminėmis medžiagomis naikinti augaliją;</w:t>
                              </w:r>
                            </w:p>
                          </w:sdtContent>
                        </w:sdt>
                        <w:sdt>
                          <w:sdtPr>
                            <w:alias w:val="43 str. 1 d. 8 p."/>
                            <w:tag w:val="part_44beec49289a4664965f6159da14ba77"/>
                            <w:lock w:val="sdtLocked"/>
                            <w:richText/>
                          </w:sdtPr>
                          <w:sdtContent>
                            <w:p>
                              <w:pPr>
                                <w:spacing w:line="360" w:lineRule="auto"/>
                                <w:ind w:firstLine="720"/>
                                <w:jc w:val="both"/>
                                <w:rPr>
                                  <w:szCs w:val="24"/>
                                  <w:lang w:eastAsia="lt-LT"/>
                                </w:rPr>
                              </w:pPr>
                              <w:sdt>
                                <w:sdtPr>
                                  <w:alias w:val="Numeris"/>
                                  <w:tag w:val="nr_44beec49289a4664965f6159da14ba77"/>
                                  <w:lock w:val="sdtLocked"/>
                                  <w:richText/>
                                </w:sdtPr>
                                <w:sdtContent>
                                  <w:r>
                                    <w:rPr>
                                      <w:szCs w:val="24"/>
                                    </w:rPr>
                                    <w:t>8</w:t>
                                  </w:r>
                                </w:sdtContent>
                              </w:sdt>
                              <w:r>
                                <w:rPr>
                                  <w:szCs w:val="24"/>
                                </w:rPr>
                                <w:t>) gadinti, užtverti ar užversti</w:t>
                              </w:r>
                              <w:r>
                                <w:rPr>
                                  <w:szCs w:val="24"/>
                                  <w:lang w:eastAsia="lt-LT"/>
                                </w:rPr>
                                <w:t xml:space="preserve"> kelius, skirtus privažiuoti prie vandens tiekimo ir nuotekų, paviršinių nuotekų tvarkymo infrastruktūros.</w:t>
                              </w:r>
                            </w:p>
                          </w:sdtContent>
                        </w:sdt>
                      </w:sdtContent>
                    </w:sdt>
                    <w:sdt>
                      <w:sdtPr>
                        <w:alias w:val="43 str. 2 d."/>
                        <w:tag w:val="part_5cf13bcf856d4719ad19cf22bcd98091"/>
                        <w:lock w:val="sdtLocked"/>
                        <w:richText/>
                      </w:sdtPr>
                      <w:sdtContent>
                        <w:p>
                          <w:pPr>
                            <w:spacing w:line="360" w:lineRule="auto"/>
                            <w:ind w:firstLine="720"/>
                            <w:jc w:val="both"/>
                            <w:rPr>
                              <w:szCs w:val="24"/>
                              <w:lang w:eastAsia="lt-LT"/>
                            </w:rPr>
                          </w:pPr>
                          <w:sdt>
                            <w:sdtPr>
                              <w:alias w:val="Numeris"/>
                              <w:tag w:val="nr_5cf13bcf856d4719ad19cf22bcd98091"/>
                              <w:lock w:val="sdtLocked"/>
                              <w:richText/>
                            </w:sdtPr>
                            <w:sdtContent>
                              <w:r>
                                <w:rPr>
                                  <w:szCs w:val="24"/>
                                  <w:lang w:eastAsia="lt-LT"/>
                                </w:rPr>
                                <w:t>2</w:t>
                              </w:r>
                            </w:sdtContent>
                          </w:sdt>
                          <w:r>
                            <w:rPr>
                              <w:szCs w:val="24"/>
                              <w:lang w:eastAsia="lt-LT"/>
                            </w:rPr>
                            <w:t xml:space="preserve">. Vandens tiekimo ir nuotekų, paviršinių nuotekų tvarkymo infrastruktūros apsaugos zonose, Statybos įstatyme, Teritorijų planavimo įstatyme ar aplinkos ministro nustatyta tvarka negavus šios infrastruktūros savininko ar valdytojo pritarimo </w:t>
                          </w:r>
                          <w:r>
                            <w:rPr>
                              <w:szCs w:val="24"/>
                            </w:rPr>
                            <w:t xml:space="preserve">(derinimo) </w:t>
                          </w:r>
                          <w:r>
                            <w:rPr>
                              <w:szCs w:val="24"/>
                              <w:lang w:eastAsia="lt-LT"/>
                            </w:rPr>
                            <w:t>projektui ar numatomai veiklai, draudžiama:</w:t>
                          </w:r>
                        </w:p>
                        <w:sdt>
                          <w:sdtPr>
                            <w:alias w:val="43 str. 2 d. 1 p."/>
                            <w:tag w:val="part_837203c8a9b649478f63b7ba91f81e47"/>
                            <w:lock w:val="sdtLocked"/>
                            <w:richText/>
                          </w:sdtPr>
                          <w:sdtContent>
                            <w:p>
                              <w:pPr>
                                <w:spacing w:line="360" w:lineRule="auto"/>
                                <w:ind w:firstLine="720"/>
                                <w:jc w:val="both"/>
                                <w:rPr>
                                  <w:szCs w:val="24"/>
                                  <w:lang w:eastAsia="lt-LT"/>
                                </w:rPr>
                              </w:pPr>
                              <w:sdt>
                                <w:sdtPr>
                                  <w:alias w:val="Numeris"/>
                                  <w:tag w:val="nr_837203c8a9b649478f63b7ba91f81e47"/>
                                  <w:lock w:val="sdtLocked"/>
                                  <w:richText/>
                                </w:sdtPr>
                                <w:sdtContent>
                                  <w:r>
                                    <w:rPr>
                                      <w:szCs w:val="24"/>
                                      <w:lang w:eastAsia="lt-LT"/>
                                    </w:rPr>
                                    <w:t>1</w:t>
                                  </w:r>
                                </w:sdtContent>
                              </w:sdt>
                              <w:r>
                                <w:rPr>
                                  <w:szCs w:val="24"/>
                                  <w:lang w:eastAsia="lt-LT"/>
                                </w:rPr>
                                <w:t xml:space="preserve">) statyti, rekonstruoti, griauti statinius ir įrengti, išardyti įrenginius, išskyrus statinius ir įrenginius, </w:t>
                              </w:r>
                              <w:r>
                                <w:rPr>
                                  <w:szCs w:val="24"/>
                                </w:rPr>
                                <w:t xml:space="preserve">kurių statyba (įrengimas) draudžiama </w:t>
                              </w:r>
                              <w:r>
                                <w:rPr>
                                  <w:szCs w:val="24"/>
                                  <w:lang w:eastAsia="lt-LT"/>
                                </w:rPr>
                                <w:t>pagal šio straipsnio 1 dalį;</w:t>
                              </w:r>
                            </w:p>
                          </w:sdtContent>
                        </w:sdt>
                        <w:sdt>
                          <w:sdtPr>
                            <w:alias w:val="43 str. 2 d. 2 p."/>
                            <w:tag w:val="part_08b966bea9ba4aac929cb7e31aa74fa2"/>
                            <w:lock w:val="sdtLocked"/>
                            <w:richText/>
                          </w:sdtPr>
                          <w:sdtContent>
                            <w:p>
                              <w:pPr>
                                <w:spacing w:line="360" w:lineRule="auto"/>
                                <w:ind w:firstLine="720"/>
                                <w:jc w:val="both"/>
                                <w:rPr>
                                  <w:szCs w:val="24"/>
                                  <w:lang w:eastAsia="lt-LT"/>
                                </w:rPr>
                              </w:pPr>
                              <w:sdt>
                                <w:sdtPr>
                                  <w:alias w:val="Numeris"/>
                                  <w:tag w:val="nr_08b966bea9ba4aac929cb7e31aa74fa2"/>
                                  <w:lock w:val="sdtLocked"/>
                                  <w:richText/>
                                </w:sdtPr>
                                <w:sdtContent>
                                  <w:r>
                                    <w:rPr>
                                      <w:szCs w:val="24"/>
                                      <w:lang w:eastAsia="lt-LT"/>
                                    </w:rPr>
                                    <w:t>2</w:t>
                                  </w:r>
                                </w:sdtContent>
                              </w:sdt>
                              <w:r>
                                <w:rPr>
                                  <w:szCs w:val="24"/>
                                  <w:lang w:eastAsia="lt-LT"/>
                                </w:rPr>
                                <w:t>) sodinti ir auginti želdinius (išskyrus žolinius augalus);</w:t>
                              </w:r>
                            </w:p>
                          </w:sdtContent>
                        </w:sdt>
                        <w:sdt>
                          <w:sdtPr>
                            <w:alias w:val="43 str. 2 d. 3 p."/>
                            <w:tag w:val="part_9b4b6ee0d14344fea69d258930fef7e5"/>
                            <w:lock w:val="sdtLocked"/>
                            <w:richText/>
                          </w:sdtPr>
                          <w:sdtContent>
                            <w:p>
                              <w:pPr>
                                <w:spacing w:line="360" w:lineRule="auto"/>
                                <w:ind w:firstLine="720"/>
                                <w:jc w:val="both"/>
                                <w:rPr>
                                  <w:szCs w:val="24"/>
                                  <w:lang w:eastAsia="lt-LT"/>
                                </w:rPr>
                              </w:pPr>
                              <w:sdt>
                                <w:sdtPr>
                                  <w:alias w:val="Numeris"/>
                                  <w:tag w:val="nr_9b4b6ee0d14344fea69d258930fef7e5"/>
                                  <w:lock w:val="sdtLocked"/>
                                  <w:richText/>
                                </w:sdtPr>
                                <w:sdtContent>
                                  <w:r>
                                    <w:rPr>
                                      <w:szCs w:val="24"/>
                                      <w:lang w:eastAsia="lt-LT"/>
                                    </w:rPr>
                                    <w:t>3</w:t>
                                  </w:r>
                                </w:sdtContent>
                              </w:sdt>
                              <w:r>
                                <w:rPr>
                                  <w:szCs w:val="24"/>
                                  <w:lang w:eastAsia="lt-LT"/>
                                </w:rPr>
                                <w:t>) melioruoti, drėkinti ir sausinti žemę;</w:t>
                              </w:r>
                            </w:p>
                          </w:sdtContent>
                        </w:sdt>
                        <w:sdt>
                          <w:sdtPr>
                            <w:alias w:val="43 str. 2 d. 4 p."/>
                            <w:tag w:val="part_b79bc1e13edf4f90a92d99167c407313"/>
                            <w:lock w:val="sdtLocked"/>
                            <w:richText/>
                          </w:sdtPr>
                          <w:sdtContent>
                            <w:p>
                              <w:pPr>
                                <w:spacing w:line="360" w:lineRule="auto"/>
                                <w:ind w:firstLine="720"/>
                                <w:jc w:val="both"/>
                                <w:rPr>
                                  <w:szCs w:val="24"/>
                                  <w:lang w:eastAsia="lt-LT"/>
                                </w:rPr>
                              </w:pPr>
                              <w:sdt>
                                <w:sdtPr>
                                  <w:alias w:val="Numeris"/>
                                  <w:tag w:val="nr_b79bc1e13edf4f90a92d99167c407313"/>
                                  <w:lock w:val="sdtLocked"/>
                                  <w:richText/>
                                </w:sdtPr>
                                <w:sdtContent>
                                  <w:r>
                                    <w:rPr>
                                      <w:szCs w:val="24"/>
                                      <w:lang w:eastAsia="lt-LT"/>
                                    </w:rPr>
                                    <w:t>4</w:t>
                                  </w:r>
                                </w:sdtContent>
                              </w:sdt>
                              <w:r>
                                <w:rPr>
                                  <w:szCs w:val="24"/>
                                  <w:lang w:eastAsia="lt-LT"/>
                                </w:rPr>
                                <w:t>) keisti žemės paviršiaus altitudes daugiau kaip 0,3 metro (kasti gruntą arba užpilti papildomą grunto sluoksnį) ar vykdyti požeminius darbus;</w:t>
                              </w:r>
                            </w:p>
                          </w:sdtContent>
                        </w:sdt>
                        <w:sdt>
                          <w:sdtPr>
                            <w:alias w:val="43 str. 2 d. 5 p."/>
                            <w:tag w:val="part_d7877fdec3664cc88725b79627b2bf49"/>
                            <w:lock w:val="sdtLocked"/>
                            <w:richText/>
                          </w:sdtPr>
                          <w:sdtContent>
                            <w:p>
                              <w:pPr>
                                <w:spacing w:line="360" w:lineRule="auto"/>
                                <w:ind w:firstLine="720"/>
                                <w:jc w:val="both"/>
                                <w:rPr>
                                  <w:szCs w:val="24"/>
                                  <w:lang w:eastAsia="lt-LT"/>
                                </w:rPr>
                              </w:pPr>
                              <w:sdt>
                                <w:sdtPr>
                                  <w:alias w:val="Numeris"/>
                                  <w:tag w:val="nr_d7877fdec3664cc88725b79627b2bf49"/>
                                  <w:lock w:val="sdtLocked"/>
                                  <w:richText/>
                                </w:sdtPr>
                                <w:sdtContent>
                                  <w:r>
                                    <w:rPr>
                                      <w:szCs w:val="24"/>
                                      <w:lang w:eastAsia="lt-LT"/>
                                    </w:rPr>
                                    <w:t>5</w:t>
                                  </w:r>
                                </w:sdtContent>
                              </w:sdt>
                              <w:r>
                                <w:rPr>
                                  <w:szCs w:val="24"/>
                                  <w:lang w:eastAsia="lt-LT"/>
                                </w:rPr>
                                <w:t>) gilinti vandens telkinius, kasti bei siurbti jų dugną;</w:t>
                              </w:r>
                            </w:p>
                          </w:sdtContent>
                        </w:sdt>
                        <w:sdt>
                          <w:sdtPr>
                            <w:alias w:val="43 str. 2 d. 6 p."/>
                            <w:tag w:val="part_4083a378c92245e097a6704b4237ba87"/>
                            <w:lock w:val="sdtLocked"/>
                            <w:richText/>
                          </w:sdtPr>
                          <w:sdtContent>
                            <w:p>
                              <w:pPr>
                                <w:spacing w:line="360" w:lineRule="auto"/>
                                <w:ind w:firstLine="720"/>
                                <w:jc w:val="both"/>
                                <w:rPr>
                                  <w:szCs w:val="24"/>
                                  <w:lang w:eastAsia="lt-LT"/>
                                </w:rPr>
                              </w:pPr>
                              <w:sdt>
                                <w:sdtPr>
                                  <w:alias w:val="Numeris"/>
                                  <w:tag w:val="nr_4083a378c92245e097a6704b4237ba87"/>
                                  <w:lock w:val="sdtLocked"/>
                                  <w:richText/>
                                </w:sdtPr>
                                <w:sdtContent>
                                  <w:r>
                                    <w:rPr>
                                      <w:szCs w:val="24"/>
                                      <w:lang w:eastAsia="lt-LT"/>
                                    </w:rPr>
                                    <w:t>6</w:t>
                                  </w:r>
                                </w:sdtContent>
                              </w:sdt>
                              <w:r>
                                <w:rPr>
                                  <w:szCs w:val="24"/>
                                  <w:lang w:eastAsia="lt-LT"/>
                                </w:rPr>
                                <w:t>) vykdyti tiesioginius žemės gelmių geologinius tyrimus ir kitus darbus, susijusius su gręžinių įrengimu ir grunto (išskyrus dirvą) bandinių ėmimu;</w:t>
                              </w:r>
                            </w:p>
                          </w:sdtContent>
                        </w:sdt>
                        <w:sdt>
                          <w:sdtPr>
                            <w:alias w:val="43 str. 2 d. 7 p."/>
                            <w:tag w:val="part_debf15469a2c4e57abf596acb0f6372e"/>
                            <w:lock w:val="sdtLocked"/>
                            <w:richText/>
                          </w:sdtPr>
                          <w:sdtContent>
                            <w:p>
                              <w:pPr>
                                <w:spacing w:line="360" w:lineRule="auto"/>
                                <w:ind w:firstLine="720"/>
                                <w:jc w:val="both"/>
                                <w:rPr>
                                  <w:szCs w:val="24"/>
                                  <w:lang w:eastAsia="lt-LT"/>
                                </w:rPr>
                              </w:pPr>
                              <w:sdt>
                                <w:sdtPr>
                                  <w:alias w:val="Numeris"/>
                                  <w:tag w:val="nr_debf15469a2c4e57abf596acb0f6372e"/>
                                  <w:lock w:val="sdtLocked"/>
                                  <w:richText/>
                                </w:sdtPr>
                                <w:sdtContent>
                                  <w:r>
                                    <w:rPr>
                                      <w:szCs w:val="24"/>
                                      <w:lang w:eastAsia="lt-LT"/>
                                    </w:rPr>
                                    <w:t>7</w:t>
                                  </w:r>
                                </w:sdtContent>
                              </w:sdt>
                              <w:r>
                                <w:rPr>
                                  <w:szCs w:val="24"/>
                                  <w:lang w:eastAsia="lt-LT"/>
                                </w:rPr>
                                <w:t>) sandėliuoti bet kokias medžiagas, išskyrus medžiagas, skirtas vandens tiekimo ir nuotekų, paviršinių nuotekų tvarkymo infrastruktūros statybos ir remonto darbams, ir medžiagas, nurodytas šio straipsnio 1 dalies 1 punkte;</w:t>
                              </w:r>
                            </w:p>
                          </w:sdtContent>
                        </w:sdt>
                        <w:sdt>
                          <w:sdtPr>
                            <w:alias w:val="43 str. 2 d. 8 p."/>
                            <w:tag w:val="part_51f38bba6bcd45f7862d9fdfee85971f"/>
                            <w:lock w:val="sdtLocked"/>
                            <w:richText/>
                          </w:sdtPr>
                          <w:sdtContent>
                            <w:p>
                              <w:pPr>
                                <w:spacing w:line="360" w:lineRule="auto"/>
                                <w:ind w:firstLine="720"/>
                                <w:jc w:val="both"/>
                                <w:rPr>
                                  <w:szCs w:val="24"/>
                                  <w:lang w:eastAsia="lt-LT"/>
                                </w:rPr>
                              </w:pPr>
                              <w:sdt>
                                <w:sdtPr>
                                  <w:alias w:val="Numeris"/>
                                  <w:tag w:val="nr_51f38bba6bcd45f7862d9fdfee85971f"/>
                                  <w:lock w:val="sdtLocked"/>
                                  <w:richText/>
                                </w:sdtPr>
                                <w:sdtContent>
                                  <w:r>
                                    <w:rPr>
                                      <w:szCs w:val="24"/>
                                      <w:lang w:eastAsia="lt-LT"/>
                                    </w:rPr>
                                    <w:t>8</w:t>
                                  </w:r>
                                </w:sdtContent>
                              </w:sdt>
                              <w:r>
                                <w:rPr>
                                  <w:szCs w:val="24"/>
                                  <w:lang w:eastAsia="lt-LT"/>
                                </w:rPr>
                                <w:t>) uosto teritorijoje – sandėliuoti pašarus, trąšas ir chemines medžiagas.</w:t>
                              </w:r>
                            </w:p>
                          </w:sdtContent>
                        </w:sdt>
                      </w:sdtContent>
                    </w:sdt>
                    <w:sdt>
                      <w:sdtPr>
                        <w:alias w:val="43 str. 3 d."/>
                        <w:tag w:val="part_991bdd27a163445e8c76bc4e4ee2c474"/>
                        <w:lock w:val="sdtLocked"/>
                        <w:richText/>
                      </w:sdtPr>
                      <w:sdtContent>
                        <w:p>
                          <w:pPr>
                            <w:spacing w:line="360" w:lineRule="auto"/>
                            <w:ind w:firstLine="720"/>
                            <w:jc w:val="both"/>
                            <w:rPr>
                              <w:szCs w:val="24"/>
                              <w:lang w:eastAsia="lt-LT"/>
                            </w:rPr>
                          </w:pPr>
                          <w:sdt>
                            <w:sdtPr>
                              <w:alias w:val="Numeris"/>
                              <w:tag w:val="nr_991bdd27a163445e8c76bc4e4ee2c474"/>
                              <w:lock w:val="sdtLocked"/>
                              <w:richText/>
                            </w:sdtPr>
                            <w:sdtContent>
                              <w:r>
                                <w:rPr>
                                  <w:szCs w:val="24"/>
                                  <w:lang w:eastAsia="lt-LT"/>
                                </w:rPr>
                                <w:t>3</w:t>
                              </w:r>
                            </w:sdtContent>
                          </w:sdt>
                          <w:r>
                            <w:rPr>
                              <w:szCs w:val="24"/>
                              <w:lang w:eastAsia="lt-LT"/>
                            </w:rPr>
                            <w:t>. Vandens tiekimo ir nuotekų, paviršinių nuotekų tvarkymo infrastruktūros savininkas ar valdytojas nepritaria projektui ar numatomai veiklai, jeigu šio straipsnio 2 dalyje nurodyti darbai pažeis vandens tiekimo ir nuotekų, paviršinių nuotekų tvarkymo infrastruktūros techninės saugos reikalavimus ir (ar) kels pavojų aplinkai, žmonių turtui, jų gyvybei ar sveikatai.</w:t>
                          </w:r>
                        </w:p>
                        <w:p>
                          <w:pPr>
                            <w:spacing w:line="360" w:lineRule="auto"/>
                            <w:ind w:firstLine="720"/>
                            <w:jc w:val="center"/>
                            <w:rPr>
                              <w:szCs w:val="24"/>
                              <w:lang w:eastAsia="lt-LT"/>
                            </w:rPr>
                          </w:pPr>
                        </w:p>
                      </w:sdtContent>
                    </w:sdt>
                  </w:sdtContent>
                </w:sdt>
              </w:sdtContent>
            </w:sdt>
            <w:sdt>
              <w:sdtPr>
                <w:alias w:val="skirsnis"/>
                <w:tag w:val="part_924dc9b4843e4a198dbd8fd89329a4c8"/>
                <w:lock w:val="sdtLocked"/>
                <w:richText/>
              </w:sdtPr>
              <w:sdtContent>
                <w:p>
                  <w:pPr>
                    <w:spacing w:line="360" w:lineRule="auto"/>
                    <w:jc w:val="center"/>
                    <w:rPr>
                      <w:b/>
                      <w:szCs w:val="24"/>
                      <w:lang w:eastAsia="lt-LT"/>
                    </w:rPr>
                  </w:pPr>
                  <w:sdt>
                    <w:sdtPr>
                      <w:alias w:val="Numeris"/>
                      <w:tag w:val="nr_924dc9b4843e4a198dbd8fd89329a4c8"/>
                      <w:lock w:val="sdtLocked"/>
                      <w:richText/>
                    </w:sdtPr>
                    <w:sdtContent>
                      <w:r>
                        <w:rPr>
                          <w:b/>
                          <w:szCs w:val="24"/>
                          <w:lang w:eastAsia="lt-LT"/>
                        </w:rPr>
                        <w:t>VIENUOLIKTASIS</w:t>
                      </w:r>
                    </w:sdtContent>
                  </w:sdt>
                  <w:r>
                    <w:rPr>
                      <w:b/>
                      <w:szCs w:val="24"/>
                      <w:lang w:eastAsia="lt-LT"/>
                    </w:rPr>
                    <w:t xml:space="preserve"> SKIRSNIS</w:t>
                  </w:r>
                </w:p>
                <w:p>
                  <w:pPr>
                    <w:spacing w:line="360" w:lineRule="auto"/>
                    <w:jc w:val="center"/>
                    <w:rPr>
                      <w:b/>
                      <w:szCs w:val="24"/>
                      <w:lang w:eastAsia="lt-LT"/>
                    </w:rPr>
                  </w:pPr>
                  <w:sdt>
                    <w:sdtPr>
                      <w:alias w:val="Pavadinimas"/>
                      <w:tag w:val="title_924dc9b4843e4a198dbd8fd89329a4c8"/>
                      <w:lock w:val="sdtLocked"/>
                      <w:richText/>
                    </w:sdtPr>
                    <w:sdtContent>
                      <w:r>
                        <w:rPr>
                          <w:b/>
                          <w:szCs w:val="24"/>
                          <w:lang w:eastAsia="lt-LT"/>
                        </w:rPr>
                        <w:t xml:space="preserve">ELEKTRONINIŲ RYŠIŲ TINKLŲ ELEKTRONINIŲ RYŠIŲ INFRASTRUKTŪROS APSAUGOS ZONOS IR JOSE TAIKOMOS SPECIALIOSIOS ŽEMĖS NAUDOJIMO SĄLYGOS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5152e04de011ec862fdcbc8b3e3e05">
                    <w:r w:rsidRPr="00532B9F">
                      <w:rPr>
                        <w:rFonts w:ascii="Times New Roman" w:eastAsia="MS Mincho" w:hAnsi="Times New Roman"/>
                        <w:sz w:val="20"/>
                        <w:i/>
                        <w:iCs/>
                        <w:color w:val="0000FF" w:themeColor="hyperlink"/>
                        <w:u w:val="single"/>
                      </w:rPr>
                      <w:t>XIV-643</w:t>
                    </w:r>
                  </w:fldSimple>
                  <w:r>
                    <w:rPr>
                      <w:rFonts w:ascii="Times New Roman" w:eastAsia="MS Mincho" w:hAnsi="Times New Roman"/>
                      <w:sz w:val="20"/>
                      <w:i/>
                      <w:iCs/>
                    </w:rPr>
                    <w:t>,
2021-11-11,
paskelbta TAR 2021-11-25, i. k. 2021-24263        </w:t>
                  </w:r>
                </w:p>
                <w:p/>
                <w:sdt>
                  <w:sdtPr>
                    <w:alias w:val="44 str."/>
                    <w:tag w:val="part_fd6b7db4798743f1beabdd00f20deb9a"/>
                    <w:lock w:val="sdtLocked"/>
                    <w:richText/>
                  </w:sdtPr>
                  <w:sdtContent>
                    <w:p>
                      <w:pPr>
                        <w:suppressAutoHyphens/>
                        <w:spacing w:line="360" w:lineRule="auto"/>
                        <w:ind w:left="2268" w:hanging="1548"/>
                        <w:jc w:val="both"/>
                        <w:rPr>
                          <w:szCs w:val="24"/>
                          <w:lang w:eastAsia="lt-LT"/>
                        </w:rPr>
                      </w:pPr>
                      <w:sdt>
                        <w:sdtPr>
                          <w:alias w:val="Numeris"/>
                          <w:tag w:val="nr_fd6b7db4798743f1beabdd00f20deb9a"/>
                          <w:lock w:val="sdtLocked"/>
                          <w:richText/>
                        </w:sdtPr>
                        <w:sdtContent>
                          <w:r>
                            <w:rPr>
                              <w:b/>
                              <w:bCs/>
                              <w:szCs w:val="24"/>
                              <w:lang w:eastAsia="lt-LT"/>
                            </w:rPr>
                            <w:t>44</w:t>
                          </w:r>
                        </w:sdtContent>
                      </w:sdt>
                      <w:r>
                        <w:rPr>
                          <w:b/>
                          <w:bCs/>
                          <w:szCs w:val="24"/>
                          <w:lang w:eastAsia="lt-LT"/>
                        </w:rPr>
                        <w:t xml:space="preserve"> straipsnis. </w:t>
                      </w:r>
                      <w:sdt>
                        <w:sdtPr>
                          <w:alias w:val="Pavadinimas"/>
                          <w:tag w:val="title_fd6b7db4798743f1beabdd00f20deb9a"/>
                          <w:lock w:val="sdtLocked"/>
                          <w:richText/>
                        </w:sdtPr>
                        <w:sdtContent>
                          <w:r>
                            <w:rPr>
                              <w:b/>
                              <w:bCs/>
                              <w:szCs w:val="24"/>
                              <w:lang w:eastAsia="lt-LT"/>
                            </w:rPr>
                            <w:t>Elektroninių ryšių tinklų elektroninių ryšių infrastruktūros apsaugos zonos</w:t>
                          </w:r>
                        </w:sdtContent>
                      </w:sdt>
                    </w:p>
                    <w:sdt>
                      <w:sdtPr>
                        <w:alias w:val="44 str. 1 d."/>
                        <w:tag w:val="part_7220f192d6f644908e72fcaff9b169b0"/>
                        <w:lock w:val="sdtLocked"/>
                        <w:richText/>
                      </w:sdtPr>
                      <w:sdtContent>
                        <w:p>
                          <w:pPr>
                            <w:suppressAutoHyphens/>
                            <w:spacing w:line="360" w:lineRule="auto"/>
                            <w:ind w:firstLine="720"/>
                            <w:jc w:val="both"/>
                            <w:rPr>
                              <w:szCs w:val="24"/>
                              <w:lang w:eastAsia="lt-LT"/>
                            </w:rPr>
                          </w:pPr>
                          <w:r>
                            <w:rPr>
                              <w:szCs w:val="24"/>
                              <w:lang w:eastAsia="lt-LT"/>
                            </w:rPr>
                            <w:t>Nustatomos šios elektroninių</w:t>
                          </w:r>
                          <w:r>
                            <w:rPr>
                              <w:b/>
                              <w:bCs/>
                              <w:szCs w:val="24"/>
                              <w:lang w:eastAsia="lt-LT"/>
                            </w:rPr>
                            <w:t xml:space="preserve"> </w:t>
                          </w:r>
                          <w:r>
                            <w:rPr>
                              <w:szCs w:val="24"/>
                              <w:lang w:eastAsia="lt-LT"/>
                            </w:rPr>
                            <w:t>ryšių tinklų elektroninių ryšių infrastruktūros apsaugos zonos:</w:t>
                          </w:r>
                        </w:p>
                        <w:sdt>
                          <w:sdtPr>
                            <w:alias w:val="44 str. 1 d. 1 p."/>
                            <w:tag w:val="part_ba8ab068e0ec40728dbec59d13df8c53"/>
                            <w:lock w:val="sdtLocked"/>
                            <w:richText/>
                          </w:sdtPr>
                          <w:sdtContent>
                            <w:p>
                              <w:pPr>
                                <w:suppressAutoHyphens/>
                                <w:spacing w:line="360" w:lineRule="auto"/>
                                <w:ind w:firstLine="720"/>
                                <w:jc w:val="both"/>
                                <w:rPr>
                                  <w:szCs w:val="24"/>
                                  <w:lang w:eastAsia="lt-LT"/>
                                </w:rPr>
                              </w:pPr>
                              <w:sdt>
                                <w:sdtPr>
                                  <w:alias w:val="Numeris"/>
                                  <w:tag w:val="nr_ba8ab068e0ec40728dbec59d13df8c53"/>
                                  <w:lock w:val="sdtLocked"/>
                                  <w:richText/>
                                </w:sdtPr>
                                <w:sdtContent>
                                  <w:r>
                                    <w:rPr>
                                      <w:szCs w:val="24"/>
                                      <w:lang w:eastAsia="lt-LT"/>
                                    </w:rPr>
                                    <w:t>1</w:t>
                                  </w:r>
                                </w:sdtContent>
                              </w:sdt>
                              <w:r>
                                <w:rPr>
                                  <w:szCs w:val="24"/>
                                  <w:lang w:eastAsia="lt-LT"/>
                                </w:rPr>
                                <w:t>) požeminių elektroninių</w:t>
                              </w:r>
                              <w:r>
                                <w:rPr>
                                  <w:bCs/>
                                  <w:szCs w:val="24"/>
                                  <w:lang w:eastAsia="lt-LT"/>
                                </w:rPr>
                                <w:t xml:space="preserve"> </w:t>
                              </w:r>
                              <w:r>
                                <w:rPr>
                                  <w:szCs w:val="24"/>
                                  <w:lang w:eastAsia="lt-LT"/>
                                </w:rPr>
                                <w:t>ryšių tinklų laidinių linijų;</w:t>
                              </w:r>
                            </w:p>
                          </w:sdtContent>
                        </w:sdt>
                        <w:sdt>
                          <w:sdtPr>
                            <w:alias w:val="44 str. 1 d. 2 p."/>
                            <w:tag w:val="part_be5d83622516414c882f098e5ce98221"/>
                            <w:lock w:val="sdtLocked"/>
                            <w:richText/>
                          </w:sdtPr>
                          <w:sdtContent>
                            <w:p>
                              <w:pPr>
                                <w:suppressAutoHyphens/>
                                <w:spacing w:line="360" w:lineRule="auto"/>
                                <w:ind w:firstLine="720"/>
                                <w:jc w:val="both"/>
                                <w:rPr>
                                  <w:szCs w:val="24"/>
                                  <w:lang w:eastAsia="lt-LT"/>
                                </w:rPr>
                              </w:pPr>
                              <w:sdt>
                                <w:sdtPr>
                                  <w:alias w:val="Numeris"/>
                                  <w:tag w:val="nr_be5d83622516414c882f098e5ce98221"/>
                                  <w:lock w:val="sdtLocked"/>
                                  <w:richText/>
                                </w:sdtPr>
                                <w:sdtContent>
                                  <w:r>
                                    <w:rPr>
                                      <w:szCs w:val="24"/>
                                      <w:lang w:eastAsia="lt-LT"/>
                                    </w:rPr>
                                    <w:t>2</w:t>
                                  </w:r>
                                </w:sdtContent>
                              </w:sdt>
                              <w:r>
                                <w:rPr>
                                  <w:szCs w:val="24"/>
                                  <w:lang w:eastAsia="lt-LT"/>
                                </w:rPr>
                                <w:t>) kitų elektroninių</w:t>
                              </w:r>
                              <w:r>
                                <w:rPr>
                                  <w:b/>
                                  <w:bCs/>
                                  <w:szCs w:val="24"/>
                                  <w:lang w:eastAsia="lt-LT"/>
                                </w:rPr>
                                <w:t xml:space="preserve"> </w:t>
                              </w:r>
                              <w:r>
                                <w:rPr>
                                  <w:szCs w:val="24"/>
                                  <w:lang w:eastAsia="lt-LT"/>
                                </w:rPr>
                                <w:t>ryšių tinklų laidinių linijų;</w:t>
                              </w:r>
                            </w:p>
                          </w:sdtContent>
                        </w:sdt>
                        <w:sdt>
                          <w:sdtPr>
                            <w:alias w:val="44 str. 1 d. 3 p."/>
                            <w:tag w:val="part_94f0d2f413f1441da4e085eaa2544b58"/>
                            <w:lock w:val="sdtLocked"/>
                            <w:richText/>
                          </w:sdtPr>
                          <w:sdtContent>
                            <w:p>
                              <w:pPr>
                                <w:suppressAutoHyphens/>
                                <w:spacing w:line="360" w:lineRule="auto"/>
                                <w:ind w:firstLine="720"/>
                                <w:jc w:val="both"/>
                                <w:rPr>
                                  <w:szCs w:val="24"/>
                                  <w:lang w:eastAsia="lt-LT"/>
                                </w:rPr>
                              </w:pPr>
                              <w:sdt>
                                <w:sdtPr>
                                  <w:alias w:val="Numeris"/>
                                  <w:tag w:val="nr_94f0d2f413f1441da4e085eaa2544b58"/>
                                  <w:lock w:val="sdtLocked"/>
                                  <w:richText/>
                                </w:sdtPr>
                                <w:sdtContent>
                                  <w:r>
                                    <w:rPr>
                                      <w:szCs w:val="24"/>
                                      <w:lang w:eastAsia="lt-LT"/>
                                    </w:rPr>
                                    <w:t>3</w:t>
                                  </w:r>
                                </w:sdtContent>
                              </w:sdt>
                              <w:r>
                                <w:rPr>
                                  <w:szCs w:val="24"/>
                                  <w:lang w:eastAsia="lt-LT"/>
                                </w:rPr>
                                <w:t>) kitų elektroninių ryšių infrastruktūros objektų.</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5152e04de011ec862fdcbc8b3e3e05">
                        <w:r w:rsidRPr="00532B9F">
                          <w:rPr>
                            <w:rFonts w:ascii="Times New Roman" w:eastAsia="MS Mincho" w:hAnsi="Times New Roman"/>
                            <w:sz w:val="20"/>
                            <w:i/>
                            <w:iCs/>
                            <w:color w:val="0000FF" w:themeColor="hyperlink"/>
                            <w:u w:val="single"/>
                          </w:rPr>
                          <w:t>XIV-643</w:t>
                        </w:r>
                      </w:fldSimple>
                      <w:r>
                        <w:rPr>
                          <w:rFonts w:ascii="Times New Roman" w:eastAsia="MS Mincho" w:hAnsi="Times New Roman"/>
                          <w:sz w:val="20"/>
                          <w:i/>
                          <w:iCs/>
                        </w:rPr>
                        <w:t>,
2021-11-11,
paskelbta TAR 2021-11-25, i. k. 2021-24263            </w:t>
                      </w:r>
                    </w:p>
                    <w:p/>
                  </w:sdtContent>
                </w:sdt>
                <w:sdt>
                  <w:sdtPr>
                    <w:alias w:val="45 str."/>
                    <w:tag w:val="part_77662ac1841e47009b3972b24dcf88b7"/>
                    <w:lock w:val="sdtLocked"/>
                    <w:richText/>
                  </w:sdtPr>
                  <w:sdtContent>
                    <w:p>
                      <w:pPr>
                        <w:suppressAutoHyphens/>
                        <w:spacing w:line="360" w:lineRule="auto"/>
                        <w:ind w:left="2268" w:hanging="1548"/>
                        <w:jc w:val="both"/>
                        <w:rPr>
                          <w:szCs w:val="24"/>
                          <w:lang w:eastAsia="lt-LT"/>
                        </w:rPr>
                      </w:pPr>
                      <w:sdt>
                        <w:sdtPr>
                          <w:alias w:val="Numeris"/>
                          <w:tag w:val="nr_77662ac1841e47009b3972b24dcf88b7"/>
                          <w:lock w:val="sdtLocked"/>
                          <w:richText/>
                        </w:sdtPr>
                        <w:sdtContent>
                          <w:r>
                            <w:rPr>
                              <w:b/>
                              <w:bCs/>
                              <w:szCs w:val="24"/>
                              <w:lang w:eastAsia="lt-LT"/>
                            </w:rPr>
                            <w:t>45</w:t>
                          </w:r>
                        </w:sdtContent>
                      </w:sdt>
                      <w:r>
                        <w:rPr>
                          <w:b/>
                          <w:bCs/>
                          <w:szCs w:val="24"/>
                          <w:lang w:eastAsia="lt-LT"/>
                        </w:rPr>
                        <w:t xml:space="preserve"> straipsnis. </w:t>
                      </w:r>
                      <w:sdt>
                        <w:sdtPr>
                          <w:alias w:val="Pavadinimas"/>
                          <w:tag w:val="title_77662ac1841e47009b3972b24dcf88b7"/>
                          <w:lock w:val="sdtLocked"/>
                          <w:richText/>
                        </w:sdtPr>
                        <w:sdtContent>
                          <w:r>
                            <w:rPr>
                              <w:b/>
                              <w:bCs/>
                              <w:szCs w:val="24"/>
                              <w:lang w:eastAsia="lt-LT"/>
                            </w:rPr>
                            <w:t>Elektroninių ryšių tinklų elektroninių ryšių infrastruktūros apsaugos zonų dydis</w:t>
                          </w:r>
                        </w:sdtContent>
                      </w:sdt>
                    </w:p>
                    <w:sdt>
                      <w:sdtPr>
                        <w:alias w:val="45 str. 1 d."/>
                        <w:tag w:val="part_779b5e3b05fd4ffdad03dc86105eaec0"/>
                        <w:lock w:val="sdtLocked"/>
                        <w:richText/>
                      </w:sdtPr>
                      <w:sdtContent>
                        <w:p>
                          <w:pPr>
                            <w:suppressAutoHyphens/>
                            <w:spacing w:line="360" w:lineRule="auto"/>
                            <w:ind w:firstLine="720"/>
                            <w:jc w:val="both"/>
                            <w:rPr>
                              <w:szCs w:val="24"/>
                              <w:lang w:eastAsia="lt-LT"/>
                            </w:rPr>
                          </w:pPr>
                          <w:sdt>
                            <w:sdtPr>
                              <w:alias w:val="Numeris"/>
                              <w:tag w:val="nr_779b5e3b05fd4ffdad03dc86105eaec0"/>
                              <w:lock w:val="sdtLocked"/>
                              <w:richText/>
                            </w:sdtPr>
                            <w:sdtContent>
                              <w:r>
                                <w:rPr>
                                  <w:szCs w:val="24"/>
                                  <w:lang w:eastAsia="lt-LT"/>
                                </w:rPr>
                                <w:t>1</w:t>
                              </w:r>
                            </w:sdtContent>
                          </w:sdt>
                          <w:r>
                            <w:rPr>
                              <w:szCs w:val="24"/>
                              <w:lang w:eastAsia="lt-LT"/>
                            </w:rPr>
                            <w:t>. Požeminių elektroninių</w:t>
                          </w:r>
                          <w:r>
                            <w:rPr>
                              <w:bCs/>
                              <w:szCs w:val="24"/>
                              <w:lang w:eastAsia="lt-LT"/>
                            </w:rPr>
                            <w:t xml:space="preserve"> </w:t>
                          </w:r>
                          <w:r>
                            <w:rPr>
                              <w:szCs w:val="24"/>
                              <w:lang w:eastAsia="lt-LT"/>
                            </w:rPr>
                            <w:t>ryšių tinklų laidinių linijų apsaugos zona – išilgai požeminių elektroninių</w:t>
                          </w:r>
                          <w:r>
                            <w:rPr>
                              <w:bCs/>
                              <w:szCs w:val="24"/>
                              <w:lang w:eastAsia="lt-LT"/>
                            </w:rPr>
                            <w:t xml:space="preserve"> </w:t>
                          </w:r>
                          <w:r>
                            <w:rPr>
                              <w:szCs w:val="24"/>
                              <w:lang w:eastAsia="lt-LT"/>
                            </w:rPr>
                            <w:t>ryšių tinklų laidinių linijų esanti žemės juosta, kurios ribos yra po vieną metrą į abi puses nuo šių laidinių linijų, vanduo virš jos ir žemė po šia juosta.</w:t>
                          </w:r>
                        </w:p>
                      </w:sdtContent>
                    </w:sdt>
                    <w:sdt>
                      <w:sdtPr>
                        <w:alias w:val="45 str. 2 d."/>
                        <w:tag w:val="part_d6910295132141e4b2ba414a654d6a6a"/>
                        <w:lock w:val="sdtLocked"/>
                        <w:richText/>
                      </w:sdtPr>
                      <w:sdtContent>
                        <w:p>
                          <w:pPr>
                            <w:suppressAutoHyphens/>
                            <w:spacing w:line="360" w:lineRule="auto"/>
                            <w:ind w:firstLine="720"/>
                            <w:jc w:val="both"/>
                            <w:rPr>
                              <w:szCs w:val="24"/>
                              <w:lang w:eastAsia="lt-LT"/>
                            </w:rPr>
                          </w:pPr>
                          <w:sdt>
                            <w:sdtPr>
                              <w:alias w:val="Numeris"/>
                              <w:tag w:val="nr_d6910295132141e4b2ba414a654d6a6a"/>
                              <w:lock w:val="sdtLocked"/>
                              <w:richText/>
                            </w:sdtPr>
                            <w:sdtContent>
                              <w:r>
                                <w:rPr>
                                  <w:szCs w:val="24"/>
                                  <w:lang w:eastAsia="lt-LT"/>
                                </w:rPr>
                                <w:t>2</w:t>
                              </w:r>
                            </w:sdtContent>
                          </w:sdt>
                          <w:r>
                            <w:rPr>
                              <w:szCs w:val="24"/>
                              <w:lang w:eastAsia="lt-LT"/>
                            </w:rPr>
                            <w:t>. Kitų elektroninių</w:t>
                          </w:r>
                          <w:r>
                            <w:rPr>
                              <w:bCs/>
                              <w:szCs w:val="24"/>
                              <w:lang w:eastAsia="lt-LT"/>
                            </w:rPr>
                            <w:t xml:space="preserve"> </w:t>
                          </w:r>
                          <w:r>
                            <w:rPr>
                              <w:szCs w:val="24"/>
                              <w:lang w:eastAsia="lt-LT"/>
                            </w:rPr>
                            <w:t>ryšių tinklų laidinių linijų apsaugos zona – išilgai kitų elektroninių</w:t>
                          </w:r>
                          <w:r>
                            <w:rPr>
                              <w:bCs/>
                              <w:szCs w:val="24"/>
                              <w:lang w:eastAsia="lt-LT"/>
                            </w:rPr>
                            <w:t xml:space="preserve"> </w:t>
                          </w:r>
                          <w:r>
                            <w:rPr>
                              <w:szCs w:val="24"/>
                              <w:lang w:eastAsia="lt-LT"/>
                            </w:rPr>
                            <w:t>ryšių tinklų laidinių linijų esanti žemės juosta, kurios ribos yra po 2 metrus į abi puses nuo šių laidinių linijų, oro erdvė virš jos ir žemė po šia juosta.</w:t>
                          </w:r>
                        </w:p>
                      </w:sdtContent>
                    </w:sdt>
                    <w:sdt>
                      <w:sdtPr>
                        <w:alias w:val="45 str. 3 d."/>
                        <w:tag w:val="part_11f73069832b46a38f08c27169cf4f1f"/>
                        <w:lock w:val="sdtLocked"/>
                        <w:richText/>
                      </w:sdtPr>
                      <w:sdtContent>
                        <w:p>
                          <w:pPr>
                            <w:suppressAutoHyphens/>
                            <w:spacing w:line="360" w:lineRule="auto"/>
                            <w:ind w:firstLine="720"/>
                            <w:jc w:val="both"/>
                            <w:rPr>
                              <w:b/>
                              <w:szCs w:val="24"/>
                              <w:lang w:eastAsia="lt-LT"/>
                            </w:rPr>
                          </w:pPr>
                          <w:sdt>
                            <w:sdtPr>
                              <w:alias w:val="Numeris"/>
                              <w:tag w:val="nr_11f73069832b46a38f08c27169cf4f1f"/>
                              <w:lock w:val="sdtLocked"/>
                              <w:richText/>
                            </w:sdtPr>
                            <w:sdtContent>
                              <w:r>
                                <w:rPr>
                                  <w:szCs w:val="24"/>
                                  <w:lang w:eastAsia="lt-LT"/>
                                </w:rPr>
                                <w:t>3</w:t>
                              </w:r>
                            </w:sdtContent>
                          </w:sdt>
                          <w:r>
                            <w:rPr>
                              <w:szCs w:val="24"/>
                              <w:lang w:eastAsia="lt-LT"/>
                            </w:rPr>
                            <w:t>. Kitų elektroninių ryšių infrastruktūros objektų apsaugos zona – 2 metrų pločio žemės juosta aplink šiuos objektus.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5152e04de011ec862fdcbc8b3e3e05">
                        <w:r w:rsidRPr="00532B9F">
                          <w:rPr>
                            <w:rFonts w:ascii="Times New Roman" w:eastAsia="MS Mincho" w:hAnsi="Times New Roman"/>
                            <w:sz w:val="20"/>
                            <w:i/>
                            <w:iCs/>
                            <w:color w:val="0000FF" w:themeColor="hyperlink"/>
                            <w:u w:val="single"/>
                          </w:rPr>
                          <w:t>XIV-643</w:t>
                        </w:r>
                      </w:fldSimple>
                      <w:r>
                        <w:rPr>
                          <w:rFonts w:ascii="Times New Roman" w:eastAsia="MS Mincho" w:hAnsi="Times New Roman"/>
                          <w:sz w:val="20"/>
                          <w:i/>
                          <w:iCs/>
                        </w:rPr>
                        <w:t>,
2021-11-11,
paskelbta TAR 2021-11-25, i. k. 2021-24263            </w:t>
                      </w:r>
                    </w:p>
                    <w:p/>
                  </w:sdtContent>
                </w:sdt>
                <w:sdt>
                  <w:sdtPr>
                    <w:alias w:val="46 str."/>
                    <w:tag w:val="part_e203224f84184377937ce16730f184d3"/>
                    <w:lock w:val="sdtLocked"/>
                    <w:richText/>
                  </w:sdtPr>
                  <w:sdtContent>
                    <w:p>
                      <w:pPr>
                        <w:suppressAutoHyphens/>
                        <w:spacing w:line="360" w:lineRule="auto"/>
                        <w:ind w:left="2410" w:hanging="1690"/>
                        <w:jc w:val="both"/>
                        <w:rPr>
                          <w:szCs w:val="24"/>
                          <w:lang w:eastAsia="lt-LT"/>
                        </w:rPr>
                      </w:pPr>
                      <w:sdt>
                        <w:sdtPr>
                          <w:alias w:val="Numeris"/>
                          <w:tag w:val="nr_e203224f84184377937ce16730f184d3"/>
                          <w:lock w:val="sdtLocked"/>
                          <w:richText/>
                        </w:sdtPr>
                        <w:sdtContent>
                          <w:r>
                            <w:rPr>
                              <w:b/>
                              <w:bCs/>
                              <w:szCs w:val="24"/>
                              <w:lang w:eastAsia="lt-LT"/>
                            </w:rPr>
                            <w:t>46</w:t>
                          </w:r>
                        </w:sdtContent>
                      </w:sdt>
                      <w:r>
                        <w:rPr>
                          <w:b/>
                          <w:bCs/>
                          <w:szCs w:val="24"/>
                          <w:lang w:eastAsia="lt-LT"/>
                        </w:rPr>
                        <w:t xml:space="preserve"> straipsnis. </w:t>
                      </w:r>
                      <w:sdt>
                        <w:sdtPr>
                          <w:alias w:val="Pavadinimas"/>
                          <w:tag w:val="title_e203224f84184377937ce16730f184d3"/>
                          <w:lock w:val="sdtLocked"/>
                          <w:richText/>
                        </w:sdtPr>
                        <w:sdtContent>
                          <w:r>
                            <w:rPr>
                              <w:b/>
                              <w:bCs/>
                              <w:szCs w:val="24"/>
                              <w:lang w:eastAsia="lt-LT"/>
                            </w:rPr>
                            <w:t>Specialiosios žemės naudojimo sąlygos elektroninių ryšių tinklų elektroninių ryšių infrastruktūros apsaugos zonose</w:t>
                          </w:r>
                        </w:sdtContent>
                      </w:sdt>
                    </w:p>
                    <w:sdt>
                      <w:sdtPr>
                        <w:alias w:val="46 str. 1 d."/>
                        <w:tag w:val="part_1b3716866a30428f8e17f449c490e327"/>
                        <w:lock w:val="sdtLocked"/>
                        <w:richText/>
                      </w:sdtPr>
                      <w:sdtContent>
                        <w:p>
                          <w:pPr>
                            <w:suppressAutoHyphens/>
                            <w:spacing w:line="360" w:lineRule="auto"/>
                            <w:ind w:firstLine="720"/>
                            <w:jc w:val="both"/>
                            <w:rPr>
                              <w:szCs w:val="24"/>
                              <w:lang w:eastAsia="lt-LT"/>
                            </w:rPr>
                          </w:pPr>
                          <w:sdt>
                            <w:sdtPr>
                              <w:alias w:val="Numeris"/>
                              <w:tag w:val="nr_1b3716866a30428f8e17f449c490e327"/>
                              <w:lock w:val="sdtLocked"/>
                              <w:richText/>
                            </w:sdtPr>
                            <w:sdtContent>
                              <w:r>
                                <w:rPr>
                                  <w:szCs w:val="24"/>
                                  <w:lang w:eastAsia="lt-LT"/>
                                </w:rPr>
                                <w:t>1</w:t>
                              </w:r>
                            </w:sdtContent>
                          </w:sdt>
                          <w:r>
                            <w:rPr>
                              <w:szCs w:val="24"/>
                              <w:lang w:eastAsia="lt-LT"/>
                            </w:rPr>
                            <w:t>. Elektroninių</w:t>
                          </w:r>
                          <w:r>
                            <w:rPr>
                              <w:bCs/>
                              <w:szCs w:val="24"/>
                              <w:lang w:eastAsia="lt-LT"/>
                            </w:rPr>
                            <w:t xml:space="preserve"> </w:t>
                          </w:r>
                          <w:r>
                            <w:rPr>
                              <w:szCs w:val="24"/>
                              <w:lang w:eastAsia="lt-LT"/>
                            </w:rPr>
                            <w:t>ryšių tinklų elektroninių ryšių infrastruktūros apsaugos zonose, Statybos įstatyme, Teritorijų planavimo įstatyme ar Lietuvos Respublikos ryšių reguliavimo tarnybos nustatyta tvarka negavus elektroninių ryšių infrastruktūros savininko ar valdytojo pritarimo (derinimo) projektui ar numatomai veiklai, draudžiama:</w:t>
                          </w:r>
                        </w:p>
                        <w:sdt>
                          <w:sdtPr>
                            <w:alias w:val="46 str. 1 d. 1 p."/>
                            <w:tag w:val="part_b81ecc1b892443379ba5c12892fe9e0a"/>
                            <w:lock w:val="sdtLocked"/>
                            <w:richText/>
                          </w:sdtPr>
                          <w:sdtContent>
                            <w:p>
                              <w:pPr>
                                <w:suppressAutoHyphens/>
                                <w:spacing w:line="360" w:lineRule="auto"/>
                                <w:ind w:firstLine="720"/>
                                <w:jc w:val="both"/>
                                <w:rPr>
                                  <w:szCs w:val="24"/>
                                  <w:lang w:eastAsia="lt-LT"/>
                                </w:rPr>
                              </w:pPr>
                              <w:sdt>
                                <w:sdtPr>
                                  <w:alias w:val="Numeris"/>
                                  <w:tag w:val="nr_b81ecc1b892443379ba5c12892fe9e0a"/>
                                  <w:lock w:val="sdtLocked"/>
                                  <w:richText/>
                                </w:sdtPr>
                                <w:sdtContent>
                                  <w:r>
                                    <w:rPr>
                                      <w:szCs w:val="24"/>
                                      <w:lang w:eastAsia="lt-LT"/>
                                    </w:rPr>
                                    <w:t>1</w:t>
                                  </w:r>
                                </w:sdtContent>
                              </w:sdt>
                              <w:r>
                                <w:rPr>
                                  <w:szCs w:val="24"/>
                                  <w:lang w:eastAsia="lt-LT"/>
                                </w:rPr>
                                <w:t>) statyti, rekonstruoti, griauti statinius ir įrengti, išardyti įrenginius;</w:t>
                              </w:r>
                            </w:p>
                          </w:sdtContent>
                        </w:sdt>
                        <w:sdt>
                          <w:sdtPr>
                            <w:alias w:val="46 str. 1 d. 2 p."/>
                            <w:tag w:val="part_b6785b8cfd5444c0993f30aa93b0c255"/>
                            <w:lock w:val="sdtLocked"/>
                            <w:richText/>
                          </w:sdtPr>
                          <w:sdtContent>
                            <w:p>
                              <w:pPr>
                                <w:suppressAutoHyphens/>
                                <w:spacing w:line="360" w:lineRule="auto"/>
                                <w:ind w:firstLine="720"/>
                                <w:jc w:val="both"/>
                                <w:rPr>
                                  <w:szCs w:val="24"/>
                                  <w:lang w:eastAsia="lt-LT"/>
                                </w:rPr>
                              </w:pPr>
                              <w:sdt>
                                <w:sdtPr>
                                  <w:alias w:val="Numeris"/>
                                  <w:tag w:val="nr_b6785b8cfd5444c0993f30aa93b0c255"/>
                                  <w:lock w:val="sdtLocked"/>
                                  <w:richText/>
                                </w:sdtPr>
                                <w:sdtContent>
                                  <w:r>
                                    <w:rPr>
                                      <w:szCs w:val="24"/>
                                      <w:lang w:eastAsia="lt-LT"/>
                                    </w:rPr>
                                    <w:t>2</w:t>
                                  </w:r>
                                </w:sdtContent>
                              </w:sdt>
                              <w:r>
                                <w:rPr>
                                  <w:szCs w:val="24"/>
                                  <w:lang w:eastAsia="lt-LT"/>
                                </w:rPr>
                                <w:t>) pilti druskas (išskyrus atvejus, kai druska barstomi keliai), sandėliuoti pašarus, trąšas, chemines ir kitas medžiagas, išskyrus medžiagas, skirtas elektroninių</w:t>
                              </w:r>
                              <w:r>
                                <w:rPr>
                                  <w:b/>
                                  <w:bCs/>
                                  <w:szCs w:val="24"/>
                                  <w:lang w:eastAsia="lt-LT"/>
                                </w:rPr>
                                <w:t xml:space="preserve"> </w:t>
                              </w:r>
                              <w:r>
                                <w:rPr>
                                  <w:szCs w:val="24"/>
                                  <w:lang w:eastAsia="lt-LT"/>
                                </w:rPr>
                                <w:t>ryšių tinklų elektroninių ryšių infrastruktūros statybos darbams vykdyti;</w:t>
                              </w:r>
                            </w:p>
                          </w:sdtContent>
                        </w:sdt>
                        <w:sdt>
                          <w:sdtPr>
                            <w:alias w:val="46 str. 1 d. 3 p."/>
                            <w:tag w:val="part_8c551415d7ec4c5a9684af37b0c44710"/>
                            <w:lock w:val="sdtLocked"/>
                            <w:richText/>
                          </w:sdtPr>
                          <w:sdtContent>
                            <w:p>
                              <w:pPr>
                                <w:suppressAutoHyphens/>
                                <w:spacing w:line="360" w:lineRule="auto"/>
                                <w:ind w:firstLine="720"/>
                                <w:jc w:val="both"/>
                                <w:rPr>
                                  <w:szCs w:val="24"/>
                                  <w:lang w:eastAsia="lt-LT"/>
                                </w:rPr>
                              </w:pPr>
                              <w:sdt>
                                <w:sdtPr>
                                  <w:alias w:val="Numeris"/>
                                  <w:tag w:val="nr_8c551415d7ec4c5a9684af37b0c44710"/>
                                  <w:lock w:val="sdtLocked"/>
                                  <w:richText/>
                                </w:sdtPr>
                                <w:sdtContent>
                                  <w:r>
                                    <w:rPr>
                                      <w:szCs w:val="24"/>
                                      <w:lang w:eastAsia="lt-LT"/>
                                    </w:rPr>
                                    <w:t>3</w:t>
                                  </w:r>
                                </w:sdtContent>
                              </w:sdt>
                              <w:r>
                                <w:rPr>
                                  <w:szCs w:val="24"/>
                                  <w:lang w:eastAsia="lt-LT"/>
                                </w:rPr>
                                <w:t>) vykdyti tiesioginius žemės gelmių geologinius tyrimus, kasybos, sprogdinimo darbus;</w:t>
                              </w:r>
                            </w:p>
                          </w:sdtContent>
                        </w:sdt>
                        <w:sdt>
                          <w:sdtPr>
                            <w:alias w:val="46 str. 1 d. 4 p."/>
                            <w:tag w:val="part_1cb95422e4a445769c037f48ab8f9aca"/>
                            <w:lock w:val="sdtLocked"/>
                            <w:richText/>
                          </w:sdtPr>
                          <w:sdtContent>
                            <w:p>
                              <w:pPr>
                                <w:suppressAutoHyphens/>
                                <w:spacing w:line="360" w:lineRule="auto"/>
                                <w:ind w:firstLine="720"/>
                                <w:jc w:val="both"/>
                                <w:rPr>
                                  <w:szCs w:val="24"/>
                                  <w:lang w:eastAsia="lt-LT"/>
                                </w:rPr>
                              </w:pPr>
                              <w:sdt>
                                <w:sdtPr>
                                  <w:alias w:val="Numeris"/>
                                  <w:tag w:val="nr_1cb95422e4a445769c037f48ab8f9aca"/>
                                  <w:lock w:val="sdtLocked"/>
                                  <w:richText/>
                                </w:sdtPr>
                                <w:sdtContent>
                                  <w:r>
                                    <w:rPr>
                                      <w:szCs w:val="24"/>
                                      <w:lang w:eastAsia="lt-LT"/>
                                    </w:rPr>
                                    <w:t>4</w:t>
                                  </w:r>
                                </w:sdtContent>
                              </w:sdt>
                              <w:r>
                                <w:rPr>
                                  <w:szCs w:val="24"/>
                                  <w:lang w:eastAsia="lt-LT"/>
                                </w:rPr>
                                <w:t>) keisti žemės paviršiaus altitudes daugiau kaip 0,3 metro (kasti gruntą arba užpilti papildomą grunto sluoksnį) ar vykdyti požeminius darbus;</w:t>
                              </w:r>
                            </w:p>
                          </w:sdtContent>
                        </w:sdt>
                        <w:sdt>
                          <w:sdtPr>
                            <w:alias w:val="46 str. 1 d. 5 p."/>
                            <w:tag w:val="part_1526ab86df1e4ce38964ab6014635188"/>
                            <w:lock w:val="sdtLocked"/>
                            <w:richText/>
                          </w:sdtPr>
                          <w:sdtContent>
                            <w:p>
                              <w:pPr>
                                <w:suppressAutoHyphens/>
                                <w:spacing w:line="360" w:lineRule="auto"/>
                                <w:ind w:firstLine="720"/>
                                <w:jc w:val="both"/>
                                <w:rPr>
                                  <w:szCs w:val="24"/>
                                  <w:lang w:eastAsia="lt-LT"/>
                                </w:rPr>
                              </w:pPr>
                              <w:sdt>
                                <w:sdtPr>
                                  <w:alias w:val="Numeris"/>
                                  <w:tag w:val="nr_1526ab86df1e4ce38964ab6014635188"/>
                                  <w:lock w:val="sdtLocked"/>
                                  <w:richText/>
                                </w:sdtPr>
                                <w:sdtContent>
                                  <w:r>
                                    <w:rPr>
                                      <w:szCs w:val="24"/>
                                      <w:lang w:eastAsia="lt-LT"/>
                                    </w:rPr>
                                    <w:t>5</w:t>
                                  </w:r>
                                </w:sdtContent>
                              </w:sdt>
                              <w:r>
                                <w:rPr>
                                  <w:szCs w:val="24"/>
                                  <w:lang w:eastAsia="lt-LT"/>
                                </w:rPr>
                                <w:t>) dirbti smūginiais ir (ar) vibraciją sukeliančiais mechanizmais;</w:t>
                              </w:r>
                            </w:p>
                          </w:sdtContent>
                        </w:sdt>
                        <w:sdt>
                          <w:sdtPr>
                            <w:alias w:val="46 str. 1 d. 6 p."/>
                            <w:tag w:val="part_0452d6ef36814168bcbfefc3fdbd83ef"/>
                            <w:lock w:val="sdtLocked"/>
                            <w:richText/>
                          </w:sdtPr>
                          <w:sdtContent>
                            <w:p>
                              <w:pPr>
                                <w:suppressAutoHyphens/>
                                <w:spacing w:line="360" w:lineRule="auto"/>
                                <w:ind w:firstLine="720"/>
                                <w:jc w:val="both"/>
                                <w:rPr>
                                  <w:szCs w:val="24"/>
                                  <w:lang w:eastAsia="lt-LT"/>
                                </w:rPr>
                              </w:pPr>
                              <w:sdt>
                                <w:sdtPr>
                                  <w:alias w:val="Numeris"/>
                                  <w:tag w:val="nr_0452d6ef36814168bcbfefc3fdbd83ef"/>
                                  <w:lock w:val="sdtLocked"/>
                                  <w:richText/>
                                </w:sdtPr>
                                <w:sdtContent>
                                  <w:r>
                                    <w:rPr>
                                      <w:szCs w:val="24"/>
                                      <w:lang w:eastAsia="lt-LT"/>
                                    </w:rPr>
                                    <w:t>6</w:t>
                                  </w:r>
                                </w:sdtContent>
                              </w:sdt>
                              <w:r>
                                <w:rPr>
                                  <w:szCs w:val="24"/>
                                  <w:lang w:eastAsia="lt-LT"/>
                                </w:rPr>
                                <w:t>) naudoti ugnį ir atlikti ugnies darbus;</w:t>
                              </w:r>
                            </w:p>
                          </w:sdtContent>
                        </w:sdt>
                        <w:sdt>
                          <w:sdtPr>
                            <w:alias w:val="46 str. 1 d. 7 p."/>
                            <w:tag w:val="part_12cf4828f3244a45834e0ba1f1c3d0f7"/>
                            <w:lock w:val="sdtLocked"/>
                            <w:richText/>
                          </w:sdtPr>
                          <w:sdtContent>
                            <w:p>
                              <w:pPr>
                                <w:suppressAutoHyphens/>
                                <w:spacing w:line="360" w:lineRule="auto"/>
                                <w:ind w:firstLine="720"/>
                                <w:jc w:val="both"/>
                                <w:rPr>
                                  <w:szCs w:val="24"/>
                                  <w:lang w:eastAsia="lt-LT"/>
                                </w:rPr>
                              </w:pPr>
                              <w:sdt>
                                <w:sdtPr>
                                  <w:alias w:val="Numeris"/>
                                  <w:tag w:val="nr_12cf4828f3244a45834e0ba1f1c3d0f7"/>
                                  <w:lock w:val="sdtLocked"/>
                                  <w:richText/>
                                </w:sdtPr>
                                <w:sdtContent>
                                  <w:r>
                                    <w:rPr>
                                      <w:szCs w:val="24"/>
                                      <w:lang w:eastAsia="lt-LT"/>
                                    </w:rPr>
                                    <w:t>7</w:t>
                                  </w:r>
                                </w:sdtContent>
                              </w:sdt>
                              <w:r>
                                <w:rPr>
                                  <w:szCs w:val="24"/>
                                  <w:lang w:eastAsia="lt-LT"/>
                                </w:rPr>
                                <w:t>) sodinti ir auginti želdinius (išskyrus žolinius augalus);</w:t>
                              </w:r>
                            </w:p>
                          </w:sdtContent>
                        </w:sdt>
                        <w:sdt>
                          <w:sdtPr>
                            <w:alias w:val="46 str. 1 d. 8 p."/>
                            <w:tag w:val="part_4b7a25a52a264f498b16984ca31e41a9"/>
                            <w:lock w:val="sdtLocked"/>
                            <w:richText/>
                          </w:sdtPr>
                          <w:sdtContent>
                            <w:p>
                              <w:pPr>
                                <w:suppressAutoHyphens/>
                                <w:spacing w:line="360" w:lineRule="auto"/>
                                <w:ind w:firstLine="720"/>
                                <w:jc w:val="both"/>
                                <w:rPr>
                                  <w:szCs w:val="24"/>
                                  <w:lang w:eastAsia="lt-LT"/>
                                </w:rPr>
                              </w:pPr>
                              <w:sdt>
                                <w:sdtPr>
                                  <w:alias w:val="Numeris"/>
                                  <w:tag w:val="nr_4b7a25a52a264f498b16984ca31e41a9"/>
                                  <w:lock w:val="sdtLocked"/>
                                  <w:richText/>
                                </w:sdtPr>
                                <w:sdtContent>
                                  <w:r>
                                    <w:rPr>
                                      <w:szCs w:val="24"/>
                                      <w:lang w:eastAsia="lt-LT"/>
                                    </w:rPr>
                                    <w:t>8</w:t>
                                  </w:r>
                                </w:sdtContent>
                              </w:sdt>
                              <w:r>
                                <w:rPr>
                                  <w:szCs w:val="24"/>
                                  <w:lang w:eastAsia="lt-LT"/>
                                </w:rPr>
                                <w:t>) statyti ir (ar) įrengti visų rūšių transporto priemonių ir (ar) mechanizmų stovėjimo ir saugojimo aikšteles.</w:t>
                              </w:r>
                            </w:p>
                          </w:sdtContent>
                        </w:sdt>
                      </w:sdtContent>
                    </w:sdt>
                    <w:sdt>
                      <w:sdtPr>
                        <w:alias w:val="46 str. 2 d."/>
                        <w:tag w:val="part_c49ef43f9938449b9cd04157a38d562d"/>
                        <w:lock w:val="sdtLocked"/>
                        <w:richText/>
                      </w:sdtPr>
                      <w:sdtContent>
                        <w:p>
                          <w:pPr>
                            <w:suppressAutoHyphens/>
                            <w:spacing w:line="360" w:lineRule="auto"/>
                            <w:ind w:firstLine="720"/>
                            <w:jc w:val="both"/>
                            <w:rPr>
                              <w:szCs w:val="24"/>
                              <w:lang w:eastAsia="lt-LT"/>
                            </w:rPr>
                          </w:pPr>
                          <w:sdt>
                            <w:sdtPr>
                              <w:alias w:val="Numeris"/>
                              <w:tag w:val="nr_c49ef43f9938449b9cd04157a38d562d"/>
                              <w:lock w:val="sdtLocked"/>
                              <w:richText/>
                            </w:sdtPr>
                            <w:sdtContent>
                              <w:r>
                                <w:rPr>
                                  <w:szCs w:val="24"/>
                                  <w:lang w:eastAsia="lt-LT"/>
                                </w:rPr>
                                <w:t>2</w:t>
                              </w:r>
                            </w:sdtContent>
                          </w:sdt>
                          <w:r>
                            <w:rPr>
                              <w:szCs w:val="24"/>
                              <w:lang w:eastAsia="lt-LT"/>
                            </w:rPr>
                            <w:t>. Elektroninių ryšių infrastruktūros savininkas ar valdytojas nepritaria projektui ar numatomai veiklai, jeigu šio straipsnio 1 dalyje nurodyti darbai trikdys elektroninių</w:t>
                          </w:r>
                          <w:r>
                            <w:rPr>
                              <w:b/>
                              <w:bCs/>
                              <w:szCs w:val="24"/>
                              <w:lang w:eastAsia="lt-LT"/>
                            </w:rPr>
                            <w:t xml:space="preserve"> </w:t>
                          </w:r>
                          <w:r>
                            <w:rPr>
                              <w:szCs w:val="24"/>
                              <w:lang w:eastAsia="lt-LT"/>
                            </w:rPr>
                            <w:t>ryšių tinklo ir (ar) elektroninių ryšių paslaugų veikimą, pažeis elektroninių</w:t>
                          </w:r>
                          <w:r>
                            <w:rPr>
                              <w:bCs/>
                              <w:szCs w:val="24"/>
                              <w:lang w:eastAsia="lt-LT"/>
                            </w:rPr>
                            <w:t xml:space="preserve"> </w:t>
                          </w:r>
                          <w:r>
                            <w:rPr>
                              <w:szCs w:val="24"/>
                              <w:lang w:eastAsia="lt-LT"/>
                            </w:rPr>
                            <w:t>ryšių tinklo ir (ar) elektroninių ryšių paslaugų saugumą, viešojo elektroninių</w:t>
                          </w:r>
                          <w:r>
                            <w:rPr>
                              <w:b/>
                              <w:bCs/>
                              <w:szCs w:val="24"/>
                              <w:lang w:eastAsia="lt-LT"/>
                            </w:rPr>
                            <w:t xml:space="preserve"> </w:t>
                          </w:r>
                          <w:r>
                            <w:rPr>
                              <w:szCs w:val="24"/>
                              <w:lang w:eastAsia="lt-LT"/>
                            </w:rPr>
                            <w:t>ryšių tinklo vientisumą.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5152e04de011ec862fdcbc8b3e3e05">
                        <w:r w:rsidRPr="00532B9F">
                          <w:rPr>
                            <w:rFonts w:ascii="Times New Roman" w:eastAsia="MS Mincho" w:hAnsi="Times New Roman"/>
                            <w:sz w:val="20"/>
                            <w:i/>
                            <w:iCs/>
                            <w:color w:val="0000FF" w:themeColor="hyperlink"/>
                            <w:u w:val="single"/>
                          </w:rPr>
                          <w:t>XIV-643</w:t>
                        </w:r>
                      </w:fldSimple>
                      <w:r>
                        <w:rPr>
                          <w:rFonts w:ascii="Times New Roman" w:eastAsia="MS Mincho" w:hAnsi="Times New Roman"/>
                          <w:sz w:val="20"/>
                          <w:i/>
                          <w:iCs/>
                        </w:rPr>
                        <w:t>,
2021-11-11,
paskelbta TAR 2021-11-25, i. k. 2021-24263            </w:t>
                      </w:r>
                    </w:p>
                    <w:p/>
                  </w:sdtContent>
                </w:sdt>
              </w:sdtContent>
            </w:sdt>
            <w:sdt>
              <w:sdtPr>
                <w:alias w:val="skirsnis"/>
                <w:tag w:val="part_a6277ec11a494e1ab34baa45252932ab"/>
                <w:lock w:val="sdtLocked"/>
                <w:richText/>
              </w:sdtPr>
              <w:sdtContent>
                <w:p>
                  <w:pPr>
                    <w:spacing w:line="360" w:lineRule="auto"/>
                    <w:jc w:val="center"/>
                    <w:rPr>
                      <w:b/>
                      <w:szCs w:val="24"/>
                      <w:lang w:eastAsia="lt-LT"/>
                    </w:rPr>
                  </w:pPr>
                  <w:sdt>
                    <w:sdtPr>
                      <w:alias w:val="Numeris"/>
                      <w:tag w:val="nr_a6277ec11a494e1ab34baa45252932ab"/>
                      <w:lock w:val="sdtLocked"/>
                      <w:richText/>
                    </w:sdtPr>
                    <w:sdtContent>
                      <w:r>
                        <w:rPr>
                          <w:b/>
                          <w:szCs w:val="24"/>
                          <w:lang w:eastAsia="lt-LT"/>
                        </w:rPr>
                        <w:t>DVYLIKTASIS</w:t>
                      </w:r>
                    </w:sdtContent>
                  </w:sdt>
                  <w:r>
                    <w:rPr>
                      <w:b/>
                      <w:szCs w:val="24"/>
                      <w:lang w:eastAsia="lt-LT"/>
                    </w:rPr>
                    <w:t xml:space="preserve"> SKIRSNIS</w:t>
                  </w:r>
                </w:p>
                <w:p>
                  <w:pPr>
                    <w:spacing w:line="360" w:lineRule="auto"/>
                    <w:jc w:val="center"/>
                    <w:rPr>
                      <w:b/>
                      <w:szCs w:val="24"/>
                      <w:lang w:eastAsia="lt-LT"/>
                    </w:rPr>
                  </w:pPr>
                  <w:sdt>
                    <w:sdtPr>
                      <w:alias w:val="Pavadinimas"/>
                      <w:tag w:val="title_a6277ec11a494e1ab34baa45252932ab"/>
                      <w:lock w:val="sdtLocked"/>
                      <w:richText/>
                    </w:sdtPr>
                    <w:sdtContent>
                      <w:r>
                        <w:rPr>
                          <w:b/>
                          <w:szCs w:val="24"/>
                          <w:lang w:eastAsia="lt-LT"/>
                        </w:rPr>
                        <w:t xml:space="preserve">ŠILUMOS PERDAVIMO TINKLŲ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47 str."/>
                    <w:tag w:val="part_fb32261312f6445589018c93614be39b"/>
                    <w:lock w:val="sdtLocked"/>
                    <w:richText/>
                  </w:sdtPr>
                  <w:sdtContent>
                    <w:p>
                      <w:pPr>
                        <w:spacing w:line="360" w:lineRule="auto"/>
                        <w:ind w:firstLine="720"/>
                        <w:jc w:val="both"/>
                        <w:rPr>
                          <w:b/>
                          <w:szCs w:val="24"/>
                          <w:lang w:eastAsia="lt-LT"/>
                        </w:rPr>
                      </w:pPr>
                      <w:sdt>
                        <w:sdtPr>
                          <w:alias w:val="Numeris"/>
                          <w:tag w:val="nr_fb32261312f6445589018c93614be39b"/>
                          <w:lock w:val="sdtLocked"/>
                          <w:richText/>
                        </w:sdtPr>
                        <w:sdtContent>
                          <w:r>
                            <w:rPr>
                              <w:b/>
                              <w:szCs w:val="24"/>
                              <w:lang w:eastAsia="lt-LT"/>
                            </w:rPr>
                            <w:t>47</w:t>
                          </w:r>
                        </w:sdtContent>
                      </w:sdt>
                      <w:r>
                        <w:rPr>
                          <w:b/>
                          <w:szCs w:val="24"/>
                          <w:lang w:eastAsia="lt-LT"/>
                        </w:rPr>
                        <w:t xml:space="preserve"> straipsnis. </w:t>
                      </w:r>
                      <w:sdt>
                        <w:sdtPr>
                          <w:alias w:val="Pavadinimas"/>
                          <w:tag w:val="title_fb32261312f6445589018c93614be39b"/>
                          <w:lock w:val="sdtLocked"/>
                          <w:richText/>
                        </w:sdtPr>
                        <w:sdtContent>
                          <w:r>
                            <w:rPr>
                              <w:b/>
                              <w:szCs w:val="24"/>
                              <w:lang w:eastAsia="lt-LT"/>
                            </w:rPr>
                            <w:t>Šilumos perdavimo tinklų apsaugos zonos</w:t>
                          </w:r>
                        </w:sdtContent>
                      </w:sdt>
                    </w:p>
                    <w:sdt>
                      <w:sdtPr>
                        <w:alias w:val="47 str. 1 d."/>
                        <w:tag w:val="part_81febedb2df145aa9210020409387784"/>
                        <w:lock w:val="sdtLocked"/>
                        <w:richText/>
                      </w:sdtPr>
                      <w:sdtContent>
                        <w:p>
                          <w:pPr>
                            <w:spacing w:line="360" w:lineRule="auto"/>
                            <w:ind w:firstLine="720"/>
                            <w:jc w:val="both"/>
                            <w:rPr>
                              <w:szCs w:val="24"/>
                              <w:lang w:eastAsia="lt-LT"/>
                            </w:rPr>
                          </w:pPr>
                          <w:r>
                            <w:rPr>
                              <w:szCs w:val="24"/>
                              <w:lang w:eastAsia="lt-LT"/>
                            </w:rPr>
                            <w:t>Nustatomos šios šilumos perdavimo tinklų apsaugos zonos:</w:t>
                          </w:r>
                        </w:p>
                        <w:sdt>
                          <w:sdtPr>
                            <w:alias w:val="47 str. 1 d. 1 p."/>
                            <w:tag w:val="part_2d4e047184104cfb91a86a1dfceb0297"/>
                            <w:lock w:val="sdtLocked"/>
                            <w:richText/>
                          </w:sdtPr>
                          <w:sdtContent>
                            <w:p>
                              <w:pPr>
                                <w:spacing w:line="360" w:lineRule="auto"/>
                                <w:ind w:firstLine="720"/>
                                <w:jc w:val="both"/>
                                <w:rPr>
                                  <w:szCs w:val="24"/>
                                  <w:lang w:eastAsia="lt-LT"/>
                                </w:rPr>
                              </w:pPr>
                              <w:sdt>
                                <w:sdtPr>
                                  <w:alias w:val="Numeris"/>
                                  <w:tag w:val="nr_2d4e047184104cfb91a86a1dfceb0297"/>
                                  <w:lock w:val="sdtLocked"/>
                                  <w:richText/>
                                </w:sdtPr>
                                <w:sdtContent>
                                  <w:r>
                                    <w:rPr>
                                      <w:szCs w:val="24"/>
                                      <w:lang w:eastAsia="lt-LT"/>
                                    </w:rPr>
                                    <w:t>1</w:t>
                                  </w:r>
                                </w:sdtContent>
                              </w:sdt>
                              <w:r>
                                <w:rPr>
                                  <w:szCs w:val="24"/>
                                  <w:lang w:eastAsia="lt-LT"/>
                                </w:rPr>
                                <w:t>) šilumos perdavimo tinklų dalių:</w:t>
                              </w:r>
                            </w:p>
                            <w:sdt>
                              <w:sdtPr>
                                <w:alias w:val="47 str. 1 d. 1 p. a pp."/>
                                <w:tag w:val="part_865395529ef34e319d1373c6ac439576"/>
                                <w:lock w:val="sdtLocked"/>
                                <w:richText/>
                              </w:sdtPr>
                              <w:sdtContent>
                                <w:p>
                                  <w:pPr>
                                    <w:spacing w:line="360" w:lineRule="auto"/>
                                    <w:ind w:firstLine="720"/>
                                    <w:jc w:val="both"/>
                                    <w:rPr>
                                      <w:szCs w:val="24"/>
                                      <w:lang w:eastAsia="lt-LT"/>
                                    </w:rPr>
                                  </w:pPr>
                                  <w:sdt>
                                    <w:sdtPr>
                                      <w:alias w:val="Numeris"/>
                                      <w:tag w:val="nr_865395529ef34e319d1373c6ac439576"/>
                                      <w:lock w:val="sdtLocked"/>
                                      <w:richText/>
                                    </w:sdtPr>
                                    <w:sdtContent>
                                      <w:r>
                                        <w:rPr>
                                          <w:szCs w:val="24"/>
                                          <w:lang w:eastAsia="lt-LT"/>
                                        </w:rPr>
                                        <w:t>a</w:t>
                                      </w:r>
                                    </w:sdtContent>
                                  </w:sdt>
                                  <w:r>
                                    <w:rPr>
                                      <w:szCs w:val="24"/>
                                      <w:lang w:eastAsia="lt-LT"/>
                                    </w:rPr>
                                    <w:t>) antžeminių šilumos perdavimo tinklų vamzdynų;</w:t>
                                  </w:r>
                                </w:p>
                              </w:sdtContent>
                            </w:sdt>
                            <w:sdt>
                              <w:sdtPr>
                                <w:alias w:val="47 str. 1 d. 1 p. b pp."/>
                                <w:tag w:val="part_2a898a27b31c4472a44d0345fdf1f471"/>
                                <w:lock w:val="sdtLocked"/>
                                <w:richText/>
                              </w:sdtPr>
                              <w:sdtContent>
                                <w:p>
                                  <w:pPr>
                                    <w:spacing w:line="360" w:lineRule="auto"/>
                                    <w:ind w:firstLine="720"/>
                                    <w:jc w:val="both"/>
                                    <w:rPr>
                                      <w:szCs w:val="24"/>
                                      <w:lang w:eastAsia="lt-LT"/>
                                    </w:rPr>
                                  </w:pPr>
                                  <w:sdt>
                                    <w:sdtPr>
                                      <w:alias w:val="Numeris"/>
                                      <w:tag w:val="nr_2a898a27b31c4472a44d0345fdf1f471"/>
                                      <w:lock w:val="sdtLocked"/>
                                      <w:richText/>
                                    </w:sdtPr>
                                    <w:sdtContent>
                                      <w:r>
                                        <w:rPr>
                                          <w:szCs w:val="24"/>
                                          <w:lang w:eastAsia="lt-LT"/>
                                        </w:rPr>
                                        <w:t>b</w:t>
                                      </w:r>
                                    </w:sdtContent>
                                  </w:sdt>
                                  <w:r>
                                    <w:rPr>
                                      <w:szCs w:val="24"/>
                                      <w:lang w:eastAsia="lt-LT"/>
                                    </w:rPr>
                                    <w:t>) požeminių šilumos bei karšto vandens perdavimo tinklų vamzdynų;</w:t>
                                  </w:r>
                                </w:p>
                              </w:sdtContent>
                            </w:sdt>
                          </w:sdtContent>
                        </w:sdt>
                        <w:sdt>
                          <w:sdtPr>
                            <w:alias w:val="47 str. 1 d. 2 p."/>
                            <w:tag w:val="part_6cf62389a10e4a3e986453ce795a8bc6"/>
                            <w:lock w:val="sdtLocked"/>
                            <w:richText/>
                          </w:sdtPr>
                          <w:sdtContent>
                            <w:p>
                              <w:pPr>
                                <w:spacing w:line="360" w:lineRule="auto"/>
                                <w:ind w:firstLine="720"/>
                                <w:jc w:val="both"/>
                                <w:rPr>
                                  <w:szCs w:val="24"/>
                                  <w:lang w:eastAsia="lt-LT"/>
                                </w:rPr>
                              </w:pPr>
                              <w:sdt>
                                <w:sdtPr>
                                  <w:alias w:val="Numeris"/>
                                  <w:tag w:val="nr_6cf62389a10e4a3e986453ce795a8bc6"/>
                                  <w:lock w:val="sdtLocked"/>
                                  <w:richText/>
                                </w:sdtPr>
                                <w:sdtContent>
                                  <w:r>
                                    <w:rPr>
                                      <w:szCs w:val="24"/>
                                      <w:lang w:eastAsia="lt-LT"/>
                                    </w:rPr>
                                    <w:t>2</w:t>
                                  </w:r>
                                </w:sdtContent>
                              </w:sdt>
                              <w:r>
                                <w:rPr>
                                  <w:szCs w:val="24"/>
                                  <w:lang w:eastAsia="lt-LT"/>
                                </w:rPr>
                                <w:t>) šilumos perdavimo tinklų technologinių priklausinių:</w:t>
                              </w:r>
                            </w:p>
                            <w:sdt>
                              <w:sdtPr>
                                <w:alias w:val="47 str. 1 d. 2 p. a pp."/>
                                <w:tag w:val="part_978b19c9ac6c4b368a1f267df11db972"/>
                                <w:lock w:val="sdtLocked"/>
                                <w:richText/>
                              </w:sdtPr>
                              <w:sdtContent>
                                <w:p>
                                  <w:pPr>
                                    <w:spacing w:line="360" w:lineRule="auto"/>
                                    <w:ind w:firstLine="720"/>
                                    <w:jc w:val="both"/>
                                    <w:rPr>
                                      <w:szCs w:val="24"/>
                                      <w:lang w:eastAsia="lt-LT"/>
                                    </w:rPr>
                                  </w:pPr>
                                  <w:sdt>
                                    <w:sdtPr>
                                      <w:alias w:val="Numeris"/>
                                      <w:tag w:val="nr_978b19c9ac6c4b368a1f267df11db972"/>
                                      <w:lock w:val="sdtLocked"/>
                                      <w:richText/>
                                    </w:sdtPr>
                                    <w:sdtContent>
                                      <w:r>
                                        <w:rPr>
                                          <w:szCs w:val="24"/>
                                          <w:lang w:eastAsia="lt-LT"/>
                                        </w:rPr>
                                        <w:t>a</w:t>
                                      </w:r>
                                    </w:sdtContent>
                                  </w:sdt>
                                  <w:r>
                                    <w:rPr>
                                      <w:szCs w:val="24"/>
                                      <w:lang w:eastAsia="lt-LT"/>
                                    </w:rPr>
                                    <w:t>) šiluminių kamerų, sklendžių priežiūros statinių, drenažo šulinių, termofikacinio vandens bei drenažo siurblinių, grupinių šilumos punktų;</w:t>
                                  </w:r>
                                </w:p>
                              </w:sdtContent>
                            </w:sdt>
                            <w:sdt>
                              <w:sdtPr>
                                <w:alias w:val="47 str. 1 d. 2 p. b pp."/>
                                <w:tag w:val="part_2760b14b345646d1b7756f12d5d0b1b5"/>
                                <w:lock w:val="sdtLocked"/>
                                <w:richText/>
                              </w:sdtPr>
                              <w:sdtContent>
                                <w:p>
                                  <w:pPr>
                                    <w:spacing w:line="360" w:lineRule="auto"/>
                                    <w:ind w:firstLine="720"/>
                                    <w:jc w:val="both"/>
                                    <w:rPr>
                                      <w:szCs w:val="24"/>
                                      <w:lang w:eastAsia="lt-LT"/>
                                    </w:rPr>
                                  </w:pPr>
                                  <w:sdt>
                                    <w:sdtPr>
                                      <w:alias w:val="Numeris"/>
                                      <w:tag w:val="nr_2760b14b345646d1b7756f12d5d0b1b5"/>
                                      <w:lock w:val="sdtLocked"/>
                                      <w:richText/>
                                    </w:sdtPr>
                                    <w:sdtContent>
                                      <w:r>
                                        <w:rPr>
                                          <w:szCs w:val="24"/>
                                          <w:lang w:eastAsia="lt-LT"/>
                                        </w:rPr>
                                        <w:t>b</w:t>
                                      </w:r>
                                    </w:sdtContent>
                                  </w:sdt>
                                  <w:r>
                                    <w:rPr>
                                      <w:szCs w:val="24"/>
                                      <w:lang w:eastAsia="lt-LT"/>
                                    </w:rPr>
                                    <w:t>) išilgai požeminių šilumos bei karšto vandens perdavimo tinklų vamzdynų paklotų drenažo vamzdžių, telesignalizacijos kabelių bei jiems priklausančių įrenginių.</w:t>
                                  </w:r>
                                </w:p>
                                <w:p>
                                  <w:pPr>
                                    <w:spacing w:line="360" w:lineRule="auto"/>
                                    <w:ind w:firstLine="720"/>
                                    <w:jc w:val="both"/>
                                    <w:rPr>
                                      <w:szCs w:val="24"/>
                                      <w:lang w:eastAsia="lt-LT"/>
                                    </w:rPr>
                                  </w:pPr>
                                </w:p>
                              </w:sdtContent>
                            </w:sdt>
                          </w:sdtContent>
                        </w:sdt>
                      </w:sdtContent>
                    </w:sdt>
                  </w:sdtContent>
                </w:sdt>
                <w:sdt>
                  <w:sdtPr>
                    <w:alias w:val="48 str."/>
                    <w:tag w:val="part_eb340de852e34f2e886771fbca38e60b"/>
                    <w:lock w:val="sdtLocked"/>
                    <w:richText/>
                  </w:sdtPr>
                  <w:sdtContent>
                    <w:p>
                      <w:pPr>
                        <w:spacing w:line="360" w:lineRule="auto"/>
                        <w:ind w:firstLine="720"/>
                        <w:jc w:val="both"/>
                        <w:rPr>
                          <w:b/>
                          <w:szCs w:val="24"/>
                          <w:lang w:eastAsia="lt-LT"/>
                        </w:rPr>
                      </w:pPr>
                      <w:sdt>
                        <w:sdtPr>
                          <w:alias w:val="Numeris"/>
                          <w:tag w:val="nr_eb340de852e34f2e886771fbca38e60b"/>
                          <w:lock w:val="sdtLocked"/>
                          <w:richText/>
                        </w:sdtPr>
                        <w:sdtContent>
                          <w:r>
                            <w:rPr>
                              <w:b/>
                              <w:szCs w:val="24"/>
                              <w:lang w:eastAsia="lt-LT"/>
                            </w:rPr>
                            <w:t>48</w:t>
                          </w:r>
                        </w:sdtContent>
                      </w:sdt>
                      <w:r>
                        <w:rPr>
                          <w:b/>
                          <w:szCs w:val="24"/>
                          <w:lang w:eastAsia="lt-LT"/>
                        </w:rPr>
                        <w:t xml:space="preserve"> straipsnis. </w:t>
                      </w:r>
                      <w:sdt>
                        <w:sdtPr>
                          <w:alias w:val="Pavadinimas"/>
                          <w:tag w:val="title_eb340de852e34f2e886771fbca38e60b"/>
                          <w:lock w:val="sdtLocked"/>
                          <w:richText/>
                        </w:sdtPr>
                        <w:sdtContent>
                          <w:r>
                            <w:rPr>
                              <w:b/>
                              <w:szCs w:val="24"/>
                              <w:lang w:eastAsia="lt-LT"/>
                            </w:rPr>
                            <w:t>Šilumos perdavimo tinklų apsaugos zonų dydis</w:t>
                          </w:r>
                        </w:sdtContent>
                      </w:sdt>
                    </w:p>
                    <w:sdt>
                      <w:sdtPr>
                        <w:alias w:val="48 str. 1 d."/>
                        <w:tag w:val="part_32992e1bd00747c19dd92eab4d0e4565"/>
                        <w:lock w:val="sdtLocked"/>
                        <w:richText/>
                      </w:sdtPr>
                      <w:sdtContent>
                        <w:p>
                          <w:pPr>
                            <w:spacing w:line="360" w:lineRule="auto"/>
                            <w:ind w:firstLine="720"/>
                            <w:jc w:val="both"/>
                            <w:rPr>
                              <w:szCs w:val="24"/>
                              <w:lang w:eastAsia="lt-LT"/>
                            </w:rPr>
                          </w:pPr>
                          <w:sdt>
                            <w:sdtPr>
                              <w:alias w:val="Numeris"/>
                              <w:tag w:val="nr_32992e1bd00747c19dd92eab4d0e4565"/>
                              <w:lock w:val="sdtLocked"/>
                              <w:richText/>
                            </w:sdtPr>
                            <w:sdtContent>
                              <w:r>
                                <w:rPr>
                                  <w:szCs w:val="24"/>
                                  <w:lang w:eastAsia="lt-LT"/>
                                </w:rPr>
                                <w:t>1</w:t>
                              </w:r>
                            </w:sdtContent>
                          </w:sdt>
                          <w:r>
                            <w:rPr>
                              <w:szCs w:val="24"/>
                              <w:lang w:eastAsia="lt-LT"/>
                            </w:rPr>
                            <w:t>. Antžeminių šilumos perdavimo tinklų vamzdynų ir požeminių šilumos bei karšto vandens perdavimo tinklų vamzdynų apsaugos zona – išilgai antžeminio šilumos perdavimo tinklų vamzdyno ar požeminių šilumos bei karšto vandens perdavimo tinklų vamzdyno esanti žemės juosta, kurios ribos yra po 5 metrus į abi puses nuo kanalo (arba vamzdyno, jeigu vamzdynas paklotas bekanaliu būdu) išorinių ribų ir žemė po šia juosta.</w:t>
                          </w:r>
                        </w:p>
                      </w:sdtContent>
                    </w:sdt>
                    <w:sdt>
                      <w:sdtPr>
                        <w:alias w:val="48 str. 2 d."/>
                        <w:tag w:val="part_c363040b1cbb4428a11b87db27d4fe9b"/>
                        <w:lock w:val="sdtLocked"/>
                        <w:richText/>
                      </w:sdtPr>
                      <w:sdtContent>
                        <w:p>
                          <w:pPr>
                            <w:spacing w:line="360" w:lineRule="auto"/>
                            <w:ind w:firstLine="720"/>
                            <w:jc w:val="both"/>
                            <w:rPr>
                              <w:szCs w:val="24"/>
                              <w:lang w:eastAsia="lt-LT"/>
                            </w:rPr>
                          </w:pPr>
                          <w:sdt>
                            <w:sdtPr>
                              <w:alias w:val="Numeris"/>
                              <w:tag w:val="nr_c363040b1cbb4428a11b87db27d4fe9b"/>
                              <w:lock w:val="sdtLocked"/>
                              <w:richText/>
                            </w:sdtPr>
                            <w:sdtContent>
                              <w:r>
                                <w:rPr>
                                  <w:szCs w:val="24"/>
                                  <w:lang w:eastAsia="lt-LT"/>
                                </w:rPr>
                                <w:t>2</w:t>
                              </w:r>
                            </w:sdtContent>
                          </w:sdt>
                          <w:r>
                            <w:rPr>
                              <w:szCs w:val="24"/>
                              <w:lang w:eastAsia="lt-LT"/>
                            </w:rPr>
                            <w:t>. Šiluminių kamerų, sklendžių priežiūros statinių, drenažo šulinių, termofikacinio vandens bei drenažo siurblinių, grupinių šilumos punktų apsaugos zona – 5 metrų pločio žemės juosta aplink šių įrenginių ir (ar) statinių išorines ribas ir žemė po šia juosta.</w:t>
                          </w:r>
                        </w:p>
                      </w:sdtContent>
                    </w:sdt>
                    <w:sdt>
                      <w:sdtPr>
                        <w:alias w:val="48 str. 3 d."/>
                        <w:tag w:val="part_9dd90fd62e49474599776392f3b2ffc5"/>
                        <w:lock w:val="sdtLocked"/>
                        <w:richText/>
                      </w:sdtPr>
                      <w:sdtContent>
                        <w:p>
                          <w:pPr>
                            <w:spacing w:line="360" w:lineRule="auto"/>
                            <w:ind w:firstLine="720"/>
                            <w:jc w:val="both"/>
                            <w:rPr>
                              <w:szCs w:val="24"/>
                              <w:lang w:eastAsia="lt-LT"/>
                            </w:rPr>
                          </w:pPr>
                          <w:sdt>
                            <w:sdtPr>
                              <w:alias w:val="Numeris"/>
                              <w:tag w:val="nr_9dd90fd62e49474599776392f3b2ffc5"/>
                              <w:lock w:val="sdtLocked"/>
                              <w:richText/>
                            </w:sdtPr>
                            <w:sdtContent>
                              <w:r>
                                <w:rPr>
                                  <w:szCs w:val="24"/>
                                  <w:lang w:eastAsia="lt-LT"/>
                                </w:rPr>
                                <w:t>3</w:t>
                              </w:r>
                            </w:sdtContent>
                          </w:sdt>
                          <w:r>
                            <w:rPr>
                              <w:szCs w:val="24"/>
                              <w:lang w:eastAsia="lt-LT"/>
                            </w:rPr>
                            <w:t>. Išilgai požeminių šilumos bei karšto vandens perdavimo tinklų vamzdynų paklotų drenažo vamzdžių, telesignalizacijos kabelių bei jiems priklausančių įrenginių apsaugos zona –išilgai šių priklausinių esanti žemės juosta, kurios ribos yra po 5 metrus į abi puses nuo šių inžinerinių tinklų ir įrenginių išorinių ribų bei žemė po šia juosta.</w:t>
                          </w:r>
                        </w:p>
                        <w:p>
                          <w:pPr>
                            <w:spacing w:line="360" w:lineRule="auto"/>
                            <w:ind w:firstLine="720"/>
                            <w:jc w:val="both"/>
                            <w:rPr>
                              <w:szCs w:val="24"/>
                              <w:lang w:eastAsia="lt-LT"/>
                            </w:rPr>
                          </w:pPr>
                        </w:p>
                      </w:sdtContent>
                    </w:sdt>
                  </w:sdtContent>
                </w:sdt>
                <w:sdt>
                  <w:sdtPr>
                    <w:alias w:val="49 str."/>
                    <w:tag w:val="part_cd7b1bf8eeab44c0bf31e7f52a37eb42"/>
                    <w:lock w:val="sdtLocked"/>
                    <w:richText/>
                  </w:sdtPr>
                  <w:sdtContent>
                    <w:p>
                      <w:pPr>
                        <w:spacing w:line="360" w:lineRule="auto"/>
                        <w:ind w:left="2268" w:hanging="1548"/>
                        <w:jc w:val="both"/>
                        <w:rPr>
                          <w:szCs w:val="24"/>
                          <w:lang w:eastAsia="lt-LT"/>
                        </w:rPr>
                      </w:pPr>
                      <w:sdt>
                        <w:sdtPr>
                          <w:alias w:val="Numeris"/>
                          <w:tag w:val="nr_cd7b1bf8eeab44c0bf31e7f52a37eb42"/>
                          <w:lock w:val="sdtLocked"/>
                          <w:richText/>
                        </w:sdtPr>
                        <w:sdtContent>
                          <w:r>
                            <w:rPr>
                              <w:b/>
                              <w:szCs w:val="24"/>
                              <w:lang w:eastAsia="lt-LT"/>
                            </w:rPr>
                            <w:t>49</w:t>
                          </w:r>
                        </w:sdtContent>
                      </w:sdt>
                      <w:r>
                        <w:rPr>
                          <w:b/>
                          <w:szCs w:val="24"/>
                          <w:lang w:eastAsia="lt-LT"/>
                        </w:rPr>
                        <w:t xml:space="preserve"> straipsnis. </w:t>
                      </w:r>
                      <w:sdt>
                        <w:sdtPr>
                          <w:alias w:val="Pavadinimas"/>
                          <w:tag w:val="title_cd7b1bf8eeab44c0bf31e7f52a37eb42"/>
                          <w:lock w:val="sdtLocked"/>
                          <w:richText/>
                        </w:sdtPr>
                        <w:sdtContent>
                          <w:r>
                            <w:rPr>
                              <w:b/>
                              <w:szCs w:val="24"/>
                              <w:lang w:eastAsia="lt-LT"/>
                            </w:rPr>
                            <w:t>Specialiosios žemės naudojimo sąlygos šilumos perdavimo tinklų apsaugos zonose</w:t>
                          </w:r>
                        </w:sdtContent>
                      </w:sdt>
                    </w:p>
                    <w:sdt>
                      <w:sdtPr>
                        <w:alias w:val="49 str. 1 d."/>
                        <w:tag w:val="part_e0a72a8d32dc457b8188dd6cb12cd697"/>
                        <w:lock w:val="sdtLocked"/>
                        <w:richText/>
                      </w:sdtPr>
                      <w:sdtContent>
                        <w:p>
                          <w:pPr>
                            <w:spacing w:line="360" w:lineRule="auto"/>
                            <w:ind w:firstLine="720"/>
                            <w:jc w:val="both"/>
                            <w:rPr>
                              <w:szCs w:val="24"/>
                              <w:lang w:eastAsia="lt-LT"/>
                            </w:rPr>
                          </w:pPr>
                          <w:sdt>
                            <w:sdtPr>
                              <w:alias w:val="Numeris"/>
                              <w:tag w:val="nr_e0a72a8d32dc457b8188dd6cb12cd697"/>
                              <w:lock w:val="sdtLocked"/>
                              <w:richText/>
                            </w:sdtPr>
                            <w:sdtContent>
                              <w:r>
                                <w:rPr>
                                  <w:szCs w:val="24"/>
                                  <w:lang w:eastAsia="lt-LT"/>
                                </w:rPr>
                                <w:t>1</w:t>
                              </w:r>
                            </w:sdtContent>
                          </w:sdt>
                          <w:r>
                            <w:rPr>
                              <w:szCs w:val="24"/>
                              <w:lang w:eastAsia="lt-LT"/>
                            </w:rPr>
                            <w:t>. Šilumos perdavimo tinklų apsaugos zonose draudžiama:</w:t>
                          </w:r>
                        </w:p>
                        <w:sdt>
                          <w:sdtPr>
                            <w:alias w:val="49 str. 1 d. 1 p."/>
                            <w:tag w:val="part_e2a2ff1649ab4d59a5a5348d1ab77f3d"/>
                            <w:lock w:val="sdtLocked"/>
                            <w:richText/>
                          </w:sdtPr>
                          <w:sdtContent>
                            <w:p>
                              <w:pPr>
                                <w:spacing w:line="360" w:lineRule="auto"/>
                                <w:ind w:firstLine="720"/>
                                <w:jc w:val="both"/>
                                <w:rPr>
                                  <w:szCs w:val="24"/>
                                  <w:lang w:eastAsia="lt-LT"/>
                                </w:rPr>
                              </w:pPr>
                              <w:sdt>
                                <w:sdtPr>
                                  <w:alias w:val="Numeris"/>
                                  <w:tag w:val="nr_e2a2ff1649ab4d59a5a5348d1ab77f3d"/>
                                  <w:lock w:val="sdtLocked"/>
                                  <w:richText/>
                                </w:sdtPr>
                                <w:sdtContent>
                                  <w:r>
                                    <w:rPr>
                                      <w:szCs w:val="24"/>
                                      <w:lang w:eastAsia="lt-LT"/>
                                    </w:rPr>
                                    <w:t>1</w:t>
                                  </w:r>
                                </w:sdtContent>
                              </w:sdt>
                              <w:r>
                                <w:rPr>
                                  <w:szCs w:val="24"/>
                                  <w:lang w:eastAsia="lt-LT"/>
                                </w:rPr>
                                <w:t>) pilti druskas (išskyrus atvejus, kai druska barstomi keliai), chemines medžiagas, kurios gali pakenkti šilumos perdavimo tinklams ar jų dalims, atliekas;</w:t>
                              </w:r>
                            </w:p>
                          </w:sdtContent>
                        </w:sdt>
                        <w:sdt>
                          <w:sdtPr>
                            <w:alias w:val="49 str. 1 d. 2 p."/>
                            <w:tag w:val="part_52ce65e65d33414d9f4293c097280147"/>
                            <w:lock w:val="sdtLocked"/>
                            <w:richText/>
                          </w:sdtPr>
                          <w:sdtContent>
                            <w:p>
                              <w:pPr>
                                <w:spacing w:line="360" w:lineRule="auto"/>
                                <w:ind w:firstLine="720"/>
                                <w:jc w:val="both"/>
                                <w:rPr>
                                  <w:szCs w:val="24"/>
                                  <w:lang w:eastAsia="lt-LT"/>
                                </w:rPr>
                              </w:pPr>
                              <w:sdt>
                                <w:sdtPr>
                                  <w:alias w:val="Numeris"/>
                                  <w:tag w:val="nr_52ce65e65d33414d9f4293c097280147"/>
                                  <w:lock w:val="sdtLocked"/>
                                  <w:richText/>
                                </w:sdtPr>
                                <w:sdtContent>
                                  <w:r>
                                    <w:rPr>
                                      <w:szCs w:val="24"/>
                                      <w:lang w:eastAsia="lt-LT"/>
                                    </w:rPr>
                                    <w:t>2</w:t>
                                  </w:r>
                                </w:sdtContent>
                              </w:sdt>
                              <w:r>
                                <w:rPr>
                                  <w:szCs w:val="24"/>
                                  <w:lang w:eastAsia="lt-LT"/>
                                </w:rPr>
                                <w:t xml:space="preserve">) </w:t>
                              </w:r>
                              <w:r>
                                <w:rPr>
                                  <w:szCs w:val="24"/>
                                </w:rPr>
                                <w:t>gadinti, užtverti ar užversti</w:t>
                              </w:r>
                              <w:r>
                                <w:rPr>
                                  <w:szCs w:val="24"/>
                                  <w:lang w:eastAsia="lt-LT"/>
                                </w:rPr>
                                <w:t xml:space="preserve"> kelius, skirtus privažiuoti prie šilumos perdavimo tinklų;</w:t>
                              </w:r>
                            </w:p>
                          </w:sdtContent>
                        </w:sdt>
                        <w:sdt>
                          <w:sdtPr>
                            <w:alias w:val="49 str. 1 d. 3 p."/>
                            <w:tag w:val="part_42ace668e1a84dd6a1c6033f3a9f6475"/>
                            <w:lock w:val="sdtLocked"/>
                            <w:richText/>
                          </w:sdtPr>
                          <w:sdtContent>
                            <w:p>
                              <w:pPr>
                                <w:spacing w:line="360" w:lineRule="auto"/>
                                <w:ind w:firstLine="720"/>
                                <w:jc w:val="both"/>
                                <w:rPr>
                                  <w:strike/>
                                  <w:szCs w:val="24"/>
                                  <w:lang w:eastAsia="lt-LT"/>
                                </w:rPr>
                              </w:pPr>
                              <w:sdt>
                                <w:sdtPr>
                                  <w:alias w:val="Numeris"/>
                                  <w:tag w:val="nr_42ace668e1a84dd6a1c6033f3a9f6475"/>
                                  <w:lock w:val="sdtLocked"/>
                                  <w:richText/>
                                </w:sdtPr>
                                <w:sdtContent>
                                  <w:r>
                                    <w:rPr>
                                      <w:szCs w:val="24"/>
                                      <w:lang w:eastAsia="lt-LT"/>
                                    </w:rPr>
                                    <w:t>3</w:t>
                                  </w:r>
                                </w:sdtContent>
                              </w:sdt>
                              <w:r>
                                <w:rPr>
                                  <w:szCs w:val="24"/>
                                  <w:lang w:eastAsia="lt-LT"/>
                                </w:rPr>
                                <w:t>) 2 metrų atstumu į abi puses nuo tinklo kanalo (vamzdyno, drenažo) išorinių ribų sodinti ir auginti želdinius (išskyrus žolinius augalus). Likusioje šilumos perdavimo tinklų apsaugos zonoje sodinant ir (ar) auginant želdinius, šiems darbams vykdyti turi būti gautas šilumos perdavimo tinklų savininko ar valdytojo pritarimas šio straipsnio 2 dalyje nurodyta tvarka.</w:t>
                              </w:r>
                            </w:p>
                          </w:sdtContent>
                        </w:sdt>
                      </w:sdtContent>
                    </w:sdt>
                    <w:sdt>
                      <w:sdtPr>
                        <w:alias w:val="49 str. 2 d."/>
                        <w:tag w:val="part_d7ffaeb25fd04b58aaec1fdce840484f"/>
                        <w:lock w:val="sdtLocked"/>
                        <w:richText/>
                      </w:sdtPr>
                      <w:sdtContent>
                        <w:p>
                          <w:pPr>
                            <w:spacing w:line="360" w:lineRule="auto"/>
                            <w:ind w:firstLine="720"/>
                            <w:jc w:val="both"/>
                            <w:rPr>
                              <w:szCs w:val="24"/>
                              <w:lang w:eastAsia="lt-LT"/>
                            </w:rPr>
                          </w:pPr>
                          <w:sdt>
                            <w:sdtPr>
                              <w:alias w:val="Numeris"/>
                              <w:tag w:val="nr_d7ffaeb25fd04b58aaec1fdce840484f"/>
                              <w:lock w:val="sdtLocked"/>
                              <w:richText/>
                            </w:sdtPr>
                            <w:sdtContent>
                              <w:r>
                                <w:rPr>
                                  <w:szCs w:val="24"/>
                                  <w:lang w:eastAsia="lt-LT"/>
                                </w:rPr>
                                <w:t>2</w:t>
                              </w:r>
                            </w:sdtContent>
                          </w:sdt>
                          <w:r>
                            <w:rPr>
                              <w:szCs w:val="24"/>
                              <w:lang w:eastAsia="lt-LT"/>
                            </w:rPr>
                            <w:t xml:space="preserve">. Šilumos perdavimo tinklų apsaugos zonose, Statybos įstatyme, Teritorijų planavimo įstatyme ar energetikos ministro nustatyta tvarka negavus šių šilumos perdavimo tinklų savininko ar valdytojo pritarimo </w:t>
                          </w:r>
                          <w:r>
                            <w:rPr>
                              <w:szCs w:val="24"/>
                            </w:rPr>
                            <w:t>(derinimo)</w:t>
                          </w:r>
                          <w:r>
                            <w:rPr>
                              <w:szCs w:val="24"/>
                              <w:lang w:eastAsia="lt-LT"/>
                            </w:rPr>
                            <w:t xml:space="preserve"> projektui ar numatomai veiklai, draudžiama: </w:t>
                          </w:r>
                        </w:p>
                        <w:sdt>
                          <w:sdtPr>
                            <w:alias w:val="49 str. 2 d. 1 p."/>
                            <w:tag w:val="part_250e8033377548378c5137101c9a148a"/>
                            <w:lock w:val="sdtLocked"/>
                            <w:richText/>
                          </w:sdtPr>
                          <w:sdtContent>
                            <w:p>
                              <w:pPr>
                                <w:spacing w:line="360" w:lineRule="auto"/>
                                <w:ind w:firstLine="720"/>
                                <w:jc w:val="both"/>
                                <w:rPr>
                                  <w:szCs w:val="24"/>
                                  <w:lang w:eastAsia="lt-LT"/>
                                </w:rPr>
                              </w:pPr>
                              <w:sdt>
                                <w:sdtPr>
                                  <w:alias w:val="Numeris"/>
                                  <w:tag w:val="nr_250e8033377548378c5137101c9a148a"/>
                                  <w:lock w:val="sdtLocked"/>
                                  <w:richText/>
                                </w:sdtPr>
                                <w:sdtContent>
                                  <w:r>
                                    <w:rPr>
                                      <w:szCs w:val="24"/>
                                      <w:lang w:eastAsia="lt-LT"/>
                                    </w:rPr>
                                    <w:t>1</w:t>
                                  </w:r>
                                </w:sdtContent>
                              </w:sdt>
                              <w:r>
                                <w:rPr>
                                  <w:szCs w:val="24"/>
                                  <w:lang w:eastAsia="lt-LT"/>
                                </w:rPr>
                                <w:t>) statyti, rekonstruoti, griauti statinius ir įrengti, išardyti įrenginius;</w:t>
                              </w:r>
                            </w:p>
                          </w:sdtContent>
                        </w:sdt>
                        <w:sdt>
                          <w:sdtPr>
                            <w:alias w:val="49 str. 2 d. 2 p."/>
                            <w:tag w:val="part_2e574c1f75b84d7584fdad67ff377ad2"/>
                            <w:lock w:val="sdtLocked"/>
                            <w:richText/>
                          </w:sdtPr>
                          <w:sdtContent>
                            <w:p>
                              <w:pPr>
                                <w:spacing w:line="360" w:lineRule="auto"/>
                                <w:ind w:firstLine="720"/>
                                <w:jc w:val="both"/>
                                <w:rPr>
                                  <w:szCs w:val="24"/>
                                  <w:lang w:eastAsia="lt-LT"/>
                                </w:rPr>
                              </w:pPr>
                              <w:sdt>
                                <w:sdtPr>
                                  <w:alias w:val="Numeris"/>
                                  <w:tag w:val="nr_2e574c1f75b84d7584fdad67ff377ad2"/>
                                  <w:lock w:val="sdtLocked"/>
                                  <w:richText/>
                                </w:sdtPr>
                                <w:sdtContent>
                                  <w:r>
                                    <w:rPr>
                                      <w:szCs w:val="24"/>
                                      <w:lang w:eastAsia="lt-LT"/>
                                    </w:rPr>
                                    <w:t>2</w:t>
                                  </w:r>
                                </w:sdtContent>
                              </w:sdt>
                              <w:r>
                                <w:rPr>
                                  <w:szCs w:val="24"/>
                                  <w:lang w:eastAsia="lt-LT"/>
                                </w:rPr>
                                <w:t>) keisti žemės paviršiaus altitudes (kasti gruntą arba užpilti papildomą grunto sluoksnį);</w:t>
                              </w:r>
                            </w:p>
                          </w:sdtContent>
                        </w:sdt>
                        <w:sdt>
                          <w:sdtPr>
                            <w:alias w:val="49 str. 2 d. 3 p."/>
                            <w:tag w:val="part_073a7f6eafc14662a618fe9f4934296e"/>
                            <w:lock w:val="sdtLocked"/>
                            <w:richText/>
                          </w:sdtPr>
                          <w:sdtContent>
                            <w:p>
                              <w:pPr>
                                <w:spacing w:line="360" w:lineRule="auto"/>
                                <w:ind w:firstLine="720"/>
                                <w:jc w:val="both"/>
                                <w:rPr>
                                  <w:szCs w:val="24"/>
                                  <w:lang w:eastAsia="lt-LT"/>
                                </w:rPr>
                              </w:pPr>
                              <w:sdt>
                                <w:sdtPr>
                                  <w:alias w:val="Numeris"/>
                                  <w:tag w:val="nr_073a7f6eafc14662a618fe9f4934296e"/>
                                  <w:lock w:val="sdtLocked"/>
                                  <w:richText/>
                                </w:sdtPr>
                                <w:sdtContent>
                                  <w:r>
                                    <w:rPr>
                                      <w:szCs w:val="24"/>
                                      <w:lang w:eastAsia="lt-LT"/>
                                    </w:rPr>
                                    <w:t>3</w:t>
                                  </w:r>
                                </w:sdtContent>
                              </w:sdt>
                              <w:r>
                                <w:rPr>
                                  <w:szCs w:val="24"/>
                                  <w:lang w:eastAsia="lt-LT"/>
                                </w:rPr>
                                <w:t>) dirbti smūginiais ir (ar) vibraciją sukeliančiais mechanizmais, vykdyti grunto sprogdinimo darbus;</w:t>
                              </w:r>
                            </w:p>
                          </w:sdtContent>
                        </w:sdt>
                        <w:sdt>
                          <w:sdtPr>
                            <w:alias w:val="49 str. 2 d. 4 p."/>
                            <w:tag w:val="part_c902fd21aa624bd1a9c7fddf41eaf9a5"/>
                            <w:lock w:val="sdtLocked"/>
                            <w:richText/>
                          </w:sdtPr>
                          <w:sdtContent>
                            <w:p>
                              <w:pPr>
                                <w:spacing w:line="360" w:lineRule="auto"/>
                                <w:ind w:firstLine="720"/>
                                <w:jc w:val="both"/>
                                <w:rPr>
                                  <w:szCs w:val="24"/>
                                  <w:lang w:eastAsia="lt-LT"/>
                                </w:rPr>
                              </w:pPr>
                              <w:sdt>
                                <w:sdtPr>
                                  <w:alias w:val="Numeris"/>
                                  <w:tag w:val="nr_c902fd21aa624bd1a9c7fddf41eaf9a5"/>
                                  <w:lock w:val="sdtLocked"/>
                                  <w:richText/>
                                </w:sdtPr>
                                <w:sdtContent>
                                  <w:r>
                                    <w:rPr>
                                      <w:szCs w:val="24"/>
                                      <w:lang w:eastAsia="lt-LT"/>
                                    </w:rPr>
                                    <w:t>4</w:t>
                                  </w:r>
                                </w:sdtContent>
                              </w:sdt>
                              <w:r>
                                <w:rPr>
                                  <w:szCs w:val="24"/>
                                  <w:lang w:eastAsia="lt-LT"/>
                                </w:rPr>
                                <w:t>) vykdyti žemės darbus ar požeminius darbus didesniame kaip 0,3 metro gylyje;</w:t>
                              </w:r>
                            </w:p>
                          </w:sdtContent>
                        </w:sdt>
                        <w:sdt>
                          <w:sdtPr>
                            <w:alias w:val="49 str. 2 d. 5 p."/>
                            <w:tag w:val="part_88d0a3d702004721b52d684a5f26dc73"/>
                            <w:lock w:val="sdtLocked"/>
                            <w:richText/>
                          </w:sdtPr>
                          <w:sdtContent>
                            <w:p>
                              <w:pPr>
                                <w:spacing w:line="360" w:lineRule="auto"/>
                                <w:ind w:firstLine="720"/>
                                <w:jc w:val="both"/>
                                <w:rPr>
                                  <w:szCs w:val="24"/>
                                  <w:lang w:eastAsia="lt-LT"/>
                                </w:rPr>
                              </w:pPr>
                              <w:sdt>
                                <w:sdtPr>
                                  <w:alias w:val="Numeris"/>
                                  <w:tag w:val="nr_88d0a3d702004721b52d684a5f26dc73"/>
                                  <w:lock w:val="sdtLocked"/>
                                  <w:richText/>
                                </w:sdtPr>
                                <w:sdtContent>
                                  <w:r>
                                    <w:rPr>
                                      <w:szCs w:val="24"/>
                                      <w:lang w:eastAsia="lt-LT"/>
                                    </w:rPr>
                                    <w:t>5</w:t>
                                  </w:r>
                                </w:sdtContent>
                              </w:sdt>
                              <w:r>
                                <w:rPr>
                                  <w:szCs w:val="24"/>
                                  <w:lang w:eastAsia="lt-LT"/>
                                </w:rPr>
                                <w:t>) statyti ir (ar) įrengti sporto, žaidimų aikšteles, stadionus, turgavietes, lauko teatrus, pramogų zonas ir kitus viešam susibūrimui skirtus inžinerinius statinius ir įrenginius, degalines, pavojingų medžiagų talpyklas, saugyklas ir sąvartynus, motorinių transporto priemonių ir (ar) mechanizmų sustojimo vietas, stovėjimo ir saugojimo aikšteles;</w:t>
                              </w:r>
                            </w:p>
                          </w:sdtContent>
                        </w:sdt>
                        <w:sdt>
                          <w:sdtPr>
                            <w:alias w:val="49 str. 2 d. 6 p."/>
                            <w:tag w:val="part_d863b03148614b23928bc514abbbac04"/>
                            <w:lock w:val="sdtLocked"/>
                            <w:richText/>
                          </w:sdtPr>
                          <w:sdtContent>
                            <w:p>
                              <w:pPr>
                                <w:spacing w:line="360" w:lineRule="auto"/>
                                <w:ind w:firstLine="720"/>
                                <w:jc w:val="both"/>
                                <w:rPr>
                                  <w:szCs w:val="24"/>
                                  <w:lang w:eastAsia="lt-LT"/>
                                </w:rPr>
                              </w:pPr>
                              <w:sdt>
                                <w:sdtPr>
                                  <w:alias w:val="Numeris"/>
                                  <w:tag w:val="nr_d863b03148614b23928bc514abbbac04"/>
                                  <w:lock w:val="sdtLocked"/>
                                  <w:richText/>
                                </w:sdtPr>
                                <w:sdtContent>
                                  <w:r>
                                    <w:rPr>
                                      <w:szCs w:val="24"/>
                                      <w:lang w:eastAsia="lt-LT"/>
                                    </w:rPr>
                                    <w:t>6</w:t>
                                  </w:r>
                                </w:sdtContent>
                              </w:sdt>
                              <w:r>
                                <w:rPr>
                                  <w:szCs w:val="24"/>
                                  <w:lang w:eastAsia="lt-LT"/>
                                </w:rPr>
                                <w:t>) sandėliuoti bet kokias medžiagas, išskyrus medžiagas, skirtas šilumos perdavimo tinklų ir jų technologinių priklausinių statybos ir remonto darbams;</w:t>
                              </w:r>
                            </w:p>
                          </w:sdtContent>
                        </w:sdt>
                        <w:sdt>
                          <w:sdtPr>
                            <w:alias w:val="49 str. 2 d. 7 p."/>
                            <w:tag w:val="part_c3e6620591894efbb507a6703c56facd"/>
                            <w:lock w:val="sdtLocked"/>
                            <w:richText/>
                          </w:sdtPr>
                          <w:sdtContent>
                            <w:p>
                              <w:pPr>
                                <w:spacing w:line="360" w:lineRule="auto"/>
                                <w:ind w:firstLine="720"/>
                                <w:jc w:val="both"/>
                                <w:rPr>
                                  <w:szCs w:val="24"/>
                                  <w:lang w:eastAsia="lt-LT"/>
                                </w:rPr>
                              </w:pPr>
                              <w:sdt>
                                <w:sdtPr>
                                  <w:alias w:val="Numeris"/>
                                  <w:tag w:val="nr_c3e6620591894efbb507a6703c56facd"/>
                                  <w:lock w:val="sdtLocked"/>
                                  <w:richText/>
                                </w:sdtPr>
                                <w:sdtContent>
                                  <w:r>
                                    <w:rPr>
                                      <w:szCs w:val="24"/>
                                      <w:lang w:eastAsia="lt-LT"/>
                                    </w:rPr>
                                    <w:t>7</w:t>
                                  </w:r>
                                </w:sdtContent>
                              </w:sdt>
                              <w:r>
                                <w:rPr>
                                  <w:szCs w:val="24"/>
                                  <w:lang w:eastAsia="lt-LT"/>
                                </w:rPr>
                                <w:t>) vykdyti tiesioginius žemės gelmių geologinius tyrimus ir kitus darbus, susijusius su gręžinių įrengimu ir grunto (išskyrus dirvą) bandinių ėmimu;</w:t>
                              </w:r>
                            </w:p>
                          </w:sdtContent>
                        </w:sdt>
                        <w:sdt>
                          <w:sdtPr>
                            <w:alias w:val="49 str. 2 d. 8 p."/>
                            <w:tag w:val="part_fce25c3f21494c319ffbeff7881d2400"/>
                            <w:lock w:val="sdtLocked"/>
                            <w:richText/>
                          </w:sdtPr>
                          <w:sdtContent>
                            <w:p>
                              <w:pPr>
                                <w:spacing w:line="360" w:lineRule="auto"/>
                                <w:ind w:firstLine="720"/>
                                <w:jc w:val="both"/>
                                <w:rPr>
                                  <w:szCs w:val="24"/>
                                  <w:lang w:eastAsia="lt-LT"/>
                                </w:rPr>
                              </w:pPr>
                              <w:sdt>
                                <w:sdtPr>
                                  <w:alias w:val="Numeris"/>
                                  <w:tag w:val="nr_fce25c3f21494c319ffbeff7881d2400"/>
                                  <w:lock w:val="sdtLocked"/>
                                  <w:richText/>
                                </w:sdtPr>
                                <w:sdtContent>
                                  <w:r>
                                    <w:rPr>
                                      <w:szCs w:val="24"/>
                                      <w:lang w:eastAsia="lt-LT"/>
                                    </w:rPr>
                                    <w:t>8</w:t>
                                  </w:r>
                                </w:sdtContent>
                              </w:sdt>
                              <w:r>
                                <w:rPr>
                                  <w:szCs w:val="24"/>
                                  <w:lang w:eastAsia="lt-LT"/>
                                </w:rPr>
                                <w:t>) tiesti kitus inžinerinius tinklus.</w:t>
                              </w:r>
                            </w:p>
                          </w:sdtContent>
                        </w:sdt>
                      </w:sdtContent>
                    </w:sdt>
                    <w:sdt>
                      <w:sdtPr>
                        <w:alias w:val="49 str. 3 d."/>
                        <w:tag w:val="part_623e3e366cb74a08900d35d21230e8b0"/>
                        <w:lock w:val="sdtLocked"/>
                        <w:richText/>
                      </w:sdtPr>
                      <w:sdtContent>
                        <w:p>
                          <w:pPr>
                            <w:spacing w:line="360" w:lineRule="auto"/>
                            <w:ind w:firstLine="720"/>
                            <w:jc w:val="both"/>
                            <w:rPr>
                              <w:szCs w:val="24"/>
                              <w:lang w:eastAsia="lt-LT"/>
                            </w:rPr>
                          </w:pPr>
                          <w:sdt>
                            <w:sdtPr>
                              <w:alias w:val="Numeris"/>
                              <w:tag w:val="nr_623e3e366cb74a08900d35d21230e8b0"/>
                              <w:lock w:val="sdtLocked"/>
                              <w:richText/>
                            </w:sdtPr>
                            <w:sdtContent>
                              <w:r>
                                <w:rPr>
                                  <w:szCs w:val="24"/>
                                  <w:lang w:eastAsia="lt-LT"/>
                                </w:rPr>
                                <w:t>3</w:t>
                              </w:r>
                            </w:sdtContent>
                          </w:sdt>
                          <w:r>
                            <w:rPr>
                              <w:szCs w:val="24"/>
                              <w:lang w:eastAsia="lt-LT"/>
                            </w:rPr>
                            <w:t>. Šilumos perdavimo tinklų savininkas ar valdytojas nepritaria projektui ar numatomai veiklai, jeigu šio straipsnio 2 dalyje nurodyti darbai pažeis šilumos perdavimo tinklų techninės saugos reikalavimus ir (ar) kels pavojų aplinkai, žmonių turtui, jų gyvybei ar sveikatai.</w:t>
                          </w:r>
                        </w:p>
                        <w:p>
                          <w:pPr>
                            <w:spacing w:line="360" w:lineRule="auto"/>
                            <w:ind w:firstLine="720"/>
                            <w:jc w:val="both"/>
                            <w:rPr>
                              <w:szCs w:val="24"/>
                              <w:lang w:eastAsia="lt-LT"/>
                            </w:rPr>
                          </w:pPr>
                        </w:p>
                      </w:sdtContent>
                    </w:sdt>
                  </w:sdtContent>
                </w:sdt>
              </w:sdtContent>
            </w:sdt>
          </w:sdtContent>
        </w:sdt>
        <w:sdt>
          <w:sdtPr>
            <w:alias w:val="skyrius"/>
            <w:tag w:val="part_6b5ab75ca8534afd9d59db9fadf55fc4"/>
            <w:lock w:val="sdtLocked"/>
            <w:richText/>
          </w:sdtPr>
          <w:sdtContent>
            <w:p>
              <w:pPr>
                <w:spacing w:line="360" w:lineRule="auto"/>
                <w:jc w:val="center"/>
                <w:rPr>
                  <w:b/>
                  <w:szCs w:val="24"/>
                  <w:lang w:eastAsia="lt-LT"/>
                </w:rPr>
              </w:pPr>
              <w:sdt>
                <w:sdtPr>
                  <w:alias w:val="Numeris"/>
                  <w:tag w:val="nr_6b5ab75ca8534afd9d59db9fadf55fc4"/>
                  <w:lock w:val="sdtLocked"/>
                  <w:richText/>
                </w:sdtPr>
                <w:sdtContent>
                  <w:r>
                    <w:rPr>
                      <w:b/>
                      <w:szCs w:val="24"/>
                      <w:lang w:eastAsia="lt-LT"/>
                    </w:rPr>
                    <w:t>IV</w:t>
                  </w:r>
                </w:sdtContent>
              </w:sdt>
              <w:r>
                <w:rPr>
                  <w:b/>
                  <w:szCs w:val="24"/>
                  <w:lang w:eastAsia="lt-LT"/>
                </w:rPr>
                <w:t xml:space="preserve"> SKYRIUS</w:t>
              </w:r>
            </w:p>
            <w:p>
              <w:pPr>
                <w:spacing w:line="360" w:lineRule="auto"/>
                <w:jc w:val="center"/>
                <w:rPr>
                  <w:b/>
                  <w:szCs w:val="24"/>
                  <w:lang w:eastAsia="lt-LT"/>
                </w:rPr>
              </w:pPr>
              <w:sdt>
                <w:sdtPr>
                  <w:alias w:val="Pavadinimas"/>
                  <w:tag w:val="title_6b5ab75ca8534afd9d59db9fadf55fc4"/>
                  <w:lock w:val="sdtLocked"/>
                  <w:richText/>
                </w:sdtPr>
                <w:sdtContent>
                  <w:r>
                    <w:rPr>
                      <w:b/>
                      <w:szCs w:val="24"/>
                      <w:lang w:eastAsia="lt-LT"/>
                    </w:rPr>
                    <w:t>SANITARINĖS APSAUGOS IR AERODROMO TRIUKŠMO APSAUGINĖS ZONOS, NUOLATINIŲ UŽKREČIAMŲJŲ LIGŲ ŽIDINIŲ APSAUGINĖS ZONOS</w:t>
                  </w:r>
                </w:sdtContent>
              </w:sdt>
            </w:p>
            <w:p>
              <w:pPr>
                <w:spacing w:line="360" w:lineRule="auto"/>
                <w:jc w:val="center"/>
                <w:rPr>
                  <w:b/>
                  <w:szCs w:val="24"/>
                  <w:lang w:eastAsia="lt-LT"/>
                </w:rPr>
              </w:pPr>
            </w:p>
            <w:sdt>
              <w:sdtPr>
                <w:alias w:val="skirsnis"/>
                <w:tag w:val="part_74f16e62e4dc4ab3a082df73a81ec600"/>
                <w:lock w:val="sdtLocked"/>
                <w:richText/>
              </w:sdtPr>
              <w:sdtContent>
                <w:p>
                  <w:pPr>
                    <w:spacing w:line="360" w:lineRule="auto"/>
                    <w:jc w:val="center"/>
                    <w:rPr>
                      <w:b/>
                      <w:szCs w:val="24"/>
                      <w:lang w:eastAsia="lt-LT"/>
                    </w:rPr>
                  </w:pPr>
                  <w:sdt>
                    <w:sdtPr>
                      <w:alias w:val="Numeris"/>
                      <w:tag w:val="nr_74f16e62e4dc4ab3a082df73a81ec600"/>
                      <w:lock w:val="sdtLocked"/>
                      <w:richText/>
                    </w:sdtPr>
                    <w:sdtContent>
                      <w:r>
                        <w:rPr>
                          <w:b/>
                          <w:szCs w:val="24"/>
                          <w:lang w:eastAsia="lt-LT"/>
                        </w:rPr>
                        <w:t>PIRMASIS</w:t>
                      </w:r>
                    </w:sdtContent>
                  </w:sdt>
                  <w:r>
                    <w:rPr>
                      <w:b/>
                      <w:szCs w:val="24"/>
                      <w:lang w:eastAsia="lt-LT"/>
                    </w:rPr>
                    <w:t xml:space="preserve"> SKIRSNIS</w:t>
                  </w:r>
                </w:p>
                <w:p>
                  <w:pPr>
                    <w:spacing w:line="360" w:lineRule="auto"/>
                    <w:jc w:val="center"/>
                    <w:rPr>
                      <w:b/>
                      <w:szCs w:val="24"/>
                      <w:lang w:eastAsia="lt-LT"/>
                    </w:rPr>
                  </w:pPr>
                  <w:sdt>
                    <w:sdtPr>
                      <w:alias w:val="Pavadinimas"/>
                      <w:tag w:val="title_74f16e62e4dc4ab3a082df73a81ec600"/>
                      <w:lock w:val="sdtLocked"/>
                      <w:richText/>
                    </w:sdtPr>
                    <w:sdtContent>
                      <w:r>
                        <w:rPr>
                          <w:b/>
                          <w:szCs w:val="24"/>
                          <w:lang w:eastAsia="lt-LT"/>
                        </w:rPr>
                        <w:t xml:space="preserve">SANITARINĖS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50 str."/>
                    <w:tag w:val="part_9c0ef8fcc5004db0959dd405ddb40e46"/>
                    <w:lock w:val="sdtLocked"/>
                    <w:richText/>
                  </w:sdtPr>
                  <w:sdtContent>
                    <w:p>
                      <w:pPr>
                        <w:spacing w:line="360" w:lineRule="auto"/>
                        <w:ind w:firstLine="720"/>
                        <w:jc w:val="both"/>
                        <w:rPr>
                          <w:b/>
                          <w:szCs w:val="24"/>
                          <w:lang w:eastAsia="lt-LT"/>
                        </w:rPr>
                      </w:pPr>
                      <w:sdt>
                        <w:sdtPr>
                          <w:alias w:val="Numeris"/>
                          <w:tag w:val="nr_9c0ef8fcc5004db0959dd405ddb40e46"/>
                          <w:lock w:val="sdtLocked"/>
                          <w:richText/>
                        </w:sdtPr>
                        <w:sdtContent>
                          <w:r>
                            <w:rPr>
                              <w:b/>
                              <w:szCs w:val="24"/>
                              <w:lang w:eastAsia="lt-LT"/>
                            </w:rPr>
                            <w:t>50</w:t>
                          </w:r>
                        </w:sdtContent>
                      </w:sdt>
                      <w:r>
                        <w:rPr>
                          <w:b/>
                          <w:szCs w:val="24"/>
                          <w:lang w:eastAsia="lt-LT"/>
                        </w:rPr>
                        <w:t xml:space="preserve"> straipsnis.</w:t>
                      </w:r>
                      <w:r>
                        <w:rPr>
                          <w:szCs w:val="24"/>
                          <w:lang w:eastAsia="lt-LT"/>
                        </w:rPr>
                        <w:t xml:space="preserve"> </w:t>
                      </w:r>
                      <w:sdt>
                        <w:sdtPr>
                          <w:alias w:val="Pavadinimas"/>
                          <w:tag w:val="title_9c0ef8fcc5004db0959dd405ddb40e46"/>
                          <w:lock w:val="sdtLocked"/>
                          <w:richText/>
                        </w:sdtPr>
                        <w:sdtContent>
                          <w:r>
                            <w:rPr>
                              <w:b/>
                              <w:szCs w:val="24"/>
                              <w:lang w:eastAsia="lt-LT"/>
                            </w:rPr>
                            <w:t>Sanitarinės apsaugos zonos</w:t>
                          </w:r>
                        </w:sdtContent>
                      </w:sdt>
                    </w:p>
                    <w:sdt>
                      <w:sdtPr>
                        <w:alias w:val="50 str. 1 d."/>
                        <w:tag w:val="part_faba54d5783746bab3ade2cde12c3c99"/>
                        <w:lock w:val="sdtLocked"/>
                        <w:richText/>
                      </w:sdtPr>
                      <w:sdtContent>
                        <w:p>
                          <w:pPr>
                            <w:spacing w:line="360" w:lineRule="auto"/>
                            <w:ind w:firstLine="720"/>
                            <w:jc w:val="both"/>
                            <w:rPr>
                              <w:szCs w:val="24"/>
                              <w:lang w:eastAsia="lt-LT"/>
                            </w:rPr>
                          </w:pPr>
                          <w:r>
                            <w:rPr>
                              <w:szCs w:val="24"/>
                              <w:lang w:eastAsia="lt-LT"/>
                            </w:rPr>
                            <w:t>Atsižvelgiant į planuojamą ir (ar) vykdomą ūkinę veiklą, nustatomos šios sanitarinės apsaugos zonos:</w:t>
                          </w:r>
                        </w:p>
                        <w:sdt>
                          <w:sdtPr>
                            <w:alias w:val="50 str. 1 d. 1 p."/>
                            <w:tag w:val="part_2ef71c2cc1a745a4ad35370a3424c495"/>
                            <w:lock w:val="sdtLocked"/>
                            <w:richText/>
                          </w:sdtPr>
                          <w:sdtContent>
                            <w:p>
                              <w:pPr>
                                <w:spacing w:line="360" w:lineRule="atLeast"/>
                                <w:ind w:firstLine="720"/>
                                <w:jc w:val="both"/>
                                <w:rPr>
                                  <w:szCs w:val="24"/>
                                  <w:lang w:eastAsia="lt-LT"/>
                                </w:rPr>
                              </w:pPr>
                              <w:sdt>
                                <w:sdtPr>
                                  <w:alias w:val="Numeris"/>
                                  <w:tag w:val="nr_2ef71c2cc1a745a4ad35370a3424c495"/>
                                  <w:lock w:val="sdtLocked"/>
                                  <w:richText/>
                                </w:sdtPr>
                                <w:sdtContent>
                                  <w:r>
                                    <w:rPr>
                                      <w:szCs w:val="24"/>
                                      <w:lang w:eastAsia="lt-LT"/>
                                    </w:rPr>
                                    <w:t>1</w:t>
                                  </w:r>
                                </w:sdtContent>
                              </w:sdt>
                              <w:r>
                                <w:rPr>
                                  <w:szCs w:val="24"/>
                                  <w:lang w:eastAsia="lt-LT"/>
                                </w:rPr>
                                <w:t>) gamybinių objektų – objektų, kuriuose vykdoma gamybinė veikla, susijusi su prekių ir gaminių (vartojimo prekių, tarpinių produktų arba gamybos priemonių) gamyba, išskyrus branduolinės energetikos objektus</w:t>
                              </w:r>
                              <w:r>
                                <w:rPr>
                                  <w:b/>
                                  <w:bCs/>
                                  <w:szCs w:val="24"/>
                                  <w:lang w:eastAsia="lt-LT"/>
                                </w:rPr>
                                <w:t xml:space="preserve"> </w:t>
                              </w:r>
                              <w:r>
                                <w:rPr>
                                  <w:szCs w:val="24"/>
                                  <w:lang w:eastAsia="lt-LT"/>
                                </w:rPr>
                                <w:t>ir vėjo elektrines;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562f0fe0111ec8fa7d02a65c371ad">
                                <w:r w:rsidRPr="00532B9F">
                                  <w:rPr>
                                    <w:rFonts w:ascii="Times New Roman" w:eastAsia="MS Mincho" w:hAnsi="Times New Roman"/>
                                    <w:sz w:val="20"/>
                                    <w:i/>
                                    <w:iCs/>
                                    <w:color w:val="0000FF" w:themeColor="hyperlink"/>
                                    <w:u w:val="single"/>
                                  </w:rPr>
                                  <w:t>XIV-1245</w:t>
                                </w:r>
                              </w:fldSimple>
                              <w:r>
                                <w:rPr>
                                  <w:rFonts w:ascii="Times New Roman" w:eastAsia="MS Mincho" w:hAnsi="Times New Roman"/>
                                  <w:sz w:val="20"/>
                                  <w:i/>
                                  <w:iCs/>
                                </w:rPr>
                                <w:t>,
2022-06-28,
paskelbta TAR 2022-07-07, i. k. 2022-14929            </w:t>
                              </w:r>
                            </w:p>
                            <w:p/>
                          </w:sdtContent>
                        </w:sdt>
                        <w:sdt>
                          <w:sdtPr>
                            <w:alias w:val="50 str. 1 d. 2 p."/>
                            <w:tag w:val="part_242963bc20794d0c9a294852dc5c0cc3"/>
                            <w:lock w:val="sdtLocked"/>
                            <w:richText/>
                          </w:sdtPr>
                          <w:sdtContent>
                            <w:p>
                              <w:pPr>
                                <w:spacing w:line="360" w:lineRule="auto"/>
                                <w:ind w:firstLine="720"/>
                                <w:jc w:val="both"/>
                                <w:rPr>
                                  <w:szCs w:val="24"/>
                                  <w:lang w:eastAsia="lt-LT"/>
                                </w:rPr>
                              </w:pPr>
                              <w:sdt>
                                <w:sdtPr>
                                  <w:alias w:val="Numeris"/>
                                  <w:tag w:val="nr_242963bc20794d0c9a294852dc5c0cc3"/>
                                  <w:lock w:val="sdtLocked"/>
                                  <w:richText/>
                                </w:sdtPr>
                                <w:sdtContent>
                                  <w:r>
                                    <w:rPr>
                                      <w:szCs w:val="24"/>
                                      <w:lang w:eastAsia="lt-LT"/>
                                    </w:rPr>
                                    <w:t>2</w:t>
                                  </w:r>
                                </w:sdtContent>
                              </w:sdt>
                              <w:r>
                                <w:rPr>
                                  <w:szCs w:val="24"/>
                                  <w:lang w:eastAsia="lt-LT"/>
                                </w:rPr>
                                <w:t>) komunalinių objektų – objektų, kuriuose vykdoma ūkinė veikla, susijusi su nuotekų ir atliekų tvarkymu, žmonių palaikų laidojimu ir kremavimu, išskyrus branduolinės energetikos objektus;</w:t>
                              </w:r>
                            </w:p>
                          </w:sdtContent>
                        </w:sdt>
                        <w:sdt>
                          <w:sdtPr>
                            <w:alias w:val="50 str. 1 d. 3 p."/>
                            <w:tag w:val="part_85dee56482674ae9a51f54f3ff04449e"/>
                            <w:lock w:val="sdtLocked"/>
                            <w:richText/>
                          </w:sdtPr>
                          <w:sdtContent>
                            <w:p>
                              <w:pPr>
                                <w:spacing w:line="360" w:lineRule="auto"/>
                                <w:ind w:firstLine="720"/>
                                <w:jc w:val="both"/>
                                <w:rPr>
                                  <w:szCs w:val="24"/>
                                  <w:lang w:eastAsia="lt-LT"/>
                                </w:rPr>
                              </w:pPr>
                              <w:sdt>
                                <w:sdtPr>
                                  <w:alias w:val="Numeris"/>
                                  <w:tag w:val="nr_85dee56482674ae9a51f54f3ff04449e"/>
                                  <w:lock w:val="sdtLocked"/>
                                  <w:richText/>
                                </w:sdtPr>
                                <w:sdtContent>
                                  <w:r>
                                    <w:rPr>
                                      <w:szCs w:val="24"/>
                                      <w:lang w:eastAsia="lt-LT"/>
                                    </w:rPr>
                                    <w:t>3</w:t>
                                  </w:r>
                                </w:sdtContent>
                              </w:sdt>
                              <w:r>
                                <w:rPr>
                                  <w:szCs w:val="24"/>
                                  <w:lang w:eastAsia="lt-LT"/>
                                </w:rPr>
                                <w:t>) branduolinės energetikos objektų;</w:t>
                              </w:r>
                            </w:p>
                          </w:sdtContent>
                        </w:sdt>
                        <w:sdt>
                          <w:sdtPr>
                            <w:alias w:val="50 str. 1 d. 4 p."/>
                            <w:tag w:val="part_5ea5f132f24848b2a4dc1f3883bdba88"/>
                            <w:lock w:val="sdtLocked"/>
                            <w:richText/>
                          </w:sdtPr>
                          <w:sdtContent>
                            <w:p>
                              <w:pPr>
                                <w:spacing w:line="360" w:lineRule="auto"/>
                                <w:ind w:firstLine="720"/>
                                <w:jc w:val="both"/>
                                <w:rPr>
                                  <w:szCs w:val="24"/>
                                  <w:lang w:eastAsia="lt-LT"/>
                                </w:rPr>
                              </w:pPr>
                              <w:sdt>
                                <w:sdtPr>
                                  <w:alias w:val="Numeris"/>
                                  <w:tag w:val="nr_5ea5f132f24848b2a4dc1f3883bdba88"/>
                                  <w:lock w:val="sdtLocked"/>
                                  <w:richText/>
                                </w:sdtPr>
                                <w:sdtContent>
                                  <w:r>
                                    <w:rPr>
                                      <w:szCs w:val="24"/>
                                      <w:lang w:eastAsia="lt-LT"/>
                                    </w:rPr>
                                    <w:t>4</w:t>
                                  </w:r>
                                </w:sdtContent>
                              </w:sdt>
                              <w:r>
                                <w:rPr>
                                  <w:szCs w:val="24"/>
                                  <w:lang w:eastAsia="lt-LT"/>
                                </w:rPr>
                                <w:t>) pastatų, kuriuose laikomi ūkiniai gyvūnai, su esančiais prie jų mėšlo ir srutų kaupimo įrenginiais arba be jų.</w:t>
                              </w:r>
                            </w:p>
                            <w:p>
                              <w:pPr>
                                <w:spacing w:line="360" w:lineRule="auto"/>
                                <w:ind w:firstLine="720"/>
                                <w:jc w:val="both"/>
                                <w:rPr>
                                  <w:szCs w:val="24"/>
                                  <w:lang w:eastAsia="lt-LT"/>
                                </w:rPr>
                              </w:pPr>
                            </w:p>
                          </w:sdtContent>
                        </w:sdt>
                      </w:sdtContent>
                    </w:sdt>
                  </w:sdtContent>
                </w:sdt>
                <w:sdt>
                  <w:sdtPr>
                    <w:alias w:val="51 str."/>
                    <w:tag w:val="part_3cc97cede57f4d9bab714661db18f53e"/>
                    <w:lock w:val="sdtLocked"/>
                    <w:richText/>
                  </w:sdtPr>
                  <w:sdtContent>
                    <w:p>
                      <w:pPr>
                        <w:spacing w:line="360" w:lineRule="auto"/>
                        <w:ind w:firstLine="720"/>
                        <w:jc w:val="both"/>
                        <w:rPr>
                          <w:b/>
                          <w:szCs w:val="24"/>
                          <w:lang w:eastAsia="lt-LT"/>
                        </w:rPr>
                      </w:pPr>
                      <w:sdt>
                        <w:sdtPr>
                          <w:alias w:val="Numeris"/>
                          <w:tag w:val="nr_3cc97cede57f4d9bab714661db18f53e"/>
                          <w:lock w:val="sdtLocked"/>
                          <w:richText/>
                        </w:sdtPr>
                        <w:sdtContent>
                          <w:r>
                            <w:rPr>
                              <w:b/>
                              <w:szCs w:val="24"/>
                              <w:lang w:eastAsia="lt-LT"/>
                            </w:rPr>
                            <w:t>51</w:t>
                          </w:r>
                        </w:sdtContent>
                      </w:sdt>
                      <w:r>
                        <w:rPr>
                          <w:b/>
                          <w:szCs w:val="24"/>
                          <w:lang w:eastAsia="lt-LT"/>
                        </w:rPr>
                        <w:t xml:space="preserve"> straipsnis. </w:t>
                      </w:r>
                      <w:sdt>
                        <w:sdtPr>
                          <w:alias w:val="Pavadinimas"/>
                          <w:tag w:val="title_3cc97cede57f4d9bab714661db18f53e"/>
                          <w:lock w:val="sdtLocked"/>
                          <w:richText/>
                        </w:sdtPr>
                        <w:sdtContent>
                          <w:r>
                            <w:rPr>
                              <w:b/>
                              <w:szCs w:val="24"/>
                              <w:lang w:eastAsia="lt-LT"/>
                            </w:rPr>
                            <w:t>Sanitarinės apsaugos zonų nustatymo pagrindai</w:t>
                          </w:r>
                        </w:sdtContent>
                      </w:sdt>
                    </w:p>
                    <w:sdt>
                      <w:sdtPr>
                        <w:alias w:val="51 str. 1 d."/>
                        <w:tag w:val="part_8b5ae695843a4e21b6dfce9e9d31f759"/>
                        <w:lock w:val="sdtLocked"/>
                        <w:richText/>
                      </w:sdtPr>
                      <w:sdtContent>
                        <w:p>
                          <w:pPr>
                            <w:spacing w:line="360" w:lineRule="auto"/>
                            <w:ind w:firstLine="720"/>
                            <w:jc w:val="both"/>
                            <w:rPr>
                              <w:szCs w:val="24"/>
                              <w:lang w:eastAsia="lt-LT"/>
                            </w:rPr>
                          </w:pPr>
                          <w:sdt>
                            <w:sdtPr>
                              <w:alias w:val="Numeris"/>
                              <w:tag w:val="nr_8b5ae695843a4e21b6dfce9e9d31f759"/>
                              <w:lock w:val="sdtLocked"/>
                              <w:richText/>
                            </w:sdtPr>
                            <w:sdtContent>
                              <w:r>
                                <w:rPr>
                                  <w:szCs w:val="24"/>
                                  <w:lang w:eastAsia="lt-LT"/>
                                </w:rPr>
                                <w:t>1</w:t>
                              </w:r>
                            </w:sdtContent>
                          </w:sdt>
                          <w:r>
                            <w:rPr>
                              <w:szCs w:val="24"/>
                              <w:lang w:eastAsia="lt-LT"/>
                            </w:rPr>
                            <w:t>. Sanitarinės apsaugos zonų dydis nurodytas šiame įstatyme arba nustatomas asmens, planuojančio ir (ar) vykdančio ūkinę veiklą, pasirinkimu – tokiu atveju šis dydis nustatomas atlikus poveikio visuomenės sveikatai vertinimą planuojamos ūkinės veiklos poveikio visuomenės sveikatai ar planuojamos ūkinės veiklos poveikio aplinkai vertinimo dokumentuose. Jeigu poveikio visuomenės sveikatai vertinimas atliktas, nustatant sanitarinės apsaugos zoną taikomas pagal poveikio visuomenės sveikatai vertinimo dokumentus nustatytas sanitarinės apsaugos zonos dydis.</w:t>
                          </w:r>
                        </w:p>
                      </w:sdtContent>
                    </w:sdt>
                    <w:sdt>
                      <w:sdtPr>
                        <w:alias w:val="51 str. 2 d."/>
                        <w:tag w:val="part_25f99eaaca874cc180d401870f61013f"/>
                        <w:lock w:val="sdtLocked"/>
                        <w:richText/>
                      </w:sdtPr>
                      <w:sdtContent>
                        <w:p>
                          <w:pPr>
                            <w:spacing w:line="360" w:lineRule="auto"/>
                            <w:ind w:firstLine="720"/>
                            <w:jc w:val="both"/>
                            <w:rPr>
                              <w:szCs w:val="24"/>
                              <w:lang w:eastAsia="lt-LT"/>
                            </w:rPr>
                          </w:pPr>
                          <w:sdt>
                            <w:sdtPr>
                              <w:alias w:val="Numeris"/>
                              <w:tag w:val="nr_25f99eaaca874cc180d401870f61013f"/>
                              <w:lock w:val="sdtLocked"/>
                              <w:richText/>
                            </w:sdtPr>
                            <w:sdtContent>
                              <w:r>
                                <w:rPr>
                                  <w:szCs w:val="24"/>
                                  <w:lang w:eastAsia="lt-LT"/>
                                </w:rPr>
                                <w:t>2</w:t>
                              </w:r>
                            </w:sdtContent>
                          </w:sdt>
                          <w:r>
                            <w:rPr>
                              <w:szCs w:val="24"/>
                              <w:lang w:eastAsia="lt-LT"/>
                            </w:rPr>
                            <w:t>. Sanitarinės apsaugos zonos nustatomos aplink stacionarius taršos šaltinius, esančius statiniuose ir (ar) įrenginiuose ar jų grupėse arba jiems skirtose teritorijose, kuriuose planuojama ar vykdoma ūkinė veikla ir (ar) objektai, arba aplink statinių ar įrenginių, kuriuose yra šioje dalyje nurodyti taršos šaltiniai, išorines atitvaras ar ribas (atsižvelgiant į ūkinės veiklos rūšį, taršos šaltinių išsidėstymą). Sanitarinės apsaugos zonos nustatomos aplink šių objektų stacionarius taršos šaltinius, išmetančius (išleidžiančius, paskleidžiančius) aplinkos oro teršalus, kvapus, triukšmą ar kitus fizikinius veiksnius.</w:t>
                          </w:r>
                        </w:p>
                      </w:sdtContent>
                    </w:sdt>
                    <w:sdt>
                      <w:sdtPr>
                        <w:alias w:val="51 str. 3 d."/>
                        <w:tag w:val="part_b68469e4f3154c20829193775059ae89"/>
                        <w:lock w:val="sdtLocked"/>
                        <w:richText/>
                      </w:sdtPr>
                      <w:sdtContent>
                        <w:p>
                          <w:pPr>
                            <w:spacing w:line="360" w:lineRule="auto"/>
                            <w:ind w:firstLine="720"/>
                            <w:jc w:val="both"/>
                            <w:rPr>
                              <w:szCs w:val="24"/>
                              <w:lang w:eastAsia="lt-LT"/>
                            </w:rPr>
                          </w:pPr>
                          <w:sdt>
                            <w:sdtPr>
                              <w:alias w:val="Numeris"/>
                              <w:tag w:val="nr_b68469e4f3154c20829193775059ae89"/>
                              <w:lock w:val="sdtLocked"/>
                              <w:richText/>
                            </w:sdtPr>
                            <w:sdtContent>
                              <w:r>
                                <w:rPr>
                                  <w:szCs w:val="24"/>
                                  <w:lang w:eastAsia="lt-LT"/>
                                </w:rPr>
                                <w:t>3</w:t>
                              </w:r>
                            </w:sdtContent>
                          </w:sdt>
                          <w:r>
                            <w:rPr>
                              <w:szCs w:val="24"/>
                              <w:lang w:eastAsia="lt-LT"/>
                            </w:rPr>
                            <w:t>. Nustatant sanitarinės apsaugos zonas, ūkinės veiklos išmetamų (išleidžiamų, paskleidžiamų) aplinkos oro teršalų, kvapų, triukšmo ir kitų fizikinių veiksnių sukeliama žmogaus sveikatai kenksminga aplinkos tarša už sanitarinės apsaugos zonų ribų neturi viršyti ribinių užterštumo (ar kitokių) verčių, nustatytų gyvenamosios paskirties pastatų (namų), viešbučių, mokslo, poilsio, gydymo paskirties pastatų, su apgyvendinimu susijusių specialiosios paskirties pastatų, rekreacijai skirtų objektų aplinkai.</w:t>
                          </w:r>
                        </w:p>
                      </w:sdtContent>
                    </w:sdt>
                    <w:sdt>
                      <w:sdtPr>
                        <w:alias w:val="51 str. 4 d."/>
                        <w:tag w:val="part_1b74dcca7a674f5696310ba28c8c43cb"/>
                        <w:lock w:val="sdtLocked"/>
                        <w:richText/>
                      </w:sdtPr>
                      <w:sdtContent>
                        <w:p>
                          <w:pPr>
                            <w:spacing w:line="360" w:lineRule="auto"/>
                            <w:ind w:firstLine="720"/>
                            <w:jc w:val="both"/>
                            <w:rPr>
                              <w:szCs w:val="24"/>
                              <w:lang w:eastAsia="lt-LT"/>
                            </w:rPr>
                          </w:pPr>
                          <w:sdt>
                            <w:sdtPr>
                              <w:alias w:val="Numeris"/>
                              <w:tag w:val="nr_1b74dcca7a674f5696310ba28c8c43cb"/>
                              <w:lock w:val="sdtLocked"/>
                              <w:richText/>
                            </w:sdtPr>
                            <w:sdtContent>
                              <w:r>
                                <w:rPr>
                                  <w:szCs w:val="24"/>
                                  <w:lang w:eastAsia="lt-LT"/>
                                </w:rPr>
                                <w:t>4</w:t>
                              </w:r>
                            </w:sdtContent>
                          </w:sdt>
                          <w:r>
                            <w:rPr>
                              <w:szCs w:val="24"/>
                              <w:lang w:eastAsia="lt-LT"/>
                            </w:rPr>
                            <w:t>. Sanitarinės apsaugos zonos negali būti nustatomos ir įrašomos į Nekilnojamojo turto kadastrą ir Nekilnojamojo turto registrą ar registruojamos Nekilnojamojo turto registre tose teritorijose, kuriose objektai, kuriuos draudžiama statyti, planuoti ar įrengti sanitarinės apsaugos zonoje, yra pastatyti ar įrengti, jų statyba pradėta ar statybą leidžiantys dokumentai išduoti ir (ar) šiuos objektus galima planuoti pagal teritorijų planavimo dokumentus. Šios dalies nuostatos dėl sanitarinės apsaugos zonų nustatymo netaikomos šio įstatymo 9 straipsnio 3 dalyje nurodytais atvejais.</w:t>
                          </w:r>
                        </w:p>
                      </w:sdtContent>
                    </w:sdt>
                    <w:sdt>
                      <w:sdtPr>
                        <w:alias w:val="51 str. 5 d."/>
                        <w:tag w:val="part_797b8393123c4569a781a4e4b0c3853b"/>
                        <w:lock w:val="sdtLocked"/>
                        <w:richText/>
                      </w:sdtPr>
                      <w:sdtContent>
                        <w:p>
                          <w:pPr>
                            <w:spacing w:line="360" w:lineRule="auto"/>
                            <w:ind w:firstLine="720"/>
                            <w:jc w:val="both"/>
                            <w:rPr>
                              <w:szCs w:val="24"/>
                              <w:lang w:eastAsia="lt-LT"/>
                            </w:rPr>
                          </w:pPr>
                          <w:sdt>
                            <w:sdtPr>
                              <w:alias w:val="Numeris"/>
                              <w:tag w:val="nr_797b8393123c4569a781a4e4b0c3853b"/>
                              <w:lock w:val="sdtLocked"/>
                              <w:richText/>
                            </w:sdtPr>
                            <w:sdtContent>
                              <w:r>
                                <w:rPr>
                                  <w:szCs w:val="24"/>
                                  <w:lang w:eastAsia="lt-LT"/>
                                </w:rPr>
                                <w:t>5</w:t>
                              </w:r>
                            </w:sdtContent>
                          </w:sdt>
                          <w:r>
                            <w:rPr>
                              <w:szCs w:val="24"/>
                              <w:lang w:eastAsia="lt-LT"/>
                            </w:rPr>
                            <w:t>. Planuojamos ūkinės veiklos poveikio visuomenės sveikatai vertinimo ar planuojamos ūkinės veiklos poveikio aplinkai vertinimo procesų metu įvertinus konkrečios ūkinės veiklos galimą poveikį visuomenės sveikatai, šiame įstatyme nurodytas ar poveikio visuomenės sveikatai vertinimo metu nustatytas sanitarinės apsaugos zonos dydis gali būti sumažintas arba padidintas laikantis šio straipsnio 3 dalyje nustatytų principų.</w:t>
                          </w:r>
                        </w:p>
                      </w:sdtContent>
                    </w:sdt>
                    <w:sdt>
                      <w:sdtPr>
                        <w:alias w:val="51 str. 6 d."/>
                        <w:tag w:val="part_c445a8cef2ad48b8a09e70a2962d4def"/>
                        <w:lock w:val="sdtLocked"/>
                        <w:richText/>
                      </w:sdtPr>
                      <w:sdtContent>
                        <w:p>
                          <w:pPr>
                            <w:spacing w:line="360" w:lineRule="auto"/>
                            <w:ind w:firstLine="720"/>
                            <w:jc w:val="both"/>
                            <w:rPr>
                              <w:szCs w:val="24"/>
                              <w:lang w:eastAsia="lt-LT"/>
                            </w:rPr>
                          </w:pPr>
                          <w:sdt>
                            <w:sdtPr>
                              <w:alias w:val="Numeris"/>
                              <w:tag w:val="nr_c445a8cef2ad48b8a09e70a2962d4def"/>
                              <w:lock w:val="sdtLocked"/>
                              <w:richText/>
                            </w:sdtPr>
                            <w:sdtContent>
                              <w:r>
                                <w:rPr>
                                  <w:szCs w:val="24"/>
                                  <w:lang w:eastAsia="lt-LT"/>
                                </w:rPr>
                                <w:t>6</w:t>
                              </w:r>
                            </w:sdtContent>
                          </w:sdt>
                          <w:r>
                            <w:rPr>
                              <w:szCs w:val="24"/>
                              <w:lang w:eastAsia="lt-LT"/>
                            </w:rPr>
                            <w:t>. Jeigu objektai išdėstyti kompleksiškai (pramonės rajonas, įmonių grupė ar kiti) ir tarp jų nėra objektų, kuriuos draudžiama statyti ar įrengti sanitarinės apsaugos zonoje, gali būti nustatoma bendra jų sanitarinės apsaugos zona.</w:t>
                          </w:r>
                        </w:p>
                        <w:p>
                          <w:pPr>
                            <w:spacing w:line="360" w:lineRule="auto"/>
                            <w:ind w:firstLine="720"/>
                            <w:jc w:val="both"/>
                            <w:rPr>
                              <w:szCs w:val="24"/>
                              <w:lang w:eastAsia="lt-LT"/>
                            </w:rPr>
                          </w:pPr>
                        </w:p>
                      </w:sdtContent>
                    </w:sdt>
                  </w:sdtContent>
                </w:sdt>
                <w:sdt>
                  <w:sdtPr>
                    <w:alias w:val="52 str."/>
                    <w:tag w:val="part_231b434641644d7c8ed206714cce6b75"/>
                    <w:lock w:val="sdtLocked"/>
                    <w:richText/>
                  </w:sdtPr>
                  <w:sdtContent>
                    <w:p>
                      <w:pPr>
                        <w:spacing w:line="360" w:lineRule="auto"/>
                        <w:ind w:firstLine="720"/>
                        <w:jc w:val="both"/>
                        <w:rPr>
                          <w:b/>
                          <w:szCs w:val="24"/>
                          <w:lang w:eastAsia="lt-LT"/>
                        </w:rPr>
                      </w:pPr>
                      <w:sdt>
                        <w:sdtPr>
                          <w:alias w:val="Numeris"/>
                          <w:tag w:val="nr_231b434641644d7c8ed206714cce6b75"/>
                          <w:lock w:val="sdtLocked"/>
                          <w:richText/>
                        </w:sdtPr>
                        <w:sdtContent>
                          <w:r>
                            <w:rPr>
                              <w:b/>
                              <w:szCs w:val="24"/>
                              <w:lang w:eastAsia="lt-LT"/>
                            </w:rPr>
                            <w:t>52</w:t>
                          </w:r>
                        </w:sdtContent>
                      </w:sdt>
                      <w:r>
                        <w:rPr>
                          <w:b/>
                          <w:szCs w:val="24"/>
                          <w:lang w:eastAsia="lt-LT"/>
                        </w:rPr>
                        <w:t xml:space="preserve"> straipsnis. </w:t>
                      </w:r>
                      <w:sdt>
                        <w:sdtPr>
                          <w:alias w:val="Pavadinimas"/>
                          <w:tag w:val="title_231b434641644d7c8ed206714cce6b75"/>
                          <w:lock w:val="sdtLocked"/>
                          <w:richText/>
                        </w:sdtPr>
                        <w:sdtContent>
                          <w:r>
                            <w:rPr>
                              <w:b/>
                              <w:szCs w:val="24"/>
                              <w:lang w:eastAsia="lt-LT"/>
                            </w:rPr>
                            <w:t>Sanitarinės apsaugos zonų dydis</w:t>
                          </w:r>
                        </w:sdtContent>
                      </w:sdt>
                    </w:p>
                    <w:sdt>
                      <w:sdtPr>
                        <w:alias w:val="52 str. 1 d."/>
                        <w:tag w:val="part_73ae5dbd7c0240219d0db20f5afc4871"/>
                        <w:lock w:val="sdtLocked"/>
                        <w:richText/>
                      </w:sdtPr>
                      <w:sdtContent>
                        <w:p>
                          <w:pPr>
                            <w:spacing w:line="360" w:lineRule="auto"/>
                            <w:ind w:firstLine="720"/>
                            <w:jc w:val="both"/>
                            <w:rPr>
                              <w:szCs w:val="24"/>
                              <w:lang w:eastAsia="lt-LT"/>
                            </w:rPr>
                          </w:pPr>
                          <w:sdt>
                            <w:sdtPr>
                              <w:alias w:val="Numeris"/>
                              <w:tag w:val="nr_73ae5dbd7c0240219d0db20f5afc4871"/>
                              <w:lock w:val="sdtLocked"/>
                              <w:richText/>
                            </w:sdtPr>
                            <w:sdtContent>
                              <w:r>
                                <w:rPr>
                                  <w:szCs w:val="24"/>
                                  <w:lang w:eastAsia="lt-LT"/>
                                </w:rPr>
                                <w:t>1</w:t>
                              </w:r>
                            </w:sdtContent>
                          </w:sdt>
                          <w:r>
                            <w:rPr>
                              <w:szCs w:val="24"/>
                              <w:lang w:eastAsia="lt-LT"/>
                            </w:rPr>
                            <w:t>. Gamybinių objektų sanitarinės apsaugos zonos nustatomos gamybinės veiklos rūšims atsižvelgiant į Lietuvos statistikos departamento generalinio direktoriaus patvirtintą Ekonominės veiklos rūšių klasifikatorių. Gamybinių objektų sanitarinės apsaugos zonų dydis nurodytas šio įstatymo 2 priede.</w:t>
                          </w:r>
                        </w:p>
                      </w:sdtContent>
                    </w:sdt>
                    <w:sdt>
                      <w:sdtPr>
                        <w:alias w:val="52 str. 2 d."/>
                        <w:tag w:val="part_929aea97a0ca42df9d596abe756175c4"/>
                        <w:lock w:val="sdtLocked"/>
                        <w:richText/>
                      </w:sdtPr>
                      <w:sdtContent>
                        <w:p>
                          <w:pPr>
                            <w:spacing w:line="360" w:lineRule="auto"/>
                            <w:ind w:firstLine="720"/>
                            <w:jc w:val="both"/>
                            <w:rPr>
                              <w:szCs w:val="24"/>
                              <w:lang w:eastAsia="lt-LT"/>
                            </w:rPr>
                          </w:pPr>
                          <w:sdt>
                            <w:sdtPr>
                              <w:alias w:val="Numeris"/>
                              <w:tag w:val="nr_929aea97a0ca42df9d596abe756175c4"/>
                              <w:lock w:val="sdtLocked"/>
                              <w:richText/>
                            </w:sdtPr>
                            <w:sdtContent>
                              <w:r>
                                <w:rPr>
                                  <w:szCs w:val="24"/>
                                  <w:lang w:eastAsia="lt-LT"/>
                                </w:rPr>
                                <w:t>2</w:t>
                              </w:r>
                            </w:sdtContent>
                          </w:sdt>
                          <w:r>
                            <w:rPr>
                              <w:szCs w:val="24"/>
                              <w:lang w:eastAsia="lt-LT"/>
                            </w:rPr>
                            <w:t>. Komunaliniai objektai ir jų sanitarinės apsaugos zonų dydis nurodyti šio įstatymo 3 priede.</w:t>
                          </w:r>
                        </w:p>
                      </w:sdtContent>
                    </w:sdt>
                    <w:sdt>
                      <w:sdtPr>
                        <w:alias w:val="52 str. 3 d."/>
                        <w:tag w:val="part_c85307ac55004318ad8cb76b0cb3db30"/>
                        <w:lock w:val="sdtLocked"/>
                        <w:richText/>
                      </w:sdtPr>
                      <w:sdtContent>
                        <w:p>
                          <w:pPr>
                            <w:spacing w:line="360" w:lineRule="auto"/>
                            <w:ind w:firstLine="720"/>
                            <w:jc w:val="both"/>
                            <w:rPr>
                              <w:szCs w:val="24"/>
                              <w:lang w:eastAsia="lt-LT"/>
                            </w:rPr>
                          </w:pPr>
                          <w:sdt>
                            <w:sdtPr>
                              <w:alias w:val="Numeris"/>
                              <w:tag w:val="nr_c85307ac55004318ad8cb76b0cb3db30"/>
                              <w:lock w:val="sdtLocked"/>
                              <w:richText/>
                            </w:sdtPr>
                            <w:sdtContent>
                              <w:r>
                                <w:rPr>
                                  <w:szCs w:val="24"/>
                                  <w:lang w:eastAsia="lt-LT"/>
                                </w:rPr>
                                <w:t>3</w:t>
                              </w:r>
                            </w:sdtContent>
                          </w:sdt>
                          <w:r>
                            <w:rPr>
                              <w:szCs w:val="24"/>
                              <w:lang w:eastAsia="lt-LT"/>
                            </w:rPr>
                            <w:t>. Branduolinės energetikos objektų sanitarinės apsaugos zonų dydis dėl galimo neigiamo jonizuojančiosios spinduliuotės poveikio žmonių sveikatai ir aplinkai nustatomas ir tikslinamas pagal gyventojų gaunamas ar prognozuojamas apšvitos dozes, kurios įvertinamos atliekant poveikio visuomenės sveikatai vertinimą planuojamos ūkinės veiklos poveikio aplinkai vertinimo procesų metu.</w:t>
                          </w:r>
                        </w:p>
                      </w:sdtContent>
                    </w:sdt>
                    <w:sdt>
                      <w:sdtPr>
                        <w:alias w:val="52 str. 4 d."/>
                        <w:tag w:val="part_1c83931a003d4aeb991a44415ceccb24"/>
                        <w:lock w:val="sdtLocked"/>
                        <w:richText/>
                      </w:sdtPr>
                      <w:sdtContent>
                        <w:p>
                          <w:pPr>
                            <w:spacing w:line="360" w:lineRule="auto"/>
                            <w:ind w:firstLine="720"/>
                            <w:jc w:val="both"/>
                            <w:rPr>
                              <w:szCs w:val="24"/>
                              <w:lang w:eastAsia="lt-LT"/>
                            </w:rPr>
                          </w:pPr>
                          <w:sdt>
                            <w:sdtPr>
                              <w:alias w:val="Numeris"/>
                              <w:tag w:val="nr_1c83931a003d4aeb991a44415ceccb24"/>
                              <w:lock w:val="sdtLocked"/>
                              <w:richText/>
                            </w:sdtPr>
                            <w:sdtContent>
                              <w:r>
                                <w:rPr>
                                  <w:szCs w:val="24"/>
                                  <w:lang w:eastAsia="lt-LT"/>
                                </w:rPr>
                                <w:t>4</w:t>
                              </w:r>
                            </w:sdtContent>
                          </w:sdt>
                          <w:r>
                            <w:rPr>
                              <w:szCs w:val="24"/>
                              <w:lang w:eastAsia="lt-LT"/>
                            </w:rPr>
                            <w:t>. Pastatų, kuriuose laikomi ūkiniai gyvūnai, su prie jų esančiais mėšlo ir srutų kaupimo įrenginiais arba be jų sanitarinės apsaugos zonų dydis nurodytas šio įstatymo 4 priede.</w:t>
                          </w:r>
                        </w:p>
                        <w:p>
                          <w:pPr>
                            <w:spacing w:line="360" w:lineRule="auto"/>
                            <w:ind w:firstLine="720"/>
                            <w:jc w:val="both"/>
                            <w:rPr>
                              <w:b/>
                              <w:szCs w:val="24"/>
                              <w:lang w:eastAsia="lt-LT"/>
                            </w:rPr>
                          </w:pPr>
                        </w:p>
                      </w:sdtContent>
                    </w:sdt>
                  </w:sdtContent>
                </w:sdt>
                <w:sdt>
                  <w:sdtPr>
                    <w:alias w:val="53 str."/>
                    <w:tag w:val="part_03742faf2d5545a2baf718819ff65fe4"/>
                    <w:lock w:val="sdtLocked"/>
                    <w:richText/>
                  </w:sdtPr>
                  <w:sdtContent>
                    <w:p>
                      <w:pPr>
                        <w:spacing w:line="360" w:lineRule="auto"/>
                        <w:ind w:firstLine="720"/>
                        <w:jc w:val="both"/>
                        <w:rPr>
                          <w:b/>
                          <w:szCs w:val="24"/>
                          <w:lang w:eastAsia="lt-LT"/>
                        </w:rPr>
                      </w:pPr>
                      <w:sdt>
                        <w:sdtPr>
                          <w:alias w:val="Numeris"/>
                          <w:tag w:val="nr_03742faf2d5545a2baf718819ff65fe4"/>
                          <w:lock w:val="sdtLocked"/>
                          <w:richText/>
                        </w:sdtPr>
                        <w:sdtContent>
                          <w:r>
                            <w:rPr>
                              <w:b/>
                              <w:szCs w:val="24"/>
                              <w:lang w:eastAsia="lt-LT"/>
                            </w:rPr>
                            <w:t>53</w:t>
                          </w:r>
                        </w:sdtContent>
                      </w:sdt>
                      <w:r>
                        <w:rPr>
                          <w:b/>
                          <w:szCs w:val="24"/>
                          <w:lang w:eastAsia="lt-LT"/>
                        </w:rPr>
                        <w:t xml:space="preserve"> straipsnis. </w:t>
                      </w:r>
                      <w:sdt>
                        <w:sdtPr>
                          <w:alias w:val="Pavadinimas"/>
                          <w:tag w:val="title_03742faf2d5545a2baf718819ff65fe4"/>
                          <w:lock w:val="sdtLocked"/>
                          <w:richText/>
                        </w:sdtPr>
                        <w:sdtContent>
                          <w:r>
                            <w:rPr>
                              <w:b/>
                              <w:szCs w:val="24"/>
                              <w:lang w:eastAsia="lt-LT"/>
                            </w:rPr>
                            <w:t>Specialiosios žemės naudojimo sąlygos sanitarinės apsaugos zonose</w:t>
                          </w:r>
                        </w:sdtContent>
                      </w:sdt>
                    </w:p>
                    <w:sdt>
                      <w:sdtPr>
                        <w:alias w:val="53 str. 1 d."/>
                        <w:tag w:val="part_998e7bbc8edc4efaa78034ae9a69e518"/>
                        <w:lock w:val="sdtLocked"/>
                        <w:richText/>
                      </w:sdtPr>
                      <w:sdtContent>
                        <w:p>
                          <w:pPr>
                            <w:spacing w:line="360" w:lineRule="auto"/>
                            <w:ind w:firstLine="720"/>
                            <w:jc w:val="both"/>
                            <w:rPr>
                              <w:szCs w:val="24"/>
                              <w:lang w:eastAsia="lt-LT"/>
                            </w:rPr>
                          </w:pPr>
                          <w:sdt>
                            <w:sdtPr>
                              <w:alias w:val="Numeris"/>
                              <w:tag w:val="nr_998e7bbc8edc4efaa78034ae9a69e518"/>
                              <w:lock w:val="sdtLocked"/>
                              <w:richText/>
                            </w:sdtPr>
                            <w:sdtContent>
                              <w:r>
                                <w:rPr>
                                  <w:szCs w:val="24"/>
                                  <w:lang w:eastAsia="lt-LT"/>
                                </w:rPr>
                                <w:t>1</w:t>
                              </w:r>
                            </w:sdtContent>
                          </w:sdt>
                          <w:r>
                            <w:rPr>
                              <w:szCs w:val="24"/>
                              <w:lang w:eastAsia="lt-LT"/>
                            </w:rPr>
                            <w:t>. Šio įstatymo 50 straipsnio 1, 2 ir 4 punktuose nurodytose sanitarinės apsaugos zonose draudžiama:</w:t>
                          </w:r>
                        </w:p>
                        <w:sdt>
                          <w:sdtPr>
                            <w:alias w:val="53 str. 1 d. 1 p."/>
                            <w:tag w:val="part_5c0b845d002840c1b6c617ed30afcb7c"/>
                            <w:lock w:val="sdtLocked"/>
                            <w:richText/>
                          </w:sdtPr>
                          <w:sdtContent>
                            <w:p>
                              <w:pPr>
                                <w:spacing w:line="360" w:lineRule="auto"/>
                                <w:ind w:firstLine="720"/>
                                <w:jc w:val="both"/>
                                <w:rPr>
                                  <w:b/>
                                  <w:bCs/>
                                  <w:szCs w:val="24"/>
                                  <w:lang w:eastAsia="lt-LT"/>
                                </w:rPr>
                              </w:pPr>
                              <w:sdt>
                                <w:sdtPr>
                                  <w:alias w:val="Numeris"/>
                                  <w:tag w:val="nr_5c0b845d002840c1b6c617ed30afcb7c"/>
                                  <w:lock w:val="sdtLocked"/>
                                  <w:richText/>
                                </w:sdtPr>
                                <w:sdtContent>
                                  <w:r>
                                    <w:rPr>
                                      <w:bCs/>
                                      <w:szCs w:val="24"/>
                                      <w:lang w:eastAsia="lt-LT"/>
                                    </w:rPr>
                                    <w:t>1</w:t>
                                  </w:r>
                                </w:sdtContent>
                              </w:sdt>
                              <w:r>
                                <w:rPr>
                                  <w:bCs/>
                                  <w:szCs w:val="24"/>
                                  <w:lang w:eastAsia="lt-LT"/>
                                </w:rPr>
                                <w:t xml:space="preserve">) </w:t>
                              </w:r>
                              <w:r>
                                <w:rPr>
                                  <w:szCs w:val="24"/>
                                  <w:lang w:eastAsia="lt-LT"/>
                                </w:rPr>
                                <w:t xml:space="preserve">statyti sodo namus, gyvenamosios, viešbučių, kultūros </w:t>
                              </w:r>
                              <w:r>
                                <w:rPr>
                                  <w:bCs/>
                                  <w:szCs w:val="24"/>
                                  <w:lang w:eastAsia="lt-LT"/>
                                </w:rPr>
                                <w:t>paskirties pastatus, bendrojo ugdymo, profesinių, aukštųjų mokyklų, vaikų darželių, lopšelių mokslo paskirties pastatus, skirtus švietimo reikmėms</w:t>
                              </w:r>
                              <w:r>
                                <w:rPr>
                                  <w:szCs w:val="24"/>
                                  <w:lang w:eastAsia="lt-LT"/>
                                </w:rPr>
                                <w:t xml:space="preserve">, kitus mokslo paskirties pastatus, skirtus neformaliajam švietimui poilsio, gydymo, sporto ir religinės paskirties pastatus, specialiosios paskirties pastatus, susijusius su apgyvendinimu </w:t>
                              </w:r>
                              <w:r>
                                <w:rPr>
                                  <w:bCs/>
                                  <w:szCs w:val="24"/>
                                  <w:lang w:eastAsia="lt-LT"/>
                                </w:rPr>
                                <w:t>(kareivinių pastatus, kalėjimus, pataisos darbų kolonijas, tardymo izoliatorius);</w:t>
                              </w:r>
                            </w:p>
                          </w:sdtContent>
                        </w:sdt>
                        <w:sdt>
                          <w:sdtPr>
                            <w:alias w:val="53 str. 1 d. 2 p."/>
                            <w:tag w:val="part_24c81d8b51a44509a0ea7921d5878a21"/>
                            <w:lock w:val="sdtLocked"/>
                            <w:richText/>
                          </w:sdtPr>
                          <w:sdtContent>
                            <w:p>
                              <w:pPr>
                                <w:spacing w:line="360" w:lineRule="auto"/>
                                <w:ind w:firstLine="720"/>
                                <w:jc w:val="both"/>
                                <w:rPr>
                                  <w:szCs w:val="24"/>
                                  <w:lang w:eastAsia="lt-LT"/>
                                </w:rPr>
                              </w:pPr>
                              <w:sdt>
                                <w:sdtPr>
                                  <w:alias w:val="Numeris"/>
                                  <w:tag w:val="nr_24c81d8b51a44509a0ea7921d5878a21"/>
                                  <w:lock w:val="sdtLocked"/>
                                  <w:richText/>
                                </w:sdtPr>
                                <w:sdtContent>
                                  <w:r>
                                    <w:rPr>
                                      <w:szCs w:val="24"/>
                                      <w:lang w:eastAsia="lt-LT"/>
                                    </w:rPr>
                                    <w:t>2</w:t>
                                  </w:r>
                                </w:sdtContent>
                              </w:sdt>
                              <w:r>
                                <w:rPr>
                                  <w:szCs w:val="24"/>
                                  <w:lang w:eastAsia="lt-LT"/>
                                </w:rPr>
                                <w:t>) įrengti šios dalies 1 punkte nurodytos paskirties patalpas kitos paskirties statiniuose</w:t>
                              </w:r>
                              <w:r>
                                <w:rPr>
                                  <w:b/>
                                  <w:szCs w:val="24"/>
                                  <w:lang w:eastAsia="lt-LT"/>
                                </w:rPr>
                                <w:t xml:space="preserve"> </w:t>
                              </w:r>
                              <w:r>
                                <w:rPr>
                                  <w:szCs w:val="24"/>
                                  <w:lang w:eastAsia="lt-LT"/>
                                </w:rPr>
                                <w:t>ir (ar) rekonstruojant arba remontuojant statinius;</w:t>
                              </w:r>
                            </w:p>
                          </w:sdtContent>
                        </w:sdt>
                        <w:sdt>
                          <w:sdtPr>
                            <w:alias w:val="53 str. 1 d. 3 p."/>
                            <w:tag w:val="part_1a0b59e08dcc47e787990ddae9af56ae"/>
                            <w:lock w:val="sdtLocked"/>
                            <w:richText/>
                          </w:sdtPr>
                          <w:sdtContent>
                            <w:p>
                              <w:pPr>
                                <w:spacing w:line="360" w:lineRule="auto"/>
                                <w:ind w:firstLine="720"/>
                                <w:jc w:val="both"/>
                                <w:rPr>
                                  <w:szCs w:val="24"/>
                                  <w:lang w:eastAsia="lt-LT"/>
                                </w:rPr>
                              </w:pPr>
                              <w:sdt>
                                <w:sdtPr>
                                  <w:alias w:val="Numeris"/>
                                  <w:tag w:val="nr_1a0b59e08dcc47e787990ddae9af56ae"/>
                                  <w:lock w:val="sdtLocked"/>
                                  <w:richText/>
                                </w:sdtPr>
                                <w:sdtContent>
                                  <w:r>
                                    <w:rPr>
                                      <w:szCs w:val="24"/>
                                      <w:lang w:eastAsia="lt-LT"/>
                                    </w:rPr>
                                    <w:t>3</w:t>
                                  </w:r>
                                </w:sdtContent>
                              </w:sdt>
                              <w:r>
                                <w:rPr>
                                  <w:szCs w:val="24"/>
                                  <w:lang w:eastAsia="lt-LT"/>
                                </w:rPr>
                                <w:t>) keisti statinių ir (ar) patalpų paskirtį į šios dalies 1 punkte nurodytą paskirtį;</w:t>
                              </w:r>
                            </w:p>
                          </w:sdtContent>
                        </w:sdt>
                        <w:sdt>
                          <w:sdtPr>
                            <w:alias w:val="53 str. 1 d. 4 p."/>
                            <w:tag w:val="part_b3b3634c1e9546f2af90fecb033c1ba6"/>
                            <w:lock w:val="sdtLocked"/>
                            <w:richText/>
                          </w:sdtPr>
                          <w:sdtContent>
                            <w:p>
                              <w:pPr>
                                <w:spacing w:line="360" w:lineRule="auto"/>
                                <w:ind w:firstLine="720"/>
                                <w:jc w:val="both"/>
                                <w:rPr>
                                  <w:szCs w:val="24"/>
                                  <w:lang w:eastAsia="lt-LT"/>
                                </w:rPr>
                              </w:pPr>
                              <w:sdt>
                                <w:sdtPr>
                                  <w:alias w:val="Numeris"/>
                                  <w:tag w:val="nr_b3b3634c1e9546f2af90fecb033c1ba6"/>
                                  <w:lock w:val="sdtLocked"/>
                                  <w:richText/>
                                </w:sdtPr>
                                <w:sdtContent>
                                  <w:r>
                                    <w:rPr>
                                      <w:szCs w:val="24"/>
                                      <w:lang w:eastAsia="lt-LT"/>
                                    </w:rPr>
                                    <w:t>4</w:t>
                                  </w:r>
                                </w:sdtContent>
                              </w:sdt>
                              <w:r>
                                <w:rPr>
                                  <w:szCs w:val="24"/>
                                  <w:lang w:eastAsia="lt-LT"/>
                                </w:rPr>
                                <w:t>) planuoti teritorijas rekreacijai ir šios dalies 1 punkte nurodytos paskirties objektų statybai, išskyrus atvejus, kai šie objektai naudojami tik ūkininko ar įmonės, vykdančios veiklą sanitarinės apsaugos zonose leistinos paskirties pastatuose (patalpose), ūkinės veiklos ir (ar) darbuotojų saugos ir sveikatos reikmėms.</w:t>
                              </w:r>
                            </w:p>
                          </w:sdtContent>
                        </w:sdt>
                      </w:sdtContent>
                    </w:sdt>
                    <w:sdt>
                      <w:sdtPr>
                        <w:alias w:val="53 str. 2 d."/>
                        <w:tag w:val="part_94bf47d920c146ad8e0af41f139dfb69"/>
                        <w:lock w:val="sdtLocked"/>
                        <w:richText/>
                      </w:sdtPr>
                      <w:sdtContent>
                        <w:p>
                          <w:pPr>
                            <w:spacing w:line="360" w:lineRule="auto"/>
                            <w:ind w:firstLine="720"/>
                            <w:jc w:val="both"/>
                            <w:rPr>
                              <w:szCs w:val="24"/>
                              <w:lang w:eastAsia="lt-LT"/>
                            </w:rPr>
                          </w:pPr>
                          <w:sdt>
                            <w:sdtPr>
                              <w:alias w:val="Numeris"/>
                              <w:tag w:val="nr_94bf47d920c146ad8e0af41f139dfb69"/>
                              <w:lock w:val="sdtLocked"/>
                              <w:richText/>
                            </w:sdtPr>
                            <w:sdtContent>
                              <w:r>
                                <w:rPr>
                                  <w:szCs w:val="24"/>
                                  <w:lang w:eastAsia="lt-LT"/>
                                </w:rPr>
                                <w:t>2</w:t>
                              </w:r>
                            </w:sdtContent>
                          </w:sdt>
                          <w:r>
                            <w:rPr>
                              <w:szCs w:val="24"/>
                              <w:lang w:eastAsia="lt-LT"/>
                            </w:rPr>
                            <w:t>. Branduolinės energetikos objektų sanitarinės apsaugos zonoje draudžiama:</w:t>
                          </w:r>
                        </w:p>
                        <w:sdt>
                          <w:sdtPr>
                            <w:alias w:val="53 str. 2 d. 1 p."/>
                            <w:tag w:val="part_b988bdc7d9784c8b9a41751851757f21"/>
                            <w:lock w:val="sdtLocked"/>
                            <w:richText/>
                          </w:sdtPr>
                          <w:sdtContent>
                            <w:p>
                              <w:pPr>
                                <w:spacing w:line="360" w:lineRule="auto"/>
                                <w:ind w:firstLine="720"/>
                                <w:jc w:val="both"/>
                                <w:rPr>
                                  <w:szCs w:val="24"/>
                                  <w:lang w:eastAsia="lt-LT"/>
                                </w:rPr>
                              </w:pPr>
                              <w:sdt>
                                <w:sdtPr>
                                  <w:alias w:val="Numeris"/>
                                  <w:tag w:val="nr_b988bdc7d9784c8b9a41751851757f21"/>
                                  <w:lock w:val="sdtLocked"/>
                                  <w:richText/>
                                </w:sdtPr>
                                <w:sdtContent>
                                  <w:r>
                                    <w:rPr>
                                      <w:szCs w:val="24"/>
                                      <w:lang w:eastAsia="lt-LT"/>
                                    </w:rPr>
                                    <w:t>1</w:t>
                                  </w:r>
                                </w:sdtContent>
                              </w:sdt>
                              <w:r>
                                <w:rPr>
                                  <w:szCs w:val="24"/>
                                  <w:lang w:eastAsia="lt-LT"/>
                                </w:rPr>
                                <w:t>) atlikti darbus ir veiksmus, nurodytus šio straipsnio 1 dalyje;</w:t>
                              </w:r>
                            </w:p>
                          </w:sdtContent>
                        </w:sdt>
                        <w:sdt>
                          <w:sdtPr>
                            <w:alias w:val="53 str. 2 d. 2 p."/>
                            <w:tag w:val="part_48b750a0e64847b98c73e495875c814b"/>
                            <w:lock w:val="sdtLocked"/>
                            <w:richText/>
                          </w:sdtPr>
                          <w:sdtContent>
                            <w:p>
                              <w:pPr>
                                <w:spacing w:line="360" w:lineRule="auto"/>
                                <w:ind w:firstLine="720"/>
                                <w:jc w:val="both"/>
                                <w:rPr>
                                  <w:szCs w:val="24"/>
                                  <w:lang w:eastAsia="lt-LT"/>
                                </w:rPr>
                              </w:pPr>
                              <w:sdt>
                                <w:sdtPr>
                                  <w:alias w:val="Numeris"/>
                                  <w:tag w:val="nr_48b750a0e64847b98c73e495875c814b"/>
                                  <w:lock w:val="sdtLocked"/>
                                  <w:richText/>
                                </w:sdtPr>
                                <w:sdtContent>
                                  <w:r>
                                    <w:rPr>
                                      <w:szCs w:val="24"/>
                                      <w:lang w:eastAsia="lt-LT"/>
                                    </w:rPr>
                                    <w:t>2</w:t>
                                  </w:r>
                                </w:sdtContent>
                              </w:sdt>
                              <w:r>
                                <w:rPr>
                                  <w:szCs w:val="24"/>
                                  <w:lang w:eastAsia="lt-LT"/>
                                </w:rPr>
                                <w:t>) auginti augalus ir gyvulius ar kitus gyvūnus maisto produktų, farmacijos produktų, kūno priežiūros ir kosmetikos priemonių gamybai;</w:t>
                              </w:r>
                            </w:p>
                          </w:sdtContent>
                        </w:sdt>
                        <w:sdt>
                          <w:sdtPr>
                            <w:alias w:val="53 str. 2 d. 3 p."/>
                            <w:tag w:val="part_539f30ea1a0a434aa52359eafd29ba6d"/>
                            <w:lock w:val="sdtLocked"/>
                            <w:richText/>
                          </w:sdtPr>
                          <w:sdtContent>
                            <w:p>
                              <w:pPr>
                                <w:spacing w:line="360" w:lineRule="auto"/>
                                <w:ind w:firstLine="720"/>
                                <w:jc w:val="both"/>
                                <w:rPr>
                                  <w:szCs w:val="24"/>
                                  <w:lang w:eastAsia="lt-LT"/>
                                </w:rPr>
                              </w:pPr>
                              <w:sdt>
                                <w:sdtPr>
                                  <w:alias w:val="Numeris"/>
                                  <w:tag w:val="nr_539f30ea1a0a434aa52359eafd29ba6d"/>
                                  <w:lock w:val="sdtLocked"/>
                                  <w:richText/>
                                </w:sdtPr>
                                <w:sdtContent>
                                  <w:r>
                                    <w:rPr>
                                      <w:szCs w:val="24"/>
                                      <w:lang w:eastAsia="lt-LT"/>
                                    </w:rPr>
                                    <w:t>3</w:t>
                                  </w:r>
                                </w:sdtContent>
                              </w:sdt>
                              <w:r>
                                <w:rPr>
                                  <w:szCs w:val="24"/>
                                  <w:lang w:eastAsia="lt-LT"/>
                                </w:rPr>
                                <w:t>) rinkti ir naudoti miškų, vandens telkinių gėrybes pramoniniu būdu komerciniais tikslais;</w:t>
                              </w:r>
                            </w:p>
                          </w:sdtContent>
                        </w:sdt>
                        <w:sdt>
                          <w:sdtPr>
                            <w:alias w:val="53 str. 2 d. 4 p."/>
                            <w:tag w:val="part_1dce94d8dc104342b4c7ae105e684d18"/>
                            <w:lock w:val="sdtLocked"/>
                            <w:richText/>
                          </w:sdtPr>
                          <w:sdtContent>
                            <w:p>
                              <w:pPr>
                                <w:spacing w:line="360" w:lineRule="auto"/>
                                <w:ind w:firstLine="720"/>
                                <w:jc w:val="both"/>
                                <w:rPr>
                                  <w:szCs w:val="24"/>
                                  <w:lang w:eastAsia="lt-LT"/>
                                </w:rPr>
                              </w:pPr>
                              <w:sdt>
                                <w:sdtPr>
                                  <w:alias w:val="Numeris"/>
                                  <w:tag w:val="nr_1dce94d8dc104342b4c7ae105e684d18"/>
                                  <w:lock w:val="sdtLocked"/>
                                  <w:richText/>
                                </w:sdtPr>
                                <w:sdtContent>
                                  <w:r>
                                    <w:rPr>
                                      <w:szCs w:val="24"/>
                                      <w:lang w:eastAsia="lt-LT"/>
                                    </w:rPr>
                                    <w:t>4</w:t>
                                  </w:r>
                                </w:sdtContent>
                              </w:sdt>
                              <w:r>
                                <w:rPr>
                                  <w:szCs w:val="24"/>
                                  <w:lang w:eastAsia="lt-LT"/>
                                </w:rPr>
                                <w:t>) gaminti ir sandėliuoti sprogiąsias medžiagas;</w:t>
                              </w:r>
                            </w:p>
                          </w:sdtContent>
                        </w:sdt>
                        <w:sdt>
                          <w:sdtPr>
                            <w:alias w:val="53 str. 2 d. 5 p."/>
                            <w:tag w:val="part_bacd52bb30a34b749c39d7e34d59d971"/>
                            <w:lock w:val="sdtLocked"/>
                            <w:richText/>
                          </w:sdtPr>
                          <w:sdtContent>
                            <w:p>
                              <w:pPr>
                                <w:spacing w:line="360" w:lineRule="auto"/>
                                <w:ind w:firstLine="720"/>
                                <w:jc w:val="both"/>
                                <w:rPr>
                                  <w:szCs w:val="24"/>
                                  <w:lang w:eastAsia="lt-LT"/>
                                </w:rPr>
                              </w:pPr>
                              <w:sdt>
                                <w:sdtPr>
                                  <w:alias w:val="Numeris"/>
                                  <w:tag w:val="nr_bacd52bb30a34b749c39d7e34d59d971"/>
                                  <w:lock w:val="sdtLocked"/>
                                  <w:richText/>
                                </w:sdtPr>
                                <w:sdtContent>
                                  <w:r>
                                    <w:rPr>
                                      <w:szCs w:val="24"/>
                                      <w:lang w:eastAsia="lt-LT"/>
                                    </w:rPr>
                                    <w:t>5</w:t>
                                  </w:r>
                                </w:sdtContent>
                              </w:sdt>
                              <w:r>
                                <w:rPr>
                                  <w:szCs w:val="24"/>
                                  <w:lang w:eastAsia="lt-LT"/>
                                </w:rPr>
                                <w:t>) gaminti ir sandėliuoti ginklus ir šaudmenis, išskyrus ginklų ir šaudmenų, skirtų krašto apsaugai, valstybės sienos apsaugai bei branduolinės energetikos objektų fizinei saugai užtikrinti, laikymą;</w:t>
                              </w:r>
                            </w:p>
                          </w:sdtContent>
                        </w:sdt>
                        <w:sdt>
                          <w:sdtPr>
                            <w:alias w:val="53 str. 2 d. 6 p."/>
                            <w:tag w:val="part_5a88f32843224afa9519b709ba78a3d5"/>
                            <w:lock w:val="sdtLocked"/>
                            <w:richText/>
                          </w:sdtPr>
                          <w:sdtContent>
                            <w:p>
                              <w:pPr>
                                <w:spacing w:line="360" w:lineRule="auto"/>
                                <w:ind w:firstLine="720"/>
                                <w:jc w:val="both"/>
                                <w:rPr>
                                  <w:szCs w:val="24"/>
                                  <w:lang w:eastAsia="lt-LT"/>
                                </w:rPr>
                              </w:pPr>
                              <w:sdt>
                                <w:sdtPr>
                                  <w:alias w:val="Numeris"/>
                                  <w:tag w:val="nr_5a88f32843224afa9519b709ba78a3d5"/>
                                  <w:lock w:val="sdtLocked"/>
                                  <w:richText/>
                                </w:sdtPr>
                                <w:sdtContent>
                                  <w:r>
                                    <w:rPr>
                                      <w:szCs w:val="24"/>
                                      <w:lang w:eastAsia="lt-LT"/>
                                    </w:rPr>
                                    <w:t>6</w:t>
                                  </w:r>
                                </w:sdtContent>
                              </w:sdt>
                              <w:r>
                                <w:rPr>
                                  <w:szCs w:val="24"/>
                                  <w:lang w:eastAsia="lt-LT"/>
                                </w:rPr>
                                <w:t>) gaminti ir bandyti skraidančius aparatus;</w:t>
                              </w:r>
                            </w:p>
                          </w:sdtContent>
                        </w:sdt>
                        <w:sdt>
                          <w:sdtPr>
                            <w:alias w:val="53 str. 2 d. 7 p."/>
                            <w:tag w:val="part_9ac82d5f26b740a39bcf7942d733dd5b"/>
                            <w:lock w:val="sdtLocked"/>
                            <w:richText/>
                          </w:sdtPr>
                          <w:sdtContent>
                            <w:p>
                              <w:pPr>
                                <w:spacing w:line="360" w:lineRule="auto"/>
                                <w:ind w:firstLine="720"/>
                                <w:jc w:val="both"/>
                                <w:rPr>
                                  <w:szCs w:val="24"/>
                                  <w:lang w:eastAsia="lt-LT"/>
                                </w:rPr>
                              </w:pPr>
                              <w:sdt>
                                <w:sdtPr>
                                  <w:alias w:val="Numeris"/>
                                  <w:tag w:val="nr_9ac82d5f26b740a39bcf7942d733dd5b"/>
                                  <w:lock w:val="sdtLocked"/>
                                  <w:richText/>
                                </w:sdtPr>
                                <w:sdtContent>
                                  <w:r>
                                    <w:rPr>
                                      <w:szCs w:val="24"/>
                                      <w:lang w:eastAsia="lt-LT"/>
                                    </w:rPr>
                                    <w:t>7</w:t>
                                  </w:r>
                                </w:sdtContent>
                              </w:sdt>
                              <w:r>
                                <w:rPr>
                                  <w:szCs w:val="24"/>
                                  <w:lang w:eastAsia="lt-LT"/>
                                </w:rPr>
                                <w:t>) branduolinės energetikos objekto riboto patekimo zonos (kaip apibrėžta Branduolinės energijos įstatyme) dalyje, esančioje 50 metrų atstumu nuo branduolinės energetikos objekto, kuriame branduolinė energija naudojama elektros ir (ar) šilumos energijos gamybai, kuriame yra saugomas panaudotas branduolinis kuras ir (ar) kuriame yra labai radioaktyvios atliekos – statyti, rekonstruoti statinius, įrengti įrenginius, keisti statinių paskirtį, sodinti želdinius (išskyrus žolinius augalus), įveisti miškus, parkus, medelynus, pramoninius sodus.</w:t>
                              </w:r>
                            </w:p>
                          </w:sdtContent>
                        </w:sdt>
                      </w:sdtContent>
                    </w:sdt>
                    <w:sdt>
                      <w:sdtPr>
                        <w:alias w:val="53 str. 3 d."/>
                        <w:tag w:val="part_5884f59f6458443d9483c801e4392a49"/>
                        <w:lock w:val="sdtLocked"/>
                        <w:richText/>
                      </w:sdtPr>
                      <w:sdtContent>
                        <w:p>
                          <w:pPr>
                            <w:spacing w:line="360" w:lineRule="auto"/>
                            <w:ind w:firstLine="720"/>
                            <w:jc w:val="both"/>
                            <w:rPr>
                              <w:szCs w:val="24"/>
                              <w:lang w:eastAsia="lt-LT"/>
                            </w:rPr>
                          </w:pPr>
                          <w:sdt>
                            <w:sdtPr>
                              <w:alias w:val="Numeris"/>
                              <w:tag w:val="nr_5884f59f6458443d9483c801e4392a49"/>
                              <w:lock w:val="sdtLocked"/>
                              <w:richText/>
                            </w:sdtPr>
                            <w:sdtContent>
                              <w:r>
                                <w:rPr>
                                  <w:szCs w:val="24"/>
                                  <w:lang w:eastAsia="lt-LT"/>
                                </w:rPr>
                                <w:t>3</w:t>
                              </w:r>
                            </w:sdtContent>
                          </w:sdt>
                          <w:r>
                            <w:rPr>
                              <w:szCs w:val="24"/>
                              <w:lang w:eastAsia="lt-LT"/>
                            </w:rPr>
                            <w:t>. Branduolinės energetikos objektų sanitarinės apsaugos zonoje galima kita įstatymų leidžiama veikla, nesusijusi su branduolinės energetikos objektų statyba, eksploatavimu, eksploatavimo nutraukimu ar uždarytų radioaktyviųjų atliekų atliekynų priežiūra, tik gavus energetikos ministro, Lietuvos Respublikos sveikatos apsaugos ministro, Valstybinės atominės energetikos saugos inspekcijos nustatyta tvarka visų branduolinės energetikos objekto sanitarinės apsaugos zonoje veiklą vykdančių licencijų turėtojų (kaip apibrėžta Branduolinės energijos įstatyme) ir Radiacinės saugos centro pritarimus numatomai veiklai.</w:t>
                          </w:r>
                        </w:p>
                      </w:sdtContent>
                    </w:sdt>
                    <w:sdt>
                      <w:sdtPr>
                        <w:alias w:val="53 str. 4 d."/>
                        <w:tag w:val="part_a0c4ad95ec564660a8756e316970bc5d"/>
                        <w:lock w:val="sdtLocked"/>
                        <w:richText/>
                      </w:sdtPr>
                      <w:sdtContent>
                        <w:p>
                          <w:pPr>
                            <w:spacing w:line="360" w:lineRule="auto"/>
                            <w:ind w:firstLine="720"/>
                            <w:jc w:val="both"/>
                            <w:rPr>
                              <w:szCs w:val="24"/>
                              <w:lang w:eastAsia="lt-LT"/>
                            </w:rPr>
                          </w:pPr>
                          <w:sdt>
                            <w:sdtPr>
                              <w:alias w:val="Numeris"/>
                              <w:tag w:val="nr_a0c4ad95ec564660a8756e316970bc5d"/>
                              <w:lock w:val="sdtLocked"/>
                              <w:richText/>
                            </w:sdtPr>
                            <w:sdtContent>
                              <w:r>
                                <w:rPr>
                                  <w:szCs w:val="24"/>
                                  <w:lang w:eastAsia="lt-LT"/>
                                </w:rPr>
                                <w:t>4</w:t>
                              </w:r>
                            </w:sdtContent>
                          </w:sdt>
                          <w:r>
                            <w:rPr>
                              <w:szCs w:val="24"/>
                              <w:lang w:eastAsia="lt-LT"/>
                            </w:rPr>
                            <w:t>. Radiacinės saugos centras nepritaria šio straipsnio 3 dalyje nurodytai numatomai veiklai, jeigu, pateikus sveikatos apsaugos ministro nustatyta tvarka atliktą šio straipsnio 3 dalyje nurodytoje veikloje dalyvaujančių gyventojų apšvitos dozių vertinimą, nustatoma, kad jų gaunamos apšvitos dozės gali viršyti sveikatos apsaugos ministro gyventojams nustatytas apribotąsias dozes; licencijos turėtojas – jeigu šio straipsnio 3 dalyje nurodyta veikla sutrikdys branduolinės energetikos objektų veiklą, trukdys užtikrinti branduolinės, radiacinės, fizinės saugos ir avarinės parengties reikalavimus ir (ar) vykdyti branduolinės energetikos objektų statybos ir griovimo, radioaktyviųjų atliekų ir panaudoto branduolinio kuro tvarkymo darbus. Licencijos turėtojas pritaria šio straipsnio 3 dalyje nurodytai numatomai veiklai tik gavęs Valstybinės atominės energetikos saugos inspekcijos sutikimą. Valstybinė atominės energetikos saugos inspekcija sutinka dėl licencijos turėtojo pritarimo tik įsitikinusi, kad bus užtikrintas branduolinės, radiacinės ir fizinės saugos bei avarinės parengties reikalavimų įgyvendinimas, o tais atvejais, kai šiems reikalavimams įgyvendinti būtinos kompensavimo priemonės, – kad šios priemonės įdiegtos.</w:t>
                          </w:r>
                        </w:p>
                        <w:p>
                          <w:pPr>
                            <w:spacing w:line="360" w:lineRule="auto"/>
                            <w:ind w:firstLine="720"/>
                            <w:jc w:val="both"/>
                            <w:rPr>
                              <w:szCs w:val="24"/>
                              <w:lang w:eastAsia="lt-LT"/>
                            </w:rPr>
                          </w:pPr>
                        </w:p>
                      </w:sdtContent>
                    </w:sdt>
                  </w:sdtContent>
                </w:sdt>
              </w:sdtContent>
            </w:sdt>
            <w:sdt>
              <w:sdtPr>
                <w:alias w:val="skirsnis"/>
                <w:tag w:val="part_b499e9a1d44f4466b4374c44ff249609"/>
                <w:lock w:val="sdtLocked"/>
                <w:richText/>
              </w:sdtPr>
              <w:sdtContent>
                <w:p>
                  <w:pPr>
                    <w:spacing w:line="360" w:lineRule="auto"/>
                    <w:jc w:val="center"/>
                    <w:rPr>
                      <w:b/>
                      <w:szCs w:val="24"/>
                      <w:lang w:eastAsia="lt-LT"/>
                    </w:rPr>
                  </w:pPr>
                  <w:sdt>
                    <w:sdtPr>
                      <w:alias w:val="Numeris"/>
                      <w:tag w:val="nr_b499e9a1d44f4466b4374c44ff249609"/>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b499e9a1d44f4466b4374c44ff249609"/>
                      <w:lock w:val="sdtLocked"/>
                      <w:richText/>
                    </w:sdtPr>
                    <w:sdtContent>
                      <w:r>
                        <w:rPr>
                          <w:b/>
                          <w:szCs w:val="24"/>
                          <w:lang w:eastAsia="lt-LT"/>
                        </w:rPr>
                        <w:t xml:space="preserve">AERODROMO TRIUKŠMO APSAUGINĖS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54 str."/>
                    <w:tag w:val="part_53af4949de1b4f63a08050fb6d5c50c1"/>
                    <w:lock w:val="sdtLocked"/>
                    <w:richText/>
                  </w:sdtPr>
                  <w:sdtContent>
                    <w:p>
                      <w:pPr>
                        <w:spacing w:line="360" w:lineRule="auto"/>
                        <w:ind w:firstLine="720"/>
                        <w:jc w:val="both"/>
                        <w:rPr>
                          <w:b/>
                          <w:szCs w:val="24"/>
                          <w:lang w:eastAsia="lt-LT"/>
                        </w:rPr>
                      </w:pPr>
                      <w:sdt>
                        <w:sdtPr>
                          <w:alias w:val="Numeris"/>
                          <w:tag w:val="nr_53af4949de1b4f63a08050fb6d5c50c1"/>
                          <w:lock w:val="sdtLocked"/>
                          <w:richText/>
                        </w:sdtPr>
                        <w:sdtContent>
                          <w:r>
                            <w:rPr>
                              <w:b/>
                              <w:szCs w:val="24"/>
                              <w:lang w:eastAsia="lt-LT"/>
                            </w:rPr>
                            <w:t>54</w:t>
                          </w:r>
                        </w:sdtContent>
                      </w:sdt>
                      <w:r>
                        <w:rPr>
                          <w:b/>
                          <w:szCs w:val="24"/>
                          <w:lang w:eastAsia="lt-LT"/>
                        </w:rPr>
                        <w:t xml:space="preserve"> straipsnis.</w:t>
                      </w:r>
                      <w:r>
                        <w:rPr>
                          <w:szCs w:val="24"/>
                          <w:lang w:eastAsia="lt-LT"/>
                        </w:rPr>
                        <w:t xml:space="preserve"> </w:t>
                      </w:r>
                      <w:sdt>
                        <w:sdtPr>
                          <w:alias w:val="Pavadinimas"/>
                          <w:tag w:val="title_53af4949de1b4f63a08050fb6d5c50c1"/>
                          <w:lock w:val="sdtLocked"/>
                          <w:richText/>
                        </w:sdtPr>
                        <w:sdtContent>
                          <w:r>
                            <w:rPr>
                              <w:b/>
                              <w:szCs w:val="24"/>
                              <w:lang w:eastAsia="lt-LT"/>
                            </w:rPr>
                            <w:t>Aerodromo triukšmo apsauginė zona</w:t>
                          </w:r>
                        </w:sdtContent>
                      </w:sdt>
                    </w:p>
                    <w:sdt>
                      <w:sdtPr>
                        <w:alias w:val="54 str. 1 d."/>
                        <w:tag w:val="part_e929e054b400464dbe2664cbaecfca9e"/>
                        <w:lock w:val="sdtLocked"/>
                        <w:richText/>
                      </w:sdtPr>
                      <w:sdtContent>
                        <w:p>
                          <w:pPr>
                            <w:spacing w:line="360" w:lineRule="auto"/>
                            <w:ind w:firstLine="720"/>
                            <w:jc w:val="both"/>
                            <w:rPr>
                              <w:szCs w:val="24"/>
                              <w:lang w:eastAsia="lt-LT"/>
                            </w:rPr>
                          </w:pPr>
                          <w:r>
                            <w:rPr>
                              <w:szCs w:val="24"/>
                              <w:lang w:eastAsia="lt-LT"/>
                            </w:rPr>
                            <w:t xml:space="preserve">Aerodromo triukšmo apsauginė zona nustatoma aerodromams su dirbtine orlaivių kilimo ir tūpimo tako danga, kai kilimo ir tūpimo tako ilgis ne trumpesnis kaip 1 200 metrų, </w:t>
                          </w:r>
                          <w:r>
                            <w:rPr>
                              <w:bCs/>
                              <w:szCs w:val="24"/>
                              <w:lang w:eastAsia="lt-LT"/>
                            </w:rPr>
                            <w:t>atsižvelgus į modeliavimo būdu Aviacijos įstatyme nurodyta tvarka parengtą perspektyvinį triukšmo žemėlapį</w:t>
                          </w:r>
                          <w:r>
                            <w:rPr>
                              <w:szCs w:val="24"/>
                              <w:lang w:eastAsia="lt-LT"/>
                            </w:rPr>
                            <w:t>.</w:t>
                          </w:r>
                        </w:p>
                        <w:p>
                          <w:pPr>
                            <w:spacing w:line="360" w:lineRule="auto"/>
                            <w:ind w:firstLine="720"/>
                            <w:jc w:val="both"/>
                            <w:rPr>
                              <w:szCs w:val="24"/>
                              <w:lang w:eastAsia="lt-LT"/>
                            </w:rPr>
                          </w:pPr>
                        </w:p>
                      </w:sdtContent>
                    </w:sdt>
                  </w:sdtContent>
                </w:sdt>
                <w:sdt>
                  <w:sdtPr>
                    <w:alias w:val="55 str."/>
                    <w:tag w:val="part_cdb4b585ad80406b9b136a067ced8cdf"/>
                    <w:lock w:val="sdtLocked"/>
                    <w:richText/>
                  </w:sdtPr>
                  <w:sdtContent>
                    <w:p>
                      <w:pPr>
                        <w:spacing w:line="360" w:lineRule="auto"/>
                        <w:ind w:left="2127" w:hanging="1407"/>
                        <w:jc w:val="both"/>
                        <w:rPr>
                          <w:b/>
                          <w:szCs w:val="24"/>
                          <w:lang w:eastAsia="lt-LT"/>
                        </w:rPr>
                      </w:pPr>
                      <w:sdt>
                        <w:sdtPr>
                          <w:alias w:val="Numeris"/>
                          <w:tag w:val="nr_cdb4b585ad80406b9b136a067ced8cdf"/>
                          <w:lock w:val="sdtLocked"/>
                          <w:richText/>
                        </w:sdtPr>
                        <w:sdtContent>
                          <w:r>
                            <w:rPr>
                              <w:b/>
                              <w:szCs w:val="24"/>
                              <w:lang w:eastAsia="lt-LT"/>
                            </w:rPr>
                            <w:t>55</w:t>
                          </w:r>
                        </w:sdtContent>
                      </w:sdt>
                      <w:r>
                        <w:rPr>
                          <w:b/>
                          <w:szCs w:val="24"/>
                          <w:lang w:eastAsia="lt-LT"/>
                        </w:rPr>
                        <w:t xml:space="preserve"> straipsnis. </w:t>
                      </w:r>
                      <w:sdt>
                        <w:sdtPr>
                          <w:alias w:val="Pavadinimas"/>
                          <w:tag w:val="title_cdb4b585ad80406b9b136a067ced8cdf"/>
                          <w:lock w:val="sdtLocked"/>
                          <w:richText/>
                        </w:sdtPr>
                        <w:sdtContent>
                          <w:r>
                            <w:rPr>
                              <w:b/>
                              <w:szCs w:val="24"/>
                              <w:lang w:eastAsia="lt-LT"/>
                            </w:rPr>
                            <w:t>Specialiosios žemės naudojimo sąlygos aerodromo triukšmo apsauginėje zonoje</w:t>
                          </w:r>
                        </w:sdtContent>
                      </w:sdt>
                    </w:p>
                    <w:sdt>
                      <w:sdtPr>
                        <w:alias w:val="55 str. 1 d."/>
                        <w:tag w:val="part_13f11fb3290842d09b651e6944e55175"/>
                        <w:lock w:val="sdtLocked"/>
                        <w:richText/>
                      </w:sdtPr>
                      <w:sdtContent>
                        <w:p>
                          <w:pPr>
                            <w:spacing w:line="360" w:lineRule="auto"/>
                            <w:ind w:firstLine="720"/>
                            <w:jc w:val="both"/>
                            <w:rPr>
                              <w:szCs w:val="24"/>
                              <w:lang w:eastAsia="lt-LT"/>
                            </w:rPr>
                          </w:pPr>
                          <w:sdt>
                            <w:sdtPr>
                              <w:alias w:val="Numeris"/>
                              <w:tag w:val="nr_13f11fb3290842d09b651e6944e55175"/>
                              <w:lock w:val="sdtLocked"/>
                              <w:richText/>
                            </w:sdtPr>
                            <w:sdtContent>
                              <w:r>
                                <w:rPr>
                                  <w:szCs w:val="24"/>
                                  <w:lang w:eastAsia="lt-LT"/>
                                </w:rPr>
                                <w:t>1</w:t>
                              </w:r>
                            </w:sdtContent>
                          </w:sdt>
                          <w:r>
                            <w:rPr>
                              <w:szCs w:val="24"/>
                              <w:lang w:eastAsia="lt-LT"/>
                            </w:rPr>
                            <w:t>. Aerodromo triukšmo apsauginėje zonoje draudžiama:</w:t>
                          </w:r>
                        </w:p>
                        <w:sdt>
                          <w:sdtPr>
                            <w:alias w:val="55 str. 1 d. 1 p."/>
                            <w:tag w:val="part_a86ff3a5835342efb4c8b8108068a6f1"/>
                            <w:lock w:val="sdtLocked"/>
                            <w:richText/>
                          </w:sdtPr>
                          <w:sdtContent>
                            <w:p>
                              <w:pPr>
                                <w:spacing w:line="360" w:lineRule="auto"/>
                                <w:ind w:firstLine="720"/>
                                <w:jc w:val="both"/>
                                <w:rPr>
                                  <w:szCs w:val="24"/>
                                  <w:lang w:eastAsia="lt-LT"/>
                                </w:rPr>
                              </w:pPr>
                              <w:sdt>
                                <w:sdtPr>
                                  <w:alias w:val="Numeris"/>
                                  <w:tag w:val="nr_a86ff3a5835342efb4c8b8108068a6f1"/>
                                  <w:lock w:val="sdtLocked"/>
                                  <w:richText/>
                                </w:sdtPr>
                                <w:sdtContent>
                                  <w:r>
                                    <w:rPr>
                                      <w:szCs w:val="24"/>
                                      <w:lang w:eastAsia="lt-LT"/>
                                    </w:rPr>
                                    <w:t>1</w:t>
                                  </w:r>
                                </w:sdtContent>
                              </w:sdt>
                              <w:r>
                                <w:rPr>
                                  <w:szCs w:val="24"/>
                                  <w:lang w:eastAsia="lt-LT"/>
                                </w:rPr>
                                <w:t xml:space="preserve">) statyti gyvenamosios, </w:t>
                              </w:r>
                              <w:r>
                                <w:rPr>
                                  <w:bCs/>
                                  <w:szCs w:val="24"/>
                                  <w:lang w:eastAsia="lt-LT"/>
                                </w:rPr>
                                <w:t>poilsio, gydymo paskirties pastatus, bendrojo ugdymo, profesinių, aukštųjų mokyklų, vaikų darželių, lopšelių</w:t>
                              </w:r>
                              <w:r>
                                <w:rPr>
                                  <w:szCs w:val="24"/>
                                  <w:lang w:eastAsia="lt-LT"/>
                                </w:rPr>
                                <w:t xml:space="preserve"> mokslo paskirties pastatus, skirtus švietimo reikmėms, kitus mokslo paskirties pastatus, skirtus neformaliajam švietimui, poilsio, gydymo paskirties pastatus;</w:t>
                              </w:r>
                            </w:p>
                          </w:sdtContent>
                        </w:sdt>
                        <w:sdt>
                          <w:sdtPr>
                            <w:alias w:val="55 str. 1 d. 2 p."/>
                            <w:tag w:val="part_b4438672f84e4000a96e0f26dc99d065"/>
                            <w:lock w:val="sdtLocked"/>
                            <w:richText/>
                          </w:sdtPr>
                          <w:sdtContent>
                            <w:p>
                              <w:pPr>
                                <w:spacing w:line="360" w:lineRule="auto"/>
                                <w:ind w:firstLine="720"/>
                                <w:jc w:val="both"/>
                                <w:rPr>
                                  <w:szCs w:val="24"/>
                                  <w:lang w:eastAsia="lt-LT"/>
                                </w:rPr>
                              </w:pPr>
                              <w:sdt>
                                <w:sdtPr>
                                  <w:alias w:val="Numeris"/>
                                  <w:tag w:val="nr_b4438672f84e4000a96e0f26dc99d065"/>
                                  <w:lock w:val="sdtLocked"/>
                                  <w:richText/>
                                </w:sdtPr>
                                <w:sdtContent>
                                  <w:r>
                                    <w:rPr>
                                      <w:szCs w:val="24"/>
                                      <w:lang w:eastAsia="lt-LT"/>
                                    </w:rPr>
                                    <w:t>2</w:t>
                                  </w:r>
                                </w:sdtContent>
                              </w:sdt>
                              <w:r>
                                <w:rPr>
                                  <w:szCs w:val="24"/>
                                  <w:lang w:eastAsia="lt-LT"/>
                                </w:rPr>
                                <w:t>) įrengti šios dalies 1 punkte nurodytos paskirties patalpas kitos paskirties statiniuose ir (ar) rekonstruojant arba remontuojant statinius;</w:t>
                              </w:r>
                            </w:p>
                          </w:sdtContent>
                        </w:sdt>
                        <w:sdt>
                          <w:sdtPr>
                            <w:alias w:val="55 str. 1 d. 3 p."/>
                            <w:tag w:val="part_2decc87288394d1db73c8201d024ff8a"/>
                            <w:lock w:val="sdtLocked"/>
                            <w:richText/>
                          </w:sdtPr>
                          <w:sdtContent>
                            <w:p>
                              <w:pPr>
                                <w:spacing w:line="360" w:lineRule="auto"/>
                                <w:ind w:firstLine="720"/>
                                <w:jc w:val="both"/>
                                <w:rPr>
                                  <w:szCs w:val="24"/>
                                  <w:lang w:eastAsia="lt-LT"/>
                                </w:rPr>
                              </w:pPr>
                              <w:sdt>
                                <w:sdtPr>
                                  <w:alias w:val="Numeris"/>
                                  <w:tag w:val="nr_2decc87288394d1db73c8201d024ff8a"/>
                                  <w:lock w:val="sdtLocked"/>
                                  <w:richText/>
                                </w:sdtPr>
                                <w:sdtContent>
                                  <w:r>
                                    <w:rPr>
                                      <w:szCs w:val="24"/>
                                      <w:lang w:eastAsia="lt-LT"/>
                                    </w:rPr>
                                    <w:t>3</w:t>
                                  </w:r>
                                </w:sdtContent>
                              </w:sdt>
                              <w:r>
                                <w:rPr>
                                  <w:szCs w:val="24"/>
                                  <w:lang w:eastAsia="lt-LT"/>
                                </w:rPr>
                                <w:t>) keisti statinių ir (ar) patalpų paskirtį į šios dalies 1 punkte nurodytas paskirtis;</w:t>
                              </w:r>
                            </w:p>
                          </w:sdtContent>
                        </w:sdt>
                        <w:sdt>
                          <w:sdtPr>
                            <w:alias w:val="55 str. 1 d. 4 p."/>
                            <w:tag w:val="part_6226345b1bf04a8f9abfddaeb1cabd0d"/>
                            <w:lock w:val="sdtLocked"/>
                            <w:richText/>
                          </w:sdtPr>
                          <w:sdtContent>
                            <w:p>
                              <w:pPr>
                                <w:spacing w:line="360" w:lineRule="auto"/>
                                <w:ind w:firstLine="720"/>
                                <w:jc w:val="both"/>
                                <w:rPr>
                                  <w:szCs w:val="24"/>
                                  <w:lang w:eastAsia="lt-LT"/>
                                </w:rPr>
                              </w:pPr>
                              <w:sdt>
                                <w:sdtPr>
                                  <w:alias w:val="Numeris"/>
                                  <w:tag w:val="nr_6226345b1bf04a8f9abfddaeb1cabd0d"/>
                                  <w:lock w:val="sdtLocked"/>
                                  <w:richText/>
                                </w:sdtPr>
                                <w:sdtContent>
                                  <w:r>
                                    <w:rPr>
                                      <w:szCs w:val="24"/>
                                      <w:lang w:eastAsia="lt-LT"/>
                                    </w:rPr>
                                    <w:t>4</w:t>
                                  </w:r>
                                </w:sdtContent>
                              </w:sdt>
                              <w:r>
                                <w:rPr>
                                  <w:szCs w:val="24"/>
                                  <w:lang w:eastAsia="lt-LT"/>
                                </w:rPr>
                                <w:t xml:space="preserve">) planuoti teritorijas rekreacijai šios dalies 1 punkte nurodytos paskirties objektų statybai, išskyrus atvejus, kai šie objektai naudojami tik aerodromo valdytojo reikmėms ir (ar) su oro uosto veikla susijusiai veiklai vykdyti. </w:t>
                              </w:r>
                            </w:p>
                          </w:sdtContent>
                        </w:sdt>
                      </w:sdtContent>
                    </w:sdt>
                    <w:sdt>
                      <w:sdtPr>
                        <w:alias w:val="55 str. 2 d."/>
                        <w:tag w:val="part_fb40b8b871d54fc39ac02cb84019ea95"/>
                        <w:lock w:val="sdtLocked"/>
                        <w:richText/>
                      </w:sdtPr>
                      <w:sdtContent>
                        <w:p>
                          <w:pPr>
                            <w:spacing w:line="360" w:lineRule="auto"/>
                            <w:ind w:firstLine="720"/>
                            <w:jc w:val="both"/>
                            <w:rPr>
                              <w:szCs w:val="24"/>
                              <w:lang w:eastAsia="lt-LT"/>
                            </w:rPr>
                          </w:pPr>
                          <w:sdt>
                            <w:sdtPr>
                              <w:alias w:val="Numeris"/>
                              <w:tag w:val="nr_fb40b8b871d54fc39ac02cb84019ea95"/>
                              <w:lock w:val="sdtLocked"/>
                              <w:richText/>
                            </w:sdtPr>
                            <w:sdtContent>
                              <w:r>
                                <w:rPr>
                                  <w:szCs w:val="24"/>
                                  <w:lang w:eastAsia="lt-LT"/>
                                </w:rPr>
                                <w:t>2</w:t>
                              </w:r>
                            </w:sdtContent>
                          </w:sdt>
                          <w:r>
                            <w:rPr>
                              <w:szCs w:val="24"/>
                              <w:lang w:eastAsia="lt-LT"/>
                            </w:rPr>
                            <w:t>. Aerodromo triukšmo apsauginėje zonoje draudžiama rekonstruoti (jeigu rekonstravimo metu didėja pastato išorės matmenys) gyvenamosios paskirties pastatus.</w:t>
                          </w:r>
                        </w:p>
                        <w:p>
                          <w:pPr>
                            <w:spacing w:line="360" w:lineRule="auto"/>
                            <w:ind w:firstLine="720"/>
                            <w:jc w:val="center"/>
                            <w:rPr>
                              <w:b/>
                              <w:szCs w:val="24"/>
                              <w:lang w:eastAsia="lt-LT"/>
                            </w:rPr>
                          </w:pPr>
                        </w:p>
                      </w:sdtContent>
                    </w:sdt>
                  </w:sdtContent>
                </w:sdt>
              </w:sdtContent>
            </w:sdt>
            <w:sdt>
              <w:sdtPr>
                <w:alias w:val="skirsnis"/>
                <w:tag w:val="part_aaa2c1643cdc45148ce194f65ecd9a0d"/>
                <w:lock w:val="sdtLocked"/>
                <w:richText/>
              </w:sdtPr>
              <w:sdtContent>
                <w:p>
                  <w:pPr>
                    <w:spacing w:line="360" w:lineRule="auto"/>
                    <w:jc w:val="center"/>
                    <w:rPr>
                      <w:b/>
                      <w:szCs w:val="24"/>
                      <w:lang w:eastAsia="lt-LT"/>
                    </w:rPr>
                  </w:pPr>
                  <w:sdt>
                    <w:sdtPr>
                      <w:alias w:val="Numeris"/>
                      <w:tag w:val="nr_aaa2c1643cdc45148ce194f65ecd9a0d"/>
                      <w:lock w:val="sdtLocked"/>
                      <w:richText/>
                    </w:sdtPr>
                    <w:sdtContent>
                      <w:r>
                        <w:rPr>
                          <w:b/>
                          <w:szCs w:val="24"/>
                          <w:lang w:eastAsia="lt-LT"/>
                        </w:rPr>
                        <w:t>TREČIASIS</w:t>
                      </w:r>
                    </w:sdtContent>
                  </w:sdt>
                  <w:r>
                    <w:rPr>
                      <w:b/>
                      <w:szCs w:val="24"/>
                      <w:lang w:eastAsia="lt-LT"/>
                    </w:rPr>
                    <w:t xml:space="preserve"> SKIRSNIS</w:t>
                  </w:r>
                </w:p>
                <w:p>
                  <w:pPr>
                    <w:spacing w:line="360" w:lineRule="auto"/>
                    <w:jc w:val="center"/>
                    <w:rPr>
                      <w:b/>
                      <w:szCs w:val="24"/>
                      <w:lang w:eastAsia="lt-LT"/>
                    </w:rPr>
                  </w:pPr>
                  <w:sdt>
                    <w:sdtPr>
                      <w:alias w:val="Pavadinimas"/>
                      <w:tag w:val="title_aaa2c1643cdc45148ce194f65ecd9a0d"/>
                      <w:lock w:val="sdtLocked"/>
                      <w:richText/>
                    </w:sdtPr>
                    <w:sdtContent>
                      <w:r>
                        <w:rPr>
                          <w:b/>
                          <w:szCs w:val="24"/>
                          <w:lang w:eastAsia="lt-LT"/>
                        </w:rPr>
                        <w:t>NUOLATINIŲ JUODLIGĖS ŽIDINIŲ APSAUGINĖS ZONOS IR JOSE TAIKOMOS SPECIALIOSIOS ŽEMĖS NAUDOJIMO SĄLYGOS</w:t>
                      </w:r>
                    </w:sdtContent>
                  </w:sdt>
                </w:p>
                <w:p>
                  <w:pPr>
                    <w:spacing w:line="360" w:lineRule="auto"/>
                    <w:ind w:firstLine="720"/>
                    <w:jc w:val="center"/>
                    <w:rPr>
                      <w:szCs w:val="24"/>
                      <w:lang w:eastAsia="lt-LT"/>
                    </w:rPr>
                  </w:pPr>
                </w:p>
                <w:sdt>
                  <w:sdtPr>
                    <w:alias w:val="56 str."/>
                    <w:tag w:val="part_91914c36dcec4b9eb78e280e6082299d"/>
                    <w:lock w:val="sdtLocked"/>
                    <w:richText/>
                  </w:sdtPr>
                  <w:sdtContent>
                    <w:p>
                      <w:pPr>
                        <w:spacing w:line="360" w:lineRule="auto"/>
                        <w:ind w:firstLine="720"/>
                        <w:rPr>
                          <w:b/>
                          <w:szCs w:val="24"/>
                          <w:lang w:eastAsia="lt-LT"/>
                        </w:rPr>
                      </w:pPr>
                      <w:sdt>
                        <w:sdtPr>
                          <w:alias w:val="Numeris"/>
                          <w:tag w:val="nr_91914c36dcec4b9eb78e280e6082299d"/>
                          <w:lock w:val="sdtLocked"/>
                          <w:richText/>
                        </w:sdtPr>
                        <w:sdtContent>
                          <w:r>
                            <w:rPr>
                              <w:b/>
                              <w:szCs w:val="24"/>
                              <w:lang w:eastAsia="lt-LT"/>
                            </w:rPr>
                            <w:t>56</w:t>
                          </w:r>
                        </w:sdtContent>
                      </w:sdt>
                      <w:r>
                        <w:rPr>
                          <w:b/>
                          <w:szCs w:val="24"/>
                          <w:lang w:eastAsia="lt-LT"/>
                        </w:rPr>
                        <w:t xml:space="preserve"> straipsnis. </w:t>
                      </w:r>
                      <w:sdt>
                        <w:sdtPr>
                          <w:alias w:val="Pavadinimas"/>
                          <w:tag w:val="title_91914c36dcec4b9eb78e280e6082299d"/>
                          <w:lock w:val="sdtLocked"/>
                          <w:richText/>
                        </w:sdtPr>
                        <w:sdtContent>
                          <w:r>
                            <w:rPr>
                              <w:b/>
                              <w:szCs w:val="24"/>
                              <w:lang w:eastAsia="lt-LT"/>
                            </w:rPr>
                            <w:t>Nuolatinio juodligės židinio apsauginė zona</w:t>
                          </w:r>
                        </w:sdtContent>
                      </w:sdt>
                    </w:p>
                    <w:sdt>
                      <w:sdtPr>
                        <w:alias w:val="56 str. 1 d."/>
                        <w:tag w:val="part_f95a809fbc31492d98ad6006cb313c1f"/>
                        <w:lock w:val="sdtLocked"/>
                        <w:richText/>
                      </w:sdtPr>
                      <w:sdtContent>
                        <w:p>
                          <w:pPr>
                            <w:spacing w:line="360" w:lineRule="auto"/>
                            <w:ind w:firstLine="720"/>
                            <w:rPr>
                              <w:szCs w:val="24"/>
                              <w:lang w:eastAsia="lt-LT"/>
                            </w:rPr>
                          </w:pPr>
                          <w:r>
                            <w:rPr>
                              <w:szCs w:val="24"/>
                              <w:lang w:eastAsia="lt-LT"/>
                            </w:rPr>
                            <w:t>Nuolatinio juodligės židinio apsauginė zona nustatoma nuolatiniam juodligės židiniui.</w:t>
                          </w:r>
                        </w:p>
                        <w:p>
                          <w:pPr>
                            <w:spacing w:line="360" w:lineRule="auto"/>
                            <w:ind w:firstLine="720"/>
                            <w:rPr>
                              <w:b/>
                              <w:szCs w:val="24"/>
                              <w:lang w:eastAsia="lt-LT"/>
                            </w:rPr>
                          </w:pPr>
                        </w:p>
                      </w:sdtContent>
                    </w:sdt>
                  </w:sdtContent>
                </w:sdt>
                <w:sdt>
                  <w:sdtPr>
                    <w:alias w:val="57 str."/>
                    <w:tag w:val="part_de5e04d9e3204478a2124db25534e470"/>
                    <w:lock w:val="sdtLocked"/>
                    <w:richText/>
                  </w:sdtPr>
                  <w:sdtContent>
                    <w:p>
                      <w:pPr>
                        <w:spacing w:line="360" w:lineRule="auto"/>
                        <w:ind w:firstLine="720"/>
                        <w:rPr>
                          <w:b/>
                          <w:szCs w:val="24"/>
                          <w:lang w:eastAsia="lt-LT"/>
                        </w:rPr>
                      </w:pPr>
                      <w:sdt>
                        <w:sdtPr>
                          <w:alias w:val="Numeris"/>
                          <w:tag w:val="nr_de5e04d9e3204478a2124db25534e470"/>
                          <w:lock w:val="sdtLocked"/>
                          <w:richText/>
                        </w:sdtPr>
                        <w:sdtContent>
                          <w:r>
                            <w:rPr>
                              <w:b/>
                              <w:szCs w:val="24"/>
                              <w:lang w:eastAsia="lt-LT"/>
                            </w:rPr>
                            <w:t>57</w:t>
                          </w:r>
                        </w:sdtContent>
                      </w:sdt>
                      <w:r>
                        <w:rPr>
                          <w:b/>
                          <w:szCs w:val="24"/>
                          <w:lang w:eastAsia="lt-LT"/>
                        </w:rPr>
                        <w:t xml:space="preserve"> straipsnis. </w:t>
                      </w:r>
                      <w:sdt>
                        <w:sdtPr>
                          <w:alias w:val="Pavadinimas"/>
                          <w:tag w:val="title_de5e04d9e3204478a2124db25534e470"/>
                          <w:lock w:val="sdtLocked"/>
                          <w:richText/>
                        </w:sdtPr>
                        <w:sdtContent>
                          <w:r>
                            <w:rPr>
                              <w:b/>
                              <w:szCs w:val="24"/>
                              <w:lang w:eastAsia="lt-LT"/>
                            </w:rPr>
                            <w:t>Nuolatinio juodligės židinio apsauginės zonos dydis</w:t>
                          </w:r>
                        </w:sdtContent>
                      </w:sdt>
                    </w:p>
                    <w:sdt>
                      <w:sdtPr>
                        <w:alias w:val="57 str. 1 d."/>
                        <w:tag w:val="part_b8fb4145855e4efda1981be8ee684721"/>
                        <w:lock w:val="sdtLocked"/>
                        <w:richText/>
                      </w:sdtPr>
                      <w:sdtContent>
                        <w:p>
                          <w:pPr>
                            <w:spacing w:line="360" w:lineRule="auto"/>
                            <w:ind w:firstLine="720"/>
                            <w:jc w:val="both"/>
                            <w:rPr>
                              <w:szCs w:val="24"/>
                              <w:lang w:eastAsia="lt-LT"/>
                            </w:rPr>
                          </w:pPr>
                          <w:r>
                            <w:rPr>
                              <w:szCs w:val="24"/>
                              <w:lang w:eastAsia="lt-LT"/>
                            </w:rPr>
                            <w:t>Nuolatinio juodligės židinio apsauginę zoną sudaro 3 metrų pločio žemės juosta aplink nuolatinį juodligės židinį žymintį ženklą nuo išorinės juodligės židinio ribos.</w:t>
                          </w:r>
                        </w:p>
                        <w:p>
                          <w:pPr>
                            <w:spacing w:line="360" w:lineRule="auto"/>
                            <w:ind w:firstLine="720"/>
                            <w:jc w:val="center"/>
                            <w:rPr>
                              <w:szCs w:val="24"/>
                              <w:lang w:eastAsia="lt-LT"/>
                            </w:rPr>
                          </w:pPr>
                        </w:p>
                      </w:sdtContent>
                    </w:sdt>
                  </w:sdtContent>
                </w:sdt>
                <w:sdt>
                  <w:sdtPr>
                    <w:alias w:val="58 str."/>
                    <w:tag w:val="part_9655b717ec8a44cc94745c92107b43aa"/>
                    <w:lock w:val="sdtLocked"/>
                    <w:richText/>
                  </w:sdtPr>
                  <w:sdtContent>
                    <w:p>
                      <w:pPr>
                        <w:spacing w:line="360" w:lineRule="auto"/>
                        <w:ind w:left="2268" w:hanging="1548"/>
                        <w:jc w:val="both"/>
                        <w:rPr>
                          <w:b/>
                          <w:szCs w:val="24"/>
                          <w:lang w:eastAsia="lt-LT"/>
                        </w:rPr>
                      </w:pPr>
                      <w:sdt>
                        <w:sdtPr>
                          <w:alias w:val="Numeris"/>
                          <w:tag w:val="nr_9655b717ec8a44cc94745c92107b43aa"/>
                          <w:lock w:val="sdtLocked"/>
                          <w:richText/>
                        </w:sdtPr>
                        <w:sdtContent>
                          <w:r>
                            <w:rPr>
                              <w:b/>
                              <w:szCs w:val="24"/>
                              <w:lang w:eastAsia="lt-LT"/>
                            </w:rPr>
                            <w:t>58</w:t>
                          </w:r>
                        </w:sdtContent>
                      </w:sdt>
                      <w:r>
                        <w:rPr>
                          <w:b/>
                          <w:szCs w:val="24"/>
                          <w:lang w:eastAsia="lt-LT"/>
                        </w:rPr>
                        <w:t xml:space="preserve"> straipsnis. </w:t>
                      </w:r>
                      <w:sdt>
                        <w:sdtPr>
                          <w:alias w:val="Pavadinimas"/>
                          <w:tag w:val="title_9655b717ec8a44cc94745c92107b43aa"/>
                          <w:lock w:val="sdtLocked"/>
                          <w:richText/>
                        </w:sdtPr>
                        <w:sdtContent>
                          <w:r>
                            <w:rPr>
                              <w:b/>
                              <w:szCs w:val="24"/>
                              <w:lang w:eastAsia="lt-LT"/>
                            </w:rPr>
                            <w:t>Specialiosios žemės naudojimo sąlygos nuolatinio juodligės židinio apsauginėje zonoje</w:t>
                          </w:r>
                        </w:sdtContent>
                      </w:sdt>
                    </w:p>
                    <w:sdt>
                      <w:sdtPr>
                        <w:alias w:val="58 str. 1 d."/>
                        <w:tag w:val="part_699acd63c723430b843101ba6164cf96"/>
                        <w:lock w:val="sdtLocked"/>
                        <w:richText/>
                      </w:sdtPr>
                      <w:sdtContent>
                        <w:p>
                          <w:pPr>
                            <w:spacing w:line="360" w:lineRule="auto"/>
                            <w:ind w:firstLine="720"/>
                            <w:jc w:val="both"/>
                            <w:rPr>
                              <w:szCs w:val="24"/>
                              <w:lang w:eastAsia="lt-LT"/>
                            </w:rPr>
                          </w:pPr>
                          <w:r>
                            <w:rPr>
                              <w:szCs w:val="24"/>
                              <w:lang w:eastAsia="lt-LT"/>
                            </w:rPr>
                            <w:t>Nuolatinio juodligės židinio apsauginėje zonoje draudžiama bet kokia ūkinė ir (ar) kitokia veikla.</w:t>
                          </w:r>
                        </w:p>
                        <w:p>
                          <w:pPr>
                            <w:spacing w:line="360" w:lineRule="auto"/>
                            <w:ind w:firstLine="720"/>
                            <w:jc w:val="both"/>
                            <w:rPr>
                              <w:szCs w:val="24"/>
                              <w:lang w:eastAsia="lt-LT"/>
                            </w:rPr>
                          </w:pPr>
                        </w:p>
                      </w:sdtContent>
                    </w:sdt>
                  </w:sdtContent>
                </w:sdt>
              </w:sdtContent>
            </w:sdt>
          </w:sdtContent>
        </w:sdt>
        <w:sdt>
          <w:sdtPr>
            <w:alias w:val="skyrius"/>
            <w:tag w:val="part_359ace01a49f4936ad11b272ee2226cd"/>
            <w:lock w:val="sdtLocked"/>
            <w:richText/>
          </w:sdtPr>
          <w:sdtContent>
            <w:p>
              <w:pPr>
                <w:spacing w:line="360" w:lineRule="auto"/>
                <w:jc w:val="center"/>
                <w:rPr>
                  <w:b/>
                  <w:szCs w:val="24"/>
                  <w:lang w:eastAsia="lt-LT"/>
                </w:rPr>
              </w:pPr>
              <w:sdt>
                <w:sdtPr>
                  <w:alias w:val="Numeris"/>
                  <w:tag w:val="nr_359ace01a49f4936ad11b272ee2226cd"/>
                  <w:lock w:val="sdtLocked"/>
                  <w:richText/>
                </w:sdtPr>
                <w:sdtContent>
                  <w:r>
                    <w:rPr>
                      <w:b/>
                      <w:szCs w:val="24"/>
                      <w:lang w:eastAsia="lt-LT"/>
                    </w:rPr>
                    <w:t>V</w:t>
                  </w:r>
                </w:sdtContent>
              </w:sdt>
              <w:r>
                <w:rPr>
                  <w:b/>
                  <w:szCs w:val="24"/>
                  <w:lang w:eastAsia="lt-LT"/>
                </w:rPr>
                <w:t xml:space="preserve"> SKYRIUS</w:t>
              </w:r>
            </w:p>
            <w:p>
              <w:pPr>
                <w:spacing w:line="360" w:lineRule="auto"/>
                <w:jc w:val="center"/>
                <w:rPr>
                  <w:b/>
                  <w:szCs w:val="24"/>
                  <w:lang w:eastAsia="lt-LT"/>
                </w:rPr>
              </w:pPr>
              <w:sdt>
                <w:sdtPr>
                  <w:alias w:val="Pavadinimas"/>
                  <w:tag w:val="title_359ace01a49f4936ad11b272ee2226cd"/>
                  <w:lock w:val="sdtLocked"/>
                  <w:richText/>
                </w:sdtPr>
                <w:sdtContent>
                  <w:r>
                    <w:rPr>
                      <w:b/>
                      <w:szCs w:val="24"/>
                      <w:lang w:eastAsia="lt-LT"/>
                    </w:rPr>
                    <w:t>SAUGOMOS TERITORIJOS</w:t>
                  </w:r>
                </w:sdtContent>
              </w:sdt>
            </w:p>
            <w:p>
              <w:pPr>
                <w:spacing w:line="360" w:lineRule="auto"/>
                <w:jc w:val="center"/>
                <w:rPr>
                  <w:szCs w:val="24"/>
                  <w:lang w:eastAsia="lt-LT"/>
                </w:rPr>
              </w:pPr>
            </w:p>
            <w:sdt>
              <w:sdtPr>
                <w:alias w:val="skirsnis"/>
                <w:tag w:val="part_0ee8935a017149f5af1950e5591dc916"/>
                <w:lock w:val="sdtLocked"/>
                <w:richText/>
              </w:sdtPr>
              <w:sdtContent>
                <w:p>
                  <w:pPr>
                    <w:spacing w:line="360" w:lineRule="auto"/>
                    <w:jc w:val="center"/>
                    <w:rPr>
                      <w:b/>
                      <w:szCs w:val="24"/>
                      <w:lang w:eastAsia="lt-LT"/>
                    </w:rPr>
                  </w:pPr>
                  <w:sdt>
                    <w:sdtPr>
                      <w:alias w:val="Numeris"/>
                      <w:tag w:val="nr_0ee8935a017149f5af1950e5591dc916"/>
                      <w:lock w:val="sdtLocked"/>
                      <w:richText/>
                    </w:sdtPr>
                    <w:sdtContent>
                      <w:r>
                        <w:rPr>
                          <w:b/>
                          <w:szCs w:val="24"/>
                          <w:lang w:eastAsia="lt-LT"/>
                        </w:rPr>
                        <w:t>PIRMASIS</w:t>
                      </w:r>
                    </w:sdtContent>
                  </w:sdt>
                  <w:r>
                    <w:rPr>
                      <w:b/>
                      <w:szCs w:val="24"/>
                      <w:lang w:eastAsia="lt-LT"/>
                    </w:rPr>
                    <w:t xml:space="preserve"> SKIRSNIS</w:t>
                  </w:r>
                </w:p>
                <w:p>
                  <w:pPr>
                    <w:spacing w:line="360" w:lineRule="auto"/>
                    <w:jc w:val="center"/>
                    <w:rPr>
                      <w:b/>
                      <w:szCs w:val="24"/>
                      <w:lang w:eastAsia="lt-LT"/>
                    </w:rPr>
                  </w:pPr>
                  <w:sdt>
                    <w:sdtPr>
                      <w:alias w:val="Pavadinimas"/>
                      <w:tag w:val="title_0ee8935a017149f5af1950e5591dc916"/>
                      <w:lock w:val="sdtLocked"/>
                      <w:richText/>
                    </w:sdtPr>
                    <w:sdtContent>
                      <w:r>
                        <w:rPr>
                          <w:b/>
                          <w:szCs w:val="24"/>
                          <w:lang w:eastAsia="lt-LT"/>
                        </w:rPr>
                        <w:t xml:space="preserve">KULTŪROS PAVELDO OBJEKTŲ IR VIETOVIŲ TERITORIJOS, JŲ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59 str."/>
                    <w:tag w:val="part_819c2f58ff98445abdef408551ab6b58"/>
                    <w:lock w:val="sdtLocked"/>
                    <w:richText/>
                  </w:sdtPr>
                  <w:sdtContent>
                    <w:p>
                      <w:pPr>
                        <w:spacing w:line="360" w:lineRule="auto"/>
                        <w:ind w:firstLine="720"/>
                        <w:jc w:val="both"/>
                        <w:rPr>
                          <w:b/>
                          <w:szCs w:val="24"/>
                          <w:lang w:eastAsia="lt-LT"/>
                        </w:rPr>
                      </w:pPr>
                      <w:sdt>
                        <w:sdtPr>
                          <w:alias w:val="Numeris"/>
                          <w:tag w:val="nr_819c2f58ff98445abdef408551ab6b58"/>
                          <w:lock w:val="sdtLocked"/>
                          <w:richText/>
                        </w:sdtPr>
                        <w:sdtContent>
                          <w:r>
                            <w:rPr>
                              <w:b/>
                              <w:szCs w:val="24"/>
                              <w:lang w:eastAsia="lt-LT"/>
                            </w:rPr>
                            <w:t>59</w:t>
                          </w:r>
                        </w:sdtContent>
                      </w:sdt>
                      <w:r>
                        <w:rPr>
                          <w:b/>
                          <w:szCs w:val="24"/>
                          <w:lang w:eastAsia="lt-LT"/>
                        </w:rPr>
                        <w:t xml:space="preserve"> straipsnis. </w:t>
                      </w:r>
                      <w:sdt>
                        <w:sdtPr>
                          <w:alias w:val="Pavadinimas"/>
                          <w:tag w:val="title_819c2f58ff98445abdef408551ab6b58"/>
                          <w:lock w:val="sdtLocked"/>
                          <w:richText/>
                        </w:sdtPr>
                        <w:sdtContent>
                          <w:r>
                            <w:rPr>
                              <w:b/>
                              <w:szCs w:val="24"/>
                              <w:lang w:eastAsia="lt-LT"/>
                            </w:rPr>
                            <w:t>Kultūros paveldo objektų ir vietovių teritorijos, jų apsaugos zonos</w:t>
                          </w:r>
                        </w:sdtContent>
                      </w:sdt>
                    </w:p>
                    <w:sdt>
                      <w:sdtPr>
                        <w:alias w:val="59 str. 1 d."/>
                        <w:tag w:val="part_1bde470da8b245ef811336b5f7ec78bc"/>
                        <w:lock w:val="sdtLocked"/>
                        <w:richText/>
                      </w:sdtPr>
                      <w:sdtContent>
                        <w:p>
                          <w:pPr>
                            <w:spacing w:line="360" w:lineRule="auto"/>
                            <w:ind w:firstLine="720"/>
                            <w:jc w:val="both"/>
                            <w:rPr>
                              <w:szCs w:val="24"/>
                              <w:lang w:eastAsia="lt-LT"/>
                            </w:rPr>
                          </w:pPr>
                          <w:r>
                            <w:rPr>
                              <w:szCs w:val="24"/>
                              <w:lang w:eastAsia="lt-LT"/>
                            </w:rPr>
                            <w:t>Specialiosios žemės naudojimo sąlygos nustatomos:</w:t>
                          </w:r>
                        </w:p>
                        <w:sdt>
                          <w:sdtPr>
                            <w:alias w:val="59 str. 1 d. 1 p."/>
                            <w:tag w:val="part_c414c84a374045508dc744f8bb64d190"/>
                            <w:lock w:val="sdtLocked"/>
                            <w:richText/>
                          </w:sdtPr>
                          <w:sdtContent>
                            <w:p>
                              <w:pPr>
                                <w:spacing w:line="360" w:lineRule="auto"/>
                                <w:ind w:firstLine="720"/>
                                <w:jc w:val="both"/>
                                <w:rPr>
                                  <w:szCs w:val="24"/>
                                  <w:lang w:eastAsia="lt-LT"/>
                                </w:rPr>
                              </w:pPr>
                              <w:sdt>
                                <w:sdtPr>
                                  <w:alias w:val="Numeris"/>
                                  <w:tag w:val="nr_c414c84a374045508dc744f8bb64d190"/>
                                  <w:lock w:val="sdtLocked"/>
                                  <w:richText/>
                                </w:sdtPr>
                                <w:sdtContent>
                                  <w:r>
                                    <w:rPr>
                                      <w:szCs w:val="24"/>
                                      <w:lang w:eastAsia="lt-LT"/>
                                    </w:rPr>
                                    <w:t>1</w:t>
                                  </w:r>
                                </w:sdtContent>
                              </w:sdt>
                              <w:r>
                                <w:rPr>
                                  <w:szCs w:val="24"/>
                                  <w:lang w:eastAsia="lt-LT"/>
                                </w:rPr>
                                <w:t>) kultūros paveldo objektų, nepaskelbtų saugomais, teritorijose;</w:t>
                              </w:r>
                            </w:p>
                          </w:sdtContent>
                        </w:sdt>
                        <w:sdt>
                          <w:sdtPr>
                            <w:alias w:val="59 str. 1 d. 2 p."/>
                            <w:tag w:val="part_b5672fd4fa6e4e5cab8c3829729d2a12"/>
                            <w:lock w:val="sdtLocked"/>
                            <w:richText/>
                          </w:sdtPr>
                          <w:sdtContent>
                            <w:p>
                              <w:pPr>
                                <w:spacing w:line="360" w:lineRule="auto"/>
                                <w:ind w:firstLine="720"/>
                                <w:jc w:val="both"/>
                                <w:rPr>
                                  <w:szCs w:val="24"/>
                                  <w:lang w:eastAsia="lt-LT"/>
                                </w:rPr>
                              </w:pPr>
                              <w:sdt>
                                <w:sdtPr>
                                  <w:alias w:val="Numeris"/>
                                  <w:tag w:val="nr_b5672fd4fa6e4e5cab8c3829729d2a12"/>
                                  <w:lock w:val="sdtLocked"/>
                                  <w:richText/>
                                </w:sdtPr>
                                <w:sdtContent>
                                  <w:r>
                                    <w:rPr>
                                      <w:szCs w:val="24"/>
                                      <w:lang w:eastAsia="lt-LT"/>
                                    </w:rPr>
                                    <w:t>2</w:t>
                                  </w:r>
                                </w:sdtContent>
                              </w:sdt>
                              <w:r>
                                <w:rPr>
                                  <w:szCs w:val="24"/>
                                  <w:lang w:eastAsia="lt-LT"/>
                                </w:rPr>
                                <w:t>) valstybės ar savivaldybių saugomų kultūros paveldo objektų teritorijose ir vietovėse pagal šių objektų ir vietovių apsaugos tikslus, nurodytus teisės akte, kuriuo jie yra paskelbti saugomais;</w:t>
                              </w:r>
                            </w:p>
                          </w:sdtContent>
                        </w:sdt>
                        <w:sdt>
                          <w:sdtPr>
                            <w:alias w:val="59 str. 1 d. 3 p."/>
                            <w:tag w:val="part_3977ae2364144cf4a2547995c6ff6bea"/>
                            <w:lock w:val="sdtLocked"/>
                            <w:richText/>
                          </w:sdtPr>
                          <w:sdtContent>
                            <w:p>
                              <w:pPr>
                                <w:spacing w:line="360" w:lineRule="auto"/>
                                <w:ind w:firstLine="720"/>
                                <w:jc w:val="both"/>
                                <w:rPr>
                                  <w:szCs w:val="24"/>
                                  <w:lang w:eastAsia="lt-LT"/>
                                </w:rPr>
                              </w:pPr>
                              <w:sdt>
                                <w:sdtPr>
                                  <w:alias w:val="Numeris"/>
                                  <w:tag w:val="nr_3977ae2364144cf4a2547995c6ff6bea"/>
                                  <w:lock w:val="sdtLocked"/>
                                  <w:richText/>
                                </w:sdtPr>
                                <w:sdtContent>
                                  <w:r>
                                    <w:rPr>
                                      <w:szCs w:val="24"/>
                                      <w:lang w:eastAsia="lt-LT"/>
                                    </w:rPr>
                                    <w:t>3</w:t>
                                  </w:r>
                                </w:sdtContent>
                              </w:sdt>
                              <w:r>
                                <w:rPr>
                                  <w:szCs w:val="24"/>
                                  <w:lang w:eastAsia="lt-LT"/>
                                </w:rPr>
                                <w:t>) valstybės ar savivaldybių saugomų kultūros paveldo objektų apsaugos zonose;</w:t>
                              </w:r>
                            </w:p>
                          </w:sdtContent>
                        </w:sdt>
                        <w:sdt>
                          <w:sdtPr>
                            <w:alias w:val="59 str. 1 d. 4 p."/>
                            <w:tag w:val="part_febbbb90f2d24a708c8c3b57763d0d4a"/>
                            <w:lock w:val="sdtLocked"/>
                            <w:richText/>
                          </w:sdtPr>
                          <w:sdtContent>
                            <w:p>
                              <w:pPr>
                                <w:spacing w:line="360" w:lineRule="auto"/>
                                <w:ind w:firstLine="720"/>
                                <w:jc w:val="both"/>
                                <w:rPr>
                                  <w:szCs w:val="24"/>
                                  <w:lang w:eastAsia="lt-LT"/>
                                </w:rPr>
                              </w:pPr>
                              <w:sdt>
                                <w:sdtPr>
                                  <w:alias w:val="Numeris"/>
                                  <w:tag w:val="nr_febbbb90f2d24a708c8c3b57763d0d4a"/>
                                  <w:lock w:val="sdtLocked"/>
                                  <w:richText/>
                                </w:sdtPr>
                                <w:sdtContent>
                                  <w:r>
                                    <w:rPr>
                                      <w:szCs w:val="24"/>
                                      <w:lang w:eastAsia="lt-LT"/>
                                    </w:rPr>
                                    <w:t>4</w:t>
                                  </w:r>
                                </w:sdtContent>
                              </w:sdt>
                              <w:r>
                                <w:rPr>
                                  <w:szCs w:val="24"/>
                                  <w:lang w:eastAsia="lt-LT"/>
                                </w:rPr>
                                <w:t>) valstybės ar savivaldybių saugomų kultūros paveldo vietovių apsaugos zonose.</w:t>
                              </w:r>
                            </w:p>
                            <w:p>
                              <w:pPr>
                                <w:spacing w:line="360" w:lineRule="auto"/>
                                <w:ind w:firstLine="720"/>
                                <w:jc w:val="both"/>
                                <w:rPr>
                                  <w:b/>
                                  <w:szCs w:val="24"/>
                                  <w:lang w:eastAsia="lt-LT"/>
                                </w:rPr>
                              </w:pPr>
                            </w:p>
                          </w:sdtContent>
                        </w:sdt>
                      </w:sdtContent>
                    </w:sdt>
                  </w:sdtContent>
                </w:sdt>
                <w:sdt>
                  <w:sdtPr>
                    <w:alias w:val="60 str."/>
                    <w:tag w:val="part_1aa85009db384df0912e3a4c85d3b205"/>
                    <w:lock w:val="sdtLocked"/>
                    <w:richText/>
                  </w:sdtPr>
                  <w:sdtContent>
                    <w:p>
                      <w:pPr>
                        <w:spacing w:line="360" w:lineRule="auto"/>
                        <w:ind w:left="2410" w:hanging="1690"/>
                        <w:jc w:val="both"/>
                        <w:rPr>
                          <w:b/>
                          <w:szCs w:val="24"/>
                          <w:lang w:eastAsia="lt-LT"/>
                        </w:rPr>
                      </w:pPr>
                      <w:sdt>
                        <w:sdtPr>
                          <w:alias w:val="Numeris"/>
                          <w:tag w:val="nr_1aa85009db384df0912e3a4c85d3b205"/>
                          <w:lock w:val="sdtLocked"/>
                          <w:richText/>
                        </w:sdtPr>
                        <w:sdtContent>
                          <w:r>
                            <w:rPr>
                              <w:b/>
                              <w:szCs w:val="24"/>
                              <w:lang w:eastAsia="lt-LT"/>
                            </w:rPr>
                            <w:t>60</w:t>
                          </w:r>
                        </w:sdtContent>
                      </w:sdt>
                      <w:r>
                        <w:rPr>
                          <w:b/>
                          <w:szCs w:val="24"/>
                          <w:lang w:eastAsia="lt-LT"/>
                        </w:rPr>
                        <w:t xml:space="preserve"> straipsnis. </w:t>
                      </w:r>
                      <w:sdt>
                        <w:sdtPr>
                          <w:alias w:val="Pavadinimas"/>
                          <w:tag w:val="title_1aa85009db384df0912e3a4c85d3b205"/>
                          <w:lock w:val="sdtLocked"/>
                          <w:richText/>
                        </w:sdtPr>
                        <w:sdtContent>
                          <w:r>
                            <w:rPr>
                              <w:b/>
                              <w:szCs w:val="24"/>
                              <w:lang w:eastAsia="lt-LT"/>
                            </w:rPr>
                            <w:t>Specialiosios žemės naudojimo sąlygos kultūros paveldo objektų teritorijose, kultūros paveldo vietovėse ir (ar) jų apsaugos zonose</w:t>
                          </w:r>
                        </w:sdtContent>
                      </w:sdt>
                    </w:p>
                    <w:sdt>
                      <w:sdtPr>
                        <w:alias w:val="60 str. 1 d."/>
                        <w:tag w:val="part_67e06237b3364f8f99521d1d8860e8b7"/>
                        <w:lock w:val="sdtLocked"/>
                        <w:richText/>
                      </w:sdtPr>
                      <w:sdtContent>
                        <w:p>
                          <w:pPr>
                            <w:spacing w:line="360" w:lineRule="auto"/>
                            <w:ind w:firstLine="720"/>
                            <w:jc w:val="both"/>
                            <w:rPr>
                              <w:szCs w:val="24"/>
                              <w:lang w:eastAsia="lt-LT"/>
                            </w:rPr>
                          </w:pPr>
                          <w:sdt>
                            <w:sdtPr>
                              <w:alias w:val="Numeris"/>
                              <w:tag w:val="nr_67e06237b3364f8f99521d1d8860e8b7"/>
                              <w:lock w:val="sdtLocked"/>
                              <w:richText/>
                            </w:sdtPr>
                            <w:sdtContent>
                              <w:r>
                                <w:rPr>
                                  <w:szCs w:val="24"/>
                                  <w:lang w:eastAsia="lt-LT"/>
                                </w:rPr>
                                <w:t>1</w:t>
                              </w:r>
                            </w:sdtContent>
                          </w:sdt>
                          <w:r>
                            <w:rPr>
                              <w:szCs w:val="24"/>
                              <w:lang w:eastAsia="lt-LT"/>
                            </w:rPr>
                            <w:t>. Kultūros paveldo objekto, nepaskelbto saugomu, teritorijoje draudžiama naikinti ar kitaip žaloti kultūros paveldo objekto ir jo aplinkos autentiškumą bei vertingąsias savybes, registruotas Kultūros vertybių registre.</w:t>
                          </w:r>
                        </w:p>
                      </w:sdtContent>
                    </w:sdt>
                    <w:sdt>
                      <w:sdtPr>
                        <w:alias w:val="60 str. 2 d."/>
                        <w:tag w:val="part_184a848bf8b845ee912371fb0ded2695"/>
                        <w:lock w:val="sdtLocked"/>
                        <w:richText/>
                      </w:sdtPr>
                      <w:sdtContent>
                        <w:p>
                          <w:pPr>
                            <w:spacing w:line="360" w:lineRule="auto"/>
                            <w:ind w:firstLine="720"/>
                            <w:jc w:val="both"/>
                            <w:rPr>
                              <w:szCs w:val="24"/>
                              <w:lang w:eastAsia="lt-LT"/>
                            </w:rPr>
                          </w:pPr>
                          <w:sdt>
                            <w:sdtPr>
                              <w:alias w:val="Numeris"/>
                              <w:tag w:val="nr_184a848bf8b845ee912371fb0ded2695"/>
                              <w:lock w:val="sdtLocked"/>
                              <w:richText/>
                            </w:sdtPr>
                            <w:sdtContent>
                              <w:r>
                                <w:rPr>
                                  <w:szCs w:val="24"/>
                                  <w:lang w:eastAsia="lt-LT"/>
                                </w:rPr>
                                <w:t>2</w:t>
                              </w:r>
                            </w:sdtContent>
                          </w:sdt>
                          <w:r>
                            <w:rPr>
                              <w:szCs w:val="24"/>
                              <w:lang w:eastAsia="lt-LT"/>
                            </w:rPr>
                            <w:t>. Moksliniam pažinimui saugomo kultūros paveldo objekto teritorijose, kultūros paveldo vietovėse ir (ar) jų apsaugos zonose draudžiama:</w:t>
                          </w:r>
                        </w:p>
                        <w:sdt>
                          <w:sdtPr>
                            <w:alias w:val="60 str. 2 d. 1 p."/>
                            <w:tag w:val="part_4c47da99f22d4a999f0d8f16468137f2"/>
                            <w:lock w:val="sdtLocked"/>
                            <w:richText/>
                          </w:sdtPr>
                          <w:sdtContent>
                            <w:p>
                              <w:pPr>
                                <w:spacing w:line="360" w:lineRule="auto"/>
                                <w:ind w:firstLine="720"/>
                                <w:jc w:val="both"/>
                                <w:rPr>
                                  <w:szCs w:val="24"/>
                                  <w:lang w:eastAsia="lt-LT"/>
                                </w:rPr>
                              </w:pPr>
                              <w:sdt>
                                <w:sdtPr>
                                  <w:alias w:val="Numeris"/>
                                  <w:tag w:val="nr_4c47da99f22d4a999f0d8f16468137f2"/>
                                  <w:lock w:val="sdtLocked"/>
                                  <w:richText/>
                                </w:sdtPr>
                                <w:sdtContent>
                                  <w:r>
                                    <w:rPr>
                                      <w:szCs w:val="24"/>
                                      <w:lang w:eastAsia="lt-LT"/>
                                    </w:rPr>
                                    <w:t>1</w:t>
                                  </w:r>
                                </w:sdtContent>
                              </w:sdt>
                              <w:r>
                                <w:rPr>
                                  <w:szCs w:val="24"/>
                                  <w:lang w:eastAsia="lt-LT"/>
                                </w:rPr>
                                <w:t>) saugomo objekto teritorijoje, vietovėje – naikinti ar kitaip žaloti nekilnojamųjų kultūros vertybių ir jų aplinkos autentiškumą bei vertingąsias savybes, registruotas Kultūros vertybių registre;</w:t>
                              </w:r>
                            </w:p>
                          </w:sdtContent>
                        </w:sdt>
                        <w:sdt>
                          <w:sdtPr>
                            <w:alias w:val="60 str. 2 d. 2 p."/>
                            <w:tag w:val="part_999b3e5f82da430a981ab0f96f203cc2"/>
                            <w:lock w:val="sdtLocked"/>
                            <w:richText/>
                          </w:sdtPr>
                          <w:sdtContent>
                            <w:p>
                              <w:pPr>
                                <w:spacing w:line="360" w:lineRule="auto"/>
                                <w:ind w:firstLine="720"/>
                                <w:jc w:val="both"/>
                                <w:rPr>
                                  <w:szCs w:val="24"/>
                                  <w:lang w:eastAsia="lt-LT"/>
                                </w:rPr>
                              </w:pPr>
                              <w:sdt>
                                <w:sdtPr>
                                  <w:alias w:val="Numeris"/>
                                  <w:tag w:val="nr_999b3e5f82da430a981ab0f96f203cc2"/>
                                  <w:lock w:val="sdtLocked"/>
                                  <w:richText/>
                                </w:sdtPr>
                                <w:sdtContent>
                                  <w:r>
                                    <w:rPr>
                                      <w:szCs w:val="24"/>
                                      <w:lang w:eastAsia="lt-LT"/>
                                    </w:rPr>
                                    <w:t>2</w:t>
                                  </w:r>
                                </w:sdtContent>
                              </w:sdt>
                              <w:r>
                                <w:rPr>
                                  <w:szCs w:val="24"/>
                                  <w:lang w:eastAsia="lt-LT"/>
                                </w:rPr>
                                <w:t>) neištirtose saugomo objekto teritorijos, vietovės dalyse – vykdyti darbus, nesusijusius su jų priežiūra ir konservavimu;</w:t>
                              </w:r>
                            </w:p>
                          </w:sdtContent>
                        </w:sdt>
                        <w:sdt>
                          <w:sdtPr>
                            <w:alias w:val="60 str. 2 d. 3 p."/>
                            <w:tag w:val="part_3b4d0f7caab244d3ba7a212e59d2f503"/>
                            <w:lock w:val="sdtLocked"/>
                            <w:richText/>
                          </w:sdtPr>
                          <w:sdtContent>
                            <w:p>
                              <w:pPr>
                                <w:spacing w:line="360" w:lineRule="auto"/>
                                <w:ind w:firstLine="720"/>
                                <w:jc w:val="both"/>
                                <w:rPr>
                                  <w:szCs w:val="24"/>
                                  <w:lang w:eastAsia="lt-LT"/>
                                </w:rPr>
                              </w:pPr>
                              <w:sdt>
                                <w:sdtPr>
                                  <w:alias w:val="Numeris"/>
                                  <w:tag w:val="nr_3b4d0f7caab244d3ba7a212e59d2f503"/>
                                  <w:lock w:val="sdtLocked"/>
                                  <w:richText/>
                                </w:sdtPr>
                                <w:sdtContent>
                                  <w:r>
                                    <w:rPr>
                                      <w:szCs w:val="24"/>
                                      <w:lang w:eastAsia="lt-LT"/>
                                    </w:rPr>
                                    <w:t>3</w:t>
                                  </w:r>
                                </w:sdtContent>
                              </w:sdt>
                              <w:r>
                                <w:rPr>
                                  <w:szCs w:val="24"/>
                                  <w:lang w:eastAsia="lt-LT"/>
                                </w:rPr>
                                <w:t>) saugomo objekto teritorijoje, vietovėje ir jų apsaugos nuo fizinio poveikio pozonyje – atlikti bet kokius vandens lygį keičiančius darbus arba veiksmus, galinčius sukelti grunto deformaciją sausumoje ar po vandeniu, vandens bangavimą;</w:t>
                              </w:r>
                            </w:p>
                          </w:sdtContent>
                        </w:sdt>
                        <w:sdt>
                          <w:sdtPr>
                            <w:alias w:val="60 str. 2 d. 4 p."/>
                            <w:tag w:val="part_fc54b26d3e104f32b6f1dc4c0fc9f69a"/>
                            <w:lock w:val="sdtLocked"/>
                            <w:richText/>
                          </w:sdtPr>
                          <w:sdtContent>
                            <w:p>
                              <w:pPr>
                                <w:spacing w:line="360" w:lineRule="auto"/>
                                <w:ind w:firstLine="720"/>
                                <w:jc w:val="both"/>
                                <w:rPr>
                                  <w:szCs w:val="24"/>
                                  <w:lang w:eastAsia="lt-LT"/>
                                </w:rPr>
                              </w:pPr>
                              <w:sdt>
                                <w:sdtPr>
                                  <w:alias w:val="Numeris"/>
                                  <w:tag w:val="nr_fc54b26d3e104f32b6f1dc4c0fc9f69a"/>
                                  <w:lock w:val="sdtLocked"/>
                                  <w:richText/>
                                </w:sdtPr>
                                <w:sdtContent>
                                  <w:r>
                                    <w:rPr>
                                      <w:szCs w:val="24"/>
                                      <w:lang w:eastAsia="lt-LT"/>
                                    </w:rPr>
                                    <w:t>4</w:t>
                                  </w:r>
                                </w:sdtContent>
                              </w:sdt>
                              <w:r>
                                <w:rPr>
                                  <w:szCs w:val="24"/>
                                  <w:lang w:eastAsia="lt-LT"/>
                                </w:rPr>
                                <w:t>) saugomo archeologinio objekto teritorijoje – plėtoti žemdirbystę ar miškų ūkį, išskyrus savaime užaugančių medžių ir krūmų šalinimą;</w:t>
                              </w:r>
                            </w:p>
                          </w:sdtContent>
                        </w:sdt>
                        <w:sdt>
                          <w:sdtPr>
                            <w:alias w:val="60 str. 2 d. 5 p."/>
                            <w:tag w:val="part_323efa06a93b418a8c16ef93d50a717a"/>
                            <w:lock w:val="sdtLocked"/>
                            <w:richText/>
                          </w:sdtPr>
                          <w:sdtContent>
                            <w:p>
                              <w:pPr>
                                <w:spacing w:line="360" w:lineRule="auto"/>
                                <w:ind w:firstLine="720"/>
                                <w:jc w:val="both"/>
                                <w:rPr>
                                  <w:szCs w:val="24"/>
                                  <w:lang w:eastAsia="lt-LT"/>
                                </w:rPr>
                              </w:pPr>
                              <w:sdt>
                                <w:sdtPr>
                                  <w:alias w:val="Numeris"/>
                                  <w:tag w:val="nr_323efa06a93b418a8c16ef93d50a717a"/>
                                  <w:lock w:val="sdtLocked"/>
                                  <w:richText/>
                                </w:sdtPr>
                                <w:sdtContent>
                                  <w:r>
                                    <w:rPr>
                                      <w:szCs w:val="24"/>
                                      <w:lang w:eastAsia="lt-LT"/>
                                    </w:rPr>
                                    <w:t>5</w:t>
                                  </w:r>
                                </w:sdtContent>
                              </w:sdt>
                              <w:r>
                                <w:rPr>
                                  <w:szCs w:val="24"/>
                                  <w:lang w:eastAsia="lt-LT"/>
                                </w:rPr>
                                <w:t>) saugomo objekto, kuriam Nekilnojamojo kultūros paveldo apsaugos įstatymo nustatyta tvarka nustatytas rezervinis režimas, teritorijoje – atlikti ardomuosius tyrimus, tvarkybos darbus, vykdyti ūkinę veiklą;</w:t>
                              </w:r>
                            </w:p>
                          </w:sdtContent>
                        </w:sdt>
                        <w:sdt>
                          <w:sdtPr>
                            <w:alias w:val="60 str. 2 d. 6 p."/>
                            <w:tag w:val="part_64239c690a9c46fdbe438d83e0bc0271"/>
                            <w:lock w:val="sdtLocked"/>
                            <w:richText/>
                          </w:sdtPr>
                          <w:sdtContent>
                            <w:p>
                              <w:pPr>
                                <w:spacing w:line="360" w:lineRule="auto"/>
                                <w:ind w:firstLine="720"/>
                                <w:jc w:val="both"/>
                                <w:rPr>
                                  <w:szCs w:val="24"/>
                                  <w:lang w:eastAsia="lt-LT"/>
                                </w:rPr>
                              </w:pPr>
                              <w:sdt>
                                <w:sdtPr>
                                  <w:alias w:val="Numeris"/>
                                  <w:tag w:val="nr_64239c690a9c46fdbe438d83e0bc0271"/>
                                  <w:lock w:val="sdtLocked"/>
                                  <w:richText/>
                                </w:sdtPr>
                                <w:sdtContent>
                                  <w:r>
                                    <w:rPr>
                                      <w:szCs w:val="24"/>
                                      <w:lang w:eastAsia="lt-LT"/>
                                    </w:rPr>
                                    <w:t>6</w:t>
                                  </w:r>
                                </w:sdtContent>
                              </w:sdt>
                              <w:r>
                                <w:rPr>
                                  <w:szCs w:val="24"/>
                                  <w:lang w:eastAsia="lt-LT"/>
                                </w:rPr>
                                <w:t>) saugomo objekto teritorijoje, vietovėje ir jų apsaugos zonose – naikinti ar kitaip žaloti nekilnojamosios kultūros vertybės informacinius stendus arba kultūros paveldo objektų ar vietovių teritorijos ir jų apsaugos zonos riboženklius ir kitus statinius ir (ar) daiktus, skirtus vertingosioms savybėms pažymėti ar parodančius, kad teritorija yra saugoma kaip nekilnojamoji kultūros vertybė. Šie statiniai ir (ar) daiktai gali būti keičiami ar statomi nauji tik gavus už kultūros paveldo apsaugą atsakingos institucijos pritarimą projektui ar numatomai veiklai Nekilnojamojo kultūros paveldo apsaugos įstatyme, Statybos įstatyme ar kultūros ministro nustatyta tvarka;</w:t>
                              </w:r>
                            </w:p>
                          </w:sdtContent>
                        </w:sdt>
                        <w:sdt>
                          <w:sdtPr>
                            <w:alias w:val="60 str. 2 d. 7 p."/>
                            <w:tag w:val="part_e45ffd74f92b4dca99f01dcf1662895e"/>
                            <w:lock w:val="sdtLocked"/>
                            <w:richText/>
                          </w:sdtPr>
                          <w:sdtContent>
                            <w:p>
                              <w:pPr>
                                <w:spacing w:line="360" w:lineRule="auto"/>
                                <w:ind w:firstLine="720"/>
                                <w:jc w:val="both"/>
                                <w:rPr>
                                  <w:szCs w:val="24"/>
                                  <w:lang w:eastAsia="lt-LT"/>
                                </w:rPr>
                              </w:pPr>
                              <w:sdt>
                                <w:sdtPr>
                                  <w:alias w:val="Numeris"/>
                                  <w:tag w:val="nr_e45ffd74f92b4dca99f01dcf1662895e"/>
                                  <w:lock w:val="sdtLocked"/>
                                  <w:richText/>
                                </w:sdtPr>
                                <w:sdtContent>
                                  <w:r>
                                    <w:rPr>
                                      <w:szCs w:val="24"/>
                                      <w:lang w:eastAsia="lt-LT"/>
                                    </w:rPr>
                                    <w:t>7</w:t>
                                  </w:r>
                                </w:sdtContent>
                              </w:sdt>
                              <w:r>
                                <w:rPr>
                                  <w:szCs w:val="24"/>
                                  <w:lang w:eastAsia="lt-LT"/>
                                </w:rPr>
                                <w:t>) saugomo objekto teritorijoje, vietovėje – atidengti autentiškas netirtas saugomas dalis ar elementus, atkasti netirtus pastatų rūsius, atidaryti laidojimo kriptas ar rūsius, atidengti ir judinti archeologinius sluoksnius, judinti, tirti, iškelti archeologinius radinius. Šiems darbams vykdyti turi būti gautas institucijos, atsakingos už kultūros paveldo apsaugą, leidimas, išduotas Nekilnojamojo kultūros paveldo apsaugos įstatyme nustatyta tvarka.</w:t>
                              </w:r>
                            </w:p>
                          </w:sdtContent>
                        </w:sdt>
                      </w:sdtContent>
                    </w:sdt>
                    <w:sdt>
                      <w:sdtPr>
                        <w:alias w:val="60 str. 3 d."/>
                        <w:tag w:val="part_50e04dcf3e7f4546a79aca076cdbb992"/>
                        <w:lock w:val="sdtLocked"/>
                        <w:richText/>
                      </w:sdtPr>
                      <w:sdtContent>
                        <w:p>
                          <w:pPr>
                            <w:spacing w:line="360" w:lineRule="auto"/>
                            <w:ind w:firstLine="720"/>
                            <w:jc w:val="both"/>
                            <w:rPr>
                              <w:szCs w:val="24"/>
                              <w:lang w:eastAsia="lt-LT"/>
                            </w:rPr>
                          </w:pPr>
                          <w:sdt>
                            <w:sdtPr>
                              <w:alias w:val="Numeris"/>
                              <w:tag w:val="nr_50e04dcf3e7f4546a79aca076cdbb992"/>
                              <w:lock w:val="sdtLocked"/>
                              <w:richText/>
                            </w:sdtPr>
                            <w:sdtContent>
                              <w:r>
                                <w:rPr>
                                  <w:szCs w:val="24"/>
                                  <w:lang w:eastAsia="lt-LT"/>
                                </w:rPr>
                                <w:t>3</w:t>
                              </w:r>
                            </w:sdtContent>
                          </w:sdt>
                          <w:r>
                            <w:rPr>
                              <w:szCs w:val="24"/>
                              <w:lang w:eastAsia="lt-LT"/>
                            </w:rPr>
                            <w:t>. Viešajam pažinimui ir naudojimui saugomo kultūros paveldo objekto teritorijoje, vietovėje ir (ar) jų apsaugos zonose draudžiama:</w:t>
                          </w:r>
                        </w:p>
                        <w:sdt>
                          <w:sdtPr>
                            <w:alias w:val="60 str. 3 d. 1 p."/>
                            <w:tag w:val="part_c292666741684fb18808c2881c0d969e"/>
                            <w:lock w:val="sdtLocked"/>
                            <w:richText/>
                          </w:sdtPr>
                          <w:sdtContent>
                            <w:p>
                              <w:pPr>
                                <w:spacing w:line="360" w:lineRule="auto"/>
                                <w:ind w:firstLine="720"/>
                                <w:jc w:val="both"/>
                                <w:rPr>
                                  <w:szCs w:val="24"/>
                                  <w:lang w:eastAsia="lt-LT"/>
                                </w:rPr>
                              </w:pPr>
                              <w:sdt>
                                <w:sdtPr>
                                  <w:alias w:val="Numeris"/>
                                  <w:tag w:val="nr_c292666741684fb18808c2881c0d969e"/>
                                  <w:lock w:val="sdtLocked"/>
                                  <w:richText/>
                                </w:sdtPr>
                                <w:sdtContent>
                                  <w:r>
                                    <w:rPr>
                                      <w:szCs w:val="24"/>
                                      <w:lang w:eastAsia="lt-LT"/>
                                    </w:rPr>
                                    <w:t>1</w:t>
                                  </w:r>
                                </w:sdtContent>
                              </w:sdt>
                              <w:r>
                                <w:rPr>
                                  <w:szCs w:val="24"/>
                                  <w:lang w:eastAsia="lt-LT"/>
                                </w:rPr>
                                <w:t>) saugomo objekto teritorijoje, vietovėje – naikinti ar kitaip žaloti nekilnojamųjų kultūros vertybių ir jų aplinkos autentiškumą bei jų vertingąsias savybes, registruotas Kultūros vertybių registre;</w:t>
                              </w:r>
                            </w:p>
                          </w:sdtContent>
                        </w:sdt>
                        <w:sdt>
                          <w:sdtPr>
                            <w:alias w:val="60 str. 3 d. 2 p."/>
                            <w:tag w:val="part_c266c830f1dc4d09bc183935bd51ffe6"/>
                            <w:lock w:val="sdtLocked"/>
                            <w:richText/>
                          </w:sdtPr>
                          <w:sdtContent>
                            <w:p>
                              <w:pPr>
                                <w:spacing w:line="360" w:lineRule="auto"/>
                                <w:ind w:firstLine="720"/>
                                <w:jc w:val="both"/>
                                <w:rPr>
                                  <w:szCs w:val="24"/>
                                  <w:lang w:eastAsia="lt-LT"/>
                                </w:rPr>
                              </w:pPr>
                              <w:sdt>
                                <w:sdtPr>
                                  <w:alias w:val="Numeris"/>
                                  <w:tag w:val="nr_c266c830f1dc4d09bc183935bd51ffe6"/>
                                  <w:lock w:val="sdtLocked"/>
                                  <w:richText/>
                                </w:sdtPr>
                                <w:sdtContent>
                                  <w:r>
                                    <w:rPr>
                                      <w:szCs w:val="24"/>
                                      <w:lang w:eastAsia="lt-LT"/>
                                    </w:rPr>
                                    <w:t>2</w:t>
                                  </w:r>
                                </w:sdtContent>
                              </w:sdt>
                              <w:r>
                                <w:rPr>
                                  <w:szCs w:val="24"/>
                                  <w:lang w:eastAsia="lt-LT"/>
                                </w:rPr>
                                <w:t>) saugomo objekto teritorijoje, vietovėje ir jų apsaugos zonose:</w:t>
                              </w:r>
                            </w:p>
                            <w:sdt>
                              <w:sdtPr>
                                <w:alias w:val="60 str. 3 d. 2 p. a pp."/>
                                <w:tag w:val="part_29f9b6d9dcdc4812aa878acb8279d0ba"/>
                                <w:lock w:val="sdtLocked"/>
                                <w:richText/>
                              </w:sdtPr>
                              <w:sdtContent>
                                <w:p>
                                  <w:pPr>
                                    <w:spacing w:line="360" w:lineRule="auto"/>
                                    <w:ind w:firstLine="720"/>
                                    <w:jc w:val="both"/>
                                    <w:rPr>
                                      <w:szCs w:val="24"/>
                                      <w:lang w:eastAsia="lt-LT"/>
                                    </w:rPr>
                                  </w:pPr>
                                  <w:sdt>
                                    <w:sdtPr>
                                      <w:alias w:val="Numeris"/>
                                      <w:tag w:val="nr_29f9b6d9dcdc4812aa878acb8279d0ba"/>
                                      <w:lock w:val="sdtLocked"/>
                                      <w:richText/>
                                    </w:sdtPr>
                                    <w:sdtContent>
                                      <w:r>
                                        <w:rPr>
                                          <w:szCs w:val="24"/>
                                          <w:lang w:eastAsia="lt-LT"/>
                                        </w:rPr>
                                        <w:t>a</w:t>
                                      </w:r>
                                    </w:sdtContent>
                                  </w:sdt>
                                  <w:r>
                                    <w:rPr>
                                      <w:szCs w:val="24"/>
                                      <w:lang w:eastAsia="lt-LT"/>
                                    </w:rPr>
                                    <w:t>) statyti statinius, kurie dėl savo aukščio, apimties ar išraiškos būdo arba formos nustelbtų nekilnojamąsias kultūros vertybes arba trukdytų jas apžvelgti;</w:t>
                                  </w:r>
                                </w:p>
                              </w:sdtContent>
                            </w:sdt>
                            <w:sdt>
                              <w:sdtPr>
                                <w:alias w:val="60 str. 3 d. 2 p. b pp."/>
                                <w:tag w:val="part_94110a47049540be8f2641a2181fdc7a"/>
                                <w:lock w:val="sdtLocked"/>
                                <w:richText/>
                              </w:sdtPr>
                              <w:sdtContent>
                                <w:p>
                                  <w:pPr>
                                    <w:spacing w:line="360" w:lineRule="auto"/>
                                    <w:ind w:firstLine="720"/>
                                    <w:jc w:val="both"/>
                                    <w:rPr>
                                      <w:szCs w:val="24"/>
                                      <w:lang w:eastAsia="lt-LT"/>
                                    </w:rPr>
                                  </w:pPr>
                                  <w:sdt>
                                    <w:sdtPr>
                                      <w:alias w:val="Numeris"/>
                                      <w:tag w:val="nr_94110a47049540be8f2641a2181fdc7a"/>
                                      <w:lock w:val="sdtLocked"/>
                                      <w:richText/>
                                    </w:sdtPr>
                                    <w:sdtContent>
                                      <w:r>
                                        <w:rPr>
                                          <w:szCs w:val="24"/>
                                          <w:lang w:eastAsia="lt-LT"/>
                                        </w:rPr>
                                        <w:t>b</w:t>
                                      </w:r>
                                    </w:sdtContent>
                                  </w:sdt>
                                  <w:r>
                                    <w:rPr>
                                      <w:szCs w:val="24"/>
                                      <w:lang w:eastAsia="lt-LT"/>
                                    </w:rPr>
                                    <w:t>) naikinti ar kitaip žaloti paminklines lentas, nekilnojamosios kultūros vertybės informacinius stendus arba kultūros paveldo objektų ar vietovių teritorijos ir jų apsaugos zonos riboženklius ir kitus statinius ir (ar) daiktus, skirtus vertingosioms savybėms pažymėti ar parodančius, kad teritorija yra saugoma kaip nekilnojamoji kultūros vertybė. Šie statiniai ir (ar) daiktai gali būti keičiami ar statomi nauji tik gavus už kultūros paveldo apsaugą atsakingos institucijos pritarimą projektui ar numatomai veiklai Nekilnojamojo kultūros paveldo apsaugos įstatyme, Statybos įstatyme ar kultūros ministro nustatyta tvarka;</w:t>
                                  </w:r>
                                </w:p>
                              </w:sdtContent>
                            </w:sdt>
                          </w:sdtContent>
                        </w:sdt>
                        <w:sdt>
                          <w:sdtPr>
                            <w:alias w:val="60 str. 3 d. 3 p."/>
                            <w:tag w:val="part_6d680bd2364f4b9ba6f8d077b408976b"/>
                            <w:lock w:val="sdtLocked"/>
                            <w:richText/>
                          </w:sdtPr>
                          <w:sdtContent>
                            <w:p>
                              <w:pPr>
                                <w:spacing w:line="360" w:lineRule="auto"/>
                                <w:ind w:firstLine="720"/>
                                <w:jc w:val="both"/>
                                <w:rPr>
                                  <w:szCs w:val="24"/>
                                  <w:lang w:eastAsia="lt-LT"/>
                                </w:rPr>
                              </w:pPr>
                              <w:sdt>
                                <w:sdtPr>
                                  <w:alias w:val="Numeris"/>
                                  <w:tag w:val="nr_6d680bd2364f4b9ba6f8d077b408976b"/>
                                  <w:lock w:val="sdtLocked"/>
                                  <w:richText/>
                                </w:sdtPr>
                                <w:sdtContent>
                                  <w:r>
                                    <w:rPr>
                                      <w:szCs w:val="24"/>
                                      <w:lang w:eastAsia="lt-LT"/>
                                    </w:rPr>
                                    <w:t>3</w:t>
                                  </w:r>
                                </w:sdtContent>
                              </w:sdt>
                              <w:r>
                                <w:rPr>
                                  <w:szCs w:val="24"/>
                                  <w:lang w:eastAsia="lt-LT"/>
                                </w:rPr>
                                <w:t>) neištirtose saugomo objekto teritorijos, vietovės dalyse – vykdyti darbus, nesusijusius su jų priežiūra ir konservavimu;</w:t>
                              </w:r>
                            </w:p>
                          </w:sdtContent>
                        </w:sdt>
                        <w:sdt>
                          <w:sdtPr>
                            <w:alias w:val="60 str. 3 d. 4 p."/>
                            <w:tag w:val="part_646c8287ae5f4a2bbc4d42540e0e4a89"/>
                            <w:lock w:val="sdtLocked"/>
                            <w:richText/>
                          </w:sdtPr>
                          <w:sdtContent>
                            <w:p>
                              <w:pPr>
                                <w:spacing w:line="360" w:lineRule="auto"/>
                                <w:ind w:firstLine="720"/>
                                <w:jc w:val="both"/>
                                <w:rPr>
                                  <w:szCs w:val="24"/>
                                  <w:lang w:eastAsia="lt-LT"/>
                                </w:rPr>
                              </w:pPr>
                              <w:sdt>
                                <w:sdtPr>
                                  <w:alias w:val="Numeris"/>
                                  <w:tag w:val="nr_646c8287ae5f4a2bbc4d42540e0e4a89"/>
                                  <w:lock w:val="sdtLocked"/>
                                  <w:richText/>
                                </w:sdtPr>
                                <w:sdtContent>
                                  <w:r>
                                    <w:rPr>
                                      <w:szCs w:val="24"/>
                                      <w:lang w:eastAsia="lt-LT"/>
                                    </w:rPr>
                                    <w:t>4</w:t>
                                  </w:r>
                                </w:sdtContent>
                              </w:sdt>
                              <w:r>
                                <w:rPr>
                                  <w:szCs w:val="24"/>
                                  <w:lang w:eastAsia="lt-LT"/>
                                </w:rPr>
                                <w:t>) neištirtose saugomo objekto teritorijos, vietovės dalyse – atidengti autentiškas netirtas saugomas dalis ar elementus, atkasti netirtus pastatų rūsius, atidaryti laidojimo kriptas ar rūsius, atidengti ir judinti archeologinius sluoksnius, judinti, tirti, iškelti povandeninius objektus, atskiras jų dalis ar archeologinius radinius. Šiems darbams vykdyti turi būti gautas institucijos, atsakingos už kultūros paveldo apsaugą, leidimas, išduotas Nekilnojamojo kultūros paveldo apsaugos įstatyme nustatyta tvarka.</w:t>
                              </w:r>
                            </w:p>
                          </w:sdtContent>
                        </w:sdt>
                      </w:sdtContent>
                    </w:sdt>
                    <w:sdt>
                      <w:sdtPr>
                        <w:alias w:val="60 str. 4 d."/>
                        <w:tag w:val="part_5cb9a17d11f34b89bda3d3cc4526c250"/>
                        <w:lock w:val="sdtLocked"/>
                        <w:richText/>
                      </w:sdtPr>
                      <w:sdtContent>
                        <w:p>
                          <w:pPr>
                            <w:spacing w:line="360" w:lineRule="auto"/>
                            <w:ind w:firstLine="720"/>
                            <w:jc w:val="both"/>
                            <w:rPr>
                              <w:szCs w:val="24"/>
                              <w:lang w:eastAsia="lt-LT"/>
                            </w:rPr>
                          </w:pPr>
                          <w:sdt>
                            <w:sdtPr>
                              <w:alias w:val="Numeris"/>
                              <w:tag w:val="nr_5cb9a17d11f34b89bda3d3cc4526c250"/>
                              <w:lock w:val="sdtLocked"/>
                              <w:richText/>
                            </w:sdtPr>
                            <w:sdtContent>
                              <w:r>
                                <w:rPr>
                                  <w:szCs w:val="24"/>
                                  <w:lang w:eastAsia="lt-LT"/>
                                </w:rPr>
                                <w:t>4</w:t>
                              </w:r>
                            </w:sdtContent>
                          </w:sdt>
                          <w:r>
                            <w:rPr>
                              <w:szCs w:val="24"/>
                              <w:lang w:eastAsia="lt-LT"/>
                            </w:rPr>
                            <w:t>. Viešajam pažinimui ir naudojimui saugomo objekto teritorijoje, vietovėje ir (ar) jų apsaugos zonose, Nekilnojamojo kultūros paveldo apsaugos įstatyme, Statybos įstatyme, Teritorijų planavimo įstatyme, Žemės įstatyme ar kultūros ministro nustatyta tvarka negavus už kultūros paveldo apsaugą atsakingos institucijos pritarimo (derinimo) projektui ar numatomai veiklai, draudžiama:</w:t>
                          </w:r>
                        </w:p>
                        <w:sdt>
                          <w:sdtPr>
                            <w:alias w:val="60 str. 4 d. 1 p."/>
                            <w:tag w:val="part_2285d427abda402fb4836079ee3a0a22"/>
                            <w:lock w:val="sdtLocked"/>
                            <w:richText/>
                          </w:sdtPr>
                          <w:sdtContent>
                            <w:p>
                              <w:pPr>
                                <w:spacing w:line="360" w:lineRule="auto"/>
                                <w:ind w:firstLine="720"/>
                                <w:jc w:val="both"/>
                                <w:rPr>
                                  <w:szCs w:val="24"/>
                                  <w:lang w:eastAsia="lt-LT"/>
                                </w:rPr>
                              </w:pPr>
                              <w:sdt>
                                <w:sdtPr>
                                  <w:alias w:val="Numeris"/>
                                  <w:tag w:val="nr_2285d427abda402fb4836079ee3a0a22"/>
                                  <w:lock w:val="sdtLocked"/>
                                  <w:richText/>
                                </w:sdtPr>
                                <w:sdtContent>
                                  <w:r>
                                    <w:rPr>
                                      <w:szCs w:val="24"/>
                                      <w:lang w:eastAsia="lt-LT"/>
                                    </w:rPr>
                                    <w:t>1</w:t>
                                  </w:r>
                                </w:sdtContent>
                              </w:sdt>
                              <w:r>
                                <w:rPr>
                                  <w:szCs w:val="24"/>
                                  <w:lang w:eastAsia="lt-LT"/>
                                </w:rPr>
                                <w:t>) saugomo objekto teritorijoje ir vietovėje – formuoti ir pertvarkyti žemės sklypus, keisti žemės sklypų naudojimo būdą (būdus), užstatymo tankį, intensyvumą, užstatymo tipą;</w:t>
                              </w:r>
                            </w:p>
                          </w:sdtContent>
                        </w:sdt>
                        <w:sdt>
                          <w:sdtPr>
                            <w:alias w:val="60 str. 4 d. 2 p."/>
                            <w:tag w:val="part_48f57595091d48558f6a794007828a69"/>
                            <w:lock w:val="sdtLocked"/>
                            <w:richText/>
                          </w:sdtPr>
                          <w:sdtContent>
                            <w:p>
                              <w:pPr>
                                <w:spacing w:line="360" w:lineRule="auto"/>
                                <w:ind w:firstLine="720"/>
                                <w:jc w:val="both"/>
                                <w:rPr>
                                  <w:szCs w:val="24"/>
                                  <w:lang w:eastAsia="lt-LT"/>
                                </w:rPr>
                              </w:pPr>
                              <w:sdt>
                                <w:sdtPr>
                                  <w:alias w:val="Numeris"/>
                                  <w:tag w:val="nr_48f57595091d48558f6a794007828a69"/>
                                  <w:lock w:val="sdtLocked"/>
                                  <w:richText/>
                                </w:sdtPr>
                                <w:sdtContent>
                                  <w:r>
                                    <w:rPr>
                                      <w:szCs w:val="24"/>
                                      <w:lang w:eastAsia="lt-LT"/>
                                    </w:rPr>
                                    <w:t>2</w:t>
                                  </w:r>
                                </w:sdtContent>
                              </w:sdt>
                              <w:r>
                                <w:rPr>
                                  <w:szCs w:val="24"/>
                                  <w:lang w:eastAsia="lt-LT"/>
                                </w:rPr>
                                <w:t>) saugomo objekto teritorijoje, vietovėje ir jų apsaugos zonose:</w:t>
                              </w:r>
                            </w:p>
                            <w:sdt>
                              <w:sdtPr>
                                <w:alias w:val="60 str. 4 d. 2 p. a pp."/>
                                <w:tag w:val="part_432265a6984940fb8eb52e3f63bbf4e8"/>
                                <w:lock w:val="sdtLocked"/>
                                <w:richText/>
                              </w:sdtPr>
                              <w:sdtContent>
                                <w:p>
                                  <w:pPr>
                                    <w:spacing w:line="360" w:lineRule="auto"/>
                                    <w:ind w:firstLine="720"/>
                                    <w:jc w:val="both"/>
                                    <w:rPr>
                                      <w:szCs w:val="24"/>
                                      <w:lang w:eastAsia="lt-LT"/>
                                    </w:rPr>
                                  </w:pPr>
                                  <w:sdt>
                                    <w:sdtPr>
                                      <w:alias w:val="Numeris"/>
                                      <w:tag w:val="nr_432265a6984940fb8eb52e3f63bbf4e8"/>
                                      <w:lock w:val="sdtLocked"/>
                                      <w:richText/>
                                    </w:sdtPr>
                                    <w:sdtContent>
                                      <w:r>
                                        <w:rPr>
                                          <w:szCs w:val="24"/>
                                          <w:lang w:eastAsia="lt-LT"/>
                                        </w:rPr>
                                        <w:t>a</w:t>
                                      </w:r>
                                    </w:sdtContent>
                                  </w:sdt>
                                  <w:r>
                                    <w:rPr>
                                      <w:szCs w:val="24"/>
                                      <w:lang w:eastAsia="lt-LT"/>
                                    </w:rPr>
                                    <w:t>) statyti statinius ir įrenginius, keisti jų aukštį, keisti upių vagas, keisti esamus ir įrengti naujus vandens telkinius, keisti reljefą, įrengti naujus ar plėsti esamus karjerus, sodinti vertingąsias savybes užstosiančius želdinius;</w:t>
                                  </w:r>
                                </w:p>
                              </w:sdtContent>
                            </w:sdt>
                            <w:sdt>
                              <w:sdtPr>
                                <w:alias w:val="60 str. 4 d. 2 p. b pp."/>
                                <w:tag w:val="part_f3e6c3e4d1e742c3b8bf6138c30bb4bf"/>
                                <w:lock w:val="sdtLocked"/>
                                <w:richText/>
                              </w:sdtPr>
                              <w:sdtContent>
                                <w:p>
                                  <w:pPr>
                                    <w:spacing w:line="360" w:lineRule="auto"/>
                                    <w:ind w:firstLine="720"/>
                                    <w:jc w:val="both"/>
                                    <w:rPr>
                                      <w:szCs w:val="24"/>
                                      <w:lang w:eastAsia="lt-LT"/>
                                    </w:rPr>
                                  </w:pPr>
                                  <w:sdt>
                                    <w:sdtPr>
                                      <w:alias w:val="Numeris"/>
                                      <w:tag w:val="nr_f3e6c3e4d1e742c3b8bf6138c30bb4bf"/>
                                      <w:lock w:val="sdtLocked"/>
                                      <w:richText/>
                                    </w:sdtPr>
                                    <w:sdtContent>
                                      <w:r>
                                        <w:rPr>
                                          <w:szCs w:val="24"/>
                                          <w:lang w:eastAsia="lt-LT"/>
                                        </w:rPr>
                                        <w:t>b</w:t>
                                      </w:r>
                                    </w:sdtContent>
                                  </w:sdt>
                                  <w:r>
                                    <w:rPr>
                                      <w:szCs w:val="24"/>
                                      <w:lang w:eastAsia="lt-LT"/>
                                    </w:rPr>
                                    <w:t>) įrengti komercines reklamas, lauko antenas ir kitus techninius įrenginius kultūros paveldo statinių išorėje.</w:t>
                                  </w:r>
                                </w:p>
                              </w:sdtContent>
                            </w:sdt>
                          </w:sdtContent>
                        </w:sdt>
                      </w:sdtContent>
                    </w:sdt>
                    <w:sdt>
                      <w:sdtPr>
                        <w:alias w:val="60 str. 5 d."/>
                        <w:tag w:val="part_0327840e5386492ca8b634648fb25fa8"/>
                        <w:lock w:val="sdtLocked"/>
                        <w:richText/>
                      </w:sdtPr>
                      <w:sdtContent>
                        <w:p>
                          <w:pPr>
                            <w:spacing w:line="360" w:lineRule="auto"/>
                            <w:ind w:firstLine="720"/>
                            <w:jc w:val="both"/>
                            <w:rPr>
                              <w:szCs w:val="24"/>
                              <w:lang w:eastAsia="lt-LT"/>
                            </w:rPr>
                          </w:pPr>
                          <w:sdt>
                            <w:sdtPr>
                              <w:alias w:val="Numeris"/>
                              <w:tag w:val="nr_0327840e5386492ca8b634648fb25fa8"/>
                              <w:lock w:val="sdtLocked"/>
                              <w:richText/>
                            </w:sdtPr>
                            <w:sdtContent>
                              <w:r>
                                <w:rPr>
                                  <w:szCs w:val="24"/>
                                  <w:lang w:eastAsia="lt-LT"/>
                                </w:rPr>
                                <w:t>5</w:t>
                              </w:r>
                            </w:sdtContent>
                          </w:sdt>
                          <w:r>
                            <w:rPr>
                              <w:szCs w:val="24"/>
                              <w:lang w:eastAsia="lt-LT"/>
                            </w:rPr>
                            <w:t>. Viešajai pagarbai saugomų kultūros paveldo objektų teritorijoje, vietovėje ir (ar) jų apsaugos zonose draudžiama:</w:t>
                          </w:r>
                        </w:p>
                        <w:sdt>
                          <w:sdtPr>
                            <w:alias w:val="60 str. 5 d. 1 p."/>
                            <w:tag w:val="part_a0579e3ba4af4e7ebabee6de7e4547a9"/>
                            <w:lock w:val="sdtLocked"/>
                            <w:richText/>
                          </w:sdtPr>
                          <w:sdtContent>
                            <w:p>
                              <w:pPr>
                                <w:spacing w:line="360" w:lineRule="auto"/>
                                <w:ind w:firstLine="720"/>
                                <w:jc w:val="both"/>
                                <w:rPr>
                                  <w:szCs w:val="24"/>
                                  <w:lang w:eastAsia="lt-LT"/>
                                </w:rPr>
                              </w:pPr>
                              <w:sdt>
                                <w:sdtPr>
                                  <w:alias w:val="Numeris"/>
                                  <w:tag w:val="nr_a0579e3ba4af4e7ebabee6de7e4547a9"/>
                                  <w:lock w:val="sdtLocked"/>
                                  <w:richText/>
                                </w:sdtPr>
                                <w:sdtContent>
                                  <w:r>
                                    <w:rPr>
                                      <w:szCs w:val="24"/>
                                      <w:lang w:eastAsia="lt-LT"/>
                                    </w:rPr>
                                    <w:t>1</w:t>
                                  </w:r>
                                </w:sdtContent>
                              </w:sdt>
                              <w:r>
                                <w:rPr>
                                  <w:szCs w:val="24"/>
                                  <w:lang w:eastAsia="lt-LT"/>
                                </w:rPr>
                                <w:t>) saugomo objekto teritorijoje – naikinti ar kitaip žaloti saugomo objekto ir jo aplinkos autentiškumą bei vertingąsias savybes, registruotas Kultūros vertybių registre;</w:t>
                              </w:r>
                            </w:p>
                          </w:sdtContent>
                        </w:sdt>
                        <w:sdt>
                          <w:sdtPr>
                            <w:alias w:val="60 str. 5 d. 2 p."/>
                            <w:tag w:val="part_b270964406c64e3d9037b39737cf6f0b"/>
                            <w:lock w:val="sdtLocked"/>
                            <w:richText/>
                          </w:sdtPr>
                          <w:sdtContent>
                            <w:p>
                              <w:pPr>
                                <w:spacing w:line="360" w:lineRule="auto"/>
                                <w:ind w:firstLine="720"/>
                                <w:jc w:val="both"/>
                                <w:rPr>
                                  <w:szCs w:val="24"/>
                                  <w:lang w:eastAsia="lt-LT"/>
                                </w:rPr>
                              </w:pPr>
                              <w:sdt>
                                <w:sdtPr>
                                  <w:alias w:val="Numeris"/>
                                  <w:tag w:val="nr_b270964406c64e3d9037b39737cf6f0b"/>
                                  <w:lock w:val="sdtLocked"/>
                                  <w:richText/>
                                </w:sdtPr>
                                <w:sdtContent>
                                  <w:r>
                                    <w:rPr>
                                      <w:szCs w:val="24"/>
                                      <w:lang w:eastAsia="lt-LT"/>
                                    </w:rPr>
                                    <w:t>2</w:t>
                                  </w:r>
                                </w:sdtContent>
                              </w:sdt>
                              <w:r>
                                <w:rPr>
                                  <w:szCs w:val="24"/>
                                  <w:lang w:eastAsia="lt-LT"/>
                                </w:rPr>
                                <w:t xml:space="preserve">) saugomo objekto teritorijoje, vietovėje ir jų apsaugos zonose – naikinti ar kitaip žaloti nekilnojamosios kultūros vertybės informacinius stendus arba kultūros paveldo objektų ar vietovių teritorijos ir jų apsaugos zonos riboženklius ir kitus statinius ir (ar) daiktus, skirtus vertingosioms savybėms pažymėti ar parodančius, kad teritorija yra saugoma kaip nekilnojamoji kultūros vertybė. Šie statiniai ir (ar) daiktai gali būti keičiami ar statomi nauji tik gavus už kultūros paveldo apsaugą atsakingos institucijos pritarimą projektui ar numatomai veiklai Nekilnojamojo kultūros paveldo apsaugos įstatyme, Statybos įstatyme ar kultūros ministro nustatyta tvarka. </w:t>
                              </w:r>
                            </w:p>
                          </w:sdtContent>
                        </w:sdt>
                      </w:sdtContent>
                    </w:sdt>
                    <w:sdt>
                      <w:sdtPr>
                        <w:alias w:val="60 str. 6 d."/>
                        <w:tag w:val="part_91df79a1441048bcaf1915987fede87f"/>
                        <w:lock w:val="sdtLocked"/>
                        <w:richText/>
                      </w:sdtPr>
                      <w:sdtContent>
                        <w:p>
                          <w:pPr>
                            <w:spacing w:line="360" w:lineRule="auto"/>
                            <w:ind w:firstLine="720"/>
                            <w:jc w:val="both"/>
                            <w:rPr>
                              <w:szCs w:val="24"/>
                              <w:lang w:eastAsia="lt-LT"/>
                            </w:rPr>
                          </w:pPr>
                          <w:sdt>
                            <w:sdtPr>
                              <w:alias w:val="Numeris"/>
                              <w:tag w:val="nr_91df79a1441048bcaf1915987fede87f"/>
                              <w:lock w:val="sdtLocked"/>
                              <w:richText/>
                            </w:sdtPr>
                            <w:sdtContent>
                              <w:r>
                                <w:rPr>
                                  <w:szCs w:val="24"/>
                                  <w:lang w:eastAsia="lt-LT"/>
                                </w:rPr>
                                <w:t>6</w:t>
                              </w:r>
                            </w:sdtContent>
                          </w:sdt>
                          <w:r>
                            <w:rPr>
                              <w:szCs w:val="24"/>
                              <w:lang w:eastAsia="lt-LT"/>
                            </w:rPr>
                            <w:t>. Už kultūros paveldo apsaugą atsakinga institucija nepritaria atitinkamam žemės valdos arba kitam projektui ar numatomai veiklai, jeigu šio straipsnio 2 dalies 6 punkte, 3 dalies 2 punkto b papunktyje, 4 dalyje ir 5 dalies 2 punkte nurodyti darbai vykdomi ne pagal paveldosaugos reikalavimus, jie sunaikins ir (ar) sužalos nekilnojamąsias kultūros vertybes ir (ar) jų vertingąsias savybes bei nekilnojamųjų kultūros vertybių ir jų aplinkos autentiškumą.</w:t>
                          </w:r>
                        </w:p>
                        <w:p>
                          <w:pPr>
                            <w:spacing w:line="360" w:lineRule="auto"/>
                            <w:ind w:firstLine="720"/>
                            <w:jc w:val="both"/>
                            <w:rPr>
                              <w:szCs w:val="24"/>
                              <w:lang w:eastAsia="lt-LT"/>
                            </w:rPr>
                          </w:pPr>
                        </w:p>
                      </w:sdtContent>
                    </w:sdt>
                  </w:sdtContent>
                </w:sdt>
              </w:sdtContent>
            </w:sdt>
            <w:sdt>
              <w:sdtPr>
                <w:alias w:val="skirsnis"/>
                <w:tag w:val="part_8094f35cd9bc4088bb939c6962b1369e"/>
                <w:lock w:val="sdtLocked"/>
                <w:richText/>
              </w:sdtPr>
              <w:sdtContent>
                <w:p>
                  <w:pPr>
                    <w:shd w:val="clear" w:color="auto" w:fill="FFFFFF"/>
                    <w:spacing w:line="360" w:lineRule="auto"/>
                    <w:jc w:val="center"/>
                    <w:rPr>
                      <w:b/>
                      <w:szCs w:val="24"/>
                    </w:rPr>
                  </w:pPr>
                  <w:sdt>
                    <w:sdtPr>
                      <w:alias w:val="Numeris"/>
                      <w:tag w:val="nr_8094f35cd9bc4088bb939c6962b1369e"/>
                      <w:lock w:val="sdtLocked"/>
                      <w:richText/>
                    </w:sdtPr>
                    <w:sdtContent>
                      <w:r>
                        <w:rPr>
                          <w:b/>
                          <w:szCs w:val="24"/>
                        </w:rPr>
                        <w:t>ANTRASIS</w:t>
                      </w:r>
                    </w:sdtContent>
                  </w:sdt>
                  <w:r>
                    <w:rPr>
                      <w:b/>
                      <w:szCs w:val="24"/>
                    </w:rPr>
                    <w:t xml:space="preserve"> SKIRSNIS</w:t>
                  </w:r>
                </w:p>
                <w:p>
                  <w:pPr>
                    <w:shd w:val="clear" w:color="auto" w:fill="FFFFFF"/>
                    <w:spacing w:line="360" w:lineRule="auto"/>
                    <w:jc w:val="center"/>
                    <w:rPr>
                      <w:b/>
                      <w:szCs w:val="24"/>
                      <w:lang w:eastAsia="lt-LT"/>
                    </w:rPr>
                  </w:pPr>
                  <w:sdt>
                    <w:sdtPr>
                      <w:alias w:val="Pavadinimas"/>
                      <w:tag w:val="title_8094f35cd9bc4088bb939c6962b1369e"/>
                      <w:lock w:val="sdtLocked"/>
                      <w:richText/>
                    </w:sdtPr>
                    <w:sdtContent>
                      <w:r>
                        <w:rPr>
                          <w:b/>
                          <w:szCs w:val="24"/>
                        </w:rPr>
                        <w:t xml:space="preserve">GAMTOS PAVELDO OBJEKTŲ TERITORIJOSE </w:t>
                      </w:r>
                      <w:r>
                        <w:rPr>
                          <w:b/>
                          <w:caps/>
                          <w:szCs w:val="24"/>
                          <w:lang w:eastAsia="lt-LT"/>
                        </w:rPr>
                        <w:t>TAIKOMOS</w:t>
                      </w:r>
                      <w:r>
                        <w:rPr>
                          <w:b/>
                          <w:szCs w:val="24"/>
                          <w:lang w:eastAsia="lt-LT"/>
                        </w:rPr>
                        <w:t xml:space="preserve"> SPECIALIOSIOS ŽEMĖS NAUDOJIMO SĄLYGOS</w:t>
                      </w:r>
                    </w:sdtContent>
                  </w:sdt>
                </w:p>
                <w:p>
                  <w:pPr>
                    <w:shd w:val="clear" w:color="auto" w:fill="FFFFFF"/>
                    <w:spacing w:line="360" w:lineRule="auto"/>
                    <w:ind w:firstLine="720"/>
                    <w:jc w:val="center"/>
                    <w:rPr>
                      <w:b/>
                      <w:szCs w:val="24"/>
                      <w:lang w:eastAsia="lt-LT"/>
                    </w:rPr>
                  </w:pPr>
                </w:p>
                <w:sdt>
                  <w:sdtPr>
                    <w:alias w:val="61 str."/>
                    <w:tag w:val="part_a3a04e983ad24b7887bba3ec89e94eec"/>
                    <w:lock w:val="sdtLocked"/>
                    <w:richText/>
                  </w:sdtPr>
                  <w:sdtContent>
                    <w:p>
                      <w:pPr>
                        <w:shd w:val="clear" w:color="auto" w:fill="FFFFFF"/>
                        <w:spacing w:line="360" w:lineRule="auto"/>
                        <w:ind w:left="2410" w:hanging="1690"/>
                        <w:jc w:val="both"/>
                        <w:rPr>
                          <w:b/>
                          <w:szCs w:val="24"/>
                          <w:lang w:eastAsia="lt-LT"/>
                        </w:rPr>
                      </w:pPr>
                      <w:sdt>
                        <w:sdtPr>
                          <w:alias w:val="Numeris"/>
                          <w:tag w:val="nr_a3a04e983ad24b7887bba3ec89e94eec"/>
                          <w:lock w:val="sdtLocked"/>
                          <w:richText/>
                        </w:sdtPr>
                        <w:sdtContent>
                          <w:r>
                            <w:rPr>
                              <w:b/>
                              <w:szCs w:val="24"/>
                              <w:lang w:eastAsia="lt-LT"/>
                            </w:rPr>
                            <w:t>61</w:t>
                          </w:r>
                        </w:sdtContent>
                      </w:sdt>
                      <w:r>
                        <w:rPr>
                          <w:b/>
                          <w:szCs w:val="24"/>
                          <w:lang w:eastAsia="lt-LT"/>
                        </w:rPr>
                        <w:t xml:space="preserve"> straipsnis. </w:t>
                      </w:r>
                      <w:sdt>
                        <w:sdtPr>
                          <w:alias w:val="Pavadinimas"/>
                          <w:tag w:val="title_a3a04e983ad24b7887bba3ec89e94eec"/>
                          <w:lock w:val="sdtLocked"/>
                          <w:richText/>
                        </w:sdtPr>
                        <w:sdtContent>
                          <w:r>
                            <w:rPr>
                              <w:b/>
                              <w:szCs w:val="24"/>
                              <w:lang w:eastAsia="lt-LT"/>
                            </w:rPr>
                            <w:t>Specialiosios žemės naudojimo sąlygos gamtos paveldo objektų teritorijose</w:t>
                          </w:r>
                        </w:sdtContent>
                      </w:sdt>
                    </w:p>
                    <w:sdt>
                      <w:sdtPr>
                        <w:alias w:val="61 str. 1 d."/>
                        <w:tag w:val="part_9bdeebb0998c49b7be435160fad52603"/>
                        <w:lock w:val="sdtLocked"/>
                        <w:richText/>
                      </w:sdtPr>
                      <w:sdtContent>
                        <w:p>
                          <w:pPr>
                            <w:shd w:val="clear" w:color="auto" w:fill="FFFFFF"/>
                            <w:spacing w:line="360" w:lineRule="auto"/>
                            <w:ind w:firstLine="720"/>
                            <w:jc w:val="both"/>
                            <w:rPr>
                              <w:szCs w:val="24"/>
                              <w:lang w:eastAsia="lt-LT"/>
                            </w:rPr>
                          </w:pPr>
                          <w:sdt>
                            <w:sdtPr>
                              <w:alias w:val="Numeris"/>
                              <w:tag w:val="nr_9bdeebb0998c49b7be435160fad52603"/>
                              <w:lock w:val="sdtLocked"/>
                              <w:richText/>
                            </w:sdtPr>
                            <w:sdtContent>
                              <w:r>
                                <w:rPr>
                                  <w:szCs w:val="24"/>
                                  <w:lang w:eastAsia="lt-LT"/>
                                </w:rPr>
                                <w:t>1</w:t>
                              </w:r>
                            </w:sdtContent>
                          </w:sdt>
                          <w:r>
                            <w:rPr>
                              <w:szCs w:val="24"/>
                              <w:lang w:eastAsia="lt-LT"/>
                            </w:rPr>
                            <w:t>. Gamtos paveldo objektų teritorijose draudžiama:</w:t>
                          </w:r>
                        </w:p>
                        <w:sdt>
                          <w:sdtPr>
                            <w:alias w:val="61 str. 1 d. 1 p."/>
                            <w:tag w:val="part_a2031463308144ce976ea792e496c3f6"/>
                            <w:lock w:val="sdtLocked"/>
                            <w:richText/>
                          </w:sdtPr>
                          <w:sdtContent>
                            <w:p>
                              <w:pPr>
                                <w:shd w:val="clear" w:color="auto" w:fill="FFFFFF"/>
                                <w:spacing w:line="360" w:lineRule="auto"/>
                                <w:ind w:firstLine="720"/>
                                <w:jc w:val="both"/>
                                <w:rPr>
                                  <w:szCs w:val="24"/>
                                  <w:lang w:eastAsia="lt-LT"/>
                                </w:rPr>
                              </w:pPr>
                              <w:sdt>
                                <w:sdtPr>
                                  <w:alias w:val="Numeris"/>
                                  <w:tag w:val="nr_a2031463308144ce976ea792e496c3f6"/>
                                  <w:lock w:val="sdtLocked"/>
                                  <w:richText/>
                                </w:sdtPr>
                                <w:sdtContent>
                                  <w:r>
                                    <w:rPr>
                                      <w:szCs w:val="24"/>
                                      <w:lang w:eastAsia="lt-LT"/>
                                    </w:rPr>
                                    <w:t>1</w:t>
                                  </w:r>
                                </w:sdtContent>
                              </w:sdt>
                              <w:r>
                                <w:rPr>
                                  <w:szCs w:val="24"/>
                                  <w:lang w:eastAsia="lt-LT"/>
                                </w:rPr>
                                <w:t>) naikinti ir (ar) žaloti gamtos paveldo objektus ar jų vertės požymius;</w:t>
                              </w:r>
                            </w:p>
                          </w:sdtContent>
                        </w:sdt>
                        <w:sdt>
                          <w:sdtPr>
                            <w:alias w:val="61 str. 1 d. 2 p."/>
                            <w:tag w:val="part_af6116a53cb04520847211d8c179f4b5"/>
                            <w:lock w:val="sdtLocked"/>
                            <w:richText/>
                          </w:sdtPr>
                          <w:sdtContent>
                            <w:p>
                              <w:pPr>
                                <w:shd w:val="clear" w:color="auto" w:fill="FFFFFF"/>
                                <w:spacing w:line="360" w:lineRule="auto"/>
                                <w:ind w:firstLine="720"/>
                                <w:jc w:val="both"/>
                                <w:rPr>
                                  <w:szCs w:val="24"/>
                                  <w:lang w:eastAsia="lt-LT"/>
                                </w:rPr>
                              </w:pPr>
                              <w:sdt>
                                <w:sdtPr>
                                  <w:alias w:val="Numeris"/>
                                  <w:tag w:val="nr_af6116a53cb04520847211d8c179f4b5"/>
                                  <w:lock w:val="sdtLocked"/>
                                  <w:richText/>
                                </w:sdtPr>
                                <w:sdtContent>
                                  <w:r>
                                    <w:rPr>
                                      <w:szCs w:val="24"/>
                                      <w:lang w:eastAsia="lt-LT"/>
                                    </w:rPr>
                                    <w:t>2</w:t>
                                  </w:r>
                                </w:sdtContent>
                              </w:sdt>
                              <w:r>
                                <w:rPr>
                                  <w:szCs w:val="24"/>
                                  <w:lang w:eastAsia="lt-LT"/>
                                </w:rPr>
                                <w:t>) kasti ir (ar) arti žemę, vykdyti žemės darbus, perkelti į kitą vietą riedulius, išskyrus atvejus, kai šie darbai susiję su gamtos paveldo objektų atkūrimu, eksponavimu ar tvarkymu ir jiems vykdyti yra gautas už gamtos paveldo objekto teritorijos apsaugą atsakingos institucijos pritarimas šio straipsnio 2 dalyje nurodyta tvarka;</w:t>
                              </w:r>
                            </w:p>
                          </w:sdtContent>
                        </w:sdt>
                        <w:sdt>
                          <w:sdtPr>
                            <w:alias w:val="61 str. 1 d. 3 p."/>
                            <w:tag w:val="part_57a7a2be4b6d4525b8b58b49e5f46c3a"/>
                            <w:lock w:val="sdtLocked"/>
                            <w:richText/>
                          </w:sdtPr>
                          <w:sdtContent>
                            <w:p>
                              <w:pPr>
                                <w:shd w:val="clear" w:color="auto" w:fill="FFFFFF"/>
                                <w:spacing w:line="360" w:lineRule="auto"/>
                                <w:ind w:firstLine="720"/>
                                <w:jc w:val="both"/>
                                <w:rPr>
                                  <w:szCs w:val="24"/>
                                  <w:lang w:eastAsia="lt-LT"/>
                                </w:rPr>
                              </w:pPr>
                              <w:sdt>
                                <w:sdtPr>
                                  <w:alias w:val="Numeris"/>
                                  <w:tag w:val="nr_57a7a2be4b6d4525b8b58b49e5f46c3a"/>
                                  <w:lock w:val="sdtLocked"/>
                                  <w:richText/>
                                </w:sdtPr>
                                <w:sdtContent>
                                  <w:r>
                                    <w:rPr>
                                      <w:szCs w:val="24"/>
                                      <w:lang w:eastAsia="lt-LT"/>
                                    </w:rPr>
                                    <w:t>3</w:t>
                                  </w:r>
                                </w:sdtContent>
                              </w:sdt>
                              <w:r>
                                <w:rPr>
                                  <w:szCs w:val="24"/>
                                  <w:lang w:eastAsia="lt-LT"/>
                                </w:rPr>
                                <w:t>) statyti statinius, įrengti įrenginius, nesusijusius su gamtos paveldo objektų atkūrimu, eksponavimu ar tvarkymu;</w:t>
                              </w:r>
                            </w:p>
                          </w:sdtContent>
                        </w:sdt>
                        <w:sdt>
                          <w:sdtPr>
                            <w:alias w:val="61 str. 1 d. 4 p."/>
                            <w:tag w:val="part_d130547ddfee46cda97e714c70adb640"/>
                            <w:lock w:val="sdtLocked"/>
                            <w:richText/>
                          </w:sdtPr>
                          <w:sdtContent>
                            <w:p>
                              <w:pPr>
                                <w:shd w:val="clear" w:color="auto" w:fill="FFFFFF"/>
                                <w:spacing w:line="360" w:lineRule="auto"/>
                                <w:ind w:firstLine="720"/>
                                <w:jc w:val="both"/>
                                <w:rPr>
                                  <w:szCs w:val="24"/>
                                  <w:lang w:eastAsia="lt-LT"/>
                                </w:rPr>
                              </w:pPr>
                              <w:sdt>
                                <w:sdtPr>
                                  <w:alias w:val="Numeris"/>
                                  <w:tag w:val="nr_d130547ddfee46cda97e714c70adb640"/>
                                  <w:lock w:val="sdtLocked"/>
                                  <w:richText/>
                                </w:sdtPr>
                                <w:sdtContent>
                                  <w:r>
                                    <w:rPr>
                                      <w:szCs w:val="24"/>
                                      <w:lang w:eastAsia="lt-LT"/>
                                    </w:rPr>
                                    <w:t>4</w:t>
                                  </w:r>
                                </w:sdtContent>
                              </w:sdt>
                              <w:r>
                                <w:rPr>
                                  <w:szCs w:val="24"/>
                                  <w:lang w:eastAsia="lt-LT"/>
                                </w:rPr>
                                <w:t>) statyti ir (ar) įrengti užtvankas;</w:t>
                              </w:r>
                            </w:p>
                          </w:sdtContent>
                        </w:sdt>
                        <w:sdt>
                          <w:sdtPr>
                            <w:alias w:val="61 str. 1 d. 5 p."/>
                            <w:tag w:val="part_8effe04bf502478e8dfd3d1b3df8fc1a"/>
                            <w:lock w:val="sdtLocked"/>
                            <w:richText/>
                          </w:sdtPr>
                          <w:sdtContent>
                            <w:p>
                              <w:pPr>
                                <w:shd w:val="clear" w:color="auto" w:fill="FFFFFF"/>
                                <w:spacing w:line="360" w:lineRule="auto"/>
                                <w:ind w:firstLine="720"/>
                                <w:jc w:val="both"/>
                                <w:rPr>
                                  <w:szCs w:val="24"/>
                                  <w:lang w:eastAsia="lt-LT"/>
                                </w:rPr>
                              </w:pPr>
                              <w:sdt>
                                <w:sdtPr>
                                  <w:alias w:val="Numeris"/>
                                  <w:tag w:val="nr_8effe04bf502478e8dfd3d1b3df8fc1a"/>
                                  <w:lock w:val="sdtLocked"/>
                                  <w:richText/>
                                </w:sdtPr>
                                <w:sdtContent>
                                  <w:r>
                                    <w:rPr>
                                      <w:szCs w:val="24"/>
                                      <w:lang w:eastAsia="lt-LT"/>
                                    </w:rPr>
                                    <w:t>5</w:t>
                                  </w:r>
                                </w:sdtContent>
                              </w:sdt>
                              <w:r>
                                <w:rPr>
                                  <w:szCs w:val="24"/>
                                  <w:lang w:eastAsia="lt-LT"/>
                                </w:rPr>
                                <w:t>) ne tam skirtose vietose statyti transporto priemones, palapines, kurti laužus, važinėti ne</w:t>
                              </w:r>
                              <w:r>
                                <w:rPr>
                                  <w:szCs w:val="24"/>
                                  <w:highlight w:val="yellow"/>
                                  <w:lang w:eastAsia="lt-LT"/>
                                </w:rPr>
                                <w:t xml:space="preserve"> </w:t>
                              </w:r>
                              <w:r>
                                <w:rPr>
                                  <w:szCs w:val="24"/>
                                  <w:lang w:eastAsia="lt-LT"/>
                                </w:rPr>
                                <w:t>keliais;</w:t>
                              </w:r>
                            </w:p>
                          </w:sdtContent>
                        </w:sdt>
                        <w:sdt>
                          <w:sdtPr>
                            <w:alias w:val="61 str. 1 d. 6 p."/>
                            <w:tag w:val="part_82d62764e52242e2951d18b2549245e1"/>
                            <w:lock w:val="sdtLocked"/>
                            <w:richText/>
                          </w:sdtPr>
                          <w:sdtContent>
                            <w:p>
                              <w:pPr>
                                <w:shd w:val="clear" w:color="auto" w:fill="FFFFFF"/>
                                <w:spacing w:line="360" w:lineRule="auto"/>
                                <w:ind w:firstLine="720"/>
                                <w:jc w:val="both"/>
                                <w:rPr>
                                  <w:szCs w:val="24"/>
                                  <w:lang w:eastAsia="lt-LT"/>
                                </w:rPr>
                              </w:pPr>
                              <w:sdt>
                                <w:sdtPr>
                                  <w:alias w:val="Numeris"/>
                                  <w:tag w:val="nr_82d62764e52242e2951d18b2549245e1"/>
                                  <w:lock w:val="sdtLocked"/>
                                  <w:richText/>
                                </w:sdtPr>
                                <w:sdtContent>
                                  <w:r>
                                    <w:rPr>
                                      <w:szCs w:val="24"/>
                                      <w:lang w:eastAsia="lt-LT"/>
                                    </w:rPr>
                                    <w:t>6</w:t>
                                  </w:r>
                                </w:sdtContent>
                              </w:sdt>
                              <w:r>
                                <w:rPr>
                                  <w:szCs w:val="24"/>
                                  <w:lang w:eastAsia="lt-LT"/>
                                </w:rPr>
                                <w:t>) sandėliuoti aktyvias chemines, degias bei sprogstamąsias medžiagas;</w:t>
                              </w:r>
                            </w:p>
                          </w:sdtContent>
                        </w:sdt>
                        <w:sdt>
                          <w:sdtPr>
                            <w:alias w:val="61 str. 1 d. 7 p."/>
                            <w:tag w:val="part_ab9d0f893e6c4277839214206da8883f"/>
                            <w:lock w:val="sdtLocked"/>
                            <w:richText/>
                          </w:sdtPr>
                          <w:sdtContent>
                            <w:p>
                              <w:pPr>
                                <w:shd w:val="clear" w:color="auto" w:fill="FFFFFF"/>
                                <w:spacing w:line="360" w:lineRule="auto"/>
                                <w:ind w:firstLine="720"/>
                                <w:jc w:val="both"/>
                                <w:rPr>
                                  <w:szCs w:val="24"/>
                                  <w:lang w:eastAsia="lt-LT"/>
                                </w:rPr>
                              </w:pPr>
                              <w:sdt>
                                <w:sdtPr>
                                  <w:alias w:val="Numeris"/>
                                  <w:tag w:val="nr_ab9d0f893e6c4277839214206da8883f"/>
                                  <w:lock w:val="sdtLocked"/>
                                  <w:richText/>
                                </w:sdtPr>
                                <w:sdtContent>
                                  <w:r>
                                    <w:rPr>
                                      <w:szCs w:val="24"/>
                                      <w:lang w:eastAsia="lt-LT"/>
                                    </w:rPr>
                                    <w:t>7</w:t>
                                  </w:r>
                                </w:sdtContent>
                              </w:sdt>
                              <w:r>
                                <w:rPr>
                                  <w:szCs w:val="24"/>
                                  <w:lang w:eastAsia="lt-LT"/>
                                </w:rPr>
                                <w:t>) auginti ir dauginti genetiškai modifikuotus organizmus, augalus ir jų sėklas.</w:t>
                              </w:r>
                            </w:p>
                          </w:sdtContent>
                        </w:sdt>
                      </w:sdtContent>
                    </w:sdt>
                    <w:sdt>
                      <w:sdtPr>
                        <w:alias w:val="61 str. 2 d."/>
                        <w:tag w:val="part_bead332f7ca8458a9fbc52087dc11b52"/>
                        <w:lock w:val="sdtLocked"/>
                        <w:richText/>
                      </w:sdtPr>
                      <w:sdtContent>
                        <w:p>
                          <w:pPr>
                            <w:shd w:val="clear" w:color="auto" w:fill="FFFFFF"/>
                            <w:spacing w:line="360" w:lineRule="auto"/>
                            <w:ind w:firstLine="720"/>
                            <w:jc w:val="both"/>
                            <w:rPr>
                              <w:szCs w:val="24"/>
                              <w:lang w:eastAsia="lt-LT"/>
                            </w:rPr>
                          </w:pPr>
                          <w:sdt>
                            <w:sdtPr>
                              <w:alias w:val="Numeris"/>
                              <w:tag w:val="nr_bead332f7ca8458a9fbc52087dc11b52"/>
                              <w:lock w:val="sdtLocked"/>
                              <w:richText/>
                            </w:sdtPr>
                            <w:sdtContent>
                              <w:r>
                                <w:rPr>
                                  <w:szCs w:val="24"/>
                                  <w:lang w:eastAsia="lt-LT"/>
                                </w:rPr>
                                <w:t>2</w:t>
                              </w:r>
                            </w:sdtContent>
                          </w:sdt>
                          <w:r>
                            <w:rPr>
                              <w:szCs w:val="24"/>
                              <w:lang w:eastAsia="lt-LT"/>
                            </w:rPr>
                            <w:t xml:space="preserve">. Gamtos paveldo objektų teritorijoje, Teritorijų planavimo įstatyme, Žemės įstatyme, Statybos įstatyme ar aplinkos ministro nustatyta tvarka negavus už gamtos paveldo objekto teritorijos apsaugą atsakingos institucijos pritarimo </w:t>
                          </w:r>
                          <w:r>
                            <w:rPr>
                              <w:szCs w:val="24"/>
                            </w:rPr>
                            <w:t>(derinimo)</w:t>
                          </w:r>
                          <w:r>
                            <w:rPr>
                              <w:szCs w:val="24"/>
                              <w:lang w:eastAsia="lt-LT"/>
                            </w:rPr>
                            <w:t xml:space="preserve"> projektui ar numatomai veiklai, draudžiama:</w:t>
                          </w:r>
                        </w:p>
                        <w:sdt>
                          <w:sdtPr>
                            <w:alias w:val="61 str. 2 d. 1 p."/>
                            <w:tag w:val="part_e2abab72d26e4234bbf74fb95b6fc7e0"/>
                            <w:lock w:val="sdtLocked"/>
                            <w:richText/>
                          </w:sdtPr>
                          <w:sdtContent>
                            <w:p>
                              <w:pPr>
                                <w:spacing w:line="360" w:lineRule="auto"/>
                                <w:ind w:firstLine="720"/>
                                <w:jc w:val="both"/>
                                <w:rPr>
                                  <w:szCs w:val="24"/>
                                  <w:highlight w:val="yellow"/>
                                  <w:lang w:eastAsia="lt-LT"/>
                                </w:rPr>
                              </w:pPr>
                              <w:sdt>
                                <w:sdtPr>
                                  <w:alias w:val="Numeris"/>
                                  <w:tag w:val="nr_e2abab72d26e4234bbf74fb95b6fc7e0"/>
                                  <w:lock w:val="sdtLocked"/>
                                  <w:richText/>
                                </w:sdtPr>
                                <w:sdtContent>
                                  <w:r>
                                    <w:rPr>
                                      <w:szCs w:val="24"/>
                                      <w:lang w:eastAsia="lt-LT"/>
                                    </w:rPr>
                                    <w:t>1</w:t>
                                  </w:r>
                                </w:sdtContent>
                              </w:sdt>
                              <w:r>
                                <w:rPr>
                                  <w:szCs w:val="24"/>
                                  <w:lang w:eastAsia="lt-LT"/>
                                </w:rPr>
                                <w:t>) formuoti ir pertvarkyti žemės sklypus;</w:t>
                              </w:r>
                            </w:p>
                          </w:sdtContent>
                        </w:sdt>
                        <w:sdt>
                          <w:sdtPr>
                            <w:alias w:val="61 str. 2 d. 2 p."/>
                            <w:tag w:val="part_e8a55aac07c34398a3aedf2dbdc0d7d7"/>
                            <w:lock w:val="sdtLocked"/>
                            <w:richText/>
                          </w:sdtPr>
                          <w:sdtContent>
                            <w:p>
                              <w:pPr>
                                <w:spacing w:line="360" w:lineRule="auto"/>
                                <w:ind w:firstLine="720"/>
                                <w:jc w:val="both"/>
                                <w:rPr>
                                  <w:szCs w:val="24"/>
                                  <w:lang w:eastAsia="lt-LT"/>
                                </w:rPr>
                              </w:pPr>
                              <w:sdt>
                                <w:sdtPr>
                                  <w:alias w:val="Numeris"/>
                                  <w:tag w:val="nr_e8a55aac07c34398a3aedf2dbdc0d7d7"/>
                                  <w:lock w:val="sdtLocked"/>
                                  <w:richText/>
                                </w:sdtPr>
                                <w:sdtContent>
                                  <w:r>
                                    <w:rPr>
                                      <w:szCs w:val="24"/>
                                      <w:lang w:eastAsia="lt-LT"/>
                                    </w:rPr>
                                    <w:t>2</w:t>
                                  </w:r>
                                </w:sdtContent>
                              </w:sdt>
                              <w:r>
                                <w:rPr>
                                  <w:szCs w:val="24"/>
                                  <w:lang w:eastAsia="lt-LT"/>
                                </w:rPr>
                                <w:t>) keisti žemės sklypų naudojimo būdą (būdus), užstatymo tankį, intensyvumą, užstatymo tipą;</w:t>
                              </w:r>
                            </w:p>
                          </w:sdtContent>
                        </w:sdt>
                        <w:sdt>
                          <w:sdtPr>
                            <w:alias w:val="61 str. 2 d. 3 p."/>
                            <w:tag w:val="part_112595d62e3d472880f51d0c72f14cf7"/>
                            <w:lock w:val="sdtLocked"/>
                            <w:richText/>
                          </w:sdtPr>
                          <w:sdtContent>
                            <w:p>
                              <w:pPr>
                                <w:shd w:val="clear" w:color="auto" w:fill="FFFFFF"/>
                                <w:spacing w:line="360" w:lineRule="auto"/>
                                <w:ind w:firstLine="720"/>
                                <w:jc w:val="both"/>
                                <w:rPr>
                                  <w:szCs w:val="24"/>
                                  <w:lang w:eastAsia="lt-LT"/>
                                </w:rPr>
                              </w:pPr>
                              <w:sdt>
                                <w:sdtPr>
                                  <w:alias w:val="Numeris"/>
                                  <w:tag w:val="nr_112595d62e3d472880f51d0c72f14cf7"/>
                                  <w:lock w:val="sdtLocked"/>
                                  <w:richText/>
                                </w:sdtPr>
                                <w:sdtContent>
                                  <w:r>
                                    <w:rPr>
                                      <w:szCs w:val="24"/>
                                      <w:lang w:eastAsia="lt-LT"/>
                                    </w:rPr>
                                    <w:t>3</w:t>
                                  </w:r>
                                </w:sdtContent>
                              </w:sdt>
                              <w:r>
                                <w:rPr>
                                  <w:szCs w:val="24"/>
                                  <w:lang w:eastAsia="lt-LT"/>
                                </w:rPr>
                                <w:t>) statyti statinius, išskyrus statinius, kurių statyba draudžiama pagal šio straipsnio 1 dalį;</w:t>
                              </w:r>
                            </w:p>
                          </w:sdtContent>
                        </w:sdt>
                        <w:sdt>
                          <w:sdtPr>
                            <w:alias w:val="61 str. 2 d. 4 p."/>
                            <w:tag w:val="part_5854a62f130e482ab18554ab3462bb8a"/>
                            <w:lock w:val="sdtLocked"/>
                            <w:richText/>
                          </w:sdtPr>
                          <w:sdtContent>
                            <w:p>
                              <w:pPr>
                                <w:spacing w:line="360" w:lineRule="auto"/>
                                <w:ind w:firstLine="720"/>
                                <w:jc w:val="both"/>
                                <w:rPr>
                                  <w:szCs w:val="24"/>
                                  <w:lang w:eastAsia="lt-LT"/>
                                </w:rPr>
                              </w:pPr>
                              <w:sdt>
                                <w:sdtPr>
                                  <w:alias w:val="Numeris"/>
                                  <w:tag w:val="nr_5854a62f130e482ab18554ab3462bb8a"/>
                                  <w:lock w:val="sdtLocked"/>
                                  <w:richText/>
                                </w:sdtPr>
                                <w:sdtContent>
                                  <w:r>
                                    <w:rPr>
                                      <w:szCs w:val="24"/>
                                      <w:lang w:eastAsia="lt-LT"/>
                                    </w:rPr>
                                    <w:t>4</w:t>
                                  </w:r>
                                </w:sdtContent>
                              </w:sdt>
                              <w:r>
                                <w:rPr>
                                  <w:szCs w:val="24"/>
                                  <w:lang w:eastAsia="lt-LT"/>
                                </w:rPr>
                                <w:t>) rekonstruoti, kapitališkai remontuoti, griauti statinius, keisti pastato (patalpos, patalpų) ar inžinerinio statinio paskirtį, tiesti inžinerinius tinklus;</w:t>
                              </w:r>
                            </w:p>
                          </w:sdtContent>
                        </w:sdt>
                        <w:sdt>
                          <w:sdtPr>
                            <w:alias w:val="61 str. 2 d. 5 p."/>
                            <w:tag w:val="part_483a014292a044b5a8188545c6b914e4"/>
                            <w:lock w:val="sdtLocked"/>
                            <w:richText/>
                          </w:sdtPr>
                          <w:sdtContent>
                            <w:p>
                              <w:pPr>
                                <w:spacing w:line="360" w:lineRule="auto"/>
                                <w:ind w:firstLine="720"/>
                                <w:jc w:val="both"/>
                                <w:rPr>
                                  <w:szCs w:val="24"/>
                                  <w:lang w:eastAsia="lt-LT"/>
                                </w:rPr>
                              </w:pPr>
                              <w:sdt>
                                <w:sdtPr>
                                  <w:alias w:val="Numeris"/>
                                  <w:tag w:val="nr_483a014292a044b5a8188545c6b914e4"/>
                                  <w:lock w:val="sdtLocked"/>
                                  <w:richText/>
                                </w:sdtPr>
                                <w:sdtContent>
                                  <w:r>
                                    <w:rPr>
                                      <w:szCs w:val="24"/>
                                      <w:lang w:eastAsia="lt-LT"/>
                                    </w:rPr>
                                    <w:t>5</w:t>
                                  </w:r>
                                </w:sdtContent>
                              </w:sdt>
                              <w:r>
                                <w:rPr>
                                  <w:szCs w:val="24"/>
                                  <w:lang w:eastAsia="lt-LT"/>
                                </w:rPr>
                                <w:t>) atlikti šio straipsnio 1 dalies 2 punkte nurodytus darbus.</w:t>
                              </w:r>
                            </w:p>
                          </w:sdtContent>
                        </w:sdt>
                      </w:sdtContent>
                    </w:sdt>
                    <w:sdt>
                      <w:sdtPr>
                        <w:alias w:val="61 str. 3 d."/>
                        <w:tag w:val="part_abb8bcb748fb43f8bbd690d42cfacf8f"/>
                        <w:lock w:val="sdtLocked"/>
                        <w:richText/>
                      </w:sdtPr>
                      <w:sdtContent>
                        <w:p>
                          <w:pPr>
                            <w:spacing w:line="360" w:lineRule="auto"/>
                            <w:ind w:firstLine="720"/>
                            <w:jc w:val="both"/>
                            <w:rPr>
                              <w:szCs w:val="24"/>
                              <w:lang w:eastAsia="lt-LT"/>
                            </w:rPr>
                          </w:pPr>
                          <w:sdt>
                            <w:sdtPr>
                              <w:alias w:val="Numeris"/>
                              <w:tag w:val="nr_abb8bcb748fb43f8bbd690d42cfacf8f"/>
                              <w:lock w:val="sdtLocked"/>
                              <w:richText/>
                            </w:sdtPr>
                            <w:sdtContent>
                              <w:r>
                                <w:rPr>
                                  <w:szCs w:val="24"/>
                                  <w:lang w:eastAsia="lt-LT"/>
                                </w:rPr>
                                <w:t>3</w:t>
                              </w:r>
                            </w:sdtContent>
                          </w:sdt>
                          <w:r>
                            <w:rPr>
                              <w:szCs w:val="24"/>
                              <w:lang w:eastAsia="lt-LT"/>
                            </w:rPr>
                            <w:t>. Už gamtos paveldo objekto teritorijos apsaugą atsakinga institucija nepritaria atitinkamam žemės valdos arba kitam projektui ar numatomai veiklai, jeigu šio straipsnio 2 dalyje nurodyti darbai sunaikins ir (ar) sužalos gamtos paveldo objektą ir (ar) jo vertės požymius arba neleis jo atkurti, eksponuoti ar tvarkyti.</w:t>
                          </w:r>
                        </w:p>
                        <w:p>
                          <w:pPr>
                            <w:spacing w:line="360" w:lineRule="auto"/>
                            <w:ind w:firstLine="720"/>
                            <w:jc w:val="both"/>
                            <w:rPr>
                              <w:szCs w:val="24"/>
                              <w:lang w:eastAsia="lt-LT"/>
                            </w:rPr>
                          </w:pPr>
                        </w:p>
                      </w:sdtContent>
                    </w:sdt>
                  </w:sdtContent>
                </w:sdt>
              </w:sdtContent>
            </w:sdt>
            <w:sdt>
              <w:sdtPr>
                <w:alias w:val="skirsnis"/>
                <w:tag w:val="part_05be268604464f0fae0414dda91de8d5"/>
                <w:lock w:val="sdtLocked"/>
                <w:richText/>
              </w:sdtPr>
              <w:sdtContent>
                <w:p>
                  <w:pPr>
                    <w:shd w:val="clear" w:color="auto" w:fill="FFFFFF"/>
                    <w:spacing w:line="360" w:lineRule="auto"/>
                    <w:jc w:val="center"/>
                    <w:rPr>
                      <w:b/>
                      <w:szCs w:val="24"/>
                    </w:rPr>
                  </w:pPr>
                  <w:sdt>
                    <w:sdtPr>
                      <w:alias w:val="Numeris"/>
                      <w:tag w:val="nr_05be268604464f0fae0414dda91de8d5"/>
                      <w:lock w:val="sdtLocked"/>
                      <w:richText/>
                    </w:sdtPr>
                    <w:sdtContent>
                      <w:r>
                        <w:rPr>
                          <w:b/>
                          <w:szCs w:val="24"/>
                        </w:rPr>
                        <w:t>TREČIASIS</w:t>
                      </w:r>
                    </w:sdtContent>
                  </w:sdt>
                  <w:r>
                    <w:rPr>
                      <w:b/>
                      <w:szCs w:val="24"/>
                    </w:rPr>
                    <w:t xml:space="preserve"> SKIRSNIS</w:t>
                  </w:r>
                </w:p>
                <w:p>
                  <w:pPr>
                    <w:spacing w:line="360" w:lineRule="auto"/>
                    <w:jc w:val="center"/>
                    <w:rPr>
                      <w:b/>
                      <w:szCs w:val="24"/>
                      <w:lang w:eastAsia="lt-LT"/>
                    </w:rPr>
                  </w:pPr>
                  <w:sdt>
                    <w:sdtPr>
                      <w:alias w:val="Pavadinimas"/>
                      <w:tag w:val="title_05be268604464f0fae0414dda91de8d5"/>
                      <w:lock w:val="sdtLocked"/>
                      <w:richText/>
                    </w:sdtPr>
                    <w:sdtContent>
                      <w:r>
                        <w:rPr>
                          <w:b/>
                          <w:szCs w:val="24"/>
                        </w:rPr>
                        <w:t xml:space="preserve">GAMTOS PAVELDO OBJEKTŲ BUFERINĖS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hd w:val="clear" w:color="auto" w:fill="FFFFFF"/>
                    <w:spacing w:line="360" w:lineRule="auto"/>
                    <w:ind w:firstLine="720"/>
                    <w:jc w:val="both"/>
                    <w:rPr>
                      <w:b/>
                      <w:szCs w:val="24"/>
                    </w:rPr>
                  </w:pPr>
                </w:p>
                <w:sdt>
                  <w:sdtPr>
                    <w:alias w:val="62 str."/>
                    <w:tag w:val="part_625165c3190049f3831dc6de2fc1f013"/>
                    <w:lock w:val="sdtLocked"/>
                    <w:richText/>
                  </w:sdtPr>
                  <w:sdtContent>
                    <w:p>
                      <w:pPr>
                        <w:shd w:val="clear" w:color="auto" w:fill="FFFFFF"/>
                        <w:spacing w:line="360" w:lineRule="auto"/>
                        <w:ind w:firstLine="720"/>
                        <w:jc w:val="both"/>
                        <w:rPr>
                          <w:b/>
                          <w:szCs w:val="24"/>
                        </w:rPr>
                      </w:pPr>
                      <w:sdt>
                        <w:sdtPr>
                          <w:alias w:val="Numeris"/>
                          <w:tag w:val="nr_625165c3190049f3831dc6de2fc1f013"/>
                          <w:lock w:val="sdtLocked"/>
                          <w:richText/>
                        </w:sdtPr>
                        <w:sdtContent>
                          <w:r>
                            <w:rPr>
                              <w:b/>
                              <w:szCs w:val="24"/>
                            </w:rPr>
                            <w:t>62</w:t>
                          </w:r>
                        </w:sdtContent>
                      </w:sdt>
                      <w:r>
                        <w:rPr>
                          <w:b/>
                          <w:szCs w:val="24"/>
                        </w:rPr>
                        <w:t xml:space="preserve"> straipsnis. </w:t>
                      </w:r>
                      <w:sdt>
                        <w:sdtPr>
                          <w:alias w:val="Pavadinimas"/>
                          <w:tag w:val="title_625165c3190049f3831dc6de2fc1f013"/>
                          <w:lock w:val="sdtLocked"/>
                          <w:richText/>
                        </w:sdtPr>
                        <w:sdtContent>
                          <w:r>
                            <w:rPr>
                              <w:b/>
                              <w:szCs w:val="24"/>
                            </w:rPr>
                            <w:t>Gamtos paveldo objektų buferinės apsaugos zonos ir pozonių dydžiai</w:t>
                          </w:r>
                        </w:sdtContent>
                      </w:sdt>
                    </w:p>
                    <w:sdt>
                      <w:sdtPr>
                        <w:alias w:val="62 str. 1 d."/>
                        <w:tag w:val="part_496c769afbcb43d79b3f0611e90eaa5a"/>
                        <w:lock w:val="sdtLocked"/>
                        <w:richText/>
                      </w:sdtPr>
                      <w:sdtContent>
                        <w:p>
                          <w:pPr>
                            <w:spacing w:line="360" w:lineRule="auto"/>
                            <w:ind w:firstLine="720"/>
                            <w:jc w:val="both"/>
                            <w:rPr>
                              <w:szCs w:val="24"/>
                              <w:lang w:eastAsia="lt-LT"/>
                            </w:rPr>
                          </w:pPr>
                          <w:r>
                            <w:rPr>
                              <w:szCs w:val="24"/>
                            </w:rPr>
                            <w:t xml:space="preserve">Saugomų teritorijų įstatymo nustatyta tvarka rengiant gamtos paveldo objektų schemas gamtos paveldo objekto buferinės apsaugos zonos, šio objekto fizinės ir (ar) vizualinės (regimosios) apsaugos pozonių ribos nustatomos aplink gamtos paveldo objekto teritoriją ne mažesniu atstumu kaip: </w:t>
                          </w:r>
                        </w:p>
                        <w:sdt>
                          <w:sdtPr>
                            <w:alias w:val="62 str. 1 d. 1 p."/>
                            <w:tag w:val="part_a7d3a05f7ad64738b569e5bd83f32f2d"/>
                            <w:lock w:val="sdtLocked"/>
                            <w:richText/>
                          </w:sdtPr>
                          <w:sdtContent>
                            <w:p>
                              <w:pPr>
                                <w:shd w:val="clear" w:color="auto" w:fill="FFFFFF"/>
                                <w:spacing w:line="360" w:lineRule="auto"/>
                                <w:ind w:firstLine="720"/>
                                <w:jc w:val="both"/>
                                <w:rPr>
                                  <w:szCs w:val="24"/>
                                </w:rPr>
                              </w:pPr>
                              <w:sdt>
                                <w:sdtPr>
                                  <w:alias w:val="Numeris"/>
                                  <w:tag w:val="nr_a7d3a05f7ad64738b569e5bd83f32f2d"/>
                                  <w:lock w:val="sdtLocked"/>
                                  <w:richText/>
                                </w:sdtPr>
                                <w:sdtContent>
                                  <w:r>
                                    <w:rPr>
                                      <w:szCs w:val="24"/>
                                    </w:rPr>
                                    <w:t>1</w:t>
                                  </w:r>
                                </w:sdtContent>
                              </w:sdt>
                              <w:r>
                                <w:rPr>
                                  <w:szCs w:val="24"/>
                                </w:rPr>
                                <w:t>) 25 metrai, kai gamtos paveldo objektai yra kalvos, gūbriai, daubos, ozai, kopos, griovos, raguvos, smegduobės ir kitos reljefo formos, atstumą matuojant teigiamų reljefo formų atveju nuo papėdės, neigiamų – nuo šlaito viršutinės briaunos;</w:t>
                              </w:r>
                            </w:p>
                          </w:sdtContent>
                        </w:sdt>
                        <w:sdt>
                          <w:sdtPr>
                            <w:alias w:val="62 str. 1 d. 2 p."/>
                            <w:tag w:val="part_1bd119fa1ad24aba92341e1501c86683"/>
                            <w:lock w:val="sdtLocked"/>
                            <w:richText/>
                          </w:sdtPr>
                          <w:sdtContent>
                            <w:p>
                              <w:pPr>
                                <w:shd w:val="clear" w:color="auto" w:fill="FFFFFF"/>
                                <w:spacing w:line="360" w:lineRule="auto"/>
                                <w:ind w:firstLine="720"/>
                                <w:jc w:val="both"/>
                                <w:rPr>
                                  <w:szCs w:val="24"/>
                                </w:rPr>
                              </w:pPr>
                              <w:sdt>
                                <w:sdtPr>
                                  <w:alias w:val="Numeris"/>
                                  <w:tag w:val="nr_1bd119fa1ad24aba92341e1501c86683"/>
                                  <w:lock w:val="sdtLocked"/>
                                  <w:richText/>
                                </w:sdtPr>
                                <w:sdtContent>
                                  <w:r>
                                    <w:rPr>
                                      <w:szCs w:val="24"/>
                                    </w:rPr>
                                    <w:t>2</w:t>
                                  </w:r>
                                </w:sdtContent>
                              </w:sdt>
                              <w:r>
                                <w:rPr>
                                  <w:szCs w:val="24"/>
                                </w:rPr>
                                <w:t>) 25 metrai, kai gamtos paveldo objektai yra atodangos, skardžiai, olos, uolos, atstumą matuojant nuo šlaito viršutinės ir apatinės briaunos;</w:t>
                              </w:r>
                            </w:p>
                          </w:sdtContent>
                        </w:sdt>
                        <w:sdt>
                          <w:sdtPr>
                            <w:alias w:val="62 str. 1 d. 3 p."/>
                            <w:tag w:val="part_66716bbe6373480394e30c6afe6bd7d8"/>
                            <w:lock w:val="sdtLocked"/>
                            <w:richText/>
                          </w:sdtPr>
                          <w:sdtContent>
                            <w:p>
                              <w:pPr>
                                <w:shd w:val="clear" w:color="auto" w:fill="FFFFFF"/>
                                <w:spacing w:line="360" w:lineRule="auto"/>
                                <w:ind w:firstLine="720"/>
                                <w:jc w:val="both"/>
                                <w:rPr>
                                  <w:szCs w:val="24"/>
                                </w:rPr>
                              </w:pPr>
                              <w:sdt>
                                <w:sdtPr>
                                  <w:alias w:val="Numeris"/>
                                  <w:tag w:val="nr_66716bbe6373480394e30c6afe6bd7d8"/>
                                  <w:lock w:val="sdtLocked"/>
                                  <w:richText/>
                                </w:sdtPr>
                                <w:sdtContent>
                                  <w:r>
                                    <w:rPr>
                                      <w:szCs w:val="24"/>
                                    </w:rPr>
                                    <w:t>3</w:t>
                                  </w:r>
                                </w:sdtContent>
                              </w:sdt>
                              <w:r>
                                <w:rPr>
                                  <w:szCs w:val="24"/>
                                </w:rPr>
                                <w:t>) 5 metrai, kai gamtos paveldo objektai yra akmenys, atstumą matuojant nuo akmens kraštų statmenų projekcijų į žemės paviršių;</w:t>
                              </w:r>
                            </w:p>
                          </w:sdtContent>
                        </w:sdt>
                        <w:sdt>
                          <w:sdtPr>
                            <w:alias w:val="62 str. 1 d. 4 p."/>
                            <w:tag w:val="part_d6573f5812f1406e865e1269c41918f0"/>
                            <w:lock w:val="sdtLocked"/>
                            <w:richText/>
                          </w:sdtPr>
                          <w:sdtContent>
                            <w:p>
                              <w:pPr>
                                <w:shd w:val="clear" w:color="auto" w:fill="FFFFFF"/>
                                <w:spacing w:line="360" w:lineRule="auto"/>
                                <w:ind w:firstLine="720"/>
                                <w:jc w:val="both"/>
                                <w:rPr>
                                  <w:szCs w:val="24"/>
                                </w:rPr>
                              </w:pPr>
                              <w:sdt>
                                <w:sdtPr>
                                  <w:alias w:val="Numeris"/>
                                  <w:tag w:val="nr_d6573f5812f1406e865e1269c41918f0"/>
                                  <w:lock w:val="sdtLocked"/>
                                  <w:richText/>
                                </w:sdtPr>
                                <w:sdtContent>
                                  <w:r>
                                    <w:rPr>
                                      <w:szCs w:val="24"/>
                                    </w:rPr>
                                    <w:t>4</w:t>
                                  </w:r>
                                </w:sdtContent>
                              </w:sdt>
                              <w:r>
                                <w:rPr>
                                  <w:szCs w:val="24"/>
                                </w:rPr>
                                <w:t>) 25 metrai, kai gamtos paveldo objektai yra šaltiniai, ežerėliai, kriokliai, atstumą matuojant nuo vandens telkinio ribos;</w:t>
                              </w:r>
                            </w:p>
                          </w:sdtContent>
                        </w:sdt>
                        <w:sdt>
                          <w:sdtPr>
                            <w:alias w:val="62 str. 1 d. 5 p."/>
                            <w:tag w:val="part_f031661ed8194caf87f07bdfe44b1a15"/>
                            <w:lock w:val="sdtLocked"/>
                            <w:richText/>
                          </w:sdtPr>
                          <w:sdtContent>
                            <w:p>
                              <w:pPr>
                                <w:shd w:val="clear" w:color="auto" w:fill="FFFFFF"/>
                                <w:spacing w:line="360" w:lineRule="auto"/>
                                <w:ind w:firstLine="720"/>
                                <w:jc w:val="both"/>
                                <w:rPr>
                                  <w:szCs w:val="24"/>
                                </w:rPr>
                              </w:pPr>
                              <w:sdt>
                                <w:sdtPr>
                                  <w:alias w:val="Numeris"/>
                                  <w:tag w:val="nr_f031661ed8194caf87f07bdfe44b1a15"/>
                                  <w:lock w:val="sdtLocked"/>
                                  <w:richText/>
                                </w:sdtPr>
                                <w:sdtContent>
                                  <w:r>
                                    <w:rPr>
                                      <w:szCs w:val="24"/>
                                    </w:rPr>
                                    <w:t>5</w:t>
                                  </w:r>
                                </w:sdtContent>
                              </w:sdt>
                              <w:r>
                                <w:rPr>
                                  <w:szCs w:val="24"/>
                                </w:rPr>
                                <w:t>) 5 metrai, kai gamtos paveldo objektai yra medžiai, atstumą matuojant nuo medžio lajos projekcijos į žemės paviršių.</w:t>
                              </w:r>
                            </w:p>
                            <w:p>
                              <w:pPr>
                                <w:shd w:val="clear" w:color="auto" w:fill="FFFFFF"/>
                                <w:spacing w:line="360" w:lineRule="auto"/>
                                <w:ind w:firstLine="720"/>
                                <w:jc w:val="both"/>
                                <w:rPr>
                                  <w:szCs w:val="24"/>
                                </w:rPr>
                              </w:pPr>
                            </w:p>
                          </w:sdtContent>
                        </w:sdt>
                      </w:sdtContent>
                    </w:sdt>
                  </w:sdtContent>
                </w:sdt>
                <w:sdt>
                  <w:sdtPr>
                    <w:alias w:val="63 str."/>
                    <w:tag w:val="part_73145c7cec7a43cdadc3965b90ffb7cf"/>
                    <w:lock w:val="sdtLocked"/>
                    <w:richText/>
                  </w:sdtPr>
                  <w:sdtContent>
                    <w:p>
                      <w:pPr>
                        <w:shd w:val="clear" w:color="auto" w:fill="FFFFFF"/>
                        <w:spacing w:line="360" w:lineRule="auto"/>
                        <w:ind w:left="2410" w:hanging="1690"/>
                        <w:jc w:val="both"/>
                        <w:rPr>
                          <w:b/>
                          <w:szCs w:val="24"/>
                        </w:rPr>
                      </w:pPr>
                      <w:sdt>
                        <w:sdtPr>
                          <w:alias w:val="Numeris"/>
                          <w:tag w:val="nr_73145c7cec7a43cdadc3965b90ffb7cf"/>
                          <w:lock w:val="sdtLocked"/>
                          <w:richText/>
                        </w:sdtPr>
                        <w:sdtContent>
                          <w:r>
                            <w:rPr>
                              <w:b/>
                              <w:szCs w:val="24"/>
                              <w:lang w:eastAsia="lt-LT"/>
                            </w:rPr>
                            <w:t>63</w:t>
                          </w:r>
                        </w:sdtContent>
                      </w:sdt>
                      <w:r>
                        <w:rPr>
                          <w:b/>
                          <w:szCs w:val="24"/>
                          <w:lang w:eastAsia="lt-LT"/>
                        </w:rPr>
                        <w:t xml:space="preserve"> straipsnis. </w:t>
                      </w:r>
                      <w:sdt>
                        <w:sdtPr>
                          <w:alias w:val="Pavadinimas"/>
                          <w:tag w:val="title_73145c7cec7a43cdadc3965b90ffb7cf"/>
                          <w:lock w:val="sdtLocked"/>
                          <w:richText/>
                        </w:sdtPr>
                        <w:sdtContent>
                          <w:r>
                            <w:rPr>
                              <w:b/>
                              <w:szCs w:val="24"/>
                              <w:lang w:eastAsia="lt-LT"/>
                            </w:rPr>
                            <w:t>Specialiosios žemės naudojimo sąlygos</w:t>
                          </w:r>
                          <w:r>
                            <w:rPr>
                              <w:b/>
                              <w:szCs w:val="24"/>
                            </w:rPr>
                            <w:t xml:space="preserve"> gamtos paveldo objektų buferinėse apsaugos zonose</w:t>
                          </w:r>
                        </w:sdtContent>
                      </w:sdt>
                    </w:p>
                    <w:sdt>
                      <w:sdtPr>
                        <w:alias w:val="63 str. 1 d."/>
                        <w:tag w:val="part_12e0da9240b5478f81c86d9530cb0ab2"/>
                        <w:lock w:val="sdtLocked"/>
                        <w:richText/>
                      </w:sdtPr>
                      <w:sdtContent>
                        <w:p>
                          <w:pPr>
                            <w:shd w:val="clear" w:color="auto" w:fill="FFFFFF"/>
                            <w:spacing w:line="360" w:lineRule="auto"/>
                            <w:ind w:firstLine="720"/>
                            <w:jc w:val="both"/>
                            <w:rPr>
                              <w:szCs w:val="24"/>
                              <w:lang w:eastAsia="lt-LT"/>
                            </w:rPr>
                          </w:pPr>
                          <w:sdt>
                            <w:sdtPr>
                              <w:alias w:val="Numeris"/>
                              <w:tag w:val="nr_12e0da9240b5478f81c86d9530cb0ab2"/>
                              <w:lock w:val="sdtLocked"/>
                              <w:richText/>
                            </w:sdtPr>
                            <w:sdtContent>
                              <w:r>
                                <w:rPr>
                                  <w:szCs w:val="24"/>
                                  <w:lang w:eastAsia="lt-LT"/>
                                </w:rPr>
                                <w:t>1</w:t>
                              </w:r>
                            </w:sdtContent>
                          </w:sdt>
                          <w:r>
                            <w:rPr>
                              <w:szCs w:val="24"/>
                              <w:lang w:eastAsia="lt-LT"/>
                            </w:rPr>
                            <w:t>. Gamtos paveldo objektų buferinės apsaugos zonos fizinės apsaugos pozonyje draudžiama:</w:t>
                          </w:r>
                        </w:p>
                        <w:sdt>
                          <w:sdtPr>
                            <w:alias w:val="63 str. 1 d. 1 p."/>
                            <w:tag w:val="part_6dc406b707394d66b5fb8b9b23150f09"/>
                            <w:lock w:val="sdtLocked"/>
                            <w:richText/>
                          </w:sdtPr>
                          <w:sdtContent>
                            <w:p>
                              <w:pPr>
                                <w:shd w:val="clear" w:color="auto" w:fill="FFFFFF"/>
                                <w:spacing w:line="360" w:lineRule="auto"/>
                                <w:ind w:firstLine="720"/>
                                <w:jc w:val="both"/>
                                <w:rPr>
                                  <w:szCs w:val="24"/>
                                  <w:lang w:eastAsia="lt-LT"/>
                                </w:rPr>
                              </w:pPr>
                              <w:sdt>
                                <w:sdtPr>
                                  <w:alias w:val="Numeris"/>
                                  <w:tag w:val="nr_6dc406b707394d66b5fb8b9b23150f09"/>
                                  <w:lock w:val="sdtLocked"/>
                                  <w:richText/>
                                </w:sdtPr>
                                <w:sdtContent>
                                  <w:r>
                                    <w:rPr>
                                      <w:szCs w:val="24"/>
                                      <w:lang w:eastAsia="lt-LT"/>
                                    </w:rPr>
                                    <w:t>1</w:t>
                                  </w:r>
                                </w:sdtContent>
                              </w:sdt>
                              <w:r>
                                <w:rPr>
                                  <w:szCs w:val="24"/>
                                  <w:lang w:eastAsia="lt-LT"/>
                                </w:rPr>
                                <w:t>) kasti ir (ar) arti žemę, vykdyti žemės darbus, perkelti į kitą vietą riedulius, išskyrus atvejus, kai šie darbai susiję su gamtos paveldo objektų atkūrimu, eksponavimu ar tvarkymu ir jiems vykdyti yra gautas už gamtos paveldo objekto buferinės apsaugos zonos apsaugą atsakingos institucijos pritarimas šio straipsnio 3 dalyje nurodyta tvarka;</w:t>
                              </w:r>
                            </w:p>
                          </w:sdtContent>
                        </w:sdt>
                        <w:sdt>
                          <w:sdtPr>
                            <w:alias w:val="63 str. 1 d. 2 p."/>
                            <w:tag w:val="part_8c898e7e39ef43a095563848a70b059b"/>
                            <w:lock w:val="sdtLocked"/>
                            <w:richText/>
                          </w:sdtPr>
                          <w:sdtContent>
                            <w:p>
                              <w:pPr>
                                <w:shd w:val="clear" w:color="auto" w:fill="FFFFFF"/>
                                <w:spacing w:line="360" w:lineRule="auto"/>
                                <w:ind w:firstLine="720"/>
                                <w:jc w:val="both"/>
                                <w:rPr>
                                  <w:szCs w:val="24"/>
                                  <w:lang w:eastAsia="lt-LT"/>
                                </w:rPr>
                              </w:pPr>
                              <w:sdt>
                                <w:sdtPr>
                                  <w:alias w:val="Numeris"/>
                                  <w:tag w:val="nr_8c898e7e39ef43a095563848a70b059b"/>
                                  <w:lock w:val="sdtLocked"/>
                                  <w:richText/>
                                </w:sdtPr>
                                <w:sdtContent>
                                  <w:r>
                                    <w:rPr>
                                      <w:szCs w:val="24"/>
                                      <w:lang w:eastAsia="lt-LT"/>
                                    </w:rPr>
                                    <w:t>2</w:t>
                                  </w:r>
                                </w:sdtContent>
                              </w:sdt>
                              <w:r>
                                <w:rPr>
                                  <w:szCs w:val="24"/>
                                  <w:lang w:eastAsia="lt-LT"/>
                                </w:rPr>
                                <w:t>) statyti statinius, įrengti įrenginius, nesusijusius su gamtos paveldo objektų atkūrimu, eksponavimu ar tvarkymu;</w:t>
                              </w:r>
                            </w:p>
                          </w:sdtContent>
                        </w:sdt>
                        <w:sdt>
                          <w:sdtPr>
                            <w:alias w:val="63 str. 1 d. 3 p."/>
                            <w:tag w:val="part_c3efe2f5d52543039ac50b820ff2283a"/>
                            <w:lock w:val="sdtLocked"/>
                            <w:richText/>
                          </w:sdtPr>
                          <w:sdtContent>
                            <w:p>
                              <w:pPr>
                                <w:shd w:val="clear" w:color="auto" w:fill="FFFFFF"/>
                                <w:spacing w:line="360" w:lineRule="auto"/>
                                <w:ind w:firstLine="720"/>
                                <w:jc w:val="both"/>
                                <w:rPr>
                                  <w:szCs w:val="24"/>
                                  <w:lang w:eastAsia="lt-LT"/>
                                </w:rPr>
                              </w:pPr>
                              <w:sdt>
                                <w:sdtPr>
                                  <w:alias w:val="Numeris"/>
                                  <w:tag w:val="nr_c3efe2f5d52543039ac50b820ff2283a"/>
                                  <w:lock w:val="sdtLocked"/>
                                  <w:richText/>
                                </w:sdtPr>
                                <w:sdtContent>
                                  <w:r>
                                    <w:rPr>
                                      <w:szCs w:val="24"/>
                                      <w:lang w:eastAsia="lt-LT"/>
                                    </w:rPr>
                                    <w:t>3</w:t>
                                  </w:r>
                                </w:sdtContent>
                              </w:sdt>
                              <w:r>
                                <w:rPr>
                                  <w:szCs w:val="24"/>
                                  <w:lang w:eastAsia="lt-LT"/>
                                </w:rPr>
                                <w:t xml:space="preserve">) statyti ir (ar) įrengti užtvankas, išskyrus atvejus, kai atkuriami ir tvarkomi kultūros paveldo objektai; </w:t>
                              </w:r>
                            </w:p>
                          </w:sdtContent>
                        </w:sdt>
                        <w:sdt>
                          <w:sdtPr>
                            <w:alias w:val="63 str. 1 d. 4 p."/>
                            <w:tag w:val="part_10fe13d12fce49ef88d2df012f81bedc"/>
                            <w:lock w:val="sdtLocked"/>
                            <w:richText/>
                          </w:sdtPr>
                          <w:sdtContent>
                            <w:p>
                              <w:pPr>
                                <w:shd w:val="clear" w:color="auto" w:fill="FFFFFF"/>
                                <w:spacing w:line="360" w:lineRule="auto"/>
                                <w:ind w:firstLine="720"/>
                                <w:jc w:val="both"/>
                                <w:rPr>
                                  <w:szCs w:val="24"/>
                                  <w:lang w:eastAsia="lt-LT"/>
                                </w:rPr>
                              </w:pPr>
                              <w:sdt>
                                <w:sdtPr>
                                  <w:alias w:val="Numeris"/>
                                  <w:tag w:val="nr_10fe13d12fce49ef88d2df012f81bedc"/>
                                  <w:lock w:val="sdtLocked"/>
                                  <w:richText/>
                                </w:sdtPr>
                                <w:sdtContent>
                                  <w:r>
                                    <w:rPr>
                                      <w:szCs w:val="24"/>
                                      <w:lang w:eastAsia="lt-LT"/>
                                    </w:rPr>
                                    <w:t>4</w:t>
                                  </w:r>
                                </w:sdtContent>
                              </w:sdt>
                              <w:r>
                                <w:rPr>
                                  <w:szCs w:val="24"/>
                                  <w:lang w:eastAsia="lt-LT"/>
                                </w:rPr>
                                <w:t>) ne tam skirtose vietose statyti transporto priemones, palapines, kurti laužus, važinėti ne</w:t>
                              </w:r>
                              <w:r>
                                <w:rPr>
                                  <w:szCs w:val="24"/>
                                  <w:highlight w:val="yellow"/>
                                  <w:lang w:eastAsia="lt-LT"/>
                                </w:rPr>
                                <w:t xml:space="preserve"> </w:t>
                              </w:r>
                              <w:r>
                                <w:rPr>
                                  <w:szCs w:val="24"/>
                                  <w:lang w:eastAsia="lt-LT"/>
                                </w:rPr>
                                <w:t>keliais;</w:t>
                              </w:r>
                            </w:p>
                          </w:sdtContent>
                        </w:sdt>
                        <w:sdt>
                          <w:sdtPr>
                            <w:alias w:val="63 str. 1 d. 5 p."/>
                            <w:tag w:val="part_052cfc79ffdc40d3aea499900dc703fc"/>
                            <w:lock w:val="sdtLocked"/>
                            <w:richText/>
                          </w:sdtPr>
                          <w:sdtContent>
                            <w:p>
                              <w:pPr>
                                <w:shd w:val="clear" w:color="auto" w:fill="FFFFFF"/>
                                <w:spacing w:line="360" w:lineRule="auto"/>
                                <w:ind w:firstLine="720"/>
                                <w:jc w:val="both"/>
                                <w:rPr>
                                  <w:szCs w:val="24"/>
                                  <w:lang w:eastAsia="lt-LT"/>
                                </w:rPr>
                              </w:pPr>
                              <w:sdt>
                                <w:sdtPr>
                                  <w:alias w:val="Numeris"/>
                                  <w:tag w:val="nr_052cfc79ffdc40d3aea499900dc703fc"/>
                                  <w:lock w:val="sdtLocked"/>
                                  <w:richText/>
                                </w:sdtPr>
                                <w:sdtContent>
                                  <w:r>
                                    <w:rPr>
                                      <w:szCs w:val="24"/>
                                      <w:lang w:eastAsia="lt-LT"/>
                                    </w:rPr>
                                    <w:t>5</w:t>
                                  </w:r>
                                </w:sdtContent>
                              </w:sdt>
                              <w:r>
                                <w:rPr>
                                  <w:szCs w:val="24"/>
                                  <w:lang w:eastAsia="lt-LT"/>
                                </w:rPr>
                                <w:t>) sandėliuoti aktyvias chemines, degias bei sprogstamąsias medžiagas.</w:t>
                              </w:r>
                            </w:p>
                          </w:sdtContent>
                        </w:sdt>
                      </w:sdtContent>
                    </w:sdt>
                    <w:sdt>
                      <w:sdtPr>
                        <w:alias w:val="63 str. 2 d."/>
                        <w:tag w:val="part_b98b537ec8c74630942dd3e726902a61"/>
                        <w:lock w:val="sdtLocked"/>
                        <w:richText/>
                      </w:sdtPr>
                      <w:sdtContent>
                        <w:p>
                          <w:pPr>
                            <w:shd w:val="clear" w:color="auto" w:fill="FFFFFF"/>
                            <w:spacing w:line="360" w:lineRule="auto"/>
                            <w:ind w:firstLine="720"/>
                            <w:jc w:val="both"/>
                            <w:rPr>
                              <w:szCs w:val="24"/>
                              <w:lang w:eastAsia="lt-LT"/>
                            </w:rPr>
                          </w:pPr>
                          <w:sdt>
                            <w:sdtPr>
                              <w:alias w:val="Numeris"/>
                              <w:tag w:val="nr_b98b537ec8c74630942dd3e726902a61"/>
                              <w:lock w:val="sdtLocked"/>
                              <w:richText/>
                            </w:sdtPr>
                            <w:sdtContent>
                              <w:r>
                                <w:rPr>
                                  <w:szCs w:val="24"/>
                                  <w:lang w:eastAsia="lt-LT"/>
                                </w:rPr>
                                <w:t>2</w:t>
                              </w:r>
                            </w:sdtContent>
                          </w:sdt>
                          <w:r>
                            <w:rPr>
                              <w:szCs w:val="24"/>
                              <w:lang w:eastAsia="lt-LT"/>
                            </w:rPr>
                            <w:t>. Gamtos paveldo objektų buferinės apsaugos zonos vizualinės (regimosios) apsaugos pozonyje draudžiama statyti statinius ir įveisti želdinius, trukdančius apžvelgti gamtos paveldo objektus.</w:t>
                          </w:r>
                        </w:p>
                      </w:sdtContent>
                    </w:sdt>
                    <w:sdt>
                      <w:sdtPr>
                        <w:alias w:val="63 str. 3 d."/>
                        <w:tag w:val="part_edff6bee036f4fb6801e3d03ce8980f5"/>
                        <w:lock w:val="sdtLocked"/>
                        <w:richText/>
                      </w:sdtPr>
                      <w:sdtContent>
                        <w:p>
                          <w:pPr>
                            <w:shd w:val="clear" w:color="auto" w:fill="FFFFFF"/>
                            <w:spacing w:line="360" w:lineRule="auto"/>
                            <w:ind w:firstLine="720"/>
                            <w:jc w:val="both"/>
                            <w:rPr>
                              <w:szCs w:val="24"/>
                              <w:lang w:eastAsia="lt-LT"/>
                            </w:rPr>
                          </w:pPr>
                          <w:sdt>
                            <w:sdtPr>
                              <w:alias w:val="Numeris"/>
                              <w:tag w:val="nr_edff6bee036f4fb6801e3d03ce8980f5"/>
                              <w:lock w:val="sdtLocked"/>
                              <w:richText/>
                            </w:sdtPr>
                            <w:sdtContent>
                              <w:r>
                                <w:rPr>
                                  <w:szCs w:val="24"/>
                                  <w:lang w:eastAsia="lt-LT"/>
                                </w:rPr>
                                <w:t>3</w:t>
                              </w:r>
                            </w:sdtContent>
                          </w:sdt>
                          <w:r>
                            <w:rPr>
                              <w:szCs w:val="24"/>
                              <w:lang w:eastAsia="lt-LT"/>
                            </w:rPr>
                            <w:t xml:space="preserve">. Gamtos paveldo objektų buferinės apsaugos zonos fizinės apsaugos pozonyje, Teritorijų planavimo įstatyme, Žemės įstatyme, Statybos įstatyme ar aplinkos ministro nustatyta tvarka negavus už gamtos paveldo objekto buferinės apsaugos zonos apsaugą atsakingos institucijos pritarimo </w:t>
                          </w:r>
                          <w:r>
                            <w:rPr>
                              <w:szCs w:val="24"/>
                            </w:rPr>
                            <w:t>(derinimo)</w:t>
                          </w:r>
                          <w:r>
                            <w:rPr>
                              <w:szCs w:val="24"/>
                              <w:lang w:eastAsia="lt-LT"/>
                            </w:rPr>
                            <w:t xml:space="preserve"> projektui ar numatomai veiklai, draudžiama:</w:t>
                          </w:r>
                        </w:p>
                        <w:sdt>
                          <w:sdtPr>
                            <w:alias w:val="63 str. 3 d. 1 p."/>
                            <w:tag w:val="part_485ecce7c655438caf531052866495fe"/>
                            <w:lock w:val="sdtLocked"/>
                            <w:richText/>
                          </w:sdtPr>
                          <w:sdtContent>
                            <w:p>
                              <w:pPr>
                                <w:spacing w:line="360" w:lineRule="auto"/>
                                <w:ind w:firstLine="720"/>
                                <w:jc w:val="both"/>
                                <w:rPr>
                                  <w:szCs w:val="24"/>
                                  <w:highlight w:val="yellow"/>
                                  <w:lang w:eastAsia="lt-LT"/>
                                </w:rPr>
                              </w:pPr>
                              <w:sdt>
                                <w:sdtPr>
                                  <w:alias w:val="Numeris"/>
                                  <w:tag w:val="nr_485ecce7c655438caf531052866495fe"/>
                                  <w:lock w:val="sdtLocked"/>
                                  <w:richText/>
                                </w:sdtPr>
                                <w:sdtContent>
                                  <w:r>
                                    <w:rPr>
                                      <w:szCs w:val="24"/>
                                      <w:lang w:eastAsia="lt-LT"/>
                                    </w:rPr>
                                    <w:t>1</w:t>
                                  </w:r>
                                </w:sdtContent>
                              </w:sdt>
                              <w:r>
                                <w:rPr>
                                  <w:szCs w:val="24"/>
                                  <w:lang w:eastAsia="lt-LT"/>
                                </w:rPr>
                                <w:t>) formuoti ir pertvarkyti žemės sklypus;</w:t>
                              </w:r>
                            </w:p>
                          </w:sdtContent>
                        </w:sdt>
                        <w:sdt>
                          <w:sdtPr>
                            <w:alias w:val="63 str. 3 d. 2 p."/>
                            <w:tag w:val="part_2e35d51c5ca84f268cb99a6fe073cdfa"/>
                            <w:lock w:val="sdtLocked"/>
                            <w:richText/>
                          </w:sdtPr>
                          <w:sdtContent>
                            <w:p>
                              <w:pPr>
                                <w:spacing w:line="360" w:lineRule="auto"/>
                                <w:ind w:firstLine="720"/>
                                <w:jc w:val="both"/>
                                <w:rPr>
                                  <w:szCs w:val="24"/>
                                  <w:lang w:eastAsia="lt-LT"/>
                                </w:rPr>
                              </w:pPr>
                              <w:sdt>
                                <w:sdtPr>
                                  <w:alias w:val="Numeris"/>
                                  <w:tag w:val="nr_2e35d51c5ca84f268cb99a6fe073cdfa"/>
                                  <w:lock w:val="sdtLocked"/>
                                  <w:richText/>
                                </w:sdtPr>
                                <w:sdtContent>
                                  <w:r>
                                    <w:rPr>
                                      <w:szCs w:val="24"/>
                                      <w:lang w:eastAsia="lt-LT"/>
                                    </w:rPr>
                                    <w:t>2</w:t>
                                  </w:r>
                                </w:sdtContent>
                              </w:sdt>
                              <w:r>
                                <w:rPr>
                                  <w:szCs w:val="24"/>
                                  <w:lang w:eastAsia="lt-LT"/>
                                </w:rPr>
                                <w:t>) keisti žemės sklypų naudojimo būdą (būdus), užstatymo tankį, intensyvumą, užstatymo tipą;</w:t>
                              </w:r>
                            </w:p>
                          </w:sdtContent>
                        </w:sdt>
                        <w:sdt>
                          <w:sdtPr>
                            <w:alias w:val="63 str. 3 d. 3 p."/>
                            <w:tag w:val="part_91e41458df444f3785254922cb581348"/>
                            <w:lock w:val="sdtLocked"/>
                            <w:richText/>
                          </w:sdtPr>
                          <w:sdtContent>
                            <w:p>
                              <w:pPr>
                                <w:shd w:val="clear" w:color="auto" w:fill="FFFFFF"/>
                                <w:spacing w:line="360" w:lineRule="auto"/>
                                <w:ind w:firstLine="720"/>
                                <w:jc w:val="both"/>
                                <w:rPr>
                                  <w:szCs w:val="24"/>
                                  <w:lang w:eastAsia="lt-LT"/>
                                </w:rPr>
                              </w:pPr>
                              <w:sdt>
                                <w:sdtPr>
                                  <w:alias w:val="Numeris"/>
                                  <w:tag w:val="nr_91e41458df444f3785254922cb581348"/>
                                  <w:lock w:val="sdtLocked"/>
                                  <w:richText/>
                                </w:sdtPr>
                                <w:sdtContent>
                                  <w:r>
                                    <w:rPr>
                                      <w:szCs w:val="24"/>
                                      <w:lang w:eastAsia="lt-LT"/>
                                    </w:rPr>
                                    <w:t>3</w:t>
                                  </w:r>
                                </w:sdtContent>
                              </w:sdt>
                              <w:r>
                                <w:rPr>
                                  <w:szCs w:val="24"/>
                                  <w:lang w:eastAsia="lt-LT"/>
                                </w:rPr>
                                <w:t>) statyti statinius, išskyrus statinius, kurių statyba draudžiama pagal šio straipsnio 1 dalį;</w:t>
                              </w:r>
                            </w:p>
                          </w:sdtContent>
                        </w:sdt>
                        <w:sdt>
                          <w:sdtPr>
                            <w:alias w:val="63 str. 3 d. 4 p."/>
                            <w:tag w:val="part_b57063b73f6c4cee84a43c48d25eeaf6"/>
                            <w:lock w:val="sdtLocked"/>
                            <w:richText/>
                          </w:sdtPr>
                          <w:sdtContent>
                            <w:p>
                              <w:pPr>
                                <w:spacing w:line="360" w:lineRule="auto"/>
                                <w:ind w:firstLine="720"/>
                                <w:jc w:val="both"/>
                                <w:rPr>
                                  <w:szCs w:val="24"/>
                                  <w:lang w:eastAsia="lt-LT"/>
                                </w:rPr>
                              </w:pPr>
                              <w:sdt>
                                <w:sdtPr>
                                  <w:alias w:val="Numeris"/>
                                  <w:tag w:val="nr_b57063b73f6c4cee84a43c48d25eeaf6"/>
                                  <w:lock w:val="sdtLocked"/>
                                  <w:richText/>
                                </w:sdtPr>
                                <w:sdtContent>
                                  <w:r>
                                    <w:rPr>
                                      <w:szCs w:val="24"/>
                                      <w:lang w:eastAsia="lt-LT"/>
                                    </w:rPr>
                                    <w:t>4</w:t>
                                  </w:r>
                                </w:sdtContent>
                              </w:sdt>
                              <w:r>
                                <w:rPr>
                                  <w:szCs w:val="24"/>
                                  <w:lang w:eastAsia="lt-LT"/>
                                </w:rPr>
                                <w:t>) rekonstruoti, kapitališkai remontuoti, griauti statinius, tiesti inžinerinius tinklus;</w:t>
                              </w:r>
                            </w:p>
                          </w:sdtContent>
                        </w:sdt>
                        <w:sdt>
                          <w:sdtPr>
                            <w:alias w:val="63 str. 3 d. 5 p."/>
                            <w:tag w:val="part_4c2bdd1020554a03bd27acba82a3fc88"/>
                            <w:lock w:val="sdtLocked"/>
                            <w:richText/>
                          </w:sdtPr>
                          <w:sdtContent>
                            <w:p>
                              <w:pPr>
                                <w:spacing w:line="360" w:lineRule="auto"/>
                                <w:ind w:firstLine="720"/>
                                <w:jc w:val="both"/>
                                <w:rPr>
                                  <w:szCs w:val="24"/>
                                  <w:lang w:eastAsia="lt-LT"/>
                                </w:rPr>
                              </w:pPr>
                              <w:sdt>
                                <w:sdtPr>
                                  <w:alias w:val="Numeris"/>
                                  <w:tag w:val="nr_4c2bdd1020554a03bd27acba82a3fc88"/>
                                  <w:lock w:val="sdtLocked"/>
                                  <w:richText/>
                                </w:sdtPr>
                                <w:sdtContent>
                                  <w:r>
                                    <w:rPr>
                                      <w:szCs w:val="24"/>
                                      <w:lang w:eastAsia="lt-LT"/>
                                    </w:rPr>
                                    <w:t>5</w:t>
                                  </w:r>
                                </w:sdtContent>
                              </w:sdt>
                              <w:r>
                                <w:rPr>
                                  <w:szCs w:val="24"/>
                                  <w:lang w:eastAsia="lt-LT"/>
                                </w:rPr>
                                <w:t>) atlikti šio straipsnio 1 dalies 1 punkte nurodytus darbus.</w:t>
                              </w:r>
                            </w:p>
                          </w:sdtContent>
                        </w:sdt>
                      </w:sdtContent>
                    </w:sdt>
                    <w:sdt>
                      <w:sdtPr>
                        <w:alias w:val="63 str. 4 d."/>
                        <w:tag w:val="part_dd0d0141a04f41718b7daae2bc3b4106"/>
                        <w:lock w:val="sdtLocked"/>
                        <w:richText/>
                      </w:sdtPr>
                      <w:sdtContent>
                        <w:p>
                          <w:pPr>
                            <w:spacing w:line="360" w:lineRule="auto"/>
                            <w:ind w:firstLine="720"/>
                            <w:jc w:val="both"/>
                            <w:rPr>
                              <w:szCs w:val="24"/>
                              <w:lang w:eastAsia="lt-LT"/>
                            </w:rPr>
                          </w:pPr>
                          <w:sdt>
                            <w:sdtPr>
                              <w:alias w:val="Numeris"/>
                              <w:tag w:val="nr_dd0d0141a04f41718b7daae2bc3b4106"/>
                              <w:lock w:val="sdtLocked"/>
                              <w:richText/>
                            </w:sdtPr>
                            <w:sdtContent>
                              <w:r>
                                <w:rPr>
                                  <w:szCs w:val="24"/>
                                  <w:lang w:eastAsia="lt-LT"/>
                                </w:rPr>
                                <w:t>4</w:t>
                              </w:r>
                            </w:sdtContent>
                          </w:sdt>
                          <w:r>
                            <w:rPr>
                              <w:szCs w:val="24"/>
                              <w:lang w:eastAsia="lt-LT"/>
                            </w:rPr>
                            <w:t>. Už gamtos paveldo objekto buferinės apsaugos zonos apsaugą atsakinga institucija nepritaria atitinkamam žemės valdos arba kitam projektui ar numatomai veiklai, jeigu šio straipsnio 3 dalyje nurodyti darbai sunaikins ir (ar) sužalos gamtos paveldo objektą ir (ar) jo vertės požymius arba neleis jo atkurti, eksponuoti ar tvarkyti.</w:t>
                          </w:r>
                        </w:p>
                        <w:p>
                          <w:pPr>
                            <w:spacing w:line="360" w:lineRule="auto"/>
                            <w:ind w:firstLine="720"/>
                            <w:jc w:val="both"/>
                            <w:rPr>
                              <w:szCs w:val="24"/>
                              <w:lang w:eastAsia="lt-LT"/>
                            </w:rPr>
                          </w:pPr>
                        </w:p>
                      </w:sdtContent>
                    </w:sdt>
                  </w:sdtContent>
                </w:sdt>
              </w:sdtContent>
            </w:sdt>
            <w:sdt>
              <w:sdtPr>
                <w:alias w:val="skirsnis"/>
                <w:tag w:val="part_5de34faa8c03444eadd18e6ce524f173"/>
                <w:lock w:val="sdtLocked"/>
                <w:richText/>
              </w:sdtPr>
              <w:sdtContent>
                <w:p>
                  <w:pPr>
                    <w:spacing w:line="360" w:lineRule="auto"/>
                    <w:jc w:val="center"/>
                    <w:rPr>
                      <w:b/>
                      <w:szCs w:val="24"/>
                      <w:lang w:eastAsia="lt-LT"/>
                    </w:rPr>
                  </w:pPr>
                  <w:sdt>
                    <w:sdtPr>
                      <w:alias w:val="Numeris"/>
                      <w:tag w:val="nr_5de34faa8c03444eadd18e6ce524f173"/>
                      <w:lock w:val="sdtLocked"/>
                      <w:richText/>
                    </w:sdtPr>
                    <w:sdtContent>
                      <w:r>
                        <w:rPr>
                          <w:b/>
                          <w:szCs w:val="24"/>
                          <w:lang w:eastAsia="lt-LT"/>
                        </w:rPr>
                        <w:t>KETVIRTASIS</w:t>
                      </w:r>
                    </w:sdtContent>
                  </w:sdt>
                  <w:r>
                    <w:rPr>
                      <w:b/>
                      <w:szCs w:val="24"/>
                      <w:lang w:eastAsia="lt-LT"/>
                    </w:rPr>
                    <w:t xml:space="preserve"> SKIRSNIS</w:t>
                  </w:r>
                </w:p>
                <w:p>
                  <w:pPr>
                    <w:spacing w:line="360" w:lineRule="auto"/>
                    <w:jc w:val="center"/>
                    <w:rPr>
                      <w:b/>
                      <w:szCs w:val="24"/>
                      <w:lang w:eastAsia="lt-LT"/>
                    </w:rPr>
                  </w:pPr>
                  <w:r>
                    <w:rPr>
                      <w:b/>
                      <w:szCs w:val="24"/>
                      <w:lang w:eastAsia="lt-LT"/>
                    </w:rPr>
                    <w:t>KULTŪRINIUOSE REZERVATUOSE (REZERVATUOSE</w:t>
                  </w:r>
                  <w:r>
                    <w:rPr>
                      <w:szCs w:val="24"/>
                      <w:lang w:eastAsia="lt-LT"/>
                    </w:rPr>
                    <w:t>-</w:t>
                  </w:r>
                  <w:r>
                    <w:rPr>
                      <w:b/>
                      <w:szCs w:val="24"/>
                      <w:lang w:eastAsia="lt-LT"/>
                    </w:rPr>
                    <w:t xml:space="preserve">MUZIEJUOSE) </w:t>
                  </w:r>
                  <w:r>
                    <w:rPr>
                      <w:b/>
                      <w:caps/>
                      <w:szCs w:val="24"/>
                      <w:lang w:eastAsia="lt-LT"/>
                    </w:rPr>
                    <w:t>TAIKOMOS</w:t>
                  </w:r>
                  <w:r>
                    <w:rPr>
                      <w:b/>
                      <w:szCs w:val="24"/>
                      <w:lang w:eastAsia="lt-LT"/>
                    </w:rPr>
                    <w:t xml:space="preserve"> SPECIALIOSIOS ŽEMĖS NAUDOJIMO SĄLYGOS</w:t>
                  </w:r>
                </w:p>
                <w:p>
                  <w:pPr>
                    <w:spacing w:line="360" w:lineRule="auto"/>
                    <w:ind w:firstLine="720"/>
                    <w:jc w:val="both"/>
                    <w:rPr>
                      <w:szCs w:val="24"/>
                      <w:lang w:eastAsia="lt-LT"/>
                    </w:rPr>
                  </w:pPr>
                </w:p>
                <w:sdt>
                  <w:sdtPr>
                    <w:alias w:val="64 str."/>
                    <w:tag w:val="part_f7634e9c1a2942d1ba0e6cbf1a065de0"/>
                    <w:lock w:val="sdtLocked"/>
                    <w:richText/>
                  </w:sdtPr>
                  <w:sdtContent>
                    <w:p>
                      <w:pPr>
                        <w:spacing w:line="360" w:lineRule="auto"/>
                        <w:ind w:left="2268" w:hanging="1548"/>
                        <w:jc w:val="both"/>
                        <w:rPr>
                          <w:b/>
                          <w:szCs w:val="24"/>
                          <w:lang w:eastAsia="lt-LT"/>
                        </w:rPr>
                      </w:pPr>
                      <w:sdt>
                        <w:sdtPr>
                          <w:alias w:val="Numeris"/>
                          <w:tag w:val="nr_f7634e9c1a2942d1ba0e6cbf1a065de0"/>
                          <w:lock w:val="sdtLocked"/>
                          <w:richText/>
                        </w:sdtPr>
                        <w:sdtContent>
                          <w:r>
                            <w:rPr>
                              <w:b/>
                              <w:szCs w:val="24"/>
                              <w:lang w:eastAsia="lt-LT"/>
                            </w:rPr>
                            <w:t>64</w:t>
                          </w:r>
                        </w:sdtContent>
                      </w:sdt>
                      <w:r>
                        <w:rPr>
                          <w:b/>
                          <w:szCs w:val="24"/>
                          <w:lang w:eastAsia="lt-LT"/>
                        </w:rPr>
                        <w:t xml:space="preserve"> straipsnis. </w:t>
                      </w:r>
                      <w:sdt>
                        <w:sdtPr>
                          <w:alias w:val="Pavadinimas"/>
                          <w:tag w:val="title_f7634e9c1a2942d1ba0e6cbf1a065de0"/>
                          <w:lock w:val="sdtLocked"/>
                          <w:richText/>
                        </w:sdtPr>
                        <w:sdtContent>
                          <w:r>
                            <w:rPr>
                              <w:b/>
                              <w:szCs w:val="24"/>
                              <w:lang w:eastAsia="lt-LT"/>
                            </w:rPr>
                            <w:t>Specialiosios žemės naudojimo sąlygos kultūriniuose rezervatuose (rezervatuose-muziejuose)</w:t>
                          </w:r>
                        </w:sdtContent>
                      </w:sdt>
                    </w:p>
                    <w:sdt>
                      <w:sdtPr>
                        <w:alias w:val="64 str. 1 d."/>
                        <w:tag w:val="part_01b49f1832cf4d11bb173cf73b5260e9"/>
                        <w:lock w:val="sdtLocked"/>
                        <w:richText/>
                      </w:sdtPr>
                      <w:sdtContent>
                        <w:p>
                          <w:pPr>
                            <w:spacing w:line="360" w:lineRule="auto"/>
                            <w:ind w:firstLine="720"/>
                            <w:jc w:val="both"/>
                            <w:rPr>
                              <w:szCs w:val="24"/>
                              <w:lang w:eastAsia="lt-LT"/>
                            </w:rPr>
                          </w:pPr>
                          <w:sdt>
                            <w:sdtPr>
                              <w:alias w:val="Numeris"/>
                              <w:tag w:val="nr_01b49f1832cf4d11bb173cf73b5260e9"/>
                              <w:lock w:val="sdtLocked"/>
                              <w:richText/>
                            </w:sdtPr>
                            <w:sdtContent>
                              <w:r>
                                <w:rPr>
                                  <w:szCs w:val="24"/>
                                  <w:lang w:eastAsia="lt-LT"/>
                                </w:rPr>
                                <w:t>1</w:t>
                              </w:r>
                            </w:sdtContent>
                          </w:sdt>
                          <w:r>
                            <w:rPr>
                              <w:szCs w:val="24"/>
                              <w:lang w:eastAsia="lt-LT"/>
                            </w:rPr>
                            <w:t>. Kultūriniuose rezervatuose (rezervatuose-muziejuose) draudžiama keisti pagrindinę konservacinę žemės naudojimo paskirtį.</w:t>
                          </w:r>
                        </w:p>
                      </w:sdtContent>
                    </w:sdt>
                    <w:sdt>
                      <w:sdtPr>
                        <w:alias w:val="64 str. 2 d."/>
                        <w:tag w:val="part_aa8339d7d34e43dab523168abf53dae7"/>
                        <w:lock w:val="sdtLocked"/>
                        <w:richText/>
                      </w:sdtPr>
                      <w:sdtContent>
                        <w:p>
                          <w:pPr>
                            <w:spacing w:line="360" w:lineRule="auto"/>
                            <w:ind w:firstLine="720"/>
                            <w:jc w:val="both"/>
                            <w:rPr>
                              <w:szCs w:val="24"/>
                              <w:lang w:eastAsia="lt-LT"/>
                            </w:rPr>
                          </w:pPr>
                          <w:sdt>
                            <w:sdtPr>
                              <w:alias w:val="Numeris"/>
                              <w:tag w:val="nr_aa8339d7d34e43dab523168abf53dae7"/>
                              <w:lock w:val="sdtLocked"/>
                              <w:richText/>
                            </w:sdtPr>
                            <w:sdtContent>
                              <w:r>
                                <w:rPr>
                                  <w:szCs w:val="24"/>
                                  <w:lang w:eastAsia="lt-LT"/>
                                </w:rPr>
                                <w:t>2</w:t>
                              </w:r>
                            </w:sdtContent>
                          </w:sdt>
                          <w:r>
                            <w:rPr>
                              <w:szCs w:val="24"/>
                              <w:lang w:eastAsia="lt-LT"/>
                            </w:rPr>
                            <w:t>. Kultūriniuose rezervatuose (rezervatuose-muziejuose) draudžiama ūkinė ir (ar) kitokia veikla, išskyrus toliau šioje dalyje nurodytą veiklą, Statybos įstatyme, Nekilnojamojo kultūros paveldo apsaugos įstatyme, kultūros ministro nustatyta tvarka gavus už kultūrinio rezervato (rezervato-muziejaus) apsaugą atsakingos institucijos pritarimą šiai veiklai:</w:t>
                          </w:r>
                        </w:p>
                        <w:sdt>
                          <w:sdtPr>
                            <w:alias w:val="64 str. 2 d. 1 p."/>
                            <w:tag w:val="part_5e15339b6b7a40cfa850479a707362a5"/>
                            <w:lock w:val="sdtLocked"/>
                            <w:richText/>
                          </w:sdtPr>
                          <w:sdtContent>
                            <w:p>
                              <w:pPr>
                                <w:spacing w:line="360" w:lineRule="auto"/>
                                <w:ind w:firstLine="720"/>
                                <w:jc w:val="both"/>
                                <w:rPr>
                                  <w:szCs w:val="24"/>
                                  <w:lang w:eastAsia="lt-LT"/>
                                </w:rPr>
                              </w:pPr>
                              <w:sdt>
                                <w:sdtPr>
                                  <w:alias w:val="Numeris"/>
                                  <w:tag w:val="nr_5e15339b6b7a40cfa850479a707362a5"/>
                                  <w:lock w:val="sdtLocked"/>
                                  <w:richText/>
                                </w:sdtPr>
                                <w:sdtContent>
                                  <w:r>
                                    <w:rPr>
                                      <w:szCs w:val="24"/>
                                      <w:lang w:eastAsia="lt-LT"/>
                                    </w:rPr>
                                    <w:t>1</w:t>
                                  </w:r>
                                </w:sdtContent>
                              </w:sdt>
                              <w:r>
                                <w:rPr>
                                  <w:szCs w:val="24"/>
                                  <w:lang w:eastAsia="lt-LT"/>
                                </w:rPr>
                                <w:t>) mokslinio tyrimo ir muziejinį darbą;</w:t>
                              </w:r>
                            </w:p>
                          </w:sdtContent>
                        </w:sdt>
                        <w:sdt>
                          <w:sdtPr>
                            <w:alias w:val="64 str. 2 d. 2 p."/>
                            <w:tag w:val="part_3ed417d5c8e5494ba5cde5dba8b0e624"/>
                            <w:lock w:val="sdtLocked"/>
                            <w:richText/>
                          </w:sdtPr>
                          <w:sdtContent>
                            <w:p>
                              <w:pPr>
                                <w:spacing w:line="360" w:lineRule="auto"/>
                                <w:ind w:firstLine="720"/>
                                <w:jc w:val="both"/>
                                <w:rPr>
                                  <w:szCs w:val="24"/>
                                  <w:lang w:eastAsia="lt-LT"/>
                                </w:rPr>
                              </w:pPr>
                              <w:sdt>
                                <w:sdtPr>
                                  <w:alias w:val="Numeris"/>
                                  <w:tag w:val="nr_3ed417d5c8e5494ba5cde5dba8b0e624"/>
                                  <w:lock w:val="sdtLocked"/>
                                  <w:richText/>
                                </w:sdtPr>
                                <w:sdtContent>
                                  <w:r>
                                    <w:rPr>
                                      <w:szCs w:val="24"/>
                                      <w:lang w:eastAsia="lt-LT"/>
                                    </w:rPr>
                                    <w:t>2</w:t>
                                  </w:r>
                                </w:sdtContent>
                              </w:sdt>
                              <w:r>
                                <w:rPr>
                                  <w:szCs w:val="24"/>
                                  <w:lang w:eastAsia="lt-LT"/>
                                </w:rPr>
                                <w:t>) pažeistų kultūrinio kraštovaizdžio teritorinių kompleksų bei objektų atkūrimą;</w:t>
                              </w:r>
                            </w:p>
                          </w:sdtContent>
                        </w:sdt>
                        <w:sdt>
                          <w:sdtPr>
                            <w:alias w:val="64 str. 2 d. 3 p."/>
                            <w:tag w:val="part_3a644ada637245aca7f4dcbf21204f33"/>
                            <w:lock w:val="sdtLocked"/>
                            <w:richText/>
                          </w:sdtPr>
                          <w:sdtContent>
                            <w:p>
                              <w:pPr>
                                <w:spacing w:line="360" w:lineRule="auto"/>
                                <w:ind w:firstLine="720"/>
                                <w:jc w:val="both"/>
                                <w:rPr>
                                  <w:szCs w:val="24"/>
                                  <w:lang w:eastAsia="lt-LT"/>
                                </w:rPr>
                              </w:pPr>
                              <w:sdt>
                                <w:sdtPr>
                                  <w:alias w:val="Numeris"/>
                                  <w:tag w:val="nr_3a644ada637245aca7f4dcbf21204f33"/>
                                  <w:lock w:val="sdtLocked"/>
                                  <w:richText/>
                                </w:sdtPr>
                                <w:sdtContent>
                                  <w:r>
                                    <w:rPr>
                                      <w:szCs w:val="24"/>
                                      <w:lang w:eastAsia="lt-LT"/>
                                    </w:rPr>
                                    <w:t>3</w:t>
                                  </w:r>
                                </w:sdtContent>
                              </w:sdt>
                              <w:r>
                                <w:rPr>
                                  <w:szCs w:val="24"/>
                                  <w:lang w:eastAsia="lt-LT"/>
                                </w:rPr>
                                <w:t>) kultūrinio kraštovaizdžio teritorinių kompleksų bei objektų atkūrimą, remontą, tyrinėjimą, restauravimą ir konservavimą;</w:t>
                              </w:r>
                            </w:p>
                          </w:sdtContent>
                        </w:sdt>
                        <w:sdt>
                          <w:sdtPr>
                            <w:alias w:val="64 str. 2 d. 4 p."/>
                            <w:tag w:val="part_cc4807d0f765431bbc545ad3f364dd7d"/>
                            <w:lock w:val="sdtLocked"/>
                            <w:richText/>
                          </w:sdtPr>
                          <w:sdtContent>
                            <w:p>
                              <w:pPr>
                                <w:spacing w:line="360" w:lineRule="auto"/>
                                <w:ind w:firstLine="720"/>
                                <w:jc w:val="both"/>
                                <w:rPr>
                                  <w:szCs w:val="24"/>
                                  <w:lang w:eastAsia="lt-LT"/>
                                </w:rPr>
                              </w:pPr>
                              <w:sdt>
                                <w:sdtPr>
                                  <w:alias w:val="Numeris"/>
                                  <w:tag w:val="nr_cc4807d0f765431bbc545ad3f364dd7d"/>
                                  <w:lock w:val="sdtLocked"/>
                                  <w:richText/>
                                </w:sdtPr>
                                <w:sdtContent>
                                  <w:r>
                                    <w:rPr>
                                      <w:szCs w:val="24"/>
                                      <w:lang w:eastAsia="lt-LT"/>
                                    </w:rPr>
                                    <w:t>4</w:t>
                                  </w:r>
                                </w:sdtContent>
                              </w:sdt>
                              <w:r>
                                <w:rPr>
                                  <w:szCs w:val="24"/>
                                  <w:lang w:eastAsia="lt-LT"/>
                                </w:rPr>
                                <w:t>) kultūrinio kraštovaizdžio teritorinių kompleksų bei objektų pritaikymą lankymui ir eksponavimui;</w:t>
                              </w:r>
                            </w:p>
                          </w:sdtContent>
                        </w:sdt>
                        <w:sdt>
                          <w:sdtPr>
                            <w:alias w:val="64 str. 2 d. 5 p."/>
                            <w:tag w:val="part_602685a925094e45bf771cb197ce06e2"/>
                            <w:lock w:val="sdtLocked"/>
                            <w:richText/>
                          </w:sdtPr>
                          <w:sdtContent>
                            <w:p>
                              <w:pPr>
                                <w:spacing w:line="360" w:lineRule="auto"/>
                                <w:ind w:firstLine="720"/>
                                <w:jc w:val="both"/>
                                <w:rPr>
                                  <w:szCs w:val="24"/>
                                  <w:lang w:eastAsia="lt-LT"/>
                                </w:rPr>
                              </w:pPr>
                              <w:sdt>
                                <w:sdtPr>
                                  <w:alias w:val="Numeris"/>
                                  <w:tag w:val="nr_602685a925094e45bf771cb197ce06e2"/>
                                  <w:lock w:val="sdtLocked"/>
                                  <w:richText/>
                                </w:sdtPr>
                                <w:sdtContent>
                                  <w:r>
                                    <w:rPr>
                                      <w:szCs w:val="24"/>
                                      <w:lang w:eastAsia="lt-LT"/>
                                    </w:rPr>
                                    <w:t>5</w:t>
                                  </w:r>
                                </w:sdtContent>
                              </w:sdt>
                              <w:r>
                                <w:rPr>
                                  <w:szCs w:val="24"/>
                                  <w:lang w:eastAsia="lt-LT"/>
                                </w:rPr>
                                <w:t>) statinių ir (ar) įrenginių, kurių reikia rezervato steigimo ir veiklos tikslams įgyvendinti, statybą, rekonstravimą, remontą, griovimą ir (ar) išardymą, inžinerinių tinklų tiesimą ir (ar) demontavimą;</w:t>
                              </w:r>
                            </w:p>
                          </w:sdtContent>
                        </w:sdt>
                        <w:sdt>
                          <w:sdtPr>
                            <w:alias w:val="64 str. 2 d. 6 p."/>
                            <w:tag w:val="part_2904eb397ebf4e92887486e047eb7b6d"/>
                            <w:lock w:val="sdtLocked"/>
                            <w:richText/>
                          </w:sdtPr>
                          <w:sdtContent>
                            <w:p>
                              <w:pPr>
                                <w:spacing w:line="360" w:lineRule="auto"/>
                                <w:ind w:firstLine="720"/>
                                <w:jc w:val="both"/>
                                <w:rPr>
                                  <w:szCs w:val="24"/>
                                  <w:lang w:eastAsia="lt-LT"/>
                                </w:rPr>
                              </w:pPr>
                              <w:sdt>
                                <w:sdtPr>
                                  <w:alias w:val="Numeris"/>
                                  <w:tag w:val="nr_2904eb397ebf4e92887486e047eb7b6d"/>
                                  <w:lock w:val="sdtLocked"/>
                                  <w:richText/>
                                </w:sdtPr>
                                <w:sdtContent>
                                  <w:r>
                                    <w:rPr>
                                      <w:szCs w:val="24"/>
                                      <w:lang w:eastAsia="lt-LT"/>
                                    </w:rPr>
                                    <w:t>6</w:t>
                                  </w:r>
                                </w:sdtContent>
                              </w:sdt>
                              <w:r>
                                <w:rPr>
                                  <w:szCs w:val="24"/>
                                  <w:lang w:eastAsia="lt-LT"/>
                                </w:rPr>
                                <w:t>) kitą veiklą, atitinkančią rezervato steigimo tikslus ir nepažeidžiančią rezervate saugomų vertybių.</w:t>
                              </w:r>
                            </w:p>
                          </w:sdtContent>
                        </w:sdt>
                      </w:sdtContent>
                    </w:sdt>
                    <w:sdt>
                      <w:sdtPr>
                        <w:alias w:val="64 str. 3 d."/>
                        <w:tag w:val="part_aad06e2e7d564c03b3a03ce0f55a8b47"/>
                        <w:lock w:val="sdtLocked"/>
                        <w:richText/>
                      </w:sdtPr>
                      <w:sdtContent>
                        <w:p>
                          <w:pPr>
                            <w:spacing w:line="360" w:lineRule="auto"/>
                            <w:ind w:firstLine="720"/>
                            <w:jc w:val="both"/>
                            <w:rPr>
                              <w:szCs w:val="24"/>
                              <w:lang w:eastAsia="lt-LT"/>
                            </w:rPr>
                          </w:pPr>
                          <w:sdt>
                            <w:sdtPr>
                              <w:alias w:val="Numeris"/>
                              <w:tag w:val="nr_aad06e2e7d564c03b3a03ce0f55a8b47"/>
                              <w:lock w:val="sdtLocked"/>
                              <w:richText/>
                            </w:sdtPr>
                            <w:sdtContent>
                              <w:r>
                                <w:rPr>
                                  <w:szCs w:val="24"/>
                                  <w:lang w:eastAsia="lt-LT"/>
                                </w:rPr>
                                <w:t>3</w:t>
                              </w:r>
                            </w:sdtContent>
                          </w:sdt>
                          <w:r>
                            <w:rPr>
                              <w:szCs w:val="24"/>
                              <w:lang w:eastAsia="lt-LT"/>
                            </w:rPr>
                            <w:t>. Už kultūrinio rezervato (rezervato-muziejaus) apsaugą atsakinga institucija nepritaria projektui ar numatomai veiklai, jeigu šio straipsnio 2 dalyje nurodyti darbai vykdomi ne pagal paveldosaugos reikalavimus, jie sunaikins ir (ar) sužalos nekilnojamąsias kultūros vertybes ir (ar) pažeis kultūrinio rezervato (rezervato-muziejaus) teritorijoje esančių nekilnojamųjų kultūros vertybių vertingąsias savybes ir jų autentiškumą.</w:t>
                          </w:r>
                        </w:p>
                        <w:p>
                          <w:pPr>
                            <w:spacing w:line="360" w:lineRule="auto"/>
                            <w:jc w:val="both"/>
                            <w:rPr>
                              <w:szCs w:val="24"/>
                              <w:lang w:eastAsia="lt-LT"/>
                            </w:rPr>
                          </w:pPr>
                        </w:p>
                      </w:sdtContent>
                    </w:sdt>
                  </w:sdtContent>
                </w:sdt>
              </w:sdtContent>
            </w:sdt>
            <w:sdt>
              <w:sdtPr>
                <w:alias w:val="skirsnis"/>
                <w:tag w:val="part_e6a9887060424db4b2083a93aca01213"/>
                <w:lock w:val="sdtLocked"/>
                <w:richText/>
              </w:sdtPr>
              <w:sdtContent>
                <w:p>
                  <w:pPr>
                    <w:spacing w:line="360" w:lineRule="auto"/>
                    <w:jc w:val="center"/>
                    <w:rPr>
                      <w:b/>
                      <w:szCs w:val="24"/>
                      <w:lang w:eastAsia="lt-LT"/>
                    </w:rPr>
                  </w:pPr>
                  <w:sdt>
                    <w:sdtPr>
                      <w:alias w:val="Numeris"/>
                      <w:tag w:val="nr_e6a9887060424db4b2083a93aca01213"/>
                      <w:lock w:val="sdtLocked"/>
                      <w:richText/>
                    </w:sdtPr>
                    <w:sdtContent>
                      <w:r>
                        <w:rPr>
                          <w:b/>
                          <w:szCs w:val="24"/>
                          <w:lang w:eastAsia="lt-LT"/>
                        </w:rPr>
                        <w:t>PENKTASIS</w:t>
                      </w:r>
                    </w:sdtContent>
                  </w:sdt>
                  <w:r>
                    <w:rPr>
                      <w:b/>
                      <w:szCs w:val="24"/>
                      <w:lang w:eastAsia="lt-LT"/>
                    </w:rPr>
                    <w:t xml:space="preserve"> SKIRSNIS</w:t>
                  </w:r>
                </w:p>
                <w:p>
                  <w:pPr>
                    <w:spacing w:line="360" w:lineRule="auto"/>
                    <w:jc w:val="center"/>
                    <w:rPr>
                      <w:b/>
                      <w:szCs w:val="24"/>
                      <w:lang w:eastAsia="lt-LT"/>
                    </w:rPr>
                  </w:pPr>
                  <w:sdt>
                    <w:sdtPr>
                      <w:alias w:val="Pavadinimas"/>
                      <w:tag w:val="title_e6a9887060424db4b2083a93aca01213"/>
                      <w:lock w:val="sdtLocked"/>
                      <w:richText/>
                    </w:sdtPr>
                    <w:sdtContent>
                      <w:r>
                        <w:rPr>
                          <w:b/>
                          <w:szCs w:val="24"/>
                          <w:lang w:eastAsia="lt-LT"/>
                        </w:rPr>
                        <w:t xml:space="preserve">GAMTINIUOSE REZERVATUOSE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65 str."/>
                    <w:tag w:val="part_08ea612e75c54a6980c580fc51d90a87"/>
                    <w:lock w:val="sdtLocked"/>
                    <w:richText/>
                  </w:sdtPr>
                  <w:sdtContent>
                    <w:p>
                      <w:pPr>
                        <w:spacing w:line="360" w:lineRule="auto"/>
                        <w:ind w:firstLine="720"/>
                        <w:jc w:val="both"/>
                        <w:rPr>
                          <w:b/>
                          <w:szCs w:val="24"/>
                          <w:lang w:eastAsia="lt-LT"/>
                        </w:rPr>
                      </w:pPr>
                      <w:sdt>
                        <w:sdtPr>
                          <w:alias w:val="Numeris"/>
                          <w:tag w:val="nr_08ea612e75c54a6980c580fc51d90a87"/>
                          <w:lock w:val="sdtLocked"/>
                          <w:richText/>
                        </w:sdtPr>
                        <w:sdtContent>
                          <w:r>
                            <w:rPr>
                              <w:b/>
                              <w:szCs w:val="24"/>
                              <w:lang w:eastAsia="lt-LT"/>
                            </w:rPr>
                            <w:t>65</w:t>
                          </w:r>
                        </w:sdtContent>
                      </w:sdt>
                      <w:r>
                        <w:rPr>
                          <w:b/>
                          <w:szCs w:val="24"/>
                          <w:lang w:eastAsia="lt-LT"/>
                        </w:rPr>
                        <w:t xml:space="preserve"> straipsnis. </w:t>
                      </w:r>
                      <w:sdt>
                        <w:sdtPr>
                          <w:alias w:val="Pavadinimas"/>
                          <w:tag w:val="title_08ea612e75c54a6980c580fc51d90a87"/>
                          <w:lock w:val="sdtLocked"/>
                          <w:richText/>
                        </w:sdtPr>
                        <w:sdtContent>
                          <w:r>
                            <w:rPr>
                              <w:b/>
                              <w:szCs w:val="24"/>
                              <w:lang w:eastAsia="lt-LT"/>
                            </w:rPr>
                            <w:t>Specialiosios žemės naudojimo sąlygos gamtiniuose rezervatuose</w:t>
                          </w:r>
                        </w:sdtContent>
                      </w:sdt>
                    </w:p>
                    <w:sdt>
                      <w:sdtPr>
                        <w:alias w:val="65 str. 1 d."/>
                        <w:tag w:val="part_ef59c0e141954d67b359bf0e1f048797"/>
                        <w:lock w:val="sdtLocked"/>
                        <w:richText/>
                      </w:sdtPr>
                      <w:sdtContent>
                        <w:p>
                          <w:pPr>
                            <w:spacing w:line="360" w:lineRule="auto"/>
                            <w:ind w:firstLine="720"/>
                            <w:jc w:val="both"/>
                            <w:rPr>
                              <w:szCs w:val="24"/>
                              <w:lang w:eastAsia="lt-LT"/>
                            </w:rPr>
                          </w:pPr>
                          <w:sdt>
                            <w:sdtPr>
                              <w:alias w:val="Numeris"/>
                              <w:tag w:val="nr_ef59c0e141954d67b359bf0e1f048797"/>
                              <w:lock w:val="sdtLocked"/>
                              <w:richText/>
                            </w:sdtPr>
                            <w:sdtContent>
                              <w:r>
                                <w:rPr>
                                  <w:szCs w:val="24"/>
                                  <w:lang w:eastAsia="lt-LT"/>
                                </w:rPr>
                                <w:t>1</w:t>
                              </w:r>
                            </w:sdtContent>
                          </w:sdt>
                          <w:r>
                            <w:rPr>
                              <w:szCs w:val="24"/>
                              <w:lang w:eastAsia="lt-LT"/>
                            </w:rPr>
                            <w:t>. Gamtiniuose rezervatuose draudžiama keisti pagrindinę konservacinę žemės naudojimo paskirtį.</w:t>
                          </w:r>
                        </w:p>
                      </w:sdtContent>
                    </w:sdt>
                    <w:sdt>
                      <w:sdtPr>
                        <w:alias w:val="65 str. 2 d."/>
                        <w:tag w:val="part_e2eec4450bc14550a275ef5979da0cf2"/>
                        <w:lock w:val="sdtLocked"/>
                        <w:richText/>
                      </w:sdtPr>
                      <w:sdtContent>
                        <w:p>
                          <w:pPr>
                            <w:spacing w:line="360" w:lineRule="auto"/>
                            <w:ind w:firstLine="720"/>
                            <w:jc w:val="both"/>
                            <w:rPr>
                              <w:szCs w:val="24"/>
                              <w:lang w:eastAsia="lt-LT"/>
                            </w:rPr>
                          </w:pPr>
                          <w:sdt>
                            <w:sdtPr>
                              <w:alias w:val="Numeris"/>
                              <w:tag w:val="nr_e2eec4450bc14550a275ef5979da0cf2"/>
                              <w:lock w:val="sdtLocked"/>
                              <w:richText/>
                            </w:sdtPr>
                            <w:sdtContent>
                              <w:r>
                                <w:rPr>
                                  <w:szCs w:val="24"/>
                                  <w:lang w:eastAsia="lt-LT"/>
                                </w:rPr>
                                <w:t>2</w:t>
                              </w:r>
                            </w:sdtContent>
                          </w:sdt>
                          <w:r>
                            <w:rPr>
                              <w:szCs w:val="24"/>
                              <w:lang w:eastAsia="lt-LT"/>
                            </w:rPr>
                            <w:t>. Gamtiniuose rezervatuose draudžiama ūkinė ir (ar) kitokia veikla, išskyrus:</w:t>
                          </w:r>
                        </w:p>
                        <w:sdt>
                          <w:sdtPr>
                            <w:alias w:val="65 str. 2 d. 1 p."/>
                            <w:tag w:val="part_6e0649a4ab2147f096462c85188f4963"/>
                            <w:lock w:val="sdtLocked"/>
                            <w:richText/>
                          </w:sdtPr>
                          <w:sdtContent>
                            <w:p>
                              <w:pPr>
                                <w:spacing w:line="360" w:lineRule="auto"/>
                                <w:ind w:firstLine="720"/>
                                <w:jc w:val="both"/>
                                <w:rPr>
                                  <w:szCs w:val="24"/>
                                  <w:lang w:eastAsia="lt-LT"/>
                                </w:rPr>
                              </w:pPr>
                              <w:sdt>
                                <w:sdtPr>
                                  <w:alias w:val="Numeris"/>
                                  <w:tag w:val="nr_6e0649a4ab2147f096462c85188f4963"/>
                                  <w:lock w:val="sdtLocked"/>
                                  <w:richText/>
                                </w:sdtPr>
                                <w:sdtContent>
                                  <w:r>
                                    <w:rPr>
                                      <w:szCs w:val="24"/>
                                      <w:lang w:eastAsia="lt-LT"/>
                                    </w:rPr>
                                    <w:t>1</w:t>
                                  </w:r>
                                </w:sdtContent>
                              </w:sdt>
                              <w:r>
                                <w:rPr>
                                  <w:szCs w:val="24"/>
                                  <w:lang w:eastAsia="lt-LT"/>
                                </w:rPr>
                                <w:t>) natūralių gamtinių procesų eigos tyrimus ir stebėjimus;</w:t>
                              </w:r>
                            </w:p>
                          </w:sdtContent>
                        </w:sdt>
                        <w:sdt>
                          <w:sdtPr>
                            <w:alias w:val="65 str. 2 d. 2 p."/>
                            <w:tag w:val="part_46551f13fd544b88a849769265c3eb70"/>
                            <w:lock w:val="sdtLocked"/>
                            <w:richText/>
                          </w:sdtPr>
                          <w:sdtContent>
                            <w:p>
                              <w:pPr>
                                <w:spacing w:line="360" w:lineRule="auto"/>
                                <w:ind w:firstLine="720"/>
                                <w:jc w:val="both"/>
                                <w:rPr>
                                  <w:szCs w:val="24"/>
                                  <w:lang w:eastAsia="lt-LT"/>
                                </w:rPr>
                              </w:pPr>
                              <w:sdt>
                                <w:sdtPr>
                                  <w:alias w:val="Numeris"/>
                                  <w:tag w:val="nr_46551f13fd544b88a849769265c3eb70"/>
                                  <w:lock w:val="sdtLocked"/>
                                  <w:richText/>
                                </w:sdtPr>
                                <w:sdtContent>
                                  <w:r>
                                    <w:rPr>
                                      <w:szCs w:val="24"/>
                                      <w:lang w:eastAsia="lt-LT"/>
                                    </w:rPr>
                                    <w:t>2</w:t>
                                  </w:r>
                                </w:sdtContent>
                              </w:sdt>
                              <w:r>
                                <w:rPr>
                                  <w:szCs w:val="24"/>
                                  <w:lang w:eastAsia="lt-LT"/>
                                </w:rPr>
                                <w:t>) žmonių paieškos ir gelbėjimo, ekstremaliųjų įvykių ir (ar) avarijų padarinių likvidavimo darbus, valstybės sienos ir (ar) krašto apsaugą, viešosios tvarkos palaikymą, aplinkos apsaugos valstybinę kontrolę ir valstybinę saugomų teritorijų kontrolę, priešgaisrinę apsaugą;</w:t>
                              </w:r>
                            </w:p>
                          </w:sdtContent>
                        </w:sdt>
                        <w:sdt>
                          <w:sdtPr>
                            <w:alias w:val="65 str. 2 d. 3 p."/>
                            <w:tag w:val="part_879bb68458344be194029f4b37f44bb1"/>
                            <w:lock w:val="sdtLocked"/>
                            <w:richText/>
                          </w:sdtPr>
                          <w:sdtContent>
                            <w:p>
                              <w:pPr>
                                <w:spacing w:line="360" w:lineRule="auto"/>
                                <w:ind w:firstLine="720"/>
                                <w:jc w:val="both"/>
                                <w:rPr>
                                  <w:szCs w:val="24"/>
                                  <w:lang w:eastAsia="lt-LT"/>
                                </w:rPr>
                              </w:pPr>
                              <w:sdt>
                                <w:sdtPr>
                                  <w:alias w:val="Numeris"/>
                                  <w:tag w:val="nr_879bb68458344be194029f4b37f44bb1"/>
                                  <w:lock w:val="sdtLocked"/>
                                  <w:richText/>
                                </w:sdtPr>
                                <w:sdtContent>
                                  <w:r>
                                    <w:rPr>
                                      <w:szCs w:val="24"/>
                                      <w:lang w:eastAsia="lt-LT"/>
                                    </w:rPr>
                                    <w:t>3</w:t>
                                  </w:r>
                                </w:sdtContent>
                              </w:sdt>
                              <w:r>
                                <w:rPr>
                                  <w:szCs w:val="24"/>
                                  <w:lang w:eastAsia="lt-LT"/>
                                </w:rPr>
                                <w:t>) epizootijų atvejais – sanitarinių priemonių vykdymą;</w:t>
                              </w:r>
                            </w:p>
                          </w:sdtContent>
                        </w:sdt>
                        <w:sdt>
                          <w:sdtPr>
                            <w:alias w:val="65 str. 2 d. 4 p."/>
                            <w:tag w:val="part_01d822396bfa407185faca5037997b6d"/>
                            <w:lock w:val="sdtLocked"/>
                            <w:richText/>
                          </w:sdtPr>
                          <w:sdtContent>
                            <w:p>
                              <w:pPr>
                                <w:spacing w:line="360" w:lineRule="auto"/>
                                <w:ind w:firstLine="720"/>
                                <w:jc w:val="both"/>
                                <w:rPr>
                                  <w:szCs w:val="24"/>
                                  <w:lang w:eastAsia="lt-LT"/>
                                </w:rPr>
                              </w:pPr>
                              <w:sdt>
                                <w:sdtPr>
                                  <w:alias w:val="Numeris"/>
                                  <w:tag w:val="nr_01d822396bfa407185faca5037997b6d"/>
                                  <w:lock w:val="sdtLocked"/>
                                  <w:richText/>
                                </w:sdtPr>
                                <w:sdtContent>
                                  <w:r>
                                    <w:rPr>
                                      <w:szCs w:val="24"/>
                                      <w:lang w:eastAsia="lt-LT"/>
                                    </w:rPr>
                                    <w:t>4</w:t>
                                  </w:r>
                                </w:sdtContent>
                              </w:sdt>
                              <w:r>
                                <w:rPr>
                                  <w:szCs w:val="24"/>
                                  <w:lang w:eastAsia="lt-LT"/>
                                </w:rPr>
                                <w:t xml:space="preserve">) statinių ir (ar) įrenginių, kurių reikia rezervato steigimo ir veiklos tikslams įgyvendinti, statybą, rekonstravimą, remontą, griovimą ir (ar) išardymą, inžinerinių tinklų demontavimą; </w:t>
                              </w:r>
                            </w:p>
                          </w:sdtContent>
                        </w:sdt>
                        <w:sdt>
                          <w:sdtPr>
                            <w:alias w:val="65 str. 2 d. 5 p."/>
                            <w:tag w:val="part_6e6f01c87de8488491c0c7680b618385"/>
                            <w:lock w:val="sdtLocked"/>
                            <w:richText/>
                          </w:sdtPr>
                          <w:sdtContent>
                            <w:p>
                              <w:pPr>
                                <w:spacing w:line="360" w:lineRule="auto"/>
                                <w:ind w:firstLine="720"/>
                                <w:jc w:val="both"/>
                                <w:rPr>
                                  <w:szCs w:val="24"/>
                                  <w:lang w:eastAsia="lt-LT"/>
                                </w:rPr>
                              </w:pPr>
                              <w:sdt>
                                <w:sdtPr>
                                  <w:alias w:val="Numeris"/>
                                  <w:tag w:val="nr_6e6f01c87de8488491c0c7680b618385"/>
                                  <w:lock w:val="sdtLocked"/>
                                  <w:richText/>
                                </w:sdtPr>
                                <w:sdtContent>
                                  <w:r>
                                    <w:rPr>
                                      <w:szCs w:val="24"/>
                                      <w:lang w:eastAsia="lt-LT"/>
                                    </w:rPr>
                                    <w:t>5</w:t>
                                  </w:r>
                                </w:sdtContent>
                              </w:sdt>
                              <w:r>
                                <w:rPr>
                                  <w:szCs w:val="24"/>
                                  <w:lang w:eastAsia="lt-LT"/>
                                </w:rPr>
                                <w:t>) pažeisto gamtinio kraštovaizdžio, ekosistemų bei objektų, natūralių buveinių ir saugomų rūšių atkūrimą ir palaikymą, invazinių rūšių naikinimą;</w:t>
                              </w:r>
                            </w:p>
                          </w:sdtContent>
                        </w:sdt>
                        <w:sdt>
                          <w:sdtPr>
                            <w:alias w:val="65 str. 2 d. 6 p."/>
                            <w:tag w:val="part_8a758dfdb5b0412dbd402c4de0d73640"/>
                            <w:lock w:val="sdtLocked"/>
                            <w:richText/>
                          </w:sdtPr>
                          <w:sdtContent>
                            <w:p>
                              <w:pPr>
                                <w:spacing w:line="360" w:lineRule="auto"/>
                                <w:ind w:firstLine="720"/>
                                <w:jc w:val="both"/>
                                <w:rPr>
                                  <w:szCs w:val="24"/>
                                  <w:lang w:eastAsia="lt-LT"/>
                                </w:rPr>
                              </w:pPr>
                              <w:sdt>
                                <w:sdtPr>
                                  <w:alias w:val="Numeris"/>
                                  <w:tag w:val="nr_8a758dfdb5b0412dbd402c4de0d73640"/>
                                  <w:lock w:val="sdtLocked"/>
                                  <w:richText/>
                                </w:sdtPr>
                                <w:sdtContent>
                                  <w:r>
                                    <w:rPr>
                                      <w:szCs w:val="24"/>
                                      <w:lang w:eastAsia="lt-LT"/>
                                    </w:rPr>
                                    <w:t>6</w:t>
                                  </w:r>
                                </w:sdtContent>
                              </w:sdt>
                              <w:r>
                                <w:rPr>
                                  <w:szCs w:val="24"/>
                                  <w:lang w:eastAsia="lt-LT"/>
                                </w:rPr>
                                <w:t>) kitų priemonių, atitinkančių rezervato steigimo tikslus, įgyvendinimą.</w:t>
                              </w:r>
                            </w:p>
                          </w:sdtContent>
                        </w:sdt>
                      </w:sdtContent>
                    </w:sdt>
                    <w:sdt>
                      <w:sdtPr>
                        <w:alias w:val="65 str. 3 d."/>
                        <w:tag w:val="part_095bd90407a44d829752538546146a3f"/>
                        <w:lock w:val="sdtLocked"/>
                        <w:richText/>
                      </w:sdtPr>
                      <w:sdtContent>
                        <w:p>
                          <w:pPr>
                            <w:spacing w:line="360" w:lineRule="auto"/>
                            <w:ind w:firstLine="720"/>
                            <w:jc w:val="both"/>
                            <w:rPr>
                              <w:szCs w:val="24"/>
                              <w:lang w:eastAsia="lt-LT"/>
                            </w:rPr>
                          </w:pPr>
                          <w:sdt>
                            <w:sdtPr>
                              <w:alias w:val="Numeris"/>
                              <w:tag w:val="nr_095bd90407a44d829752538546146a3f"/>
                              <w:lock w:val="sdtLocked"/>
                              <w:richText/>
                            </w:sdtPr>
                            <w:sdtContent>
                              <w:r>
                                <w:rPr>
                                  <w:szCs w:val="24"/>
                                  <w:lang w:eastAsia="lt-LT"/>
                                </w:rPr>
                                <w:t>3</w:t>
                              </w:r>
                            </w:sdtContent>
                          </w:sdt>
                          <w:r>
                            <w:rPr>
                              <w:szCs w:val="24"/>
                              <w:lang w:eastAsia="lt-LT"/>
                            </w:rPr>
                            <w:t>. Šio straipsnio 2 dalies 1, 3, 4, 5 ir 6 punktuose nurodytą veiklą vykdyti draudžiama, Statybos įstatyme ar aplinkos ministro nustatyta tvarka negavus už gamtinio rezervato apsaugą atsakingos institucijos pritarimo šiai veiklai. Už gamtinio rezervato apsaugą atsakinga institucija nepritaria projektui ar numatomai veiklai, jeigu nurodyti darbai sunaikins ir (ar) sužalos gamtiniame rezervate saugomas gamtos vertybes arba neleis jų atkurti, eksponuoti ar tvarkyti.</w:t>
                          </w:r>
                        </w:p>
                        <w:p>
                          <w:pPr>
                            <w:spacing w:line="360" w:lineRule="auto"/>
                            <w:jc w:val="both"/>
                            <w:rPr>
                              <w:szCs w:val="24"/>
                              <w:lang w:eastAsia="lt-LT"/>
                            </w:rPr>
                          </w:pPr>
                        </w:p>
                      </w:sdtContent>
                    </w:sdt>
                  </w:sdtContent>
                </w:sdt>
              </w:sdtContent>
            </w:sdt>
            <w:sdt>
              <w:sdtPr>
                <w:alias w:val="skirsnis"/>
                <w:tag w:val="part_525e0a502cd04ea38a910f50e89ed569"/>
                <w:lock w:val="sdtLocked"/>
                <w:richText/>
              </w:sdtPr>
              <w:sdtContent>
                <w:p>
                  <w:pPr>
                    <w:spacing w:line="360" w:lineRule="auto"/>
                    <w:jc w:val="center"/>
                    <w:rPr>
                      <w:b/>
                      <w:szCs w:val="24"/>
                      <w:lang w:eastAsia="lt-LT"/>
                    </w:rPr>
                  </w:pPr>
                  <w:sdt>
                    <w:sdtPr>
                      <w:alias w:val="Numeris"/>
                      <w:tag w:val="nr_525e0a502cd04ea38a910f50e89ed569"/>
                      <w:lock w:val="sdtLocked"/>
                      <w:richText/>
                    </w:sdtPr>
                    <w:sdtContent>
                      <w:r>
                        <w:rPr>
                          <w:b/>
                          <w:szCs w:val="24"/>
                          <w:lang w:eastAsia="lt-LT"/>
                        </w:rPr>
                        <w:t>ŠEŠTASIS</w:t>
                      </w:r>
                    </w:sdtContent>
                  </w:sdt>
                  <w:r>
                    <w:rPr>
                      <w:b/>
                      <w:szCs w:val="24"/>
                      <w:lang w:eastAsia="lt-LT"/>
                    </w:rPr>
                    <w:t xml:space="preserve"> SKIRSNIS</w:t>
                  </w:r>
                </w:p>
                <w:p>
                  <w:pPr>
                    <w:spacing w:line="360" w:lineRule="auto"/>
                    <w:jc w:val="center"/>
                    <w:rPr>
                      <w:b/>
                      <w:szCs w:val="24"/>
                      <w:lang w:eastAsia="lt-LT"/>
                    </w:rPr>
                  </w:pPr>
                  <w:sdt>
                    <w:sdtPr>
                      <w:alias w:val="Pavadinimas"/>
                      <w:tag w:val="title_525e0a502cd04ea38a910f50e89ed569"/>
                      <w:lock w:val="sdtLocked"/>
                      <w:richText/>
                    </w:sdtPr>
                    <w:sdtContent>
                      <w:r>
                        <w:rPr>
                          <w:b/>
                          <w:szCs w:val="24"/>
                          <w:lang w:eastAsia="lt-LT"/>
                        </w:rPr>
                        <w:t xml:space="preserve">VALSTYBINIŲ GAMTINIŲ REZERVATŲ BUFERINĖSE APSAUGOS ZONOSE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66 str."/>
                    <w:tag w:val="part_efa55bf650c4427e905ca7bccb4ed27b"/>
                    <w:lock w:val="sdtLocked"/>
                    <w:richText/>
                  </w:sdtPr>
                  <w:sdtContent>
                    <w:p>
                      <w:pPr>
                        <w:spacing w:line="360" w:lineRule="auto"/>
                        <w:ind w:left="2268" w:hanging="1548"/>
                        <w:jc w:val="both"/>
                        <w:rPr>
                          <w:b/>
                          <w:szCs w:val="24"/>
                          <w:lang w:eastAsia="lt-LT"/>
                        </w:rPr>
                      </w:pPr>
                      <w:sdt>
                        <w:sdtPr>
                          <w:alias w:val="Numeris"/>
                          <w:tag w:val="nr_efa55bf650c4427e905ca7bccb4ed27b"/>
                          <w:lock w:val="sdtLocked"/>
                          <w:richText/>
                        </w:sdtPr>
                        <w:sdtContent>
                          <w:r>
                            <w:rPr>
                              <w:b/>
                              <w:szCs w:val="24"/>
                              <w:lang w:eastAsia="lt-LT"/>
                            </w:rPr>
                            <w:t>66</w:t>
                          </w:r>
                        </w:sdtContent>
                      </w:sdt>
                      <w:r>
                        <w:rPr>
                          <w:b/>
                          <w:szCs w:val="24"/>
                          <w:lang w:eastAsia="lt-LT"/>
                        </w:rPr>
                        <w:t xml:space="preserve"> straipsnis. </w:t>
                      </w:r>
                      <w:sdt>
                        <w:sdtPr>
                          <w:alias w:val="Pavadinimas"/>
                          <w:tag w:val="title_efa55bf650c4427e905ca7bccb4ed27b"/>
                          <w:lock w:val="sdtLocked"/>
                          <w:richText/>
                        </w:sdtPr>
                        <w:sdtContent>
                          <w:r>
                            <w:rPr>
                              <w:b/>
                              <w:szCs w:val="24"/>
                              <w:lang w:eastAsia="lt-LT"/>
                            </w:rPr>
                            <w:t>Specialiosios žemės naudojimo sąlygos valstybinių gamtinių rezervatų buferinėse apsaugos zonose</w:t>
                          </w:r>
                        </w:sdtContent>
                      </w:sdt>
                    </w:p>
                    <w:sdt>
                      <w:sdtPr>
                        <w:alias w:val="66 str. 1 d."/>
                        <w:tag w:val="part_8678d1d5127746718424c8fc5d7d7477"/>
                        <w:lock w:val="sdtLocked"/>
                        <w:richText/>
                      </w:sdtPr>
                      <w:sdtContent>
                        <w:p>
                          <w:pPr>
                            <w:shd w:val="clear" w:color="auto" w:fill="FFFFFF"/>
                            <w:spacing w:line="360" w:lineRule="auto"/>
                            <w:ind w:firstLine="720"/>
                            <w:jc w:val="both"/>
                            <w:rPr>
                              <w:szCs w:val="24"/>
                            </w:rPr>
                          </w:pPr>
                          <w:sdt>
                            <w:sdtPr>
                              <w:alias w:val="Numeris"/>
                              <w:tag w:val="nr_8678d1d5127746718424c8fc5d7d7477"/>
                              <w:lock w:val="sdtLocked"/>
                              <w:richText/>
                            </w:sdtPr>
                            <w:sdtContent>
                              <w:r>
                                <w:rPr>
                                  <w:szCs w:val="24"/>
                                </w:rPr>
                                <w:t>1</w:t>
                              </w:r>
                            </w:sdtContent>
                          </w:sdt>
                          <w:r>
                            <w:rPr>
                              <w:szCs w:val="24"/>
                            </w:rPr>
                            <w:t>. Valstybinio gamtinio rezervato buferinės apsaugos zonoje draudžiama:</w:t>
                          </w:r>
                        </w:p>
                        <w:sdt>
                          <w:sdtPr>
                            <w:alias w:val="66 str. 1 d. 1 p."/>
                            <w:tag w:val="part_f24f81ef88024b30b364ddd1914b4785"/>
                            <w:lock w:val="sdtLocked"/>
                            <w:richText/>
                          </w:sdtPr>
                          <w:sdtContent>
                            <w:p>
                              <w:pPr>
                                <w:shd w:val="clear" w:color="auto" w:fill="FFFFFF"/>
                                <w:spacing w:line="360" w:lineRule="auto"/>
                                <w:ind w:firstLine="720"/>
                                <w:jc w:val="both"/>
                                <w:rPr>
                                  <w:szCs w:val="24"/>
                                </w:rPr>
                              </w:pPr>
                              <w:sdt>
                                <w:sdtPr>
                                  <w:alias w:val="Numeris"/>
                                  <w:tag w:val="nr_f24f81ef88024b30b364ddd1914b4785"/>
                                  <w:lock w:val="sdtLocked"/>
                                  <w:richText/>
                                </w:sdtPr>
                                <w:sdtContent>
                                  <w:r>
                                    <w:rPr>
                                      <w:szCs w:val="24"/>
                                    </w:rPr>
                                    <w:t>1</w:t>
                                  </w:r>
                                </w:sdtContent>
                              </w:sdt>
                              <w:r>
                                <w:rPr>
                                  <w:szCs w:val="24"/>
                                </w:rPr>
                                <w:t>) įrengti naujus karjerus;</w:t>
                              </w:r>
                            </w:p>
                          </w:sdtContent>
                        </w:sdt>
                        <w:sdt>
                          <w:sdtPr>
                            <w:alias w:val="66 str. 1 d. 2 p."/>
                            <w:tag w:val="part_012307e3f1cb46d1a1f111b589f0d0cb"/>
                            <w:lock w:val="sdtLocked"/>
                            <w:richText/>
                          </w:sdtPr>
                          <w:sdtContent>
                            <w:p>
                              <w:pPr>
                                <w:spacing w:line="360" w:lineRule="auto"/>
                                <w:ind w:firstLine="720"/>
                                <w:jc w:val="both"/>
                                <w:rPr>
                                  <w:szCs w:val="24"/>
                                </w:rPr>
                              </w:pPr>
                              <w:sdt>
                                <w:sdtPr>
                                  <w:alias w:val="Numeris"/>
                                  <w:tag w:val="nr_012307e3f1cb46d1a1f111b589f0d0cb"/>
                                  <w:lock w:val="sdtLocked"/>
                                  <w:richText/>
                                </w:sdtPr>
                                <w:sdtContent>
                                  <w:r>
                                    <w:rPr>
                                      <w:rFonts w:ascii="TimesLT" w:hAnsi="TimesLT"/>
                                    </w:rPr>
                                    <w:t>2</w:t>
                                  </w:r>
                                </w:sdtContent>
                              </w:sdt>
                              <w:r>
                                <w:rPr>
                                  <w:rFonts w:ascii="TimesLT" w:hAnsi="TimesLT"/>
                                </w:rPr>
                                <w:t>) naudoti trąšas ir augalų apsaugos produktus ne žemės ūkio naudmenose,</w:t>
                              </w:r>
                              <w:r>
                                <w:rPr>
                                  <w:rFonts w:ascii="TimesLT" w:hAnsi="TimesLT"/>
                                  <w:b/>
                                  <w:szCs w:val="24"/>
                                </w:rPr>
                                <w:t xml:space="preserve"> </w:t>
                              </w:r>
                              <w:r>
                                <w:rPr>
                                  <w:rFonts w:ascii="TimesLT" w:hAnsi="TimesLT"/>
                                  <w:szCs w:val="24"/>
                                </w:rPr>
                                <w:t xml:space="preserve">išskyrus augalų apsaugos produktų naudojimą, kai nustatomas užkrėtimas kenksmingaisiais organizmais arba </w:t>
                              </w:r>
                              <w:r>
                                <w:rPr>
                                  <w:rFonts w:ascii="TimesLT" w:hAnsi="TimesLT"/>
                                </w:rPr>
                                <w:t>aplinkos ministro nustatyta tvarka masinis miško kenkėjų išplitimas;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66 str. 1 d. 3 p."/>
                            <w:tag w:val="part_1337509cd6144e6fb43631800230e653"/>
                            <w:lock w:val="sdtLocked"/>
                            <w:richText/>
                          </w:sdtPr>
                          <w:sdtContent>
                            <w:p>
                              <w:pPr>
                                <w:shd w:val="clear" w:color="auto" w:fill="FFFFFF"/>
                                <w:spacing w:line="360" w:lineRule="auto"/>
                                <w:ind w:firstLine="720"/>
                                <w:jc w:val="both"/>
                                <w:rPr>
                                  <w:szCs w:val="24"/>
                                </w:rPr>
                              </w:pPr>
                              <w:sdt>
                                <w:sdtPr>
                                  <w:alias w:val="Numeris"/>
                                  <w:tag w:val="nr_1337509cd6144e6fb43631800230e653"/>
                                  <w:lock w:val="sdtLocked"/>
                                  <w:richText/>
                                </w:sdtPr>
                                <w:sdtContent>
                                  <w:r>
                                    <w:rPr>
                                      <w:szCs w:val="24"/>
                                    </w:rPr>
                                    <w:t>3</w:t>
                                  </w:r>
                                </w:sdtContent>
                              </w:sdt>
                              <w:r>
                                <w:rPr>
                                  <w:szCs w:val="24"/>
                                </w:rPr>
                                <w:t>) kirsti mišką pagrindinio naudojimo plynuoju kirtimu 300 metrų atstumu aplink rezervatą;</w:t>
                              </w:r>
                            </w:p>
                          </w:sdtContent>
                        </w:sdt>
                        <w:sdt>
                          <w:sdtPr>
                            <w:alias w:val="66 str. 1 d. 4 p."/>
                            <w:tag w:val="part_ca60bac82b1c4f6798c217385c07fa66"/>
                            <w:lock w:val="sdtLocked"/>
                            <w:richText/>
                          </w:sdtPr>
                          <w:sdtContent>
                            <w:p>
                              <w:pPr>
                                <w:shd w:val="clear" w:color="auto" w:fill="FFFFFF"/>
                                <w:spacing w:line="360" w:lineRule="auto"/>
                                <w:ind w:firstLine="720"/>
                                <w:jc w:val="both"/>
                                <w:rPr>
                                  <w:szCs w:val="24"/>
                                </w:rPr>
                              </w:pPr>
                              <w:sdt>
                                <w:sdtPr>
                                  <w:alias w:val="Numeris"/>
                                  <w:tag w:val="nr_ca60bac82b1c4f6798c217385c07fa66"/>
                                  <w:lock w:val="sdtLocked"/>
                                  <w:richText/>
                                </w:sdtPr>
                                <w:sdtContent>
                                  <w:r>
                                    <w:rPr>
                                      <w:szCs w:val="24"/>
                                    </w:rPr>
                                    <w:t>4</w:t>
                                  </w:r>
                                </w:sdtContent>
                              </w:sdt>
                              <w:r>
                                <w:rPr>
                                  <w:szCs w:val="24"/>
                                </w:rPr>
                                <w:t>) auginti ir dauginti genetiškai modifikuotus organizmus, augalus ir jų sėklas;</w:t>
                              </w:r>
                            </w:p>
                          </w:sdtContent>
                        </w:sdt>
                        <w:sdt>
                          <w:sdtPr>
                            <w:alias w:val="66 str. 1 d. 5 p."/>
                            <w:tag w:val="part_1555984467de4319aceed1e0808edb09"/>
                            <w:lock w:val="sdtLocked"/>
                            <w:richText/>
                          </w:sdtPr>
                          <w:sdtContent>
                            <w:p>
                              <w:pPr>
                                <w:shd w:val="clear" w:color="auto" w:fill="FFFFFF"/>
                                <w:spacing w:line="360" w:lineRule="auto"/>
                                <w:ind w:firstLine="720"/>
                                <w:jc w:val="both"/>
                                <w:rPr>
                                  <w:szCs w:val="24"/>
                                </w:rPr>
                              </w:pPr>
                              <w:sdt>
                                <w:sdtPr>
                                  <w:alias w:val="Numeris"/>
                                  <w:tag w:val="nr_1555984467de4319aceed1e0808edb09"/>
                                  <w:lock w:val="sdtLocked"/>
                                  <w:richText/>
                                </w:sdtPr>
                                <w:sdtContent>
                                  <w:r>
                                    <w:rPr>
                                      <w:szCs w:val="24"/>
                                    </w:rPr>
                                    <w:t>5</w:t>
                                  </w:r>
                                </w:sdtContent>
                              </w:sdt>
                              <w:r>
                                <w:rPr>
                                  <w:szCs w:val="24"/>
                                </w:rPr>
                                <w:t>) statyti statinius su įrenginiais ir (ar) įrengti įrenginius, kuriems reikalingi taršos integruotos prevencijos ir kontrolės leidimai arba taršos leidimai, išskyrus kaimo turizmo sodybas, kurios privalo turėti taršos leidimus tik dėl to, kad planuoja per parą į aplinką išleisti daugiau kaip 5 kubinius metrus buitinių nuotekų;</w:t>
                              </w:r>
                            </w:p>
                          </w:sdtContent>
                        </w:sdt>
                        <w:sdt>
                          <w:sdtPr>
                            <w:alias w:val="66 str. 1 d. 6 p."/>
                            <w:tag w:val="part_e9671cbac7464464be253e172f24b6f5"/>
                            <w:lock w:val="sdtLocked"/>
                            <w:richText/>
                          </w:sdtPr>
                          <w:sdtContent>
                            <w:p>
                              <w:pPr>
                                <w:shd w:val="clear" w:color="auto" w:fill="FFFFFF"/>
                                <w:spacing w:line="360" w:lineRule="auto"/>
                                <w:ind w:firstLine="720"/>
                                <w:jc w:val="both"/>
                                <w:rPr>
                                  <w:szCs w:val="24"/>
                                </w:rPr>
                              </w:pPr>
                              <w:sdt>
                                <w:sdtPr>
                                  <w:alias w:val="Numeris"/>
                                  <w:tag w:val="nr_e9671cbac7464464be253e172f24b6f5"/>
                                  <w:lock w:val="sdtLocked"/>
                                  <w:richText/>
                                </w:sdtPr>
                                <w:sdtContent>
                                  <w:r>
                                    <w:rPr>
                                      <w:szCs w:val="24"/>
                                    </w:rPr>
                                    <w:t>6</w:t>
                                  </w:r>
                                </w:sdtContent>
                              </w:sdt>
                              <w:r>
                                <w:rPr>
                                  <w:szCs w:val="24"/>
                                </w:rPr>
                                <w:t xml:space="preserve">) </w:t>
                              </w:r>
                              <w:r>
                                <w:rPr>
                                  <w:szCs w:val="24"/>
                                  <w:lang w:eastAsia="lt-LT"/>
                                </w:rPr>
                                <w:t>keisti hidrologinį režimą, išskyrus natūralaus hidrologinio režimo atkūrimą, kuriam šio straipsnio 2 dalyje nurodyta tvarka turi pritarti už gamtinio rezervato buferinės apsaugos zonos apsaugą atsakinga institucija.</w:t>
                              </w:r>
                              <w:r>
                                <w:rPr>
                                  <w:szCs w:val="24"/>
                                </w:rPr>
                                <w:t xml:space="preserve"> </w:t>
                              </w:r>
                            </w:p>
                          </w:sdtContent>
                        </w:sdt>
                      </w:sdtContent>
                    </w:sdt>
                    <w:sdt>
                      <w:sdtPr>
                        <w:alias w:val="66 str. 2 d."/>
                        <w:tag w:val="part_852a8f9cb80346e08831e08edd1b6738"/>
                        <w:lock w:val="sdtLocked"/>
                        <w:richText/>
                      </w:sdtPr>
                      <w:sdtContent>
                        <w:p>
                          <w:pPr>
                            <w:spacing w:line="360" w:lineRule="auto"/>
                            <w:ind w:firstLine="720"/>
                            <w:jc w:val="both"/>
                            <w:rPr>
                              <w:szCs w:val="24"/>
                              <w:lang w:eastAsia="lt-LT"/>
                            </w:rPr>
                          </w:pPr>
                          <w:sdt>
                            <w:sdtPr>
                              <w:alias w:val="Numeris"/>
                              <w:tag w:val="nr_852a8f9cb80346e08831e08edd1b6738"/>
                              <w:lock w:val="sdtLocked"/>
                              <w:richText/>
                            </w:sdtPr>
                            <w:sdtContent>
                              <w:r>
                                <w:rPr>
                                  <w:szCs w:val="24"/>
                                  <w:lang w:eastAsia="lt-LT"/>
                                </w:rPr>
                                <w:t>2</w:t>
                              </w:r>
                            </w:sdtContent>
                          </w:sdt>
                          <w:r>
                            <w:rPr>
                              <w:szCs w:val="24"/>
                              <w:lang w:eastAsia="lt-LT"/>
                            </w:rPr>
                            <w:t xml:space="preserve">. Valstybinių gamtinių rezervatų buferinėse apsaugos zonose, Teritorijų planavimo įstatyme, Žemės įstatyme, Statybos įstatyme ar aplinkos ministro nustatyta tvarka negavus už gamtinio rezervato buferinės zonos apsaugą atsakingos institucijos pritarimo </w:t>
                          </w:r>
                          <w:r>
                            <w:rPr>
                              <w:szCs w:val="24"/>
                            </w:rPr>
                            <w:t xml:space="preserve">(derinimo) </w:t>
                          </w:r>
                          <w:r>
                            <w:rPr>
                              <w:szCs w:val="24"/>
                              <w:lang w:eastAsia="lt-LT"/>
                            </w:rPr>
                            <w:t>projektui ar numatomai veiklai, draudžiama:</w:t>
                          </w:r>
                        </w:p>
                        <w:sdt>
                          <w:sdtPr>
                            <w:alias w:val="66 str. 2 d. 1 p."/>
                            <w:tag w:val="part_79c6d73dbe854cf589c426398db1fd30"/>
                            <w:lock w:val="sdtLocked"/>
                            <w:richText/>
                          </w:sdtPr>
                          <w:sdtContent>
                            <w:p>
                              <w:pPr>
                                <w:spacing w:line="360" w:lineRule="auto"/>
                                <w:ind w:firstLine="720"/>
                                <w:jc w:val="both"/>
                                <w:rPr>
                                  <w:szCs w:val="24"/>
                                  <w:highlight w:val="yellow"/>
                                  <w:lang w:eastAsia="lt-LT"/>
                                </w:rPr>
                              </w:pPr>
                              <w:sdt>
                                <w:sdtPr>
                                  <w:alias w:val="Numeris"/>
                                  <w:tag w:val="nr_79c6d73dbe854cf589c426398db1fd30"/>
                                  <w:lock w:val="sdtLocked"/>
                                  <w:richText/>
                                </w:sdtPr>
                                <w:sdtContent>
                                  <w:r>
                                    <w:rPr>
                                      <w:szCs w:val="24"/>
                                      <w:lang w:eastAsia="lt-LT"/>
                                    </w:rPr>
                                    <w:t>1</w:t>
                                  </w:r>
                                </w:sdtContent>
                              </w:sdt>
                              <w:r>
                                <w:rPr>
                                  <w:szCs w:val="24"/>
                                  <w:lang w:eastAsia="lt-LT"/>
                                </w:rPr>
                                <w:t>) formuoti ir pertvarkyti žemės sklypus;</w:t>
                              </w:r>
                            </w:p>
                          </w:sdtContent>
                        </w:sdt>
                        <w:sdt>
                          <w:sdtPr>
                            <w:alias w:val="66 str. 2 d. 2 p."/>
                            <w:tag w:val="part_e47e024ce7b34036b34f89b399872847"/>
                            <w:lock w:val="sdtLocked"/>
                            <w:richText/>
                          </w:sdtPr>
                          <w:sdtContent>
                            <w:p>
                              <w:pPr>
                                <w:spacing w:line="360" w:lineRule="auto"/>
                                <w:ind w:firstLine="720"/>
                                <w:jc w:val="both"/>
                                <w:rPr>
                                  <w:szCs w:val="24"/>
                                  <w:lang w:eastAsia="lt-LT"/>
                                </w:rPr>
                              </w:pPr>
                              <w:sdt>
                                <w:sdtPr>
                                  <w:alias w:val="Numeris"/>
                                  <w:tag w:val="nr_e47e024ce7b34036b34f89b399872847"/>
                                  <w:lock w:val="sdtLocked"/>
                                  <w:richText/>
                                </w:sdtPr>
                                <w:sdtContent>
                                  <w:r>
                                    <w:rPr>
                                      <w:szCs w:val="24"/>
                                      <w:lang w:eastAsia="lt-LT"/>
                                    </w:rPr>
                                    <w:t>2</w:t>
                                  </w:r>
                                </w:sdtContent>
                              </w:sdt>
                              <w:r>
                                <w:rPr>
                                  <w:szCs w:val="24"/>
                                  <w:lang w:eastAsia="lt-LT"/>
                                </w:rPr>
                                <w:t>) keisti žemės sklypų naudojimo būdą (būdus), užstatymo tankį, intensyvumą, užstatymo tipą;</w:t>
                              </w:r>
                            </w:p>
                          </w:sdtContent>
                        </w:sdt>
                        <w:sdt>
                          <w:sdtPr>
                            <w:alias w:val="66 str. 2 d. 3 p."/>
                            <w:tag w:val="part_1357dab20dc84613afee52335e261349"/>
                            <w:lock w:val="sdtLocked"/>
                            <w:richText/>
                          </w:sdtPr>
                          <w:sdtContent>
                            <w:p>
                              <w:pPr>
                                <w:spacing w:line="360" w:lineRule="auto"/>
                                <w:ind w:firstLine="720"/>
                                <w:jc w:val="both"/>
                                <w:rPr>
                                  <w:szCs w:val="24"/>
                                  <w:lang w:eastAsia="lt-LT"/>
                                </w:rPr>
                              </w:pPr>
                              <w:sdt>
                                <w:sdtPr>
                                  <w:alias w:val="Numeris"/>
                                  <w:tag w:val="nr_1357dab20dc84613afee52335e261349"/>
                                  <w:lock w:val="sdtLocked"/>
                                  <w:richText/>
                                </w:sdtPr>
                                <w:sdtContent>
                                  <w:r>
                                    <w:rPr>
                                      <w:szCs w:val="24"/>
                                      <w:lang w:eastAsia="lt-LT"/>
                                    </w:rPr>
                                    <w:t>3</w:t>
                                  </w:r>
                                </w:sdtContent>
                              </w:sdt>
                              <w:r>
                                <w:rPr>
                                  <w:szCs w:val="24"/>
                                  <w:lang w:eastAsia="lt-LT"/>
                                </w:rPr>
                                <w:t>) statyti, rekonstruoti, kapitališkai remontuoti, griauti statinius, tiesti inžinerinius tinklus;</w:t>
                              </w:r>
                            </w:p>
                          </w:sdtContent>
                        </w:sdt>
                        <w:sdt>
                          <w:sdtPr>
                            <w:alias w:val="66 str. 2 d. 4 p."/>
                            <w:tag w:val="part_4e0649e7755c4b82bf745b00039efb85"/>
                            <w:lock w:val="sdtLocked"/>
                            <w:richText/>
                          </w:sdtPr>
                          <w:sdtContent>
                            <w:p>
                              <w:pPr>
                                <w:spacing w:line="360" w:lineRule="auto"/>
                                <w:ind w:firstLine="720"/>
                                <w:jc w:val="both"/>
                                <w:rPr>
                                  <w:szCs w:val="24"/>
                                  <w:lang w:eastAsia="lt-LT"/>
                                </w:rPr>
                              </w:pPr>
                              <w:sdt>
                                <w:sdtPr>
                                  <w:alias w:val="Numeris"/>
                                  <w:tag w:val="nr_4e0649e7755c4b82bf745b00039efb85"/>
                                  <w:lock w:val="sdtLocked"/>
                                  <w:richText/>
                                </w:sdtPr>
                                <w:sdtContent>
                                  <w:r>
                                    <w:rPr>
                                      <w:szCs w:val="24"/>
                                      <w:lang w:eastAsia="lt-LT"/>
                                    </w:rPr>
                                    <w:t>4</w:t>
                                  </w:r>
                                </w:sdtContent>
                              </w:sdt>
                              <w:r>
                                <w:rPr>
                                  <w:szCs w:val="24"/>
                                  <w:lang w:eastAsia="lt-LT"/>
                                </w:rPr>
                                <w:t>) vykdyti šio straipsnio 1 dalies 6 punkte nurodytą natūralaus hidrologinio režimo</w:t>
                              </w:r>
                              <w:r>
                                <w:rPr>
                                  <w:b/>
                                  <w:szCs w:val="24"/>
                                  <w:lang w:eastAsia="lt-LT"/>
                                </w:rPr>
                                <w:t xml:space="preserve"> </w:t>
                              </w:r>
                              <w:r>
                                <w:rPr>
                                  <w:szCs w:val="24"/>
                                  <w:lang w:eastAsia="lt-LT"/>
                                </w:rPr>
                                <w:t>atkūrimą.</w:t>
                              </w:r>
                            </w:p>
                          </w:sdtContent>
                        </w:sdt>
                      </w:sdtContent>
                    </w:sdt>
                    <w:sdt>
                      <w:sdtPr>
                        <w:alias w:val="66 str. 3 d."/>
                        <w:tag w:val="part_79fbe4813c304906925a4c87f3fff7fb"/>
                        <w:lock w:val="sdtLocked"/>
                        <w:richText/>
                      </w:sdtPr>
                      <w:sdtContent>
                        <w:p>
                          <w:pPr>
                            <w:spacing w:line="360" w:lineRule="auto"/>
                            <w:ind w:firstLine="720"/>
                            <w:jc w:val="both"/>
                            <w:rPr>
                              <w:szCs w:val="24"/>
                              <w:lang w:eastAsia="lt-LT"/>
                            </w:rPr>
                          </w:pPr>
                          <w:sdt>
                            <w:sdtPr>
                              <w:alias w:val="Numeris"/>
                              <w:tag w:val="nr_79fbe4813c304906925a4c87f3fff7fb"/>
                              <w:lock w:val="sdtLocked"/>
                              <w:richText/>
                            </w:sdtPr>
                            <w:sdtContent>
                              <w:r>
                                <w:rPr>
                                  <w:szCs w:val="24"/>
                                  <w:lang w:eastAsia="lt-LT"/>
                                </w:rPr>
                                <w:t>3</w:t>
                              </w:r>
                            </w:sdtContent>
                          </w:sdt>
                          <w:r>
                            <w:rPr>
                              <w:szCs w:val="24"/>
                              <w:lang w:eastAsia="lt-LT"/>
                            </w:rPr>
                            <w:t>. Už gamtinio rezervato buferinės zonos apsaugą atsakinga institucija nepritaria atitinkamam žemės valdos arba kitam projektui ar numatomai veiklai, jeigu nurodyti darbai sunaikins ir (ar) sužalos gamtiniame rezervate saugomas gamtos vertybes arba neleis jų atkurti, eksponuoti ar tvarkyti.</w:t>
                          </w:r>
                        </w:p>
                        <w:p>
                          <w:pPr>
                            <w:spacing w:line="360" w:lineRule="auto"/>
                            <w:ind w:firstLine="720"/>
                            <w:jc w:val="both"/>
                            <w:rPr>
                              <w:szCs w:val="24"/>
                              <w:lang w:eastAsia="lt-LT"/>
                            </w:rPr>
                          </w:pPr>
                        </w:p>
                      </w:sdtContent>
                    </w:sdt>
                  </w:sdtContent>
                </w:sdt>
              </w:sdtContent>
            </w:sdt>
            <w:sdt>
              <w:sdtPr>
                <w:alias w:val="skirsnis"/>
                <w:tag w:val="part_d9e96752c3ca4006ab5634b3ce2172a9"/>
                <w:lock w:val="sdtLocked"/>
                <w:richText/>
              </w:sdtPr>
              <w:sdtContent>
                <w:p>
                  <w:pPr>
                    <w:shd w:val="clear" w:color="auto" w:fill="FFFFFF"/>
                    <w:spacing w:line="360" w:lineRule="auto"/>
                    <w:jc w:val="center"/>
                    <w:rPr>
                      <w:b/>
                      <w:szCs w:val="24"/>
                      <w:lang w:eastAsia="lt-LT"/>
                    </w:rPr>
                  </w:pPr>
                  <w:sdt>
                    <w:sdtPr>
                      <w:alias w:val="Numeris"/>
                      <w:tag w:val="nr_d9e96752c3ca4006ab5634b3ce2172a9"/>
                      <w:lock w:val="sdtLocked"/>
                      <w:richText/>
                    </w:sdtPr>
                    <w:sdtContent>
                      <w:r>
                        <w:rPr>
                          <w:b/>
                          <w:szCs w:val="24"/>
                          <w:lang w:eastAsia="lt-LT"/>
                        </w:rPr>
                        <w:t>SEPTINTASIS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d9e96752c3ca4006ab5634b3ce2172a9"/>
                      <w:lock w:val="sdtLocked"/>
                      <w:richText/>
                    </w:sdtPr>
                    <w:sdtContent>
                      <w:r>
                        <w:rPr>
                          <w:b/>
                          <w:szCs w:val="24"/>
                          <w:lang w:eastAsia="lt-LT"/>
                        </w:rPr>
                        <w:t>KULTŪRINIUOSE DRAUSTINIUOSE TAIKOMOS SPECIALIOSIOS ŽEMĖS NAUDOJIMO SĄLYGOS</w:t>
                      </w:r>
                    </w:sdtContent>
                  </w:sdt>
                </w:p>
                <w:p>
                  <w:pPr>
                    <w:shd w:val="clear" w:color="auto" w:fill="FFFFFF"/>
                    <w:spacing w:line="360" w:lineRule="auto"/>
                    <w:ind w:firstLine="720"/>
                    <w:jc w:val="both"/>
                    <w:rPr>
                      <w:b/>
                      <w:szCs w:val="24"/>
                      <w:lang w:eastAsia="lt-LT"/>
                    </w:rPr>
                  </w:pPr>
                </w:p>
                <w:sdt>
                  <w:sdtPr>
                    <w:alias w:val="67 str."/>
                    <w:tag w:val="part_fb3b14d38cd2439f955bc605a3851939"/>
                    <w:lock w:val="sdtLocked"/>
                    <w:richText/>
                  </w:sdtPr>
                  <w:sdtContent>
                    <w:p>
                      <w:pPr>
                        <w:shd w:val="clear" w:color="auto" w:fill="FFFFFF"/>
                        <w:spacing w:line="360" w:lineRule="auto"/>
                        <w:ind w:firstLine="720"/>
                        <w:jc w:val="both"/>
                        <w:rPr>
                          <w:b/>
                          <w:szCs w:val="24"/>
                          <w:lang w:eastAsia="lt-LT"/>
                        </w:rPr>
                      </w:pPr>
                      <w:sdt>
                        <w:sdtPr>
                          <w:alias w:val="Numeris"/>
                          <w:tag w:val="nr_fb3b14d38cd2439f955bc605a3851939"/>
                          <w:lock w:val="sdtLocked"/>
                          <w:richText/>
                        </w:sdtPr>
                        <w:sdtContent>
                          <w:r>
                            <w:rPr>
                              <w:b/>
                              <w:szCs w:val="24"/>
                              <w:lang w:eastAsia="lt-LT"/>
                            </w:rPr>
                            <w:t>67</w:t>
                          </w:r>
                        </w:sdtContent>
                      </w:sdt>
                      <w:r>
                        <w:rPr>
                          <w:b/>
                          <w:szCs w:val="24"/>
                          <w:lang w:eastAsia="lt-LT"/>
                        </w:rPr>
                        <w:t xml:space="preserve"> straipsnis. </w:t>
                      </w:r>
                      <w:sdt>
                        <w:sdtPr>
                          <w:alias w:val="Pavadinimas"/>
                          <w:tag w:val="title_fb3b14d38cd2439f955bc605a3851939"/>
                          <w:lock w:val="sdtLocked"/>
                          <w:richText/>
                        </w:sdtPr>
                        <w:sdtContent>
                          <w:r>
                            <w:rPr>
                              <w:b/>
                              <w:szCs w:val="24"/>
                              <w:lang w:eastAsia="lt-LT"/>
                            </w:rPr>
                            <w:t>Specialiosios žemės naudojimo sąlygos kultūriniuose draustiniuose</w:t>
                          </w:r>
                        </w:sdtContent>
                      </w:sdt>
                    </w:p>
                    <w:sdt>
                      <w:sdtPr>
                        <w:alias w:val="67 str. 1 d."/>
                        <w:tag w:val="part_911684aac901431a96d46f07a3e4502d"/>
                        <w:lock w:val="sdtLocked"/>
                        <w:richText/>
                      </w:sdtPr>
                      <w:sdtContent>
                        <w:p>
                          <w:pPr>
                            <w:shd w:val="clear" w:color="auto" w:fill="FFFFFF"/>
                            <w:spacing w:line="360" w:lineRule="auto"/>
                            <w:ind w:firstLine="720"/>
                            <w:jc w:val="both"/>
                            <w:rPr>
                              <w:szCs w:val="24"/>
                              <w:lang w:eastAsia="lt-LT"/>
                            </w:rPr>
                          </w:pPr>
                          <w:sdt>
                            <w:sdtPr>
                              <w:alias w:val="Numeris"/>
                              <w:tag w:val="nr_911684aac901431a96d46f07a3e4502d"/>
                              <w:lock w:val="sdtLocked"/>
                              <w:richText/>
                            </w:sdtPr>
                            <w:sdtContent>
                              <w:r>
                                <w:rPr>
                                  <w:szCs w:val="24"/>
                                  <w:lang w:eastAsia="lt-LT"/>
                                </w:rPr>
                                <w:t>1</w:t>
                              </w:r>
                            </w:sdtContent>
                          </w:sdt>
                          <w:r>
                            <w:rPr>
                              <w:szCs w:val="24"/>
                              <w:lang w:eastAsia="lt-LT"/>
                            </w:rPr>
                            <w:t>. Kultūriniuose draustiniuose draudžiama:</w:t>
                          </w:r>
                        </w:p>
                        <w:sdt>
                          <w:sdtPr>
                            <w:alias w:val="67 str. 1 d. 1 p."/>
                            <w:tag w:val="part_947d49774e874589bc2d8f6ff0e433f4"/>
                            <w:lock w:val="sdtLocked"/>
                            <w:richText/>
                          </w:sdtPr>
                          <w:sdtContent>
                            <w:p>
                              <w:pPr>
                                <w:shd w:val="clear" w:color="auto" w:fill="FFFFFF"/>
                                <w:spacing w:line="360" w:lineRule="auto"/>
                                <w:ind w:firstLine="720"/>
                                <w:jc w:val="both"/>
                                <w:rPr>
                                  <w:szCs w:val="24"/>
                                  <w:lang w:eastAsia="lt-LT"/>
                                </w:rPr>
                              </w:pPr>
                              <w:sdt>
                                <w:sdtPr>
                                  <w:alias w:val="Numeris"/>
                                  <w:tag w:val="nr_947d49774e874589bc2d8f6ff0e433f4"/>
                                  <w:lock w:val="sdtLocked"/>
                                  <w:richText/>
                                </w:sdtPr>
                                <w:sdtContent>
                                  <w:r>
                                    <w:rPr>
                                      <w:szCs w:val="24"/>
                                      <w:lang w:eastAsia="lt-LT"/>
                                    </w:rPr>
                                    <w:t>1</w:t>
                                  </w:r>
                                </w:sdtContent>
                              </w:sdt>
                              <w:r>
                                <w:rPr>
                                  <w:szCs w:val="24"/>
                                  <w:lang w:eastAsia="lt-LT"/>
                                </w:rPr>
                                <w:t>) naikinti ir (ar) žaloti nekilnojamąsias kultūros vertybes;</w:t>
                              </w:r>
                            </w:p>
                          </w:sdtContent>
                        </w:sdt>
                        <w:sdt>
                          <w:sdtPr>
                            <w:alias w:val="67 str. 1 d. 2 p."/>
                            <w:tag w:val="part_445231cbeeb64fde9692bb05a65cfb60"/>
                            <w:lock w:val="sdtLocked"/>
                            <w:richText/>
                          </w:sdtPr>
                          <w:sdtContent>
                            <w:p>
                              <w:pPr>
                                <w:shd w:val="clear" w:color="auto" w:fill="FFFFFF"/>
                                <w:spacing w:line="360" w:lineRule="auto"/>
                                <w:ind w:firstLine="720"/>
                                <w:jc w:val="both"/>
                                <w:rPr>
                                  <w:szCs w:val="24"/>
                                  <w:lang w:eastAsia="lt-LT"/>
                                </w:rPr>
                              </w:pPr>
                              <w:sdt>
                                <w:sdtPr>
                                  <w:alias w:val="Numeris"/>
                                  <w:tag w:val="nr_445231cbeeb64fde9692bb05a65cfb60"/>
                                  <w:lock w:val="sdtLocked"/>
                                  <w:richText/>
                                </w:sdtPr>
                                <w:sdtContent>
                                  <w:r>
                                    <w:rPr>
                                      <w:szCs w:val="24"/>
                                      <w:lang w:eastAsia="lt-LT"/>
                                    </w:rPr>
                                    <w:t>2</w:t>
                                  </w:r>
                                </w:sdtContent>
                              </w:sdt>
                              <w:r>
                                <w:rPr>
                                  <w:szCs w:val="24"/>
                                  <w:lang w:eastAsia="lt-LT"/>
                                </w:rPr>
                                <w:t>) naikinti, keisti, žaloti reljefo formas;</w:t>
                              </w:r>
                            </w:p>
                          </w:sdtContent>
                        </w:sdt>
                        <w:sdt>
                          <w:sdtPr>
                            <w:alias w:val="67 str. 1 d. 3 p."/>
                            <w:tag w:val="part_d1be90b4d6c9464ab564fe87657ae1cb"/>
                            <w:lock w:val="sdtLocked"/>
                            <w:richText/>
                          </w:sdtPr>
                          <w:sdtContent>
                            <w:p>
                              <w:pPr>
                                <w:shd w:val="clear" w:color="auto" w:fill="FFFFFF"/>
                                <w:spacing w:line="360" w:lineRule="auto"/>
                                <w:ind w:firstLine="720"/>
                                <w:jc w:val="both"/>
                                <w:rPr>
                                  <w:szCs w:val="24"/>
                                  <w:lang w:eastAsia="lt-LT"/>
                                </w:rPr>
                              </w:pPr>
                              <w:sdt>
                                <w:sdtPr>
                                  <w:alias w:val="Numeris"/>
                                  <w:tag w:val="nr_d1be90b4d6c9464ab564fe87657ae1cb"/>
                                  <w:lock w:val="sdtLocked"/>
                                  <w:richText/>
                                </w:sdtPr>
                                <w:sdtContent>
                                  <w:r>
                                    <w:rPr>
                                      <w:szCs w:val="24"/>
                                      <w:lang w:eastAsia="lt-LT"/>
                                    </w:rPr>
                                    <w:t>3</w:t>
                                  </w:r>
                                </w:sdtContent>
                              </w:sdt>
                              <w:r>
                                <w:rPr>
                                  <w:szCs w:val="24"/>
                                  <w:lang w:eastAsia="lt-LT"/>
                                </w:rPr>
                                <w:t>) įrengti naujus karjerus ir šachtas, naujus naftos ir dujų žvalgybos ir gavybos gręžinius;</w:t>
                              </w:r>
                            </w:p>
                          </w:sdtContent>
                        </w:sdt>
                        <w:sdt>
                          <w:sdtPr>
                            <w:alias w:val="67 str. 1 d. 4 p."/>
                            <w:tag w:val="part_442a83db31aa40388380116fe247cfa4"/>
                            <w:lock w:val="sdtLocked"/>
                            <w:richText/>
                          </w:sdtPr>
                          <w:sdtContent>
                            <w:p>
                              <w:pPr>
                                <w:shd w:val="clear" w:color="auto" w:fill="FFFFFF"/>
                                <w:spacing w:line="360" w:lineRule="auto"/>
                                <w:ind w:firstLine="720"/>
                                <w:jc w:val="both"/>
                                <w:rPr>
                                  <w:szCs w:val="24"/>
                                  <w:lang w:eastAsia="lt-LT"/>
                                </w:rPr>
                              </w:pPr>
                              <w:sdt>
                                <w:sdtPr>
                                  <w:alias w:val="Numeris"/>
                                  <w:tag w:val="nr_442a83db31aa40388380116fe247cfa4"/>
                                  <w:lock w:val="sdtLocked"/>
                                  <w:richText/>
                                </w:sdtPr>
                                <w:sdtContent>
                                  <w:r>
                                    <w:rPr>
                                      <w:szCs w:val="24"/>
                                      <w:lang w:eastAsia="lt-LT"/>
                                    </w:rPr>
                                    <w:t>4</w:t>
                                  </w:r>
                                </w:sdtContent>
                              </w:sdt>
                              <w:r>
                                <w:rPr>
                                  <w:szCs w:val="24"/>
                                  <w:lang w:eastAsia="lt-LT"/>
                                </w:rPr>
                                <w:t>) statyti statinius su įrenginiais ir (ar) įrengti įrenginius, kuriems reikalingi taršos integruotos prevencijos ir kontrolės leidimai arba taršos leidimai, aukštybinius pastatus, naujus aerodromus;</w:t>
                              </w:r>
                            </w:p>
                          </w:sdtContent>
                        </w:sdt>
                        <w:sdt>
                          <w:sdtPr>
                            <w:alias w:val="67 str. 1 d. 5 p."/>
                            <w:tag w:val="part_486d9896a16d42949f88371f911dd778"/>
                            <w:lock w:val="sdtLocked"/>
                            <w:richText/>
                          </w:sdtPr>
                          <w:sdtContent>
                            <w:p>
                              <w:pPr>
                                <w:spacing w:line="360" w:lineRule="auto"/>
                                <w:ind w:firstLine="720"/>
                                <w:jc w:val="both"/>
                                <w:rPr>
                                  <w:szCs w:val="24"/>
                                  <w:lang w:eastAsia="lt-LT"/>
                                </w:rPr>
                              </w:pPr>
                              <w:sdt>
                                <w:sdtPr>
                                  <w:alias w:val="Numeris"/>
                                  <w:tag w:val="nr_486d9896a16d42949f88371f911dd778"/>
                                  <w:lock w:val="sdtLocked"/>
                                  <w:richText/>
                                </w:sdtPr>
                                <w:sdtContent>
                                  <w:r>
                                    <w:rPr>
                                      <w:szCs w:val="24"/>
                                      <w:lang w:eastAsia="lt-LT"/>
                                    </w:rPr>
                                    <w:t>5</w:t>
                                  </w:r>
                                </w:sdtContent>
                              </w:sdt>
                              <w:r>
                                <w:rPr>
                                  <w:szCs w:val="24"/>
                                  <w:lang w:eastAsia="lt-LT"/>
                                </w:rPr>
                                <w:t>) statyti vėjo elektrines;</w:t>
                              </w:r>
                            </w:p>
                          </w:sdtContent>
                        </w:sdt>
                        <w:sdt>
                          <w:sdtPr>
                            <w:alias w:val="67 str. 1 d. 6 p."/>
                            <w:tag w:val="part_992f934ca13f4883bdc4a6b313774553"/>
                            <w:lock w:val="sdtLocked"/>
                            <w:richText/>
                          </w:sdtPr>
                          <w:sdtContent>
                            <w:p>
                              <w:pPr>
                                <w:spacing w:line="360" w:lineRule="auto"/>
                                <w:ind w:firstLine="720"/>
                                <w:jc w:val="both"/>
                                <w:rPr>
                                  <w:szCs w:val="24"/>
                                  <w:lang w:eastAsia="lt-LT"/>
                                </w:rPr>
                              </w:pPr>
                              <w:sdt>
                                <w:sdtPr>
                                  <w:alias w:val="Numeris"/>
                                  <w:tag w:val="nr_992f934ca13f4883bdc4a6b313774553"/>
                                  <w:lock w:val="sdtLocked"/>
                                  <w:richText/>
                                </w:sdtPr>
                                <w:sdtContent>
                                  <w:r>
                                    <w:rPr>
                                      <w:szCs w:val="24"/>
                                      <w:lang w:eastAsia="lt-LT"/>
                                    </w:rPr>
                                    <w:t>6</w:t>
                                  </w:r>
                                </w:sdtContent>
                              </w:sdt>
                              <w:r>
                                <w:rPr>
                                  <w:szCs w:val="24"/>
                                  <w:lang w:eastAsia="lt-LT"/>
                                </w:rPr>
                                <w:t>) tiesti naujus antžeminius tranzitinius inžinerinius tinklus ir tranzitines susisiekimo komunikacijas;</w:t>
                              </w:r>
                            </w:p>
                          </w:sdtContent>
                        </w:sdt>
                        <w:sdt>
                          <w:sdtPr>
                            <w:alias w:val="67 str. 1 d. 7 p."/>
                            <w:tag w:val="part_3479d52e064847f4925e630f4e995786"/>
                            <w:lock w:val="sdtLocked"/>
                            <w:richText/>
                          </w:sdtPr>
                          <w:sdtContent>
                            <w:p>
                              <w:pPr>
                                <w:shd w:val="clear" w:color="auto" w:fill="FFFFFF"/>
                                <w:spacing w:line="360" w:lineRule="auto"/>
                                <w:ind w:firstLine="720"/>
                                <w:jc w:val="both"/>
                                <w:rPr>
                                  <w:szCs w:val="24"/>
                                  <w:lang w:eastAsia="lt-LT"/>
                                </w:rPr>
                              </w:pPr>
                              <w:sdt>
                                <w:sdtPr>
                                  <w:alias w:val="Numeris"/>
                                  <w:tag w:val="nr_3479d52e064847f4925e630f4e995786"/>
                                  <w:lock w:val="sdtLocked"/>
                                  <w:richText/>
                                </w:sdtPr>
                                <w:sdtContent>
                                  <w:r>
                                    <w:rPr>
                                      <w:szCs w:val="24"/>
                                      <w:lang w:eastAsia="lt-LT"/>
                                    </w:rPr>
                                    <w:t>7</w:t>
                                  </w:r>
                                </w:sdtContent>
                              </w:sdt>
                              <w:r>
                                <w:rPr>
                                  <w:szCs w:val="24"/>
                                  <w:lang w:eastAsia="lt-LT"/>
                                </w:rPr>
                                <w:t>) įrengti atliekų saugojimo aikšteles, sąvartynus, miestų, miestelių ir pramonės įmonių nuotekų valymo įrenginius.</w:t>
                              </w:r>
                            </w:p>
                          </w:sdtContent>
                        </w:sdt>
                      </w:sdtContent>
                    </w:sdt>
                    <w:sdt>
                      <w:sdtPr>
                        <w:alias w:val="67 str. 2 d."/>
                        <w:tag w:val="part_5b68680131654d2dad0d2a22ba6b52c6"/>
                        <w:lock w:val="sdtLocked"/>
                        <w:richText/>
                      </w:sdtPr>
                      <w:sdtContent>
                        <w:p>
                          <w:pPr>
                            <w:spacing w:line="360" w:lineRule="auto"/>
                            <w:ind w:firstLine="720"/>
                            <w:jc w:val="both"/>
                            <w:rPr>
                              <w:szCs w:val="24"/>
                              <w:lang w:eastAsia="lt-LT"/>
                            </w:rPr>
                          </w:pPr>
                          <w:sdt>
                            <w:sdtPr>
                              <w:alias w:val="Numeris"/>
                              <w:tag w:val="nr_5b68680131654d2dad0d2a22ba6b52c6"/>
                              <w:lock w:val="sdtLocked"/>
                              <w:richText/>
                            </w:sdtPr>
                            <w:sdtContent>
                              <w:r>
                                <w:rPr>
                                  <w:szCs w:val="24"/>
                                  <w:lang w:eastAsia="lt-LT"/>
                                </w:rPr>
                                <w:t>2</w:t>
                              </w:r>
                            </w:sdtContent>
                          </w:sdt>
                          <w:r>
                            <w:rPr>
                              <w:szCs w:val="24"/>
                              <w:lang w:eastAsia="lt-LT"/>
                            </w:rPr>
                            <w:t xml:space="preserve">. Kultūriniuose draustiniuose, Statybos įstatyme, Teritorijų planavimo įstatyme, Žemės įstatyme, kultūros ministro nustatyta tvarka negavus už kultūrinio draustinio apsaugą atsakingos institucijos pritarimo </w:t>
                          </w:r>
                          <w:r>
                            <w:rPr>
                              <w:szCs w:val="24"/>
                            </w:rPr>
                            <w:t>(derinimo)</w:t>
                          </w:r>
                          <w:r>
                            <w:rPr>
                              <w:szCs w:val="24"/>
                              <w:lang w:eastAsia="lt-LT"/>
                            </w:rPr>
                            <w:t xml:space="preserve"> projektui ar numatomai veiklai, draudžiama:</w:t>
                          </w:r>
                        </w:p>
                        <w:sdt>
                          <w:sdtPr>
                            <w:alias w:val="67 str. 2 d. 1 p."/>
                            <w:tag w:val="part_cd460522055a4796b283bf50f96aac4d"/>
                            <w:lock w:val="sdtLocked"/>
                            <w:richText/>
                          </w:sdtPr>
                          <w:sdtContent>
                            <w:p>
                              <w:pPr>
                                <w:spacing w:line="360" w:lineRule="auto"/>
                                <w:ind w:firstLine="720"/>
                                <w:jc w:val="both"/>
                                <w:rPr>
                                  <w:szCs w:val="24"/>
                                  <w:lang w:eastAsia="lt-LT"/>
                                </w:rPr>
                              </w:pPr>
                              <w:sdt>
                                <w:sdtPr>
                                  <w:alias w:val="Numeris"/>
                                  <w:tag w:val="nr_cd460522055a4796b283bf50f96aac4d"/>
                                  <w:lock w:val="sdtLocked"/>
                                  <w:richText/>
                                </w:sdtPr>
                                <w:sdtContent>
                                  <w:r>
                                    <w:rPr>
                                      <w:szCs w:val="24"/>
                                      <w:lang w:eastAsia="lt-LT"/>
                                    </w:rPr>
                                    <w:t>1</w:t>
                                  </w:r>
                                </w:sdtContent>
                              </w:sdt>
                              <w:r>
                                <w:rPr>
                                  <w:szCs w:val="24"/>
                                  <w:lang w:eastAsia="lt-LT"/>
                                </w:rPr>
                                <w:t>) formuoti ir pertvarkyti žemės sklypus;</w:t>
                              </w:r>
                            </w:p>
                          </w:sdtContent>
                        </w:sdt>
                        <w:sdt>
                          <w:sdtPr>
                            <w:alias w:val="67 str. 2 d. 2 p."/>
                            <w:tag w:val="part_22c2164d27ec4cb4bc535e32578a6e37"/>
                            <w:lock w:val="sdtLocked"/>
                            <w:richText/>
                          </w:sdtPr>
                          <w:sdtContent>
                            <w:p>
                              <w:pPr>
                                <w:spacing w:line="360" w:lineRule="auto"/>
                                <w:ind w:firstLine="720"/>
                                <w:jc w:val="both"/>
                                <w:rPr>
                                  <w:szCs w:val="24"/>
                                  <w:lang w:eastAsia="lt-LT"/>
                                </w:rPr>
                              </w:pPr>
                              <w:sdt>
                                <w:sdtPr>
                                  <w:alias w:val="Numeris"/>
                                  <w:tag w:val="nr_22c2164d27ec4cb4bc535e32578a6e37"/>
                                  <w:lock w:val="sdtLocked"/>
                                  <w:richText/>
                                </w:sdtPr>
                                <w:sdtContent>
                                  <w:r>
                                    <w:rPr>
                                      <w:szCs w:val="24"/>
                                      <w:lang w:eastAsia="lt-LT"/>
                                    </w:rPr>
                                    <w:t>2</w:t>
                                  </w:r>
                                </w:sdtContent>
                              </w:sdt>
                              <w:r>
                                <w:rPr>
                                  <w:szCs w:val="24"/>
                                  <w:lang w:eastAsia="lt-LT"/>
                                </w:rPr>
                                <w:t>) keisti pagrindinę žemės naudojimo paskirtį, žemės sklypų naudojimo būdą (būdus), užstatymo tankį, intensyvumą, užstatymo tipą, leistiną statinių aukštį;</w:t>
                              </w:r>
                            </w:p>
                          </w:sdtContent>
                        </w:sdt>
                        <w:sdt>
                          <w:sdtPr>
                            <w:alias w:val="67 str. 2 d. 3 p."/>
                            <w:tag w:val="part_7ed8029d9fd6433d9d29a8e7af352842"/>
                            <w:lock w:val="sdtLocked"/>
                            <w:richText/>
                          </w:sdtPr>
                          <w:sdtContent>
                            <w:p>
                              <w:pPr>
                                <w:spacing w:line="360" w:lineRule="auto"/>
                                <w:ind w:firstLine="720"/>
                                <w:jc w:val="both"/>
                                <w:rPr>
                                  <w:szCs w:val="24"/>
                                  <w:lang w:eastAsia="lt-LT"/>
                                </w:rPr>
                              </w:pPr>
                              <w:sdt>
                                <w:sdtPr>
                                  <w:alias w:val="Numeris"/>
                                  <w:tag w:val="nr_7ed8029d9fd6433d9d29a8e7af352842"/>
                                  <w:lock w:val="sdtLocked"/>
                                  <w:richText/>
                                </w:sdtPr>
                                <w:sdtContent>
                                  <w:r>
                                    <w:rPr>
                                      <w:szCs w:val="24"/>
                                      <w:lang w:eastAsia="lt-LT"/>
                                    </w:rPr>
                                    <w:t>3</w:t>
                                  </w:r>
                                </w:sdtContent>
                              </w:sdt>
                              <w:r>
                                <w:rPr>
                                  <w:szCs w:val="24"/>
                                  <w:lang w:eastAsia="lt-LT"/>
                                </w:rPr>
                                <w:t>) statyti, rekonstruoti, kapitališkai remontuoti, griauti statinius, įrengti, pertvarkyti įrenginius, išskyrus statinius ir įrenginius, kurių statyba ar įrengimas draudžiami pagal šio straipsnio 1 dalį;</w:t>
                              </w:r>
                            </w:p>
                          </w:sdtContent>
                        </w:sdt>
                        <w:sdt>
                          <w:sdtPr>
                            <w:alias w:val="67 str. 2 d. 4 p."/>
                            <w:tag w:val="part_bf54ea11aa57468fb4904e7b90969255"/>
                            <w:lock w:val="sdtLocked"/>
                            <w:richText/>
                          </w:sdtPr>
                          <w:sdtContent>
                            <w:p>
                              <w:pPr>
                                <w:spacing w:line="360" w:lineRule="auto"/>
                                <w:ind w:firstLine="720"/>
                                <w:jc w:val="both"/>
                                <w:rPr>
                                  <w:szCs w:val="24"/>
                                  <w:lang w:eastAsia="lt-LT"/>
                                </w:rPr>
                              </w:pPr>
                              <w:sdt>
                                <w:sdtPr>
                                  <w:alias w:val="Numeris"/>
                                  <w:tag w:val="nr_bf54ea11aa57468fb4904e7b90969255"/>
                                  <w:lock w:val="sdtLocked"/>
                                  <w:richText/>
                                </w:sdtPr>
                                <w:sdtContent>
                                  <w:r>
                                    <w:rPr>
                                      <w:szCs w:val="24"/>
                                      <w:lang w:eastAsia="lt-LT"/>
                                    </w:rPr>
                                    <w:t>4</w:t>
                                  </w:r>
                                </w:sdtContent>
                              </w:sdt>
                              <w:r>
                                <w:rPr>
                                  <w:szCs w:val="24"/>
                                  <w:lang w:eastAsia="lt-LT"/>
                                </w:rPr>
                                <w:t>) tiesti inžinerinius tinklus, išskyrus tinklus, kurių tiesimas draudžiamas pagal šio straipsnio 1 dalį;</w:t>
                              </w:r>
                            </w:p>
                          </w:sdtContent>
                        </w:sdt>
                        <w:sdt>
                          <w:sdtPr>
                            <w:alias w:val="67 str. 2 d. 5 p."/>
                            <w:tag w:val="part_6254f1264ba34c31b1d03a15bc4a5de6"/>
                            <w:lock w:val="sdtLocked"/>
                            <w:richText/>
                          </w:sdtPr>
                          <w:sdtContent>
                            <w:p>
                              <w:pPr>
                                <w:spacing w:line="360" w:lineRule="auto"/>
                                <w:ind w:firstLine="720"/>
                                <w:jc w:val="both"/>
                                <w:rPr>
                                  <w:szCs w:val="24"/>
                                  <w:lang w:eastAsia="lt-LT"/>
                                </w:rPr>
                              </w:pPr>
                              <w:sdt>
                                <w:sdtPr>
                                  <w:alias w:val="Numeris"/>
                                  <w:tag w:val="nr_6254f1264ba34c31b1d03a15bc4a5de6"/>
                                  <w:lock w:val="sdtLocked"/>
                                  <w:richText/>
                                </w:sdtPr>
                                <w:sdtContent>
                                  <w:r>
                                    <w:rPr>
                                      <w:szCs w:val="24"/>
                                      <w:lang w:eastAsia="lt-LT"/>
                                    </w:rPr>
                                    <w:t>5</w:t>
                                  </w:r>
                                </w:sdtContent>
                              </w:sdt>
                              <w:r>
                                <w:rPr>
                                  <w:szCs w:val="24"/>
                                  <w:lang w:eastAsia="lt-LT"/>
                                </w:rPr>
                                <w:t>) keisti pastato (patalpos, patalpų) ar inžinerinio statinio paskirtį;</w:t>
                              </w:r>
                            </w:p>
                          </w:sdtContent>
                        </w:sdt>
                        <w:sdt>
                          <w:sdtPr>
                            <w:alias w:val="67 str. 2 d. 6 p."/>
                            <w:tag w:val="part_0ca9b51887334b5fae47155c3e685f7c"/>
                            <w:lock w:val="sdtLocked"/>
                            <w:richText/>
                          </w:sdtPr>
                          <w:sdtContent>
                            <w:p>
                              <w:pPr>
                                <w:shd w:val="clear" w:color="auto" w:fill="FFFFFF"/>
                                <w:spacing w:line="360" w:lineRule="auto"/>
                                <w:ind w:firstLine="720"/>
                                <w:jc w:val="both"/>
                                <w:rPr>
                                  <w:szCs w:val="24"/>
                                  <w:lang w:eastAsia="lt-LT"/>
                                </w:rPr>
                              </w:pPr>
                              <w:sdt>
                                <w:sdtPr>
                                  <w:alias w:val="Numeris"/>
                                  <w:tag w:val="nr_0ca9b51887334b5fae47155c3e685f7c"/>
                                  <w:lock w:val="sdtLocked"/>
                                  <w:richText/>
                                </w:sdtPr>
                                <w:sdtContent>
                                  <w:r>
                                    <w:rPr>
                                      <w:szCs w:val="24"/>
                                      <w:lang w:eastAsia="lt-LT"/>
                                    </w:rPr>
                                    <w:t>6</w:t>
                                  </w:r>
                                </w:sdtContent>
                              </w:sdt>
                              <w:r>
                                <w:rPr>
                                  <w:szCs w:val="24"/>
                                  <w:lang w:eastAsia="lt-LT"/>
                                </w:rPr>
                                <w:t>) statyti ir (ar) įrengti užtvankas.</w:t>
                              </w:r>
                            </w:p>
                          </w:sdtContent>
                        </w:sdt>
                      </w:sdtContent>
                    </w:sdt>
                    <w:sdt>
                      <w:sdtPr>
                        <w:alias w:val="67 str. 3 d."/>
                        <w:tag w:val="part_c319e8653f7d49048864694821513b04"/>
                        <w:lock w:val="sdtLocked"/>
                        <w:richText/>
                      </w:sdtPr>
                      <w:sdtContent>
                        <w:p>
                          <w:pPr>
                            <w:spacing w:line="360" w:lineRule="auto"/>
                            <w:ind w:firstLine="720"/>
                            <w:jc w:val="both"/>
                            <w:rPr>
                              <w:szCs w:val="24"/>
                              <w:lang w:eastAsia="lt-LT"/>
                            </w:rPr>
                          </w:pPr>
                          <w:sdt>
                            <w:sdtPr>
                              <w:alias w:val="Numeris"/>
                              <w:tag w:val="nr_c319e8653f7d49048864694821513b04"/>
                              <w:lock w:val="sdtLocked"/>
                              <w:richText/>
                            </w:sdtPr>
                            <w:sdtContent>
                              <w:r>
                                <w:rPr>
                                  <w:szCs w:val="24"/>
                                  <w:lang w:eastAsia="lt-LT"/>
                                </w:rPr>
                                <w:t>3</w:t>
                              </w:r>
                            </w:sdtContent>
                          </w:sdt>
                          <w:r>
                            <w:rPr>
                              <w:szCs w:val="24"/>
                              <w:lang w:eastAsia="lt-LT"/>
                            </w:rPr>
                            <w:t>. Už kultūrinio draustinio apsaugą atsakinga institucija nepritaria atitinkamam žemės valdos arba kitam projektui ar numatomai veiklai, jeigu šio straipsnio 2 dalyje nurodyti darbai vykdomi ne pagal paveldosaugos reikalavimus, jie sunaikins ir (ar) sužalos nekilnojamąsias kultūros vertybes ir (ar) pažeis kultūrinio draustinio teritorijoje esančių nekilnojamųjų kultūros vertybių vertingąsias savybes ir jų autentiškumą.</w:t>
                          </w:r>
                        </w:p>
                        <w:p>
                          <w:pPr>
                            <w:spacing w:line="360" w:lineRule="auto"/>
                            <w:ind w:firstLine="720"/>
                            <w:jc w:val="both"/>
                            <w:rPr>
                              <w:szCs w:val="24"/>
                              <w:lang w:eastAsia="lt-LT"/>
                            </w:rPr>
                          </w:pPr>
                        </w:p>
                      </w:sdtContent>
                    </w:sdt>
                  </w:sdtContent>
                </w:sdt>
              </w:sdtContent>
            </w:sdt>
            <w:sdt>
              <w:sdtPr>
                <w:alias w:val="skirsnis"/>
                <w:tag w:val="part_0ac912301c87472eafd6d7b3a4253081"/>
                <w:lock w:val="sdtLocked"/>
                <w:richText/>
              </w:sdtPr>
              <w:sdtContent>
                <w:p>
                  <w:pPr>
                    <w:spacing w:line="360" w:lineRule="auto"/>
                    <w:jc w:val="center"/>
                    <w:rPr>
                      <w:b/>
                      <w:szCs w:val="24"/>
                      <w:lang w:eastAsia="lt-LT"/>
                    </w:rPr>
                  </w:pPr>
                  <w:sdt>
                    <w:sdtPr>
                      <w:alias w:val="Numeris"/>
                      <w:tag w:val="nr_0ac912301c87472eafd6d7b3a4253081"/>
                      <w:lock w:val="sdtLocked"/>
                      <w:richText/>
                    </w:sdtPr>
                    <w:sdtContent>
                      <w:r>
                        <w:rPr>
                          <w:b/>
                          <w:szCs w:val="24"/>
                          <w:lang w:eastAsia="lt-LT"/>
                        </w:rPr>
                        <w:t>AŠTUNTASIS</w:t>
                      </w:r>
                    </w:sdtContent>
                  </w:sdt>
                  <w:r>
                    <w:rPr>
                      <w:b/>
                      <w:szCs w:val="24"/>
                      <w:lang w:eastAsia="lt-LT"/>
                    </w:rPr>
                    <w:t xml:space="preserve"> SKIRSNIS</w:t>
                  </w:r>
                </w:p>
                <w:p>
                  <w:pPr>
                    <w:spacing w:line="360" w:lineRule="auto"/>
                    <w:jc w:val="center"/>
                    <w:rPr>
                      <w:b/>
                      <w:szCs w:val="24"/>
                      <w:lang w:eastAsia="lt-LT"/>
                    </w:rPr>
                  </w:pPr>
                  <w:sdt>
                    <w:sdtPr>
                      <w:alias w:val="Pavadinimas"/>
                      <w:tag w:val="title_0ac912301c87472eafd6d7b3a4253081"/>
                      <w:lock w:val="sdtLocked"/>
                      <w:richText/>
                    </w:sdtPr>
                    <w:sdtContent>
                      <w:r>
                        <w:rPr>
                          <w:b/>
                          <w:szCs w:val="24"/>
                          <w:lang w:eastAsia="lt-LT"/>
                        </w:rPr>
                        <w:t>GAMTINIUOSE IR KOMPLEKSINIUOSE DRAUSTINIUOSE TAIKOMOS SPECIALIOSIOS ŽEMĖS NAUDOJIMO SĄLYGOS</w:t>
                      </w:r>
                    </w:sdtContent>
                  </w:sdt>
                </w:p>
                <w:p>
                  <w:pPr>
                    <w:spacing w:line="360" w:lineRule="auto"/>
                    <w:ind w:firstLine="720"/>
                    <w:jc w:val="both"/>
                    <w:rPr>
                      <w:b/>
                      <w:szCs w:val="24"/>
                      <w:lang w:eastAsia="lt-LT"/>
                    </w:rPr>
                  </w:pPr>
                </w:p>
                <w:sdt>
                  <w:sdtPr>
                    <w:alias w:val="68 str."/>
                    <w:tag w:val="part_f9232d114c784621a9aa05ba5bcf883f"/>
                    <w:lock w:val="sdtLocked"/>
                    <w:richText/>
                  </w:sdtPr>
                  <w:sdtContent>
                    <w:p>
                      <w:pPr>
                        <w:spacing w:line="360" w:lineRule="auto"/>
                        <w:ind w:firstLine="720"/>
                        <w:jc w:val="both"/>
                        <w:rPr>
                          <w:b/>
                          <w:szCs w:val="24"/>
                          <w:lang w:eastAsia="lt-LT"/>
                        </w:rPr>
                      </w:pPr>
                      <w:sdt>
                        <w:sdtPr>
                          <w:alias w:val="Numeris"/>
                          <w:tag w:val="nr_f9232d114c784621a9aa05ba5bcf883f"/>
                          <w:lock w:val="sdtLocked"/>
                          <w:richText/>
                        </w:sdtPr>
                        <w:sdtContent>
                          <w:r>
                            <w:rPr>
                              <w:b/>
                              <w:szCs w:val="24"/>
                              <w:lang w:eastAsia="lt-LT"/>
                            </w:rPr>
                            <w:t>68</w:t>
                          </w:r>
                        </w:sdtContent>
                      </w:sdt>
                      <w:r>
                        <w:rPr>
                          <w:b/>
                          <w:szCs w:val="24"/>
                          <w:lang w:eastAsia="lt-LT"/>
                        </w:rPr>
                        <w:t xml:space="preserve"> straipsnis. </w:t>
                      </w:r>
                      <w:sdt>
                        <w:sdtPr>
                          <w:alias w:val="Pavadinimas"/>
                          <w:tag w:val="title_f9232d114c784621a9aa05ba5bcf883f"/>
                          <w:lock w:val="sdtLocked"/>
                          <w:richText/>
                        </w:sdtPr>
                        <w:sdtContent>
                          <w:r>
                            <w:rPr>
                              <w:b/>
                              <w:szCs w:val="24"/>
                              <w:lang w:eastAsia="lt-LT"/>
                            </w:rPr>
                            <w:t>Gamtiniai ir kompleksiniai draustiniai</w:t>
                          </w:r>
                        </w:sdtContent>
                      </w:sdt>
                    </w:p>
                    <w:sdt>
                      <w:sdtPr>
                        <w:alias w:val="68 str. 1 d."/>
                        <w:tag w:val="part_e9f923866f88436aa086d3991ab79d38"/>
                        <w:lock w:val="sdtLocked"/>
                        <w:richText/>
                      </w:sdtPr>
                      <w:sdtContent>
                        <w:p>
                          <w:pPr>
                            <w:spacing w:line="360" w:lineRule="auto"/>
                            <w:ind w:firstLine="720"/>
                            <w:jc w:val="both"/>
                            <w:rPr>
                              <w:szCs w:val="24"/>
                              <w:lang w:eastAsia="lt-LT"/>
                            </w:rPr>
                          </w:pPr>
                          <w:r>
                            <w:rPr>
                              <w:szCs w:val="24"/>
                              <w:lang w:eastAsia="lt-LT"/>
                            </w:rPr>
                            <w:t xml:space="preserve">Šiame skirsnyje nustatytos specialiosios žemės naudojimo sąlygos taikomos visuose gamtiniuose ir kompleksiniuose draustiniuose, taip pat ir draustiniuose, esančiuose valstybiniuose parkuose ar biosferos rezervatuose. Specialiosios žemės naudojimo sąlygos atskiroms gamtinių ir kompleksinių draustinių rūšims papildomai nustatytos šio skyriaus devintajame–dvidešimt antrajame skirsniuose. </w:t>
                          </w:r>
                        </w:p>
                        <w:p>
                          <w:pPr>
                            <w:spacing w:line="360" w:lineRule="auto"/>
                            <w:ind w:firstLine="720"/>
                            <w:jc w:val="both"/>
                            <w:rPr>
                              <w:szCs w:val="24"/>
                              <w:lang w:eastAsia="lt-LT"/>
                            </w:rPr>
                          </w:pPr>
                        </w:p>
                      </w:sdtContent>
                    </w:sdt>
                  </w:sdtContent>
                </w:sdt>
                <w:sdt>
                  <w:sdtPr>
                    <w:alias w:val="69 str."/>
                    <w:tag w:val="part_638b761b2b894db4b288bd283dc21498"/>
                    <w:lock w:val="sdtLocked"/>
                    <w:richText/>
                  </w:sdtPr>
                  <w:sdtContent>
                    <w:p>
                      <w:pPr>
                        <w:spacing w:line="360" w:lineRule="auto"/>
                        <w:ind w:left="2127" w:hanging="1407"/>
                        <w:jc w:val="both"/>
                        <w:rPr>
                          <w:b/>
                          <w:szCs w:val="24"/>
                          <w:lang w:eastAsia="lt-LT"/>
                        </w:rPr>
                      </w:pPr>
                      <w:sdt>
                        <w:sdtPr>
                          <w:alias w:val="Numeris"/>
                          <w:tag w:val="nr_638b761b2b894db4b288bd283dc21498"/>
                          <w:lock w:val="sdtLocked"/>
                          <w:richText/>
                        </w:sdtPr>
                        <w:sdtContent>
                          <w:r>
                            <w:rPr>
                              <w:b/>
                              <w:szCs w:val="24"/>
                              <w:lang w:eastAsia="lt-LT"/>
                            </w:rPr>
                            <w:t>69</w:t>
                          </w:r>
                        </w:sdtContent>
                      </w:sdt>
                      <w:r>
                        <w:rPr>
                          <w:b/>
                          <w:szCs w:val="24"/>
                          <w:lang w:eastAsia="lt-LT"/>
                        </w:rPr>
                        <w:t xml:space="preserve"> straipsnis. </w:t>
                      </w:r>
                      <w:sdt>
                        <w:sdtPr>
                          <w:alias w:val="Pavadinimas"/>
                          <w:tag w:val="title_638b761b2b894db4b288bd283dc21498"/>
                          <w:lock w:val="sdtLocked"/>
                          <w:richText/>
                        </w:sdtPr>
                        <w:sdtContent>
                          <w:r>
                            <w:rPr>
                              <w:b/>
                              <w:szCs w:val="24"/>
                              <w:lang w:eastAsia="lt-LT"/>
                            </w:rPr>
                            <w:t>Specialiosios žemės naudojimo sąlygos gamtiniuose ir kompleksiniuose draustiniuose</w:t>
                          </w:r>
                        </w:sdtContent>
                      </w:sdt>
                    </w:p>
                    <w:sdt>
                      <w:sdtPr>
                        <w:alias w:val="69 str. 1 d."/>
                        <w:tag w:val="part_b3c4cf76eaf9422e964e2c4bfd6f3c3d"/>
                        <w:lock w:val="sdtLocked"/>
                        <w:richText/>
                      </w:sdtPr>
                      <w:sdtContent>
                        <w:p>
                          <w:pPr>
                            <w:spacing w:line="360" w:lineRule="auto"/>
                            <w:ind w:firstLine="720"/>
                            <w:jc w:val="both"/>
                            <w:rPr>
                              <w:szCs w:val="24"/>
                              <w:lang w:eastAsia="lt-LT"/>
                            </w:rPr>
                          </w:pPr>
                          <w:sdt>
                            <w:sdtPr>
                              <w:alias w:val="Numeris"/>
                              <w:tag w:val="nr_b3c4cf76eaf9422e964e2c4bfd6f3c3d"/>
                              <w:lock w:val="sdtLocked"/>
                              <w:richText/>
                            </w:sdtPr>
                            <w:sdtContent>
                              <w:r>
                                <w:rPr>
                                  <w:szCs w:val="24"/>
                                  <w:lang w:eastAsia="lt-LT"/>
                                </w:rPr>
                                <w:t>1</w:t>
                              </w:r>
                            </w:sdtContent>
                          </w:sdt>
                          <w:r>
                            <w:rPr>
                              <w:szCs w:val="24"/>
                              <w:lang w:eastAsia="lt-LT"/>
                            </w:rPr>
                            <w:t>. Gamtiniuose ir kompleksiniuose draustiniuose draudžiama:</w:t>
                          </w:r>
                        </w:p>
                        <w:sdt>
                          <w:sdtPr>
                            <w:alias w:val="69 str. 1 d. 1 p."/>
                            <w:tag w:val="part_1165571f6659471fbca627428ccb179a"/>
                            <w:lock w:val="sdtLocked"/>
                            <w:richText/>
                          </w:sdtPr>
                          <w:sdtContent>
                            <w:p>
                              <w:pPr>
                                <w:spacing w:line="360" w:lineRule="auto"/>
                                <w:ind w:firstLine="720"/>
                                <w:jc w:val="both"/>
                                <w:rPr>
                                  <w:szCs w:val="24"/>
                                  <w:lang w:eastAsia="lt-LT"/>
                                </w:rPr>
                              </w:pPr>
                              <w:sdt>
                                <w:sdtPr>
                                  <w:alias w:val="Numeris"/>
                                  <w:tag w:val="nr_1165571f6659471fbca627428ccb179a"/>
                                  <w:lock w:val="sdtLocked"/>
                                  <w:richText/>
                                </w:sdtPr>
                                <w:sdtContent>
                                  <w:r>
                                    <w:rPr>
                                      <w:szCs w:val="24"/>
                                      <w:lang w:eastAsia="lt-LT"/>
                                    </w:rPr>
                                    <w:t>1</w:t>
                                  </w:r>
                                </w:sdtContent>
                              </w:sdt>
                              <w:r>
                                <w:rPr>
                                  <w:szCs w:val="24"/>
                                  <w:lang w:eastAsia="lt-LT"/>
                                </w:rPr>
                                <w:t>) naikinti ar žaloti reljefo formas;</w:t>
                              </w:r>
                            </w:p>
                          </w:sdtContent>
                        </w:sdt>
                        <w:sdt>
                          <w:sdtPr>
                            <w:alias w:val="69 str. 1 d. 2 p."/>
                            <w:tag w:val="part_0ed9bea6edce4bf596aafcf9d16918e5"/>
                            <w:lock w:val="sdtLocked"/>
                            <w:richText/>
                          </w:sdtPr>
                          <w:sdtContent>
                            <w:p>
                              <w:pPr>
                                <w:spacing w:line="360" w:lineRule="auto"/>
                                <w:ind w:firstLine="720"/>
                                <w:jc w:val="both"/>
                                <w:rPr>
                                  <w:szCs w:val="24"/>
                                  <w:lang w:eastAsia="lt-LT"/>
                                </w:rPr>
                              </w:pPr>
                              <w:sdt>
                                <w:sdtPr>
                                  <w:alias w:val="Numeris"/>
                                  <w:tag w:val="nr_0ed9bea6edce4bf596aafcf9d16918e5"/>
                                  <w:lock w:val="sdtLocked"/>
                                  <w:richText/>
                                </w:sdtPr>
                                <w:sdtContent>
                                  <w:r>
                                    <w:rPr>
                                      <w:szCs w:val="24"/>
                                      <w:lang w:eastAsia="lt-LT"/>
                                    </w:rPr>
                                    <w:t>2</w:t>
                                  </w:r>
                                </w:sdtContent>
                              </w:sdt>
                              <w:r>
                                <w:rPr>
                                  <w:szCs w:val="24"/>
                                  <w:lang w:eastAsia="lt-LT"/>
                                </w:rPr>
                                <w:t>) pradėti durpių kasybą, įrengti naujus angliavandenilių (naftos ir (ar) dujų) išteklių tyrimo ir naudojimo gręžinius, karjerus, naudingųjų iškasenų šachtas, vykdyti tiesioginius naudingųjų iškasenų geologinius tyrimus;</w:t>
                              </w:r>
                            </w:p>
                          </w:sdtContent>
                        </w:sdt>
                        <w:sdt>
                          <w:sdtPr>
                            <w:alias w:val="69 str. 1 d. 3 p."/>
                            <w:tag w:val="part_197d50ad3b52466095150ce7fb28f899"/>
                            <w:lock w:val="sdtLocked"/>
                            <w:richText/>
                          </w:sdtPr>
                          <w:sdtContent>
                            <w:p>
                              <w:pPr>
                                <w:spacing w:line="360" w:lineRule="auto"/>
                                <w:ind w:firstLine="720"/>
                                <w:jc w:val="both"/>
                                <w:rPr>
                                  <w:szCs w:val="24"/>
                                  <w:lang w:eastAsia="lt-LT"/>
                                </w:rPr>
                              </w:pPr>
                              <w:sdt>
                                <w:sdtPr>
                                  <w:alias w:val="Numeris"/>
                                  <w:tag w:val="nr_197d50ad3b52466095150ce7fb28f899"/>
                                  <w:lock w:val="sdtLocked"/>
                                  <w:richText/>
                                </w:sdtPr>
                                <w:sdtContent>
                                  <w:r>
                                    <w:rPr>
                                      <w:szCs w:val="24"/>
                                      <w:lang w:eastAsia="lt-LT"/>
                                    </w:rPr>
                                    <w:t>3</w:t>
                                  </w:r>
                                </w:sdtContent>
                              </w:sdt>
                              <w:r>
                                <w:rPr>
                                  <w:szCs w:val="24"/>
                                  <w:lang w:eastAsia="lt-LT"/>
                                </w:rPr>
                                <w:t>) rinkti, perkelti į kitą vietą už sklypo ribų, sprogdinti, pjaustyti ar kitaip naikinti didesnius kaip 0,5 kubinio metro riedulius, riedulynuose – visus akmenis; upėse ir ežeruose rinkti didesnius kaip vieno kubinio decimetro natūralius akmenis, juos pašalinti ar perkelti į kitą vietą, išskyrus atvejus, kai akmenų vandens telkiniuose perkėlimas būtinas vykdant draustiniuose leidžiamą veiklą arba šios veiklos vykdymui taikomos išimtys pagal šio straipsnio nuostatas ir šiems darbams vykdyti yra gautas už gamtinio ar kompleksinio draustinio apsaugą atsakingos institucijos pritarimas šio straipsnio 2 dalyje nurodyta tvarka;</w:t>
                              </w:r>
                            </w:p>
                          </w:sdtContent>
                        </w:sdt>
                        <w:sdt>
                          <w:sdtPr>
                            <w:alias w:val="69 str. 1 d. 4 p."/>
                            <w:tag w:val="part_f71b000380db435da0d10e80da0b5eeb"/>
                            <w:lock w:val="sdtLocked"/>
                            <w:richText/>
                          </w:sdtPr>
                          <w:sdtContent>
                            <w:p>
                              <w:pPr>
                                <w:spacing w:line="360" w:lineRule="auto"/>
                                <w:ind w:firstLine="720"/>
                                <w:jc w:val="both"/>
                                <w:rPr>
                                  <w:szCs w:val="24"/>
                                  <w:lang w:eastAsia="lt-LT"/>
                                </w:rPr>
                              </w:pPr>
                              <w:sdt>
                                <w:sdtPr>
                                  <w:alias w:val="Numeris"/>
                                  <w:tag w:val="nr_f71b000380db435da0d10e80da0b5eeb"/>
                                  <w:lock w:val="sdtLocked"/>
                                  <w:richText/>
                                </w:sdtPr>
                                <w:sdtContent>
                                  <w:r>
                                    <w:rPr>
                                      <w:szCs w:val="24"/>
                                      <w:lang w:eastAsia="lt-LT"/>
                                    </w:rPr>
                                    <w:t>4</w:t>
                                  </w:r>
                                </w:sdtContent>
                              </w:sdt>
                              <w:r>
                                <w:rPr>
                                  <w:szCs w:val="24"/>
                                  <w:lang w:eastAsia="lt-LT"/>
                                </w:rPr>
                                <w:t>) reguliuoti (tvenkti (patvenkti) ir kitais būdais keisti vandens lygį, gylį ir (arba) krantų liniją) upes ir ežerus, natūralų nuotėkį, išskyrus atvejus, kai gavus už gamtinio ar kompleksinio draustinio apsaugą atsakingos institucijos pritarimą atliekami šie darbai:</w:t>
                              </w:r>
                            </w:p>
                            <w:sdt>
                              <w:sdtPr>
                                <w:alias w:val="69 str. 1 d. 4 p. a pp."/>
                                <w:tag w:val="part_411f4430cdc24b428f93257fe3780b4d"/>
                                <w:lock w:val="sdtLocked"/>
                                <w:richText/>
                              </w:sdtPr>
                              <w:sdtContent>
                                <w:p>
                                  <w:pPr>
                                    <w:spacing w:line="360" w:lineRule="auto"/>
                                    <w:ind w:firstLine="720"/>
                                    <w:jc w:val="both"/>
                                    <w:rPr>
                                      <w:szCs w:val="24"/>
                                      <w:lang w:eastAsia="lt-LT"/>
                                    </w:rPr>
                                  </w:pPr>
                                  <w:sdt>
                                    <w:sdtPr>
                                      <w:alias w:val="Numeris"/>
                                      <w:tag w:val="nr_411f4430cdc24b428f93257fe3780b4d"/>
                                      <w:lock w:val="sdtLocked"/>
                                      <w:richText/>
                                    </w:sdtPr>
                                    <w:sdtContent>
                                      <w:r>
                                        <w:rPr>
                                          <w:szCs w:val="24"/>
                                          <w:lang w:eastAsia="lt-LT"/>
                                        </w:rPr>
                                        <w:t>a</w:t>
                                      </w:r>
                                    </w:sdtContent>
                                  </w:sdt>
                                  <w:r>
                                    <w:rPr>
                                      <w:szCs w:val="24"/>
                                      <w:lang w:eastAsia="lt-LT"/>
                                    </w:rPr>
                                    <w:t>) vykdomi gerą vandens telkinio būklę užtikrinantys darbai ir darbai, skirti saugomų rūšių ir buveinių apsaugos priemonėms įgyvendinti;</w:t>
                                  </w:r>
                                </w:p>
                              </w:sdtContent>
                            </w:sdt>
                            <w:sdt>
                              <w:sdtPr>
                                <w:alias w:val="69 str. 1 d. 4 p. b pp."/>
                                <w:tag w:val="part_c2b0563882ca43debef74097dd08dbd4"/>
                                <w:lock w:val="sdtLocked"/>
                                <w:richText/>
                              </w:sdtPr>
                              <w:sdtContent>
                                <w:p>
                                  <w:pPr>
                                    <w:spacing w:line="360" w:lineRule="auto"/>
                                    <w:ind w:firstLine="720"/>
                                    <w:jc w:val="both"/>
                                    <w:rPr>
                                      <w:szCs w:val="24"/>
                                      <w:lang w:eastAsia="lt-LT"/>
                                    </w:rPr>
                                  </w:pPr>
                                  <w:sdt>
                                    <w:sdtPr>
                                      <w:alias w:val="Numeris"/>
                                      <w:tag w:val="nr_c2b0563882ca43debef74097dd08dbd4"/>
                                      <w:lock w:val="sdtLocked"/>
                                      <w:richText/>
                                    </w:sdtPr>
                                    <w:sdtContent>
                                      <w:r>
                                        <w:rPr>
                                          <w:szCs w:val="24"/>
                                          <w:lang w:eastAsia="lt-LT"/>
                                        </w:rPr>
                                        <w:t>b</w:t>
                                      </w:r>
                                    </w:sdtContent>
                                  </w:sdt>
                                  <w:r>
                                    <w:rPr>
                                      <w:szCs w:val="24"/>
                                      <w:lang w:eastAsia="lt-LT"/>
                                    </w:rPr>
                                    <w:t>) atkuriama erozijos nuardyta kranto linija ir (ar) taikomos kitos priešerozinės kranto apsaugos priemonės, renatūralizuojamos ištiesintų upių vagos;</w:t>
                                  </w:r>
                                </w:p>
                              </w:sdtContent>
                            </w:sdt>
                            <w:sdt>
                              <w:sdtPr>
                                <w:alias w:val="69 str. 1 d. 4 p. c pp."/>
                                <w:tag w:val="part_7fb77d5d79cc487da3f9d04cf7d6c805"/>
                                <w:lock w:val="sdtLocked"/>
                                <w:richText/>
                              </w:sdtPr>
                              <w:sdtContent>
                                <w:p>
                                  <w:pPr>
                                    <w:spacing w:line="360" w:lineRule="auto"/>
                                    <w:ind w:firstLine="720"/>
                                    <w:jc w:val="both"/>
                                    <w:rPr>
                                      <w:szCs w:val="24"/>
                                      <w:lang w:eastAsia="lt-LT"/>
                                    </w:rPr>
                                  </w:pPr>
                                  <w:sdt>
                                    <w:sdtPr>
                                      <w:alias w:val="Numeris"/>
                                      <w:tag w:val="nr_7fb77d5d79cc487da3f9d04cf7d6c805"/>
                                      <w:lock w:val="sdtLocked"/>
                                      <w:richText/>
                                    </w:sdtPr>
                                    <w:sdtContent>
                                      <w:r>
                                        <w:rPr>
                                          <w:szCs w:val="24"/>
                                          <w:lang w:eastAsia="lt-LT"/>
                                        </w:rPr>
                                        <w:t>c</w:t>
                                      </w:r>
                                    </w:sdtContent>
                                  </w:sdt>
                                  <w:r>
                                    <w:rPr>
                                      <w:szCs w:val="24"/>
                                      <w:lang w:eastAsia="lt-LT"/>
                                    </w:rPr>
                                    <w:t>) atkuriamas natūralus hidrologinis režimas;</w:t>
                                  </w:r>
                                </w:p>
                              </w:sdtContent>
                            </w:sdt>
                            <w:sdt>
                              <w:sdtPr>
                                <w:alias w:val="69 str. 1 d. 4 p. d pp."/>
                                <w:tag w:val="part_0d3e92b3df7d4d69b069d7a427cc9466"/>
                                <w:lock w:val="sdtLocked"/>
                                <w:richText/>
                              </w:sdtPr>
                              <w:sdtContent>
                                <w:p>
                                  <w:pPr>
                                    <w:spacing w:line="360" w:lineRule="auto"/>
                                    <w:ind w:firstLine="720"/>
                                    <w:jc w:val="both"/>
                                    <w:rPr>
                                      <w:szCs w:val="24"/>
                                      <w:lang w:eastAsia="lt-LT"/>
                                    </w:rPr>
                                  </w:pPr>
                                  <w:sdt>
                                    <w:sdtPr>
                                      <w:alias w:val="Numeris"/>
                                      <w:tag w:val="nr_0d3e92b3df7d4d69b069d7a427cc9466"/>
                                      <w:lock w:val="sdtLocked"/>
                                      <w:richText/>
                                    </w:sdtPr>
                                    <w:sdtContent>
                                      <w:r>
                                        <w:rPr>
                                          <w:szCs w:val="24"/>
                                          <w:lang w:eastAsia="lt-LT"/>
                                        </w:rPr>
                                        <w:t>d</w:t>
                                      </w:r>
                                    </w:sdtContent>
                                  </w:sdt>
                                  <w:r>
                                    <w:rPr>
                                      <w:szCs w:val="24"/>
                                      <w:lang w:eastAsia="lt-LT"/>
                                    </w:rPr>
                                    <w:t>) užtikrinama nepakitusi valstybės sienos padėtis;</w:t>
                                  </w:r>
                                </w:p>
                              </w:sdtContent>
                            </w:sdt>
                            <w:sdt>
                              <w:sdtPr>
                                <w:alias w:val="69 str. 1 d. 4 p. e pp."/>
                                <w:tag w:val="part_c72609d532634223a3d7d3363d939024"/>
                                <w:lock w:val="sdtLocked"/>
                                <w:richText/>
                              </w:sdtPr>
                              <w:sdtContent>
                                <w:p>
                                  <w:pPr>
                                    <w:spacing w:line="360" w:lineRule="auto"/>
                                    <w:ind w:firstLine="720"/>
                                    <w:jc w:val="both"/>
                                    <w:rPr>
                                      <w:szCs w:val="24"/>
                                      <w:lang w:eastAsia="lt-LT"/>
                                    </w:rPr>
                                  </w:pPr>
                                  <w:sdt>
                                    <w:sdtPr>
                                      <w:alias w:val="Numeris"/>
                                      <w:tag w:val="nr_c72609d532634223a3d7d3363d939024"/>
                                      <w:lock w:val="sdtLocked"/>
                                      <w:richText/>
                                    </w:sdtPr>
                                    <w:sdtContent>
                                      <w:r>
                                        <w:rPr>
                                          <w:szCs w:val="24"/>
                                          <w:lang w:eastAsia="lt-LT"/>
                                        </w:rPr>
                                        <w:t>e</w:t>
                                      </w:r>
                                    </w:sdtContent>
                                  </w:sdt>
                                  <w:r>
                                    <w:rPr>
                                      <w:szCs w:val="24"/>
                                      <w:lang w:eastAsia="lt-LT"/>
                                    </w:rPr>
                                    <w:t>) vykdomi ekstremaliųjų įvykių ir (ar) avarijų padarinių likvidavimo darbai;</w:t>
                                  </w:r>
                                </w:p>
                              </w:sdtContent>
                            </w:sdt>
                            <w:sdt>
                              <w:sdtPr>
                                <w:alias w:val="69 str. 1 d. 4 p. f pp."/>
                                <w:tag w:val="part_10198226cd774b45a91398b35fb1992e"/>
                                <w:lock w:val="sdtLocked"/>
                                <w:richText/>
                              </w:sdtPr>
                              <w:sdtContent>
                                <w:p>
                                  <w:pPr>
                                    <w:spacing w:line="360" w:lineRule="auto"/>
                                    <w:ind w:firstLine="720"/>
                                    <w:jc w:val="both"/>
                                    <w:rPr>
                                      <w:szCs w:val="24"/>
                                      <w:lang w:eastAsia="lt-LT"/>
                                    </w:rPr>
                                  </w:pPr>
                                  <w:sdt>
                                    <w:sdtPr>
                                      <w:alias w:val="Numeris"/>
                                      <w:tag w:val="nr_10198226cd774b45a91398b35fb1992e"/>
                                      <w:lock w:val="sdtLocked"/>
                                      <w:richText/>
                                    </w:sdtPr>
                                    <w:sdtContent>
                                      <w:r>
                                        <w:rPr>
                                          <w:szCs w:val="24"/>
                                          <w:lang w:eastAsia="lt-LT"/>
                                        </w:rPr>
                                        <w:t>f</w:t>
                                      </w:r>
                                    </w:sdtContent>
                                  </w:sdt>
                                  <w:r>
                                    <w:rPr>
                                      <w:szCs w:val="24"/>
                                      <w:lang w:eastAsia="lt-LT"/>
                                    </w:rPr>
                                    <w:t>) vykdomi šios dalies 13 punkto b papunktyje nurodyti darbai;</w:t>
                                  </w:r>
                                </w:p>
                              </w:sdtContent>
                            </w:sdt>
                          </w:sdtContent>
                        </w:sdt>
                        <w:sdt>
                          <w:sdtPr>
                            <w:alias w:val="69 str. 1 d. 5 p."/>
                            <w:tag w:val="part_48116fa0d9dc4a9b870aff5adcef5a93"/>
                            <w:lock w:val="sdtLocked"/>
                            <w:richText/>
                          </w:sdtPr>
                          <w:sdtContent>
                            <w:p>
                              <w:pPr>
                                <w:spacing w:line="360" w:lineRule="auto"/>
                                <w:ind w:firstLine="720"/>
                                <w:jc w:val="both"/>
                                <w:rPr>
                                  <w:szCs w:val="24"/>
                                  <w:lang w:eastAsia="lt-LT"/>
                                </w:rPr>
                              </w:pPr>
                              <w:sdt>
                                <w:sdtPr>
                                  <w:alias w:val="Numeris"/>
                                  <w:tag w:val="nr_48116fa0d9dc4a9b870aff5adcef5a93"/>
                                  <w:lock w:val="sdtLocked"/>
                                  <w:richText/>
                                </w:sdtPr>
                                <w:sdtContent>
                                  <w:r>
                                    <w:rPr>
                                      <w:szCs w:val="24"/>
                                      <w:lang w:eastAsia="lt-LT"/>
                                    </w:rPr>
                                    <w:t>5</w:t>
                                  </w:r>
                                </w:sdtContent>
                              </w:sdt>
                              <w:r>
                                <w:rPr>
                                  <w:szCs w:val="24"/>
                                  <w:lang w:eastAsia="lt-LT"/>
                                </w:rPr>
                                <w:t>) įrengti naujus su draustinio paskirtimi nesusijusius vandens telkinius didelės ir vidutinės tikimybės potvynių grėsmės teritorijose, o kitose gamtinio ar kompleksinio draustinio teritorijose – viename žemės sklype įrengti vieną ar kelis dirbtinius vandens telkinius, kurių bendras plotas didesnis kaip 0,1 hektaro, išskyrus atvejus, kai jie susiję su draustinio kraštovaizdžio, gamtos ir nekilnojamųjų kultūros vertybių išsaugojimu ir šiems darbams vykdyti yra gautas už gamtinio ar kompleksinio draustinio apsaugą atsakingos institucijos pritarimas šio straipsnio 2 dalyje nurodyta tvarka;</w:t>
                              </w:r>
                            </w:p>
                          </w:sdtContent>
                        </w:sdt>
                        <w:sdt>
                          <w:sdtPr>
                            <w:alias w:val="69 str. 1 d. 6 p."/>
                            <w:tag w:val="part_874d071ea8d745a197e0d373fa6c5c7c"/>
                            <w:lock w:val="sdtLocked"/>
                            <w:richText/>
                          </w:sdtPr>
                          <w:sdtContent>
                            <w:p>
                              <w:pPr>
                                <w:spacing w:line="360" w:lineRule="auto"/>
                                <w:ind w:firstLine="720"/>
                                <w:jc w:val="both"/>
                                <w:rPr>
                                  <w:szCs w:val="24"/>
                                  <w:lang w:eastAsia="lt-LT"/>
                                </w:rPr>
                              </w:pPr>
                              <w:sdt>
                                <w:sdtPr>
                                  <w:alias w:val="Numeris"/>
                                  <w:tag w:val="nr_874d071ea8d745a197e0d373fa6c5c7c"/>
                                  <w:lock w:val="sdtLocked"/>
                                  <w:richText/>
                                </w:sdtPr>
                                <w:sdtContent>
                                  <w:r>
                                    <w:rPr>
                                      <w:szCs w:val="24"/>
                                      <w:lang w:eastAsia="lt-LT"/>
                                    </w:rPr>
                                    <w:t>6</w:t>
                                  </w:r>
                                </w:sdtContent>
                              </w:sdt>
                              <w:r>
                                <w:rPr>
                                  <w:szCs w:val="24"/>
                                  <w:lang w:eastAsia="lt-LT"/>
                                </w:rPr>
                                <w:t>) sausinti naujus nemelioruotus žemės plotus, keisti pelkes, kitas šlapynes, smėlynus į kitas žemės naudmenas, rekultivuoti eksploatuotus durpynus į kitas negu pelkė žemės naudmenas, natūralias pievas suarti, persėti, kalkinti, apsodinti mišku, plantaciniais ar kitais želdiniais arba kitaip jas pakeisti;</w:t>
                              </w:r>
                            </w:p>
                          </w:sdtContent>
                        </w:sdt>
                        <w:sdt>
                          <w:sdtPr>
                            <w:alias w:val="69 str. 1 d. 7 p."/>
                            <w:tag w:val="part_856fd6f4d37d4dccbb82335357bbe5c8"/>
                            <w:lock w:val="sdtLocked"/>
                            <w:richText/>
                          </w:sdtPr>
                          <w:sdtContent>
                            <w:p>
                              <w:pPr>
                                <w:spacing w:line="360" w:lineRule="auto"/>
                                <w:ind w:firstLine="720"/>
                                <w:jc w:val="both"/>
                                <w:rPr>
                                  <w:szCs w:val="24"/>
                                  <w:lang w:eastAsia="lt-LT"/>
                                </w:rPr>
                              </w:pPr>
                              <w:sdt>
                                <w:sdtPr>
                                  <w:alias w:val="Numeris"/>
                                  <w:tag w:val="nr_856fd6f4d37d4dccbb82335357bbe5c8"/>
                                  <w:lock w:val="sdtLocked"/>
                                  <w:richText/>
                                </w:sdtPr>
                                <w:sdtContent>
                                  <w:r>
                                    <w:rPr>
                                      <w:szCs w:val="24"/>
                                      <w:lang w:eastAsia="lt-LT"/>
                                    </w:rPr>
                                    <w:t>7</w:t>
                                  </w:r>
                                </w:sdtContent>
                              </w:sdt>
                              <w:r>
                                <w:rPr>
                                  <w:szCs w:val="24"/>
                                  <w:lang w:eastAsia="lt-LT"/>
                                </w:rPr>
                                <w:t>) auginti ir dauginti genetiškai modifikuotus organizmus, augalus ir jų sėklas;</w:t>
                              </w:r>
                            </w:p>
                          </w:sdtContent>
                        </w:sdt>
                        <w:sdt>
                          <w:sdtPr>
                            <w:alias w:val="69 str. 1 d. 8 p."/>
                            <w:tag w:val="part_34787900fbc244aea3b061612f0b252f"/>
                            <w:lock w:val="sdtLocked"/>
                            <w:richText/>
                          </w:sdtPr>
                          <w:sdtContent>
                            <w:p>
                              <w:pPr>
                                <w:spacing w:line="360" w:lineRule="auto"/>
                                <w:ind w:firstLine="720"/>
                                <w:jc w:val="both"/>
                                <w:rPr>
                                  <w:szCs w:val="24"/>
                                  <w:lang w:eastAsia="lt-LT"/>
                                </w:rPr>
                              </w:pPr>
                              <w:sdt>
                                <w:sdtPr>
                                  <w:alias w:val="Numeris"/>
                                  <w:tag w:val="nr_34787900fbc244aea3b061612f0b252f"/>
                                  <w:lock w:val="sdtLocked"/>
                                  <w:richText/>
                                </w:sdtPr>
                                <w:sdtContent>
                                  <w:r>
                                    <w:rPr>
                                      <w:szCs w:val="24"/>
                                      <w:lang w:eastAsia="lt-LT"/>
                                    </w:rPr>
                                    <w:t>8</w:t>
                                  </w:r>
                                </w:sdtContent>
                              </w:sdt>
                              <w:r>
                                <w:rPr>
                                  <w:szCs w:val="24"/>
                                  <w:lang w:eastAsia="lt-LT"/>
                                </w:rPr>
                                <w:t>) naudoti saugomų rūšių individus neturint leidimo ar juos tyčia naikinti arba trikdyti tokiomis formomis, kurios gali sutrukdyti užtikrinti saugomų rūšių palankią apsaugos būklę, neturint leidimo draustinyje introdukuoti arba į jį perkelti čia natūraliai negyvenusias rūšis;</w:t>
                              </w:r>
                            </w:p>
                          </w:sdtContent>
                        </w:sdt>
                        <w:sdt>
                          <w:sdtPr>
                            <w:alias w:val="69 str. 1 d. 9 p."/>
                            <w:tag w:val="part_f30a3dd0adc94dfeb77a9f87a5aec449"/>
                            <w:lock w:val="sdtLocked"/>
                            <w:richText/>
                          </w:sdtPr>
                          <w:sdtContent>
                            <w:p>
                              <w:pPr>
                                <w:spacing w:line="360" w:lineRule="auto"/>
                                <w:ind w:firstLine="720"/>
                                <w:jc w:val="both"/>
                                <w:rPr>
                                  <w:szCs w:val="24"/>
                                  <w:lang w:eastAsia="lt-LT"/>
                                </w:rPr>
                              </w:pPr>
                              <w:sdt>
                                <w:sdtPr>
                                  <w:alias w:val="Numeris"/>
                                  <w:tag w:val="nr_f30a3dd0adc94dfeb77a9f87a5aec449"/>
                                  <w:lock w:val="sdtLocked"/>
                                  <w:richText/>
                                </w:sdtPr>
                                <w:sdtContent>
                                  <w:r>
                                    <w:rPr>
                                      <w:szCs w:val="24"/>
                                      <w:lang w:eastAsia="lt-LT"/>
                                    </w:rPr>
                                    <w:t>9</w:t>
                                  </w:r>
                                </w:sdtContent>
                              </w:sdt>
                              <w:r>
                                <w:rPr>
                                  <w:szCs w:val="24"/>
                                  <w:lang w:eastAsia="lt-LT"/>
                                </w:rPr>
                                <w:t>) statyti ir (ar) įrengti sąvartynus, atliekų surinkimo ir saugojimo aikšteles;</w:t>
                              </w:r>
                            </w:p>
                          </w:sdtContent>
                        </w:sdt>
                        <w:sdt>
                          <w:sdtPr>
                            <w:alias w:val="69 str. 1 d. 10 p."/>
                            <w:tag w:val="part_31507e2ea7764508be42b8809da3edfb"/>
                            <w:lock w:val="sdtLocked"/>
                            <w:richText/>
                          </w:sdtPr>
                          <w:sdtContent>
                            <w:p>
                              <w:pPr>
                                <w:spacing w:line="360" w:lineRule="auto"/>
                                <w:ind w:firstLine="720"/>
                                <w:jc w:val="both"/>
                                <w:rPr>
                                  <w:szCs w:val="24"/>
                                  <w:lang w:eastAsia="lt-LT"/>
                                </w:rPr>
                              </w:pPr>
                              <w:sdt>
                                <w:sdtPr>
                                  <w:alias w:val="Numeris"/>
                                  <w:tag w:val="nr_31507e2ea7764508be42b8809da3edfb"/>
                                  <w:lock w:val="sdtLocked"/>
                                  <w:richText/>
                                </w:sdtPr>
                                <w:sdtContent>
                                  <w:r>
                                    <w:rPr>
                                      <w:szCs w:val="24"/>
                                      <w:lang w:eastAsia="lt-LT"/>
                                    </w:rPr>
                                    <w:t>10</w:t>
                                  </w:r>
                                </w:sdtContent>
                              </w:sdt>
                              <w:r>
                                <w:rPr>
                                  <w:szCs w:val="24"/>
                                  <w:lang w:eastAsia="lt-LT"/>
                                </w:rPr>
                                <w:t>) tiesti antžeminius tranzitinius inžinerinius tinklus, išskyrus tinklus, tiesiamus įgyvendinant ypatingos valstybinės svarbos projektus arba tiesiamus esamų kelių trasose ir kitus tos pačios rūšies tinklus inžinerinių tinklų trasose;</w:t>
                              </w:r>
                            </w:p>
                          </w:sdtContent>
                        </w:sdt>
                        <w:sdt>
                          <w:sdtPr>
                            <w:alias w:val="69 str. 1 d. 11 p."/>
                            <w:tag w:val="part_1806575a83ec48b3b06237e9ed8af041"/>
                            <w:lock w:val="sdtLocked"/>
                            <w:richText/>
                          </w:sdtPr>
                          <w:sdtContent>
                            <w:p>
                              <w:pPr>
                                <w:spacing w:line="360" w:lineRule="auto"/>
                                <w:ind w:firstLine="720"/>
                                <w:jc w:val="both"/>
                                <w:rPr>
                                  <w:szCs w:val="24"/>
                                  <w:lang w:eastAsia="lt-LT"/>
                                </w:rPr>
                              </w:pPr>
                              <w:sdt>
                                <w:sdtPr>
                                  <w:alias w:val="Numeris"/>
                                  <w:tag w:val="nr_1806575a83ec48b3b06237e9ed8af041"/>
                                  <w:lock w:val="sdtLocked"/>
                                  <w:richText/>
                                </w:sdtPr>
                                <w:sdtContent>
                                  <w:r>
                                    <w:rPr>
                                      <w:szCs w:val="24"/>
                                      <w:lang w:eastAsia="lt-LT"/>
                                    </w:rPr>
                                    <w:t>11</w:t>
                                  </w:r>
                                </w:sdtContent>
                              </w:sdt>
                              <w:r>
                                <w:rPr>
                                  <w:szCs w:val="24"/>
                                  <w:lang w:eastAsia="lt-LT"/>
                                </w:rPr>
                                <w:t>) statyti ir (ar) įrengti aerodromus, oro uostų infrastruktūros statinius ir įrenginius, vėjo elektrines, išskyrus šios dalies 13 punkto a papunktyje nurodytą atvejį;</w:t>
                              </w:r>
                            </w:p>
                          </w:sdtContent>
                        </w:sdt>
                        <w:sdt>
                          <w:sdtPr>
                            <w:alias w:val="69 str. 1 d. 12 p."/>
                            <w:tag w:val="part_cb878478ac5e4e5b89c244bc333056f2"/>
                            <w:lock w:val="sdtLocked"/>
                            <w:richText/>
                          </w:sdtPr>
                          <w:sdtContent>
                            <w:p>
                              <w:pPr>
                                <w:spacing w:line="360" w:lineRule="auto"/>
                                <w:ind w:firstLine="720"/>
                                <w:jc w:val="both"/>
                                <w:rPr>
                                  <w:szCs w:val="24"/>
                                  <w:lang w:eastAsia="lt-LT"/>
                                </w:rPr>
                              </w:pPr>
                              <w:sdt>
                                <w:sdtPr>
                                  <w:alias w:val="Numeris"/>
                                  <w:tag w:val="nr_cb878478ac5e4e5b89c244bc333056f2"/>
                                  <w:lock w:val="sdtLocked"/>
                                  <w:richText/>
                                </w:sdtPr>
                                <w:sdtContent>
                                  <w:r>
                                    <w:rPr>
                                      <w:szCs w:val="24"/>
                                      <w:lang w:eastAsia="lt-LT"/>
                                    </w:rPr>
                                    <w:t>12</w:t>
                                  </w:r>
                                </w:sdtContent>
                              </w:sdt>
                              <w:r>
                                <w:rPr>
                                  <w:szCs w:val="24"/>
                                  <w:lang w:eastAsia="lt-LT"/>
                                </w:rPr>
                                <w:t xml:space="preserve">) </w:t>
                              </w:r>
                              <w:r>
                                <w:rPr>
                                  <w:szCs w:val="24"/>
                                </w:rPr>
                                <w:t xml:space="preserve">statyti statinius su įrenginiais ir (ar) įrengti įrenginius, kuriems reikalingi taršos integruotos prevencijos ir kontrolės leidimai arba taršos leidimai, išskyrus kaimo turizmo sodybas, kurios privalo turėti taršos leidimus tik dėl to, kad planuoja per parą į aplinką išleisti daugiau kaip 5 kubinius metrus buitinių nuotekų. </w:t>
                              </w:r>
                              <w:r>
                                <w:rPr>
                                  <w:szCs w:val="24"/>
                                  <w:lang w:eastAsia="lt-LT"/>
                                </w:rPr>
                                <w:t>Šiems darbams vykdyti turi būti gautas už gamtinio ar kompleksinio draustinio apsaugą atsakingos institucijos pritarimas šio straipsnio 2 dalyje nurodyta tvarka;</w:t>
                              </w:r>
                            </w:p>
                          </w:sdtContent>
                        </w:sdt>
                        <w:sdt>
                          <w:sdtPr>
                            <w:alias w:val="69 str. 1 d. 13 p."/>
                            <w:tag w:val="part_e72d0b3fb4d04a4595d02371d399a8e0"/>
                            <w:lock w:val="sdtLocked"/>
                            <w:richText/>
                          </w:sdtPr>
                          <w:sdtContent>
                            <w:p>
                              <w:pPr>
                                <w:spacing w:line="360" w:lineRule="auto"/>
                                <w:ind w:firstLine="720"/>
                                <w:jc w:val="both"/>
                                <w:rPr>
                                  <w:szCs w:val="24"/>
                                  <w:lang w:eastAsia="lt-LT"/>
                                </w:rPr>
                              </w:pPr>
                              <w:sdt>
                                <w:sdtPr>
                                  <w:alias w:val="Numeris"/>
                                  <w:tag w:val="nr_e72d0b3fb4d04a4595d02371d399a8e0"/>
                                  <w:lock w:val="sdtLocked"/>
                                  <w:richText/>
                                </w:sdtPr>
                                <w:sdtContent>
                                  <w:r>
                                    <w:rPr>
                                      <w:szCs w:val="24"/>
                                      <w:lang w:eastAsia="lt-LT"/>
                                    </w:rPr>
                                    <w:t>13</w:t>
                                  </w:r>
                                </w:sdtContent>
                              </w:sdt>
                              <w:r>
                                <w:rPr>
                                  <w:szCs w:val="24"/>
                                  <w:lang w:eastAsia="lt-LT"/>
                                </w:rPr>
                                <w:t>) vykdyti šiame punkte nurodytą ūkinę ir (ar) kitokią veiklą, jeigu, atlikus ūkinės ir (ar) kitokios veiklos poveikio aplinkai vertinimą Planuojamos ūkinės veiklos poveikio aplinkai vertinimo įstatymo arba Vyriausybės įgaliotos institucijos nustatyta tvarka (kai numatomai ūkinei veiklai neprivaloma atlikti poveikio aplinkai vertinimą pagal Planuojamos ūkinės veiklos poveikio aplinkai vertinimo įstatymą), nėra priimto sprendimo, kad planuojama veikla nepakenks draustinio kraštovaizdžiui, gamtos ir nekilnojamosioms kultūros vertybėms (visais atvejais sprendimas turi būti priimtas gamtos ir nekilnojamųjų kultūros vertybių tyrimo ir planuojamos įgyvendinti veiklos techninių, technologinių, vietos ir kitų sprendinių analizės pagrindu):</w:t>
                              </w:r>
                            </w:p>
                            <w:sdt>
                              <w:sdtPr>
                                <w:alias w:val="69 str. 1 d. 13 p. a pp."/>
                                <w:tag w:val="part_bf53f8b498cd44ff936eb1e459305938"/>
                                <w:lock w:val="sdtLocked"/>
                                <w:richText/>
                              </w:sdtPr>
                              <w:sdtContent>
                                <w:p>
                                  <w:pPr>
                                    <w:spacing w:line="360" w:lineRule="auto"/>
                                    <w:ind w:firstLine="720"/>
                                    <w:jc w:val="both"/>
                                    <w:rPr>
                                      <w:szCs w:val="24"/>
                                      <w:lang w:eastAsia="lt-LT"/>
                                    </w:rPr>
                                  </w:pPr>
                                  <w:sdt>
                                    <w:sdtPr>
                                      <w:alias w:val="Numeris"/>
                                      <w:tag w:val="nr_bf53f8b498cd44ff936eb1e459305938"/>
                                      <w:lock w:val="sdtLocked"/>
                                      <w:richText/>
                                    </w:sdtPr>
                                    <w:sdtContent>
                                      <w:r>
                                        <w:rPr>
                                          <w:szCs w:val="24"/>
                                          <w:lang w:eastAsia="lt-LT"/>
                                        </w:rPr>
                                        <w:t>a</w:t>
                                      </w:r>
                                    </w:sdtContent>
                                  </w:sdt>
                                  <w:r>
                                    <w:rPr>
                                      <w:szCs w:val="24"/>
                                      <w:lang w:eastAsia="lt-LT"/>
                                    </w:rPr>
                                    <w:t>) sodyboje ar prie esamų ūkinių pastatų statyti iki 25 metrų aukščio (matuojant iki aukščiausio konstrukcijų taško) vėjo elektrinę;</w:t>
                                  </w:r>
                                </w:p>
                              </w:sdtContent>
                            </w:sdt>
                            <w:sdt>
                              <w:sdtPr>
                                <w:alias w:val="69 str. 1 d. 13 p. b pp."/>
                                <w:tag w:val="part_b674f58367d44ff08cd9fcdc674d92ee"/>
                                <w:lock w:val="sdtLocked"/>
                                <w:richText/>
                              </w:sdtPr>
                              <w:sdtContent>
                                <w:p>
                                  <w:pPr>
                                    <w:spacing w:line="360" w:lineRule="auto"/>
                                    <w:ind w:firstLine="720"/>
                                    <w:jc w:val="both"/>
                                    <w:rPr>
                                      <w:szCs w:val="24"/>
                                      <w:lang w:eastAsia="lt-LT"/>
                                    </w:rPr>
                                  </w:pPr>
                                  <w:sdt>
                                    <w:sdtPr>
                                      <w:alias w:val="Numeris"/>
                                      <w:tag w:val="nr_b674f58367d44ff08cd9fcdc674d92ee"/>
                                      <w:lock w:val="sdtLocked"/>
                                      <w:richText/>
                                    </w:sdtPr>
                                    <w:sdtContent>
                                      <w:r>
                                        <w:rPr>
                                          <w:szCs w:val="24"/>
                                          <w:lang w:eastAsia="lt-LT"/>
                                        </w:rPr>
                                        <w:t>b</w:t>
                                      </w:r>
                                    </w:sdtContent>
                                  </w:sdt>
                                  <w:r>
                                    <w:rPr>
                                      <w:szCs w:val="24"/>
                                      <w:lang w:eastAsia="lt-LT"/>
                                    </w:rPr>
                                    <w:t>) keisti upių ir ežerų krantus, gylį, natūralų upių nuotėkį ar natūralų ežerų vandens lygį (neįrengiant užtvankų) įgyvendinant ekstremaliųjų įvykių ir (ar) avarijų prevencines priemones, vykdant tvarkomosios paveldosaugos bei tvarkomosios statybos darbus Nekilnojamojo kultūros paveldo apsaugos įstatymo nustatyta tvarka, gerinant laivybos vidaus vandens keliuose sąlygas. Šios veiklos negali sutrukdyti pasiekti gerą šių vandens telkinių būklę;</w:t>
                                  </w:r>
                                </w:p>
                              </w:sdtContent>
                            </w:sdt>
                            <w:sdt>
                              <w:sdtPr>
                                <w:alias w:val="69 str. 1 d. 13 p. c pp."/>
                                <w:tag w:val="part_fa215f73c77a4f08b96f2a90f99e61d3"/>
                                <w:lock w:val="sdtLocked"/>
                                <w:richText/>
                              </w:sdtPr>
                              <w:sdtContent>
                                <w:p>
                                  <w:pPr>
                                    <w:spacing w:line="360" w:lineRule="auto"/>
                                    <w:ind w:firstLine="720"/>
                                    <w:jc w:val="both"/>
                                    <w:rPr>
                                      <w:szCs w:val="24"/>
                                      <w:lang w:eastAsia="lt-LT"/>
                                    </w:rPr>
                                  </w:pPr>
                                  <w:sdt>
                                    <w:sdtPr>
                                      <w:alias w:val="Numeris"/>
                                      <w:tag w:val="nr_fa215f73c77a4f08b96f2a90f99e61d3"/>
                                      <w:lock w:val="sdtLocked"/>
                                      <w:richText/>
                                    </w:sdtPr>
                                    <w:sdtContent>
                                      <w:r>
                                        <w:rPr>
                                          <w:szCs w:val="24"/>
                                          <w:lang w:eastAsia="lt-LT"/>
                                        </w:rPr>
                                        <w:t>c</w:t>
                                      </w:r>
                                    </w:sdtContent>
                                  </w:sdt>
                                  <w:r>
                                    <w:rPr>
                                      <w:szCs w:val="24"/>
                                      <w:lang w:eastAsia="lt-LT"/>
                                    </w:rPr>
                                    <w:t>) įveisti miško plotus, nenumatytus savivaldybių teritorijų miškų išdėstymo žemėtvarkos schemose, didesnius kaip vieno hektaro ploto sodus ar plantacinius želdinius;</w:t>
                                  </w:r>
                                </w:p>
                              </w:sdtContent>
                            </w:sdt>
                            <w:sdt>
                              <w:sdtPr>
                                <w:alias w:val="69 str. 1 d. 13 p. d pp."/>
                                <w:tag w:val="part_dde450d184e04187b3c403a55bcc804d"/>
                                <w:lock w:val="sdtLocked"/>
                                <w:richText/>
                              </w:sdtPr>
                              <w:sdtContent>
                                <w:p>
                                  <w:pPr>
                                    <w:spacing w:line="360" w:lineRule="auto"/>
                                    <w:ind w:firstLine="720"/>
                                    <w:jc w:val="both"/>
                                    <w:rPr>
                                      <w:szCs w:val="24"/>
                                      <w:lang w:eastAsia="lt-LT"/>
                                    </w:rPr>
                                  </w:pPr>
                                  <w:sdt>
                                    <w:sdtPr>
                                      <w:alias w:val="Numeris"/>
                                      <w:tag w:val="nr_dde450d184e04187b3c403a55bcc804d"/>
                                      <w:lock w:val="sdtLocked"/>
                                      <w:richText/>
                                    </w:sdtPr>
                                    <w:sdtContent>
                                      <w:r>
                                        <w:rPr>
                                          <w:szCs w:val="24"/>
                                          <w:lang w:eastAsia="lt-LT"/>
                                        </w:rPr>
                                        <w:t>d</w:t>
                                      </w:r>
                                    </w:sdtContent>
                                  </w:sdt>
                                  <w:r>
                                    <w:rPr>
                                      <w:szCs w:val="24"/>
                                      <w:lang w:eastAsia="lt-LT"/>
                                    </w:rPr>
                                    <w:t>) atlikti tiesioginius žemės gelmių geologinius tyrimus;</w:t>
                                  </w:r>
                                </w:p>
                              </w:sdtContent>
                            </w:sdt>
                          </w:sdtContent>
                        </w:sdt>
                        <w:sdt>
                          <w:sdtPr>
                            <w:alias w:val="69 str. 1 d. 14 p."/>
                            <w:tag w:val="part_d30177e15bce41e9ab19af3c00873ed7"/>
                            <w:lock w:val="sdtLocked"/>
                            <w:richText/>
                          </w:sdtPr>
                          <w:sdtContent>
                            <w:p>
                              <w:pPr>
                                <w:spacing w:line="360" w:lineRule="auto"/>
                                <w:ind w:firstLine="720"/>
                                <w:jc w:val="both"/>
                                <w:rPr>
                                  <w:szCs w:val="24"/>
                                  <w:lang w:eastAsia="lt-LT"/>
                                </w:rPr>
                              </w:pPr>
                              <w:sdt>
                                <w:sdtPr>
                                  <w:alias w:val="Numeris"/>
                                  <w:tag w:val="nr_d30177e15bce41e9ab19af3c00873ed7"/>
                                  <w:lock w:val="sdtLocked"/>
                                  <w:richText/>
                                </w:sdtPr>
                                <w:sdtContent>
                                  <w:r>
                                    <w:rPr>
                                      <w:szCs w:val="24"/>
                                      <w:lang w:eastAsia="lt-LT"/>
                                    </w:rPr>
                                    <w:t>14</w:t>
                                  </w:r>
                                </w:sdtContent>
                              </w:sdt>
                              <w:r>
                                <w:rPr>
                                  <w:szCs w:val="24"/>
                                  <w:lang w:eastAsia="lt-LT"/>
                                </w:rPr>
                                <w:t xml:space="preserve">) </w:t>
                              </w:r>
                              <w:r>
                                <w:rPr>
                                  <w:i/>
                                  <w:sz w:val="20"/>
                                  <w:lang w:eastAsia="lt-LT"/>
                                </w:rPr>
                                <w:t>neteko galios nuo 2022-07-08</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562f0fe0111ec8fa7d02a65c371ad">
                                <w:r w:rsidRPr="00532B9F">
                                  <w:rPr>
                                    <w:rFonts w:ascii="Times New Roman" w:eastAsia="MS Mincho" w:hAnsi="Times New Roman"/>
                                    <w:sz w:val="20"/>
                                    <w:i/>
                                    <w:iCs/>
                                    <w:color w:val="0000FF" w:themeColor="hyperlink"/>
                                    <w:u w:val="single"/>
                                  </w:rPr>
                                  <w:t>XIV-1245</w:t>
                                </w:r>
                              </w:fldSimple>
                              <w:r>
                                <w:rPr>
                                  <w:rFonts w:ascii="Times New Roman" w:eastAsia="MS Mincho" w:hAnsi="Times New Roman"/>
                                  <w:sz w:val="20"/>
                                  <w:i/>
                                  <w:iCs/>
                                </w:rPr>
                                <w:t>,
2022-06-28,
paskelbta TAR 2022-07-07, i. k. 2022-14929            </w:t>
                              </w:r>
                            </w:p>
                            <w:p/>
                          </w:sdtContent>
                        </w:sdt>
                        <w:sdt>
                          <w:sdtPr>
                            <w:alias w:val="69 str. 1 d. 15 p."/>
                            <w:tag w:val="part_f30df3e44a7948e4839b9846307852d7"/>
                            <w:lock w:val="sdtLocked"/>
                            <w:richText/>
                          </w:sdtPr>
                          <w:sdtContent>
                            <w:p>
                              <w:pPr>
                                <w:spacing w:line="360" w:lineRule="auto"/>
                                <w:ind w:firstLine="720"/>
                                <w:jc w:val="both"/>
                                <w:rPr>
                                  <w:szCs w:val="24"/>
                                  <w:lang w:eastAsia="lt-LT"/>
                                </w:rPr>
                              </w:pPr>
                              <w:sdt>
                                <w:sdtPr>
                                  <w:alias w:val="Numeris"/>
                                  <w:tag w:val="nr_f30df3e44a7948e4839b9846307852d7"/>
                                  <w:lock w:val="sdtLocked"/>
                                  <w:richText/>
                                </w:sdtPr>
                                <w:sdtContent>
                                  <w:r>
                                    <w:rPr>
                                      <w:szCs w:val="24"/>
                                      <w:lang w:eastAsia="lt-LT"/>
                                    </w:rPr>
                                    <w:t>15</w:t>
                                  </w:r>
                                </w:sdtContent>
                              </w:sdt>
                              <w:r>
                                <w:rPr>
                                  <w:szCs w:val="24"/>
                                  <w:lang w:eastAsia="lt-LT"/>
                                </w:rPr>
                                <w:t>) įrengti išorinę reklamą:</w:t>
                              </w:r>
                            </w:p>
                            <w:sdt>
                              <w:sdtPr>
                                <w:alias w:val="69 str. 1 d. 15 p. a pp."/>
                                <w:tag w:val="part_549cd57a84a349de9c44a509e32dffcc"/>
                                <w:lock w:val="sdtLocked"/>
                                <w:richText/>
                              </w:sdtPr>
                              <w:sdtContent>
                                <w:p>
                                  <w:pPr>
                                    <w:spacing w:line="360" w:lineRule="auto"/>
                                    <w:ind w:firstLine="720"/>
                                    <w:jc w:val="both"/>
                                    <w:rPr>
                                      <w:szCs w:val="24"/>
                                      <w:lang w:eastAsia="lt-LT"/>
                                    </w:rPr>
                                  </w:pPr>
                                  <w:sdt>
                                    <w:sdtPr>
                                      <w:alias w:val="Numeris"/>
                                      <w:tag w:val="nr_549cd57a84a349de9c44a509e32dffcc"/>
                                      <w:lock w:val="sdtLocked"/>
                                      <w:richText/>
                                    </w:sdtPr>
                                    <w:sdtContent>
                                      <w:r>
                                        <w:rPr>
                                          <w:szCs w:val="24"/>
                                          <w:lang w:eastAsia="lt-LT"/>
                                        </w:rPr>
                                        <w:t>a</w:t>
                                      </w:r>
                                    </w:sdtContent>
                                  </w:sdt>
                                  <w:r>
                                    <w:rPr>
                                      <w:szCs w:val="24"/>
                                      <w:lang w:eastAsia="lt-LT"/>
                                    </w:rPr>
                                    <w:t>) miestuose, miesteliuose ir (ar) sodybose, išskyrus atvejus, kai reklama susijusi su tuose miestuose, miesteliuose ir (ar) sodybose vykdoma veikla;</w:t>
                                  </w:r>
                                </w:p>
                              </w:sdtContent>
                            </w:sdt>
                            <w:sdt>
                              <w:sdtPr>
                                <w:alias w:val="69 str. 1 d. 15 p. b pp."/>
                                <w:tag w:val="part_2d40460b6fee44d392cb5412dc3a8bd3"/>
                                <w:lock w:val="sdtLocked"/>
                                <w:richText/>
                              </w:sdtPr>
                              <w:sdtContent>
                                <w:p>
                                  <w:pPr>
                                    <w:spacing w:line="360" w:lineRule="auto"/>
                                    <w:ind w:firstLine="720"/>
                                    <w:jc w:val="both"/>
                                    <w:rPr>
                                      <w:szCs w:val="24"/>
                                      <w:lang w:eastAsia="lt-LT"/>
                                    </w:rPr>
                                  </w:pPr>
                                  <w:sdt>
                                    <w:sdtPr>
                                      <w:alias w:val="Numeris"/>
                                      <w:tag w:val="nr_2d40460b6fee44d392cb5412dc3a8bd3"/>
                                      <w:lock w:val="sdtLocked"/>
                                      <w:richText/>
                                    </w:sdtPr>
                                    <w:sdtContent>
                                      <w:r>
                                        <w:rPr>
                                          <w:szCs w:val="24"/>
                                          <w:lang w:eastAsia="lt-LT"/>
                                        </w:rPr>
                                        <w:t>b</w:t>
                                      </w:r>
                                    </w:sdtContent>
                                  </w:sdt>
                                  <w:r>
                                    <w:rPr>
                                      <w:szCs w:val="24"/>
                                      <w:lang w:eastAsia="lt-LT"/>
                                    </w:rPr>
                                    <w:t>) kaimuose ir viensėdžiuose, išskyrus atvejus, kai reklama susijusi su gamtos ir kultūros vertybėmis, lankomais objektais. Šiems darbams vykdyti turi būti gautas už gamtinio ar kompleksinio draustinio apsaugą atsakingos institucijos pritarimas šio straipsnio 2 dalyje nurodyta tvarka;</w:t>
                                  </w:r>
                                </w:p>
                              </w:sdtContent>
                            </w:sdt>
                          </w:sdtContent>
                        </w:sdt>
                        <w:sdt>
                          <w:sdtPr>
                            <w:alias w:val="69 str. 1 d. 16 p."/>
                            <w:tag w:val="part_754f0e4c1fd74ba499e3b0957a699c96"/>
                            <w:lock w:val="sdtLocked"/>
                            <w:richText/>
                          </w:sdtPr>
                          <w:sdtContent>
                            <w:p>
                              <w:pPr>
                                <w:spacing w:line="360" w:lineRule="auto"/>
                                <w:ind w:firstLine="720"/>
                                <w:jc w:val="both"/>
                                <w:rPr>
                                  <w:szCs w:val="24"/>
                                  <w:lang w:eastAsia="lt-LT"/>
                                </w:rPr>
                              </w:pPr>
                              <w:sdt>
                                <w:sdtPr>
                                  <w:alias w:val="Numeris"/>
                                  <w:tag w:val="nr_754f0e4c1fd74ba499e3b0957a699c96"/>
                                  <w:lock w:val="sdtLocked"/>
                                  <w:richText/>
                                </w:sdtPr>
                                <w:sdtContent>
                                  <w:r>
                                    <w:rPr>
                                      <w:szCs w:val="24"/>
                                      <w:lang w:eastAsia="lt-LT"/>
                                    </w:rPr>
                                    <w:t>16</w:t>
                                  </w:r>
                                </w:sdtContent>
                              </w:sdt>
                              <w:r>
                                <w:rPr>
                                  <w:szCs w:val="24"/>
                                  <w:lang w:eastAsia="lt-LT"/>
                                </w:rPr>
                                <w:t>) įrengti laukinių žvėrių aptvarus, išskyrus atvejus, kai jie reikalingi gamtotvarkos priemonėms įgyvendinti ir yra numatyti saugomų teritorijų planavimo dokumentuose;</w:t>
                              </w:r>
                            </w:p>
                          </w:sdtContent>
                        </w:sdt>
                        <w:sdt>
                          <w:sdtPr>
                            <w:alias w:val="69 str. 1 d. 17 p."/>
                            <w:tag w:val="part_ed3ac5df91d34e18ba7b39eb33366423"/>
                            <w:lock w:val="sdtLocked"/>
                            <w:richText/>
                          </w:sdtPr>
                          <w:sdtContent>
                            <w:p>
                              <w:pPr>
                                <w:spacing w:line="360" w:lineRule="auto"/>
                                <w:ind w:firstLine="720"/>
                                <w:jc w:val="both"/>
                                <w:rPr>
                                  <w:szCs w:val="24"/>
                                  <w:lang w:eastAsia="lt-LT"/>
                                </w:rPr>
                              </w:pPr>
                              <w:sdt>
                                <w:sdtPr>
                                  <w:alias w:val="Numeris"/>
                                  <w:tag w:val="nr_ed3ac5df91d34e18ba7b39eb33366423"/>
                                  <w:lock w:val="sdtLocked"/>
                                  <w:richText/>
                                </w:sdtPr>
                                <w:sdtContent>
                                  <w:r>
                                    <w:rPr>
                                      <w:szCs w:val="24"/>
                                      <w:lang w:eastAsia="lt-LT"/>
                                    </w:rPr>
                                    <w:t>17</w:t>
                                  </w:r>
                                </w:sdtContent>
                              </w:sdt>
                              <w:r>
                                <w:rPr>
                                  <w:szCs w:val="24"/>
                                  <w:lang w:eastAsia="lt-LT"/>
                                </w:rPr>
                                <w:t>) įrengti stacionarius medžioklės įrenginius;</w:t>
                              </w:r>
                            </w:p>
                          </w:sdtContent>
                        </w:sdt>
                        <w:sdt>
                          <w:sdtPr>
                            <w:alias w:val="69 str. 1 d. 18 p."/>
                            <w:tag w:val="part_61acb6717bdd42b6bc5ac2ee90e4e89e"/>
                            <w:lock w:val="sdtLocked"/>
                            <w:richText/>
                          </w:sdtPr>
                          <w:sdtContent>
                            <w:p>
                              <w:pPr>
                                <w:spacing w:line="360" w:lineRule="auto"/>
                                <w:ind w:firstLine="720"/>
                                <w:jc w:val="both"/>
                                <w:rPr>
                                  <w:szCs w:val="24"/>
                                </w:rPr>
                              </w:pPr>
                              <w:sdt>
                                <w:sdtPr>
                                  <w:alias w:val="Numeris"/>
                                  <w:tag w:val="nr_61acb6717bdd42b6bc5ac2ee90e4e89e"/>
                                  <w:lock w:val="sdtLocked"/>
                                  <w:richText/>
                                </w:sdtPr>
                                <w:sdtContent>
                                  <w:r>
                                    <w:rPr>
                                      <w:szCs w:val="24"/>
                                      <w:lang w:eastAsia="lt-LT"/>
                                    </w:rPr>
                                    <w:t>18</w:t>
                                  </w:r>
                                </w:sdtContent>
                              </w:sdt>
                              <w:r>
                                <w:rPr>
                                  <w:szCs w:val="24"/>
                                  <w:lang w:eastAsia="lt-LT"/>
                                </w:rPr>
                                <w:t xml:space="preserve">) </w:t>
                              </w:r>
                              <w:r>
                                <w:rPr>
                                  <w:szCs w:val="24"/>
                                </w:rPr>
                                <w:t>laikyti ir naudoti apgyvendinimui, nakvynei, maitinimui ar kitiems tikslams vagonėlius ar kitus šiame punkte nurodytai paskirčiai naudojamus kilnojamuosius objektus arba įrenginius, išskyrus atvejus, kai tokie objektai laikomi ir naudojami:</w:t>
                              </w:r>
                            </w:p>
                            <w:sdt>
                              <w:sdtPr>
                                <w:alias w:val="69 str. 1 d. 18 p. a pp."/>
                                <w:tag w:val="part_f5506ce2cb54443ea1ac702588c1c1fd"/>
                                <w:lock w:val="sdtLocked"/>
                                <w:richText/>
                              </w:sdtPr>
                              <w:sdtContent>
                                <w:p>
                                  <w:pPr>
                                    <w:spacing w:line="360" w:lineRule="auto"/>
                                    <w:ind w:firstLine="720"/>
                                    <w:jc w:val="both"/>
                                    <w:rPr>
                                      <w:strike/>
                                      <w:szCs w:val="24"/>
                                    </w:rPr>
                                  </w:pPr>
                                  <w:sdt>
                                    <w:sdtPr>
                                      <w:alias w:val="Numeris"/>
                                      <w:tag w:val="nr_f5506ce2cb54443ea1ac702588c1c1fd"/>
                                      <w:lock w:val="sdtLocked"/>
                                      <w:richText/>
                                    </w:sdtPr>
                                    <w:sdtContent>
                                      <w:r>
                                        <w:rPr>
                                          <w:szCs w:val="24"/>
                                        </w:rPr>
                                        <w:t>a</w:t>
                                      </w:r>
                                    </w:sdtContent>
                                  </w:sdt>
                                  <w:r>
                                    <w:rPr>
                                      <w:szCs w:val="24"/>
                                    </w:rPr>
                                    <w:t>) prie statomų ir (ar) rekonstruojamų statinių jų statybos metu, turint Statybos įstatymo nustatyta tvarka išduotą statybą leidžiantį dokumentą ir kai šie objektai numatyti statinio projekte;</w:t>
                                  </w:r>
                                </w:p>
                              </w:sdtContent>
                            </w:sdt>
                            <w:sdt>
                              <w:sdtPr>
                                <w:alias w:val="69 str. 1 d. 18 p. b pp."/>
                                <w:tag w:val="part_895b0ca512604341a08154ea78ffc107"/>
                                <w:lock w:val="sdtLocked"/>
                                <w:richText/>
                              </w:sdtPr>
                              <w:sdtContent>
                                <w:p>
                                  <w:pPr>
                                    <w:spacing w:line="360" w:lineRule="auto"/>
                                    <w:ind w:firstLine="720"/>
                                    <w:jc w:val="both"/>
                                    <w:rPr>
                                      <w:szCs w:val="24"/>
                                    </w:rPr>
                                  </w:pPr>
                                  <w:sdt>
                                    <w:sdtPr>
                                      <w:alias w:val="Numeris"/>
                                      <w:tag w:val="nr_895b0ca512604341a08154ea78ffc107"/>
                                      <w:lock w:val="sdtLocked"/>
                                      <w:richText/>
                                    </w:sdtPr>
                                    <w:sdtContent>
                                      <w:r>
                                        <w:rPr>
                                          <w:szCs w:val="24"/>
                                        </w:rPr>
                                        <w:t>b</w:t>
                                      </w:r>
                                    </w:sdtContent>
                                  </w:sdt>
                                  <w:r>
                                    <w:rPr>
                                      <w:szCs w:val="24"/>
                                    </w:rPr>
                                    <w:t>) mokslo ir studijų institucijoms atliekant mokslinius tyrimus;</w:t>
                                  </w:r>
                                </w:p>
                              </w:sdtContent>
                            </w:sdt>
                            <w:sdt>
                              <w:sdtPr>
                                <w:alias w:val="69 str. 1 d. 18 p. c pp."/>
                                <w:tag w:val="part_ffb12e6e6a894e5283bd9f1f31e95539"/>
                                <w:lock w:val="sdtLocked"/>
                                <w:richText/>
                              </w:sdtPr>
                              <w:sdtContent>
                                <w:p>
                                  <w:pPr>
                                    <w:spacing w:line="360" w:lineRule="auto"/>
                                    <w:ind w:firstLine="720"/>
                                    <w:jc w:val="both"/>
                                    <w:rPr>
                                      <w:szCs w:val="24"/>
                                      <w:u w:val="single"/>
                                    </w:rPr>
                                  </w:pPr>
                                  <w:sdt>
                                    <w:sdtPr>
                                      <w:alias w:val="Numeris"/>
                                      <w:tag w:val="nr_ffb12e6e6a894e5283bd9f1f31e95539"/>
                                      <w:lock w:val="sdtLocked"/>
                                      <w:richText/>
                                    </w:sdtPr>
                                    <w:sdtContent>
                                      <w:r>
                                        <w:rPr>
                                          <w:szCs w:val="24"/>
                                        </w:rPr>
                                        <w:t>c</w:t>
                                      </w:r>
                                    </w:sdtContent>
                                  </w:sdt>
                                  <w:r>
                                    <w:rPr>
                                      <w:szCs w:val="24"/>
                                    </w:rPr>
                                    <w:t>) turint savivaldybės vykdomosios institucijos išduotą leidimą – viešiesiems renginiams rengti;</w:t>
                                  </w:r>
                                </w:p>
                              </w:sdtContent>
                            </w:sdt>
                            <w:sdt>
                              <w:sdtPr>
                                <w:alias w:val="69 str. 1 d. 18 p. d pp."/>
                                <w:tag w:val="part_1cf0b291bc1a4f99b2abffe76a66e999"/>
                                <w:lock w:val="sdtLocked"/>
                                <w:richText/>
                              </w:sdtPr>
                              <w:sdtContent>
                                <w:p>
                                  <w:pPr>
                                    <w:spacing w:line="360" w:lineRule="auto"/>
                                    <w:ind w:firstLine="720"/>
                                    <w:jc w:val="both"/>
                                    <w:rPr>
                                      <w:szCs w:val="24"/>
                                    </w:rPr>
                                  </w:pPr>
                                  <w:sdt>
                                    <w:sdtPr>
                                      <w:alias w:val="Numeris"/>
                                      <w:tag w:val="nr_1cf0b291bc1a4f99b2abffe76a66e999"/>
                                      <w:lock w:val="sdtLocked"/>
                                      <w:richText/>
                                    </w:sdtPr>
                                    <w:sdtContent>
                                      <w:r>
                                        <w:rPr>
                                          <w:szCs w:val="24"/>
                                        </w:rPr>
                                        <w:t>d</w:t>
                                      </w:r>
                                    </w:sdtContent>
                                  </w:sdt>
                                  <w:r>
                                    <w:rPr>
                                      <w:szCs w:val="24"/>
                                    </w:rPr>
                                    <w:t>) kaip įregistruotų bitynų kilnojamosios bitidės;</w:t>
                                  </w:r>
                                </w:p>
                              </w:sdtContent>
                            </w:sdt>
                            <w:sdt>
                              <w:sdtPr>
                                <w:alias w:val="69 str. 1 d. 18 p. e pp."/>
                                <w:tag w:val="part_816106c922a4443091c28680a9611be8"/>
                                <w:lock w:val="sdtLocked"/>
                                <w:richText/>
                              </w:sdtPr>
                              <w:sdtContent>
                                <w:p>
                                  <w:pPr>
                                    <w:spacing w:line="360" w:lineRule="auto"/>
                                    <w:ind w:firstLine="720"/>
                                    <w:jc w:val="both"/>
                                    <w:rPr>
                                      <w:szCs w:val="24"/>
                                    </w:rPr>
                                  </w:pPr>
                                  <w:sdt>
                                    <w:sdtPr>
                                      <w:alias w:val="Numeris"/>
                                      <w:tag w:val="nr_816106c922a4443091c28680a9611be8"/>
                                      <w:lock w:val="sdtLocked"/>
                                      <w:richText/>
                                    </w:sdtPr>
                                    <w:sdtContent>
                                      <w:r>
                                        <w:rPr>
                                          <w:szCs w:val="24"/>
                                        </w:rPr>
                                        <w:t>e</w:t>
                                      </w:r>
                                    </w:sdtContent>
                                  </w:sdt>
                                  <w:r>
                                    <w:rPr>
                                      <w:szCs w:val="24"/>
                                    </w:rPr>
                                    <w:t>) teisės aktų nustatytose vietose ir laiku vykdant verslinę žvejybą;</w:t>
                                  </w:r>
                                </w:p>
                              </w:sdtContent>
                            </w:sdt>
                            <w:sdt>
                              <w:sdtPr>
                                <w:alias w:val="69 str. 1 d. 18 p. f pp."/>
                                <w:tag w:val="part_773f1492f461414eb84430b6ae28992a"/>
                                <w:lock w:val="sdtLocked"/>
                                <w:richText/>
                              </w:sdtPr>
                              <w:sdtContent>
                                <w:p>
                                  <w:pPr>
                                    <w:spacing w:line="360" w:lineRule="auto"/>
                                    <w:ind w:firstLine="720"/>
                                    <w:jc w:val="both"/>
                                    <w:rPr>
                                      <w:szCs w:val="24"/>
                                    </w:rPr>
                                  </w:pPr>
                                  <w:sdt>
                                    <w:sdtPr>
                                      <w:alias w:val="Numeris"/>
                                      <w:tag w:val="nr_773f1492f461414eb84430b6ae28992a"/>
                                      <w:lock w:val="sdtLocked"/>
                                      <w:richText/>
                                    </w:sdtPr>
                                    <w:sdtContent>
                                      <w:r>
                                        <w:rPr>
                                          <w:szCs w:val="24"/>
                                        </w:rPr>
                                        <w:t>f</w:t>
                                      </w:r>
                                    </w:sdtContent>
                                  </w:sdt>
                                  <w:r>
                                    <w:rPr>
                                      <w:szCs w:val="24"/>
                                    </w:rPr>
                                    <w:t>) nepertraukiamai, bet ne ilgiau kaip 30 darbo dienų, rangos būdu nuo spalio 1 d. iki kovo 15 d. vykdant pagrindinius miško kirtimus ir turint leidimą kirsti mišką;</w:t>
                                  </w:r>
                                </w:p>
                              </w:sdtContent>
                            </w:sdt>
                          </w:sdtContent>
                        </w:sdt>
                        <w:sdt>
                          <w:sdtPr>
                            <w:alias w:val="69 str. 1 d. 19 p."/>
                            <w:tag w:val="part_105f44e145bc46928df91e29650088e5"/>
                            <w:lock w:val="sdtLocked"/>
                            <w:richText/>
                          </w:sdtPr>
                          <w:sdtContent>
                            <w:p>
                              <w:pPr>
                                <w:spacing w:line="360" w:lineRule="auto"/>
                                <w:ind w:firstLine="720"/>
                                <w:jc w:val="both"/>
                                <w:rPr>
                                  <w:szCs w:val="24"/>
                                  <w:lang w:eastAsia="lt-LT"/>
                                </w:rPr>
                              </w:pPr>
                              <w:sdt>
                                <w:sdtPr>
                                  <w:alias w:val="Numeris"/>
                                  <w:tag w:val="nr_105f44e145bc46928df91e29650088e5"/>
                                  <w:lock w:val="sdtLocked"/>
                                  <w:richText/>
                                </w:sdtPr>
                                <w:sdtContent>
                                  <w:r>
                                    <w:rPr>
                                      <w:szCs w:val="24"/>
                                      <w:lang w:eastAsia="lt-LT"/>
                                    </w:rPr>
                                    <w:t>19</w:t>
                                  </w:r>
                                </w:sdtContent>
                              </w:sdt>
                              <w:r>
                                <w:rPr>
                                  <w:szCs w:val="24"/>
                                  <w:lang w:eastAsia="lt-LT"/>
                                </w:rPr>
                                <w:t>) statyti statinius, išskyrus statinius, kurių statyba atitinka savivaldybės ir (ar) vietovės lygmens kompleksinio teritorijų planavimo dokumentų ir saugomų teritorijų specialiojo teritorijų planavimo dokumentų sprendinius ir atvejus, kai Saugomų teritorijų įstatyme nustatytomis sąlygomis:</w:t>
                              </w:r>
                            </w:p>
                            <w:sdt>
                              <w:sdtPr>
                                <w:alias w:val="69 str. 1 d. 19 p. a pp."/>
                                <w:tag w:val="part_edb5d9e5be1c4291af9da898b9a50085"/>
                                <w:lock w:val="sdtLocked"/>
                                <w:richText/>
                              </w:sdtPr>
                              <w:sdtContent>
                                <w:p>
                                  <w:pPr>
                                    <w:spacing w:line="360" w:lineRule="auto"/>
                                    <w:ind w:firstLine="720"/>
                                    <w:jc w:val="both"/>
                                    <w:rPr>
                                      <w:szCs w:val="24"/>
                                      <w:lang w:eastAsia="lt-LT"/>
                                    </w:rPr>
                                  </w:pPr>
                                  <w:sdt>
                                    <w:sdtPr>
                                      <w:alias w:val="Numeris"/>
                                      <w:tag w:val="nr_edb5d9e5be1c4291af9da898b9a50085"/>
                                      <w:lock w:val="sdtLocked"/>
                                      <w:richText/>
                                    </w:sdtPr>
                                    <w:sdtContent>
                                      <w:r>
                                        <w:rPr>
                                          <w:szCs w:val="24"/>
                                          <w:lang w:eastAsia="lt-LT"/>
                                        </w:rPr>
                                        <w:t>a</w:t>
                                      </w:r>
                                    </w:sdtContent>
                                  </w:sdt>
                                  <w:r>
                                    <w:rPr>
                                      <w:szCs w:val="24"/>
                                      <w:lang w:eastAsia="lt-LT"/>
                                    </w:rPr>
                                    <w:t>) statomi statiniai, susiję su draustinio steigimo tikslais;</w:t>
                                  </w:r>
                                </w:p>
                              </w:sdtContent>
                            </w:sdt>
                            <w:sdt>
                              <w:sdtPr>
                                <w:alias w:val="69 str. 1 d. 19 p. b pp."/>
                                <w:tag w:val="part_79c6a1d95c354321931f54f91d640783"/>
                                <w:lock w:val="sdtLocked"/>
                                <w:richText/>
                              </w:sdtPr>
                              <w:sdtContent>
                                <w:p>
                                  <w:pPr>
                                    <w:spacing w:line="360" w:lineRule="auto"/>
                                    <w:ind w:firstLine="720"/>
                                    <w:jc w:val="both"/>
                                    <w:rPr>
                                      <w:szCs w:val="24"/>
                                      <w:lang w:eastAsia="lt-LT"/>
                                    </w:rPr>
                                  </w:pPr>
                                  <w:sdt>
                                    <w:sdtPr>
                                      <w:alias w:val="Numeris"/>
                                      <w:tag w:val="nr_79c6a1d95c354321931f54f91d640783"/>
                                      <w:lock w:val="sdtLocked"/>
                                      <w:richText/>
                                    </w:sdtPr>
                                    <w:sdtContent>
                                      <w:r>
                                        <w:rPr>
                                          <w:szCs w:val="24"/>
                                          <w:lang w:eastAsia="lt-LT"/>
                                        </w:rPr>
                                        <w:t>b</w:t>
                                      </w:r>
                                    </w:sdtContent>
                                  </w:sdt>
                                  <w:r>
                                    <w:rPr>
                                      <w:szCs w:val="24"/>
                                      <w:lang w:eastAsia="lt-LT"/>
                                    </w:rPr>
                                    <w:t>) statomi statiniai, būtini vykdant veiklą, kuriai taikomos išimtys pagal šio straipsnio nuostatas;</w:t>
                                  </w:r>
                                </w:p>
                              </w:sdtContent>
                            </w:sdt>
                            <w:sdt>
                              <w:sdtPr>
                                <w:alias w:val="69 str. 1 d. 19 p. c pp."/>
                                <w:tag w:val="part_c0e579354e5b4963995089a2de863ee1"/>
                                <w:lock w:val="sdtLocked"/>
                                <w:richText/>
                              </w:sdtPr>
                              <w:sdtContent>
                                <w:p>
                                  <w:pPr>
                                    <w:spacing w:line="360" w:lineRule="auto"/>
                                    <w:ind w:firstLine="720"/>
                                    <w:jc w:val="both"/>
                                    <w:rPr>
                                      <w:szCs w:val="24"/>
                                      <w:lang w:eastAsia="lt-LT"/>
                                    </w:rPr>
                                  </w:pPr>
                                  <w:sdt>
                                    <w:sdtPr>
                                      <w:alias w:val="Numeris"/>
                                      <w:tag w:val="nr_c0e579354e5b4963995089a2de863ee1"/>
                                      <w:lock w:val="sdtLocked"/>
                                      <w:richText/>
                                    </w:sdtPr>
                                    <w:sdtContent>
                                      <w:r>
                                        <w:rPr>
                                          <w:szCs w:val="24"/>
                                          <w:lang w:eastAsia="lt-LT"/>
                                        </w:rPr>
                                        <w:t>c</w:t>
                                      </w:r>
                                    </w:sdtContent>
                                  </w:sdt>
                                  <w:r>
                                    <w:rPr>
                                      <w:szCs w:val="24"/>
                                      <w:lang w:eastAsia="lt-LT"/>
                                    </w:rPr>
                                    <w:t>) statomi sodybos statiniai buvusios sodybos vietoje;</w:t>
                                  </w:r>
                                </w:p>
                              </w:sdtContent>
                            </w:sdt>
                            <w:sdt>
                              <w:sdtPr>
                                <w:alias w:val="69 str. 1 d. 19 p. d pp."/>
                                <w:tag w:val="part_84c43899d5434da58712df1f8010baab"/>
                                <w:lock w:val="sdtLocked"/>
                                <w:richText/>
                              </w:sdtPr>
                              <w:sdtContent>
                                <w:p>
                                  <w:pPr>
                                    <w:spacing w:line="360" w:lineRule="auto"/>
                                    <w:ind w:firstLine="720"/>
                                    <w:jc w:val="both"/>
                                    <w:rPr>
                                      <w:szCs w:val="24"/>
                                      <w:lang w:eastAsia="lt-LT"/>
                                    </w:rPr>
                                  </w:pPr>
                                  <w:sdt>
                                    <w:sdtPr>
                                      <w:alias w:val="Numeris"/>
                                      <w:tag w:val="nr_84c43899d5434da58712df1f8010baab"/>
                                      <w:lock w:val="sdtLocked"/>
                                      <w:richText/>
                                    </w:sdtPr>
                                    <w:sdtContent>
                                      <w:r>
                                        <w:rPr>
                                          <w:szCs w:val="24"/>
                                          <w:lang w:eastAsia="lt-LT"/>
                                        </w:rPr>
                                        <w:t>d</w:t>
                                      </w:r>
                                    </w:sdtContent>
                                  </w:sdt>
                                  <w:r>
                                    <w:rPr>
                                      <w:szCs w:val="24"/>
                                      <w:lang w:eastAsia="lt-LT"/>
                                    </w:rPr>
                                    <w:t>) atkuriami kultūros paveldo objektai pagal Nekilnojamojo kultūros paveldo apsaugos įstatymą;</w:t>
                                  </w:r>
                                </w:p>
                              </w:sdtContent>
                            </w:sdt>
                            <w:sdt>
                              <w:sdtPr>
                                <w:alias w:val="69 str. 1 d. 19 p. e pp."/>
                                <w:tag w:val="part_62fb0e15e311400d8ca2ac12c6d04e3d"/>
                                <w:lock w:val="sdtLocked"/>
                                <w:richText/>
                              </w:sdtPr>
                              <w:sdtContent>
                                <w:p>
                                  <w:pPr>
                                    <w:spacing w:line="360" w:lineRule="auto"/>
                                    <w:ind w:firstLine="720"/>
                                    <w:jc w:val="both"/>
                                    <w:rPr>
                                      <w:szCs w:val="24"/>
                                      <w:lang w:eastAsia="lt-LT"/>
                                    </w:rPr>
                                  </w:pPr>
                                  <w:sdt>
                                    <w:sdtPr>
                                      <w:alias w:val="Numeris"/>
                                      <w:tag w:val="nr_62fb0e15e311400d8ca2ac12c6d04e3d"/>
                                      <w:lock w:val="sdtLocked"/>
                                      <w:richText/>
                                    </w:sdtPr>
                                    <w:sdtContent>
                                      <w:r>
                                        <w:rPr>
                                          <w:szCs w:val="24"/>
                                          <w:lang w:eastAsia="lt-LT"/>
                                        </w:rPr>
                                        <w:t>e</w:t>
                                      </w:r>
                                    </w:sdtContent>
                                  </w:sdt>
                                  <w:r>
                                    <w:rPr>
                                      <w:szCs w:val="24"/>
                                      <w:lang w:eastAsia="lt-LT"/>
                                    </w:rPr>
                                    <w:t>) statomi statiniai, siekiant užtikrinti valstybės sienos apsaugą, valstybinio jūrų uosto veiklą;</w:t>
                                  </w:r>
                                </w:p>
                              </w:sdtContent>
                            </w:sdt>
                            <w:sdt>
                              <w:sdtPr>
                                <w:alias w:val="69 str. 1 d. 19 p. f pp."/>
                                <w:tag w:val="part_6a485acac72c4d71969801a882c5f878"/>
                                <w:lock w:val="sdtLocked"/>
                                <w:richText/>
                              </w:sdtPr>
                              <w:sdtContent>
                                <w:p>
                                  <w:pPr>
                                    <w:spacing w:line="360" w:lineRule="auto"/>
                                    <w:ind w:firstLine="720"/>
                                    <w:jc w:val="both"/>
                                    <w:rPr>
                                      <w:szCs w:val="24"/>
                                      <w:lang w:eastAsia="lt-LT"/>
                                    </w:rPr>
                                  </w:pPr>
                                  <w:sdt>
                                    <w:sdtPr>
                                      <w:alias w:val="Numeris"/>
                                      <w:tag w:val="nr_6a485acac72c4d71969801a882c5f878"/>
                                      <w:lock w:val="sdtLocked"/>
                                      <w:richText/>
                                    </w:sdtPr>
                                    <w:sdtContent>
                                      <w:r>
                                        <w:rPr>
                                          <w:szCs w:val="24"/>
                                          <w:lang w:eastAsia="lt-LT"/>
                                        </w:rPr>
                                        <w:t>f</w:t>
                                      </w:r>
                                    </w:sdtContent>
                                  </w:sdt>
                                  <w:r>
                                    <w:rPr>
                                      <w:szCs w:val="24"/>
                                      <w:lang w:eastAsia="lt-LT"/>
                                    </w:rPr>
                                    <w:t>) statomi sodybos pastatai ir inžineriniai statiniai sodybose;</w:t>
                                  </w:r>
                                </w:p>
                              </w:sdtContent>
                            </w:sdt>
                            <w:sdt>
                              <w:sdtPr>
                                <w:alias w:val="69 str. 1 d. 19 p. g pp."/>
                                <w:tag w:val="part_374e4716d7994226a3f56c8f7bc8cb35"/>
                                <w:lock w:val="sdtLocked"/>
                                <w:richText/>
                              </w:sdtPr>
                              <w:sdtContent>
                                <w:p>
                                  <w:pPr>
                                    <w:spacing w:line="360" w:lineRule="auto"/>
                                    <w:ind w:firstLine="720"/>
                                    <w:jc w:val="both"/>
                                    <w:rPr>
                                      <w:szCs w:val="24"/>
                                      <w:lang w:eastAsia="lt-LT"/>
                                    </w:rPr>
                                  </w:pPr>
                                  <w:sdt>
                                    <w:sdtPr>
                                      <w:alias w:val="Numeris"/>
                                      <w:tag w:val="nr_374e4716d7994226a3f56c8f7bc8cb35"/>
                                      <w:lock w:val="sdtLocked"/>
                                      <w:richText/>
                                    </w:sdtPr>
                                    <w:sdtContent>
                                      <w:r>
                                        <w:rPr>
                                          <w:szCs w:val="24"/>
                                          <w:lang w:eastAsia="lt-LT"/>
                                        </w:rPr>
                                        <w:t>g</w:t>
                                      </w:r>
                                    </w:sdtContent>
                                  </w:sdt>
                                  <w:r>
                                    <w:rPr>
                                      <w:szCs w:val="24"/>
                                      <w:lang w:eastAsia="lt-LT"/>
                                    </w:rPr>
                                    <w:t>) atstatomi identiški buvusių sodybų pastatai ir jų inžineriniai statiniai pirminėse jų stovėjimo vietose;</w:t>
                                  </w:r>
                                </w:p>
                              </w:sdtContent>
                            </w:sdt>
                          </w:sdtContent>
                        </w:sdt>
                        <w:sdt>
                          <w:sdtPr>
                            <w:alias w:val="69 str. 1 d. 20 p."/>
                            <w:tag w:val="part_780741c2449c425ea09baac066df6b71"/>
                            <w:lock w:val="sdtLocked"/>
                            <w:richText/>
                          </w:sdtPr>
                          <w:sdtContent>
                            <w:p>
                              <w:pPr>
                                <w:spacing w:line="360" w:lineRule="auto"/>
                                <w:ind w:firstLine="720"/>
                                <w:jc w:val="both"/>
                                <w:rPr>
                                  <w:szCs w:val="24"/>
                                  <w:lang w:eastAsia="lt-LT"/>
                                </w:rPr>
                              </w:pPr>
                              <w:sdt>
                                <w:sdtPr>
                                  <w:alias w:val="Numeris"/>
                                  <w:tag w:val="nr_780741c2449c425ea09baac066df6b71"/>
                                  <w:lock w:val="sdtLocked"/>
                                  <w:richText/>
                                </w:sdtPr>
                                <w:sdtContent>
                                  <w:r>
                                    <w:rPr>
                                      <w:szCs w:val="24"/>
                                      <w:lang w:eastAsia="lt-LT"/>
                                    </w:rPr>
                                    <w:t>20</w:t>
                                  </w:r>
                                </w:sdtContent>
                              </w:sdt>
                              <w:r>
                                <w:rPr>
                                  <w:szCs w:val="24"/>
                                  <w:lang w:eastAsia="lt-LT"/>
                                </w:rPr>
                                <w:t>) statesniuose kaip 15 laipsnių natūraliuose šlaituose, taip pat arčiau kaip 50 metrų nuo šių šlaitų viršutinės ir apatinės briaunos:</w:t>
                              </w:r>
                            </w:p>
                            <w:sdt>
                              <w:sdtPr>
                                <w:alias w:val="69 str. 1 d. 20 p. a pp."/>
                                <w:tag w:val="part_307d5f5e506141a6ba9abd1ca494897a"/>
                                <w:lock w:val="sdtLocked"/>
                                <w:richText/>
                              </w:sdtPr>
                              <w:sdtContent>
                                <w:p>
                                  <w:pPr>
                                    <w:spacing w:line="360" w:lineRule="auto"/>
                                    <w:ind w:firstLine="720"/>
                                    <w:jc w:val="both"/>
                                    <w:rPr>
                                      <w:szCs w:val="24"/>
                                      <w:lang w:eastAsia="lt-LT"/>
                                    </w:rPr>
                                  </w:pPr>
                                  <w:sdt>
                                    <w:sdtPr>
                                      <w:alias w:val="Numeris"/>
                                      <w:tag w:val="nr_307d5f5e506141a6ba9abd1ca494897a"/>
                                      <w:lock w:val="sdtLocked"/>
                                      <w:richText/>
                                    </w:sdtPr>
                                    <w:sdtContent>
                                      <w:r>
                                        <w:rPr>
                                          <w:szCs w:val="24"/>
                                          <w:lang w:eastAsia="lt-LT"/>
                                        </w:rPr>
                                        <w:t>a</w:t>
                                      </w:r>
                                    </w:sdtContent>
                                  </w:sdt>
                                  <w:r>
                                    <w:rPr>
                                      <w:szCs w:val="24"/>
                                      <w:lang w:eastAsia="lt-LT"/>
                                    </w:rPr>
                                    <w:t>) statyti pastatus, išskyrus šios dalies 19 punkto d, e ir g papunkčiuose nurodytus atvejus, kai atkuriama sunykusi urbanistinė struktūra ir naujų pastatų statybos vieta yra įsiterpusi tarp sodybų, kurių pastatai mažesniais atstumais yra pastatyti iki 1993 m. lapkričio 24 d. arba kai statomi gyvenamosios paskirties pastato priklausiniai, sukuriant būdingą sodybos planinę struktūrą;</w:t>
                                  </w:r>
                                </w:p>
                              </w:sdtContent>
                            </w:sdt>
                            <w:sdt>
                              <w:sdtPr>
                                <w:alias w:val="69 str. 1 d. 20 p. b pp."/>
                                <w:tag w:val="part_700fddb8dd8c4e5a9227efbf668e260d"/>
                                <w:lock w:val="sdtLocked"/>
                                <w:richText/>
                              </w:sdtPr>
                              <w:sdtContent>
                                <w:p>
                                  <w:pPr>
                                    <w:spacing w:line="360" w:lineRule="auto"/>
                                    <w:ind w:firstLine="720"/>
                                    <w:jc w:val="both"/>
                                    <w:rPr>
                                      <w:szCs w:val="24"/>
                                      <w:lang w:eastAsia="lt-LT"/>
                                    </w:rPr>
                                  </w:pPr>
                                  <w:sdt>
                                    <w:sdtPr>
                                      <w:alias w:val="Numeris"/>
                                      <w:tag w:val="nr_700fddb8dd8c4e5a9227efbf668e260d"/>
                                      <w:lock w:val="sdtLocked"/>
                                      <w:richText/>
                                    </w:sdtPr>
                                    <w:sdtContent>
                                      <w:r>
                                        <w:rPr>
                                          <w:szCs w:val="24"/>
                                          <w:lang w:eastAsia="lt-LT"/>
                                        </w:rPr>
                                        <w:t>b</w:t>
                                      </w:r>
                                    </w:sdtContent>
                                  </w:sdt>
                                  <w:r>
                                    <w:rPr>
                                      <w:szCs w:val="24"/>
                                      <w:lang w:eastAsia="lt-LT"/>
                                    </w:rPr>
                                    <w:t>) didinti esamų pastatų tūrius, išskyrus atvejus, kai sodybose pastatai rekonstruojami Saugomų teritorijų įstatyme nustatytomis sąlygomis arba kai draustinio tvarkymo plane numatyta galimybė padidinti pastatų tūrius;</w:t>
                                  </w:r>
                                </w:p>
                              </w:sdtContent>
                            </w:sdt>
                          </w:sdtContent>
                        </w:sdt>
                        <w:sdt>
                          <w:sdtPr>
                            <w:alias w:val="69 str. 1 d. 21 p."/>
                            <w:tag w:val="part_869a074ccf38429baf413d9e8128c71d"/>
                            <w:lock w:val="sdtLocked"/>
                            <w:richText/>
                          </w:sdtPr>
                          <w:sdtContent>
                            <w:p>
                              <w:pPr>
                                <w:spacing w:line="360" w:lineRule="auto"/>
                                <w:ind w:firstLine="720"/>
                                <w:jc w:val="both"/>
                                <w:rPr>
                                  <w:szCs w:val="24"/>
                                  <w:lang w:eastAsia="lt-LT"/>
                                </w:rPr>
                              </w:pPr>
                              <w:sdt>
                                <w:sdtPr>
                                  <w:alias w:val="Numeris"/>
                                  <w:tag w:val="nr_869a074ccf38429baf413d9e8128c71d"/>
                                  <w:lock w:val="sdtLocked"/>
                                  <w:richText/>
                                </w:sdtPr>
                                <w:sdtContent>
                                  <w:r>
                                    <w:rPr>
                                      <w:szCs w:val="24"/>
                                      <w:lang w:eastAsia="lt-LT"/>
                                    </w:rPr>
                                    <w:t>21</w:t>
                                  </w:r>
                                </w:sdtContent>
                              </w:sdt>
                              <w:r>
                                <w:rPr>
                                  <w:szCs w:val="24"/>
                                  <w:lang w:eastAsia="lt-LT"/>
                                </w:rPr>
                                <w:t>) vykdyti plynuosius ir atvejinius pagrindinius miško kirtimus sklypuose arba jų dalyse, kuriuose:</w:t>
                              </w:r>
                            </w:p>
                            <w:sdt>
                              <w:sdtPr>
                                <w:alias w:val="69 str. 1 d. 21 p. a pp."/>
                                <w:tag w:val="part_42dd11ad52b14f13b02619205e71f361"/>
                                <w:lock w:val="sdtLocked"/>
                                <w:richText/>
                              </w:sdtPr>
                              <w:sdtContent>
                                <w:p>
                                  <w:pPr>
                                    <w:spacing w:line="360" w:lineRule="auto"/>
                                    <w:ind w:firstLine="720"/>
                                    <w:jc w:val="both"/>
                                    <w:rPr>
                                      <w:szCs w:val="24"/>
                                      <w:lang w:eastAsia="lt-LT"/>
                                    </w:rPr>
                                  </w:pPr>
                                  <w:sdt>
                                    <w:sdtPr>
                                      <w:alias w:val="Numeris"/>
                                      <w:tag w:val="nr_42dd11ad52b14f13b02619205e71f361"/>
                                      <w:lock w:val="sdtLocked"/>
                                      <w:richText/>
                                    </w:sdtPr>
                                    <w:sdtContent>
                                      <w:r>
                                        <w:rPr>
                                          <w:szCs w:val="24"/>
                                          <w:lang w:eastAsia="lt-LT"/>
                                        </w:rPr>
                                        <w:t>a</w:t>
                                      </w:r>
                                    </w:sdtContent>
                                  </w:sdt>
                                  <w:r>
                                    <w:rPr>
                                      <w:szCs w:val="24"/>
                                      <w:lang w:eastAsia="lt-LT"/>
                                    </w:rPr>
                                    <w:t>) auga Europos Bendrijos svarbos natūralios buveinės arba saugomos augalų bendrijos, įrašytos į Vyriausybės įgaliotos institucijos patvirtintą Augalų bendrijų raudonosios knygos sąrašą (toliau – saugomos augalų bendrijos);</w:t>
                                  </w:r>
                                </w:p>
                              </w:sdtContent>
                            </w:sdt>
                            <w:sdt>
                              <w:sdtPr>
                                <w:alias w:val="69 str. 1 d. 21 p. b pp."/>
                                <w:tag w:val="part_ba102128afb147f697ea8c033dfe6d29"/>
                                <w:lock w:val="sdtLocked"/>
                                <w:richText/>
                              </w:sdtPr>
                              <w:sdtContent>
                                <w:p>
                                  <w:pPr>
                                    <w:spacing w:line="360" w:lineRule="auto"/>
                                    <w:ind w:firstLine="720"/>
                                    <w:jc w:val="both"/>
                                    <w:rPr>
                                      <w:szCs w:val="24"/>
                                      <w:lang w:eastAsia="lt-LT"/>
                                    </w:rPr>
                                  </w:pPr>
                                  <w:sdt>
                                    <w:sdtPr>
                                      <w:alias w:val="Numeris"/>
                                      <w:tag w:val="nr_ba102128afb147f697ea8c033dfe6d29"/>
                                      <w:lock w:val="sdtLocked"/>
                                      <w:richText/>
                                    </w:sdtPr>
                                    <w:sdtContent>
                                      <w:r>
                                        <w:rPr>
                                          <w:szCs w:val="24"/>
                                          <w:lang w:eastAsia="lt-LT"/>
                                        </w:rPr>
                                        <w:t>b</w:t>
                                      </w:r>
                                    </w:sdtContent>
                                  </w:sdt>
                                  <w:r>
                                    <w:rPr>
                                      <w:szCs w:val="24"/>
                                      <w:lang w:eastAsia="lt-LT"/>
                                    </w:rPr>
                                    <w:t>) yra pagal Saugomų gyvūnų, augalų ir grybų rūšių įstatymą saugomų augalų, grybų augavietės arba gyvūnų radavietės;</w:t>
                                  </w:r>
                                </w:p>
                              </w:sdtContent>
                            </w:sdt>
                          </w:sdtContent>
                        </w:sdt>
                        <w:sdt>
                          <w:sdtPr>
                            <w:alias w:val="69 str. 1 d. 22 p."/>
                            <w:tag w:val="part_3d009aa44dcf4d9dabce843c57a482b7"/>
                            <w:lock w:val="sdtLocked"/>
                            <w:richText/>
                          </w:sdtPr>
                          <w:sdtContent>
                            <w:p>
                              <w:pPr>
                                <w:spacing w:line="360" w:lineRule="auto"/>
                                <w:ind w:firstLine="720"/>
                                <w:jc w:val="both"/>
                                <w:rPr>
                                  <w:szCs w:val="24"/>
                                  <w:lang w:eastAsia="lt-LT"/>
                                </w:rPr>
                              </w:pPr>
                              <w:sdt>
                                <w:sdtPr>
                                  <w:alias w:val="Numeris"/>
                                  <w:tag w:val="nr_3d009aa44dcf4d9dabce843c57a482b7"/>
                                  <w:lock w:val="sdtLocked"/>
                                  <w:richText/>
                                </w:sdtPr>
                                <w:sdtContent>
                                  <w:r>
                                    <w:rPr>
                                      <w:szCs w:val="24"/>
                                      <w:lang w:eastAsia="lt-LT"/>
                                    </w:rPr>
                                    <w:t>22</w:t>
                                  </w:r>
                                </w:sdtContent>
                              </w:sdt>
                              <w:r>
                                <w:rPr>
                                  <w:szCs w:val="24"/>
                                  <w:lang w:eastAsia="lt-LT"/>
                                </w:rPr>
                                <w:t>) neįšalus gruntui vykdyti miškų ūkio darbus, kurių metu pažeidžiama paklotė ir (ar) paviršinis dirvožemio sluoksnis, išskyrus miško atkūrimo ir (ar) įveisimo darbus, sklypuose arba jų dalyse, kuriuose:</w:t>
                              </w:r>
                            </w:p>
                            <w:sdt>
                              <w:sdtPr>
                                <w:alias w:val="69 str. 1 d. 22 p. a pp."/>
                                <w:tag w:val="part_3728b692ec4847a595a7367a09d7ecd6"/>
                                <w:lock w:val="sdtLocked"/>
                                <w:richText/>
                              </w:sdtPr>
                              <w:sdtContent>
                                <w:p>
                                  <w:pPr>
                                    <w:spacing w:line="360" w:lineRule="auto"/>
                                    <w:ind w:firstLine="720"/>
                                    <w:jc w:val="both"/>
                                    <w:rPr>
                                      <w:szCs w:val="24"/>
                                      <w:lang w:eastAsia="lt-LT"/>
                                    </w:rPr>
                                  </w:pPr>
                                  <w:sdt>
                                    <w:sdtPr>
                                      <w:alias w:val="Numeris"/>
                                      <w:tag w:val="nr_3728b692ec4847a595a7367a09d7ecd6"/>
                                      <w:lock w:val="sdtLocked"/>
                                      <w:richText/>
                                    </w:sdtPr>
                                    <w:sdtContent>
                                      <w:r>
                                        <w:rPr>
                                          <w:szCs w:val="24"/>
                                          <w:lang w:eastAsia="lt-LT"/>
                                        </w:rPr>
                                        <w:t>a</w:t>
                                      </w:r>
                                    </w:sdtContent>
                                  </w:sdt>
                                  <w:r>
                                    <w:rPr>
                                      <w:szCs w:val="24"/>
                                      <w:lang w:eastAsia="lt-LT"/>
                                    </w:rPr>
                                    <w:t>) auga Europos Bendrijos svarbos natūralios buveinės arba saugomos augalų bendrijos;</w:t>
                                  </w:r>
                                </w:p>
                              </w:sdtContent>
                            </w:sdt>
                            <w:sdt>
                              <w:sdtPr>
                                <w:alias w:val="69 str. 1 d. 22 p. b pp."/>
                                <w:tag w:val="part_4f013f77e26e4f97b2fcb77e1a9b287b"/>
                                <w:lock w:val="sdtLocked"/>
                                <w:richText/>
                              </w:sdtPr>
                              <w:sdtContent>
                                <w:p>
                                  <w:pPr>
                                    <w:spacing w:line="360" w:lineRule="auto"/>
                                    <w:ind w:firstLine="720"/>
                                    <w:jc w:val="both"/>
                                    <w:rPr>
                                      <w:szCs w:val="24"/>
                                      <w:lang w:eastAsia="lt-LT"/>
                                    </w:rPr>
                                  </w:pPr>
                                  <w:sdt>
                                    <w:sdtPr>
                                      <w:alias w:val="Numeris"/>
                                      <w:tag w:val="nr_4f013f77e26e4f97b2fcb77e1a9b287b"/>
                                      <w:lock w:val="sdtLocked"/>
                                      <w:richText/>
                                    </w:sdtPr>
                                    <w:sdtContent>
                                      <w:r>
                                        <w:rPr>
                                          <w:szCs w:val="24"/>
                                          <w:lang w:eastAsia="lt-LT"/>
                                        </w:rPr>
                                        <w:t>b</w:t>
                                      </w:r>
                                    </w:sdtContent>
                                  </w:sdt>
                                  <w:r>
                                    <w:rPr>
                                      <w:szCs w:val="24"/>
                                      <w:lang w:eastAsia="lt-LT"/>
                                    </w:rPr>
                                    <w:t>) yra pagal Saugomų gyvūnų, augalų ir grybų rūšių įstatymą griežtai saugomų gyvūnų, augalų ir grybų rūšių augavietės arba radavietės;</w:t>
                                  </w:r>
                                </w:p>
                              </w:sdtContent>
                            </w:sdt>
                          </w:sdtContent>
                        </w:sdt>
                        <w:sdt>
                          <w:sdtPr>
                            <w:alias w:val="69 str. 1 d. 23 p."/>
                            <w:tag w:val="part_911a357e8fc142db9f715e77cd1682a7"/>
                            <w:lock w:val="sdtLocked"/>
                            <w:richText/>
                          </w:sdtPr>
                          <w:sdtContent>
                            <w:p>
                              <w:pPr>
                                <w:spacing w:line="360" w:lineRule="auto"/>
                                <w:ind w:firstLine="720"/>
                                <w:jc w:val="both"/>
                                <w:rPr>
                                  <w:szCs w:val="24"/>
                                  <w:lang w:eastAsia="lt-LT"/>
                                </w:rPr>
                              </w:pPr>
                              <w:sdt>
                                <w:sdtPr>
                                  <w:alias w:val="Numeris"/>
                                  <w:tag w:val="nr_911a357e8fc142db9f715e77cd1682a7"/>
                                  <w:lock w:val="sdtLocked"/>
                                  <w:richText/>
                                </w:sdtPr>
                                <w:sdtContent>
                                  <w:r>
                                    <w:rPr>
                                      <w:szCs w:val="24"/>
                                      <w:lang w:eastAsia="lt-LT"/>
                                    </w:rPr>
                                    <w:t>23</w:t>
                                  </w:r>
                                </w:sdtContent>
                              </w:sdt>
                              <w:r>
                                <w:rPr>
                                  <w:szCs w:val="24"/>
                                  <w:lang w:eastAsia="lt-LT"/>
                                </w:rPr>
                                <w:t>) priskirti žemę mėgėjų sodo teritorijoms ir plėsti esamas mėgėjų sodų teritorijas;</w:t>
                              </w:r>
                            </w:p>
                          </w:sdtContent>
                        </w:sdt>
                        <w:sdt>
                          <w:sdtPr>
                            <w:alias w:val="69 str. 1 d. 24 p."/>
                            <w:tag w:val="part_898cec0b350647d1b813a2386f378d96"/>
                            <w:lock w:val="sdtLocked"/>
                            <w:richText/>
                          </w:sdtPr>
                          <w:sdtContent>
                            <w:p>
                              <w:pPr>
                                <w:spacing w:line="360" w:lineRule="auto"/>
                                <w:ind w:firstLine="720"/>
                                <w:jc w:val="both"/>
                                <w:rPr>
                                  <w:szCs w:val="24"/>
                                  <w:lang w:eastAsia="lt-LT"/>
                                </w:rPr>
                              </w:pPr>
                              <w:sdt>
                                <w:sdtPr>
                                  <w:alias w:val="Numeris"/>
                                  <w:tag w:val="nr_898cec0b350647d1b813a2386f378d96"/>
                                  <w:lock w:val="sdtLocked"/>
                                  <w:richText/>
                                </w:sdtPr>
                                <w:sdtContent>
                                  <w:r>
                                    <w:rPr>
                                      <w:szCs w:val="24"/>
                                      <w:lang w:eastAsia="lt-LT"/>
                                    </w:rPr>
                                    <w:t>24</w:t>
                                  </w:r>
                                </w:sdtContent>
                              </w:sdt>
                              <w:r>
                                <w:rPr>
                                  <w:szCs w:val="24"/>
                                  <w:lang w:eastAsia="lt-LT"/>
                                </w:rPr>
                                <w:t>) įkurti ir plėsti specializuotus gėlininkystės, sodininkystės, šiltnaminės daržininkystės, tvenkininės žuvininkystės ir kitus tokio pobūdžio specializuotus ūkius;</w:t>
                              </w:r>
                            </w:p>
                          </w:sdtContent>
                        </w:sdt>
                        <w:sdt>
                          <w:sdtPr>
                            <w:alias w:val="69 str. 1 d. 25 p."/>
                            <w:tag w:val="part_303bcf5bb5a94770a120e2b8c9a26a77"/>
                            <w:lock w:val="sdtLocked"/>
                            <w:richText/>
                          </w:sdtPr>
                          <w:sdtContent>
                            <w:p>
                              <w:pPr>
                                <w:spacing w:line="360" w:lineRule="auto"/>
                                <w:ind w:firstLine="720"/>
                                <w:jc w:val="both"/>
                                <w:rPr>
                                  <w:szCs w:val="24"/>
                                  <w:lang w:eastAsia="lt-LT"/>
                                </w:rPr>
                              </w:pPr>
                              <w:sdt>
                                <w:sdtPr>
                                  <w:alias w:val="Numeris"/>
                                  <w:tag w:val="nr_303bcf5bb5a94770a120e2b8c9a26a77"/>
                                  <w:lock w:val="sdtLocked"/>
                                  <w:richText/>
                                </w:sdtPr>
                                <w:sdtContent>
                                  <w:r>
                                    <w:rPr>
                                      <w:szCs w:val="24"/>
                                      <w:lang w:eastAsia="lt-LT"/>
                                    </w:rPr>
                                    <w:t>25</w:t>
                                  </w:r>
                                </w:sdtContent>
                              </w:sdt>
                              <w:r>
                                <w:rPr>
                                  <w:szCs w:val="24"/>
                                  <w:lang w:eastAsia="lt-LT"/>
                                </w:rPr>
                                <w:t>) įrengti kempingus, stovyklavietes ir poilsiavietes, išskyrus stovyklavietes ir poilsiavietes, numatytas draustinio tvarkymo plane arba prie bendruosiuose ir (ar) specialiuosiuose planuose pažymėtų vandens ir dviračių turizmo trasų ir šiems darbams vykdyti yra gautas už gamtinio ar kompleksinio draustinio apsaugą atsakingos institucijos pritarimas šio straipsnio 2 dalyje nurodyta tvarka;</w:t>
                              </w:r>
                            </w:p>
                          </w:sdtContent>
                        </w:sdt>
                        <w:sdt>
                          <w:sdtPr>
                            <w:alias w:val="69 str. 1 d. 26 p."/>
                            <w:tag w:val="part_9f7256f811864b768a1b06e084b53b4d"/>
                            <w:lock w:val="sdtLocked"/>
                            <w:richText/>
                          </w:sdtPr>
                          <w:sdtContent>
                            <w:p>
                              <w:pPr>
                                <w:spacing w:line="360" w:lineRule="auto"/>
                                <w:ind w:firstLine="720"/>
                                <w:jc w:val="both"/>
                                <w:rPr>
                                  <w:szCs w:val="24"/>
                                  <w:lang w:eastAsia="lt-LT"/>
                                </w:rPr>
                              </w:pPr>
                              <w:sdt>
                                <w:sdtPr>
                                  <w:alias w:val="Numeris"/>
                                  <w:tag w:val="nr_9f7256f811864b768a1b06e084b53b4d"/>
                                  <w:lock w:val="sdtLocked"/>
                                  <w:richText/>
                                </w:sdtPr>
                                <w:sdtContent>
                                  <w:r>
                                    <w:rPr>
                                      <w:szCs w:val="24"/>
                                      <w:lang w:eastAsia="lt-LT"/>
                                    </w:rPr>
                                    <w:t>26</w:t>
                                  </w:r>
                                </w:sdtContent>
                              </w:sdt>
                              <w:r>
                                <w:rPr>
                                  <w:szCs w:val="24"/>
                                  <w:lang w:eastAsia="lt-LT"/>
                                </w:rPr>
                                <w:t>) važiuoti ne keliais savaeigėmis motorinėmis transporto priemonėmis, išskyrus atvejus, kai:</w:t>
                              </w:r>
                            </w:p>
                            <w:sdt>
                              <w:sdtPr>
                                <w:alias w:val="69 str. 1 d. 26 p. a pp."/>
                                <w:tag w:val="part_2605765747854bfd9ada3cffc59837bf"/>
                                <w:lock w:val="sdtLocked"/>
                                <w:richText/>
                              </w:sdtPr>
                              <w:sdtContent>
                                <w:p>
                                  <w:pPr>
                                    <w:spacing w:line="360" w:lineRule="auto"/>
                                    <w:ind w:firstLine="720"/>
                                    <w:jc w:val="both"/>
                                    <w:rPr>
                                      <w:szCs w:val="24"/>
                                      <w:lang w:eastAsia="lt-LT"/>
                                    </w:rPr>
                                  </w:pPr>
                                  <w:sdt>
                                    <w:sdtPr>
                                      <w:alias w:val="Numeris"/>
                                      <w:tag w:val="nr_2605765747854bfd9ada3cffc59837bf"/>
                                      <w:lock w:val="sdtLocked"/>
                                      <w:richText/>
                                    </w:sdtPr>
                                    <w:sdtContent>
                                      <w:r>
                                        <w:rPr>
                                          <w:szCs w:val="24"/>
                                          <w:lang w:eastAsia="lt-LT"/>
                                        </w:rPr>
                                        <w:t>a</w:t>
                                      </w:r>
                                    </w:sdtContent>
                                  </w:sdt>
                                  <w:r>
                                    <w:rPr>
                                      <w:szCs w:val="24"/>
                                      <w:lang w:eastAsia="lt-LT"/>
                                    </w:rPr>
                                    <w:t>) jas naudoja asmenys savo žemėje arba turėdami kitų žemės savininkų ir valdytojų sutikimą jų valdomoje žemėje statybos, žemės ūkio, miškų ūkio, verslinės žvejybos ar medžioklės darbams;</w:t>
                                  </w:r>
                                </w:p>
                              </w:sdtContent>
                            </w:sdt>
                            <w:sdt>
                              <w:sdtPr>
                                <w:alias w:val="69 str. 1 d. 26 p. b pp."/>
                                <w:tag w:val="part_0a0913b148464671a397348d9b131591"/>
                                <w:lock w:val="sdtLocked"/>
                                <w:richText/>
                              </w:sdtPr>
                              <w:sdtContent>
                                <w:p>
                                  <w:pPr>
                                    <w:spacing w:line="360" w:lineRule="auto"/>
                                    <w:ind w:firstLine="720"/>
                                    <w:jc w:val="both"/>
                                    <w:rPr>
                                      <w:szCs w:val="24"/>
                                      <w:lang w:eastAsia="lt-LT"/>
                                    </w:rPr>
                                  </w:pPr>
                                  <w:sdt>
                                    <w:sdtPr>
                                      <w:alias w:val="Numeris"/>
                                      <w:tag w:val="nr_0a0913b148464671a397348d9b131591"/>
                                      <w:lock w:val="sdtLocked"/>
                                      <w:richText/>
                                    </w:sdtPr>
                                    <w:sdtContent>
                                      <w:r>
                                        <w:rPr>
                                          <w:szCs w:val="24"/>
                                          <w:lang w:eastAsia="lt-LT"/>
                                        </w:rPr>
                                        <w:t>b</w:t>
                                      </w:r>
                                    </w:sdtContent>
                                  </w:sdt>
                                  <w:r>
                                    <w:rPr>
                                      <w:szCs w:val="24"/>
                                      <w:lang w:eastAsia="lt-LT"/>
                                    </w:rPr>
                                    <w:t>) vykdomi žmonių paieškos ir gelbėjimo darbai, ekstremaliųjų įvykių ir (ar) avarijų padarinių likvidavimo darbai, valstybės sienos ir (ar) krašto apsauga, viešosios tvarkos užtikrinimas, kariniai mokymai ir (ar) pratybos, aplinkos apsaugos valstybinė kontrolė ir valstybinė saugomų teritorijų kontrolė, gamtotvarkos, paveldosaugos, aplinkos monitoringo ir tyrimo darbai;</w:t>
                                  </w:r>
                                </w:p>
                              </w:sdtContent>
                            </w:sdt>
                            <w:sdt>
                              <w:sdtPr>
                                <w:alias w:val="69 str. 1 d. 26 p. c pp."/>
                                <w:tag w:val="part_57c0cd65495d4eef8ae3b22942089aba"/>
                                <w:lock w:val="sdtLocked"/>
                                <w:richText/>
                              </w:sdtPr>
                              <w:sdtContent>
                                <w:p>
                                  <w:pPr>
                                    <w:spacing w:line="360" w:lineRule="auto"/>
                                    <w:ind w:firstLine="720"/>
                                    <w:jc w:val="both"/>
                                    <w:rPr>
                                      <w:szCs w:val="24"/>
                                      <w:lang w:eastAsia="lt-LT"/>
                                    </w:rPr>
                                  </w:pPr>
                                  <w:sdt>
                                    <w:sdtPr>
                                      <w:alias w:val="Numeris"/>
                                      <w:tag w:val="nr_57c0cd65495d4eef8ae3b22942089aba"/>
                                      <w:lock w:val="sdtLocked"/>
                                      <w:richText/>
                                    </w:sdtPr>
                                    <w:sdtContent>
                                      <w:r>
                                        <w:rPr>
                                          <w:szCs w:val="24"/>
                                          <w:lang w:eastAsia="lt-LT"/>
                                        </w:rPr>
                                        <w:t>c</w:t>
                                      </w:r>
                                    </w:sdtContent>
                                  </w:sdt>
                                  <w:r>
                                    <w:rPr>
                                      <w:szCs w:val="24"/>
                                      <w:lang w:eastAsia="lt-LT"/>
                                    </w:rPr>
                                    <w:t>) jos naudojamos važiuoti vandens telkinių ledu laikantis specialiųjų žemės naudojimo sąlygų, nustatytų paviršiniams vandens telkiniams;</w:t>
                                  </w:r>
                                </w:p>
                              </w:sdtContent>
                            </w:sdt>
                          </w:sdtContent>
                        </w:sdt>
                        <w:sdt>
                          <w:sdtPr>
                            <w:alias w:val="69 str. 1 d. 27 p."/>
                            <w:tag w:val="part_51083934b01447918f863b42dfad40be"/>
                            <w:lock w:val="sdtLocked"/>
                            <w:richText/>
                          </w:sdtPr>
                          <w:sdtContent>
                            <w:p>
                              <w:pPr>
                                <w:spacing w:line="360" w:lineRule="auto"/>
                                <w:ind w:firstLine="720"/>
                                <w:jc w:val="both"/>
                                <w:rPr>
                                  <w:szCs w:val="24"/>
                                  <w:lang w:eastAsia="lt-LT"/>
                                </w:rPr>
                              </w:pPr>
                              <w:sdt>
                                <w:sdtPr>
                                  <w:alias w:val="Numeris"/>
                                  <w:tag w:val="nr_51083934b01447918f863b42dfad40be"/>
                                  <w:lock w:val="sdtLocked"/>
                                  <w:richText/>
                                </w:sdtPr>
                                <w:sdtContent>
                                  <w:r>
                                    <w:rPr>
                                      <w:szCs w:val="24"/>
                                      <w:lang w:eastAsia="lt-LT"/>
                                    </w:rPr>
                                    <w:t>27</w:t>
                                  </w:r>
                                </w:sdtContent>
                              </w:sdt>
                              <w:r>
                                <w:rPr>
                                  <w:szCs w:val="24"/>
                                  <w:lang w:eastAsia="lt-LT"/>
                                </w:rPr>
                                <w:t>) kurti laužus ne tam skirtose vietose;</w:t>
                              </w:r>
                            </w:p>
                          </w:sdtContent>
                        </w:sdt>
                        <w:sdt>
                          <w:sdtPr>
                            <w:alias w:val="69 str. 1 d. 28 p."/>
                            <w:tag w:val="part_fb43f6bf9a1e41bf96f1ac8f96215812"/>
                            <w:lock w:val="sdtLocked"/>
                            <w:richText/>
                          </w:sdtPr>
                          <w:sdtContent>
                            <w:p>
                              <w:pPr>
                                <w:spacing w:line="360" w:lineRule="auto"/>
                                <w:ind w:firstLine="720"/>
                                <w:jc w:val="both"/>
                                <w:rPr>
                                  <w:szCs w:val="24"/>
                                  <w:lang w:eastAsia="lt-LT"/>
                                </w:rPr>
                              </w:pPr>
                              <w:sdt>
                                <w:sdtPr>
                                  <w:alias w:val="Numeris"/>
                                  <w:tag w:val="nr_fb43f6bf9a1e41bf96f1ac8f96215812"/>
                                  <w:lock w:val="sdtLocked"/>
                                  <w:richText/>
                                </w:sdtPr>
                                <w:sdtContent>
                                  <w:r>
                                    <w:rPr>
                                      <w:szCs w:val="24"/>
                                      <w:lang w:eastAsia="lt-LT"/>
                                    </w:rPr>
                                    <w:t>28</w:t>
                                  </w:r>
                                </w:sdtContent>
                              </w:sdt>
                              <w:r>
                                <w:rPr>
                                  <w:szCs w:val="24"/>
                                  <w:lang w:eastAsia="lt-LT"/>
                                </w:rPr>
                                <w:t>) keisti pagrindinę konservacinę ir miškų ūkio žemės naudojimo paskirtį, taip pat paversti miško žemę kitomis naudmenomis, išskyrus Saugomų teritorijų įstatyme nurodytus atvejus;</w:t>
                              </w:r>
                            </w:p>
                          </w:sdtContent>
                        </w:sdt>
                        <w:sdt>
                          <w:sdtPr>
                            <w:alias w:val="69 str. 1 d. 29 p."/>
                            <w:tag w:val="part_91281c6fa96b4046b6ca607d3d35d042"/>
                            <w:lock w:val="sdtLocked"/>
                            <w:richText/>
                          </w:sdtPr>
                          <w:sdtContent>
                            <w:p>
                              <w:pPr>
                                <w:spacing w:line="360" w:lineRule="auto"/>
                                <w:ind w:firstLine="720"/>
                                <w:jc w:val="both"/>
                                <w:rPr>
                                  <w:szCs w:val="24"/>
                                  <w:lang w:eastAsia="lt-LT"/>
                                </w:rPr>
                              </w:pPr>
                              <w:sdt>
                                <w:sdtPr>
                                  <w:alias w:val="Numeris"/>
                                  <w:tag w:val="nr_91281c6fa96b4046b6ca607d3d35d042"/>
                                  <w:lock w:val="sdtLocked"/>
                                  <w:richText/>
                                </w:sdtPr>
                                <w:sdtContent>
                                  <w:r>
                                    <w:rPr>
                                      <w:szCs w:val="24"/>
                                      <w:lang w:eastAsia="lt-LT"/>
                                    </w:rPr>
                                    <w:t>29</w:t>
                                  </w:r>
                                </w:sdtContent>
                              </w:sdt>
                              <w:r>
                                <w:rPr>
                                  <w:szCs w:val="24"/>
                                  <w:lang w:eastAsia="lt-LT"/>
                                </w:rPr>
                                <w:t>) valstybiniuose draustiniuose ir draustiniuose, esančiuose valstybiniuose parkuose, privačios nuosavybės teise priklausantį žemės sklypą dalyti dalimis, jeigu po padalijimo (atidalijimo) bent viena sklypo dalis tampa mažesnė kaip 7 hektarai, o besiribojančių su vandens telkiniu žemės sklypų pakrančių ilgis – mažesnis kaip 50 metrų, išskyrus Saugomų teritorijų įstatyme nurodytus atvejus.</w:t>
                              </w:r>
                            </w:p>
                          </w:sdtContent>
                        </w:sdt>
                      </w:sdtContent>
                    </w:sdt>
                    <w:sdt>
                      <w:sdtPr>
                        <w:alias w:val="69 str. 2 d."/>
                        <w:tag w:val="part_c252a52b73a946baa55c2b2c6dbd9ebd"/>
                        <w:lock w:val="sdtLocked"/>
                        <w:richText/>
                      </w:sdtPr>
                      <w:sdtContent>
                        <w:p>
                          <w:pPr>
                            <w:spacing w:line="360" w:lineRule="auto"/>
                            <w:ind w:firstLine="720"/>
                            <w:jc w:val="both"/>
                            <w:rPr>
                              <w:szCs w:val="24"/>
                              <w:lang w:eastAsia="lt-LT"/>
                            </w:rPr>
                          </w:pPr>
                          <w:sdt>
                            <w:sdtPr>
                              <w:alias w:val="Numeris"/>
                              <w:tag w:val="nr_c252a52b73a946baa55c2b2c6dbd9ebd"/>
                              <w:lock w:val="sdtLocked"/>
                              <w:richText/>
                            </w:sdtPr>
                            <w:sdtContent>
                              <w:r>
                                <w:rPr>
                                  <w:szCs w:val="24"/>
                                  <w:lang w:eastAsia="lt-LT"/>
                                </w:rPr>
                                <w:t>2</w:t>
                              </w:r>
                            </w:sdtContent>
                          </w:sdt>
                          <w:r>
                            <w:rPr>
                              <w:szCs w:val="24"/>
                              <w:lang w:eastAsia="lt-LT"/>
                            </w:rPr>
                            <w:t xml:space="preserve">. Gamtiniuose ir kompleksiniuose draustiniuose, Statybos įstatyme, Teritorijų planavimo įstatyme, Žemės įstatyme arba aplinkos ministro nustatyta tvarka negavus už gamtinio ar kompleksinio draustinio apsaugą atsakingos institucijos pritarimo </w:t>
                          </w:r>
                          <w:r>
                            <w:rPr>
                              <w:szCs w:val="24"/>
                            </w:rPr>
                            <w:t>(derinimo)</w:t>
                          </w:r>
                          <w:r>
                            <w:rPr>
                              <w:szCs w:val="24"/>
                              <w:lang w:eastAsia="lt-LT"/>
                            </w:rPr>
                            <w:t xml:space="preserve"> projektui ar numatomai veiklai, draudžiama:</w:t>
                          </w:r>
                        </w:p>
                        <w:sdt>
                          <w:sdtPr>
                            <w:alias w:val="69 str. 2 d. 1 p."/>
                            <w:tag w:val="part_7b9643fcfd674f6db35f9f6602a794d3"/>
                            <w:lock w:val="sdtLocked"/>
                            <w:richText/>
                          </w:sdtPr>
                          <w:sdtContent>
                            <w:p>
                              <w:pPr>
                                <w:spacing w:line="360" w:lineRule="auto"/>
                                <w:ind w:firstLine="720"/>
                                <w:jc w:val="both"/>
                                <w:rPr>
                                  <w:szCs w:val="24"/>
                                  <w:lang w:eastAsia="lt-LT"/>
                                </w:rPr>
                              </w:pPr>
                              <w:sdt>
                                <w:sdtPr>
                                  <w:alias w:val="Numeris"/>
                                  <w:tag w:val="nr_7b9643fcfd674f6db35f9f6602a794d3"/>
                                  <w:lock w:val="sdtLocked"/>
                                  <w:richText/>
                                </w:sdtPr>
                                <w:sdtContent>
                                  <w:r>
                                    <w:rPr>
                                      <w:szCs w:val="24"/>
                                      <w:lang w:eastAsia="lt-LT"/>
                                    </w:rPr>
                                    <w:t>1</w:t>
                                  </w:r>
                                </w:sdtContent>
                              </w:sdt>
                              <w:r>
                                <w:rPr>
                                  <w:szCs w:val="24"/>
                                  <w:lang w:eastAsia="lt-LT"/>
                                </w:rPr>
                                <w:t>) formuoti ir pertvarkyti žemės sklypus;</w:t>
                              </w:r>
                            </w:p>
                          </w:sdtContent>
                        </w:sdt>
                        <w:sdt>
                          <w:sdtPr>
                            <w:alias w:val="69 str. 2 d. 2 p."/>
                            <w:tag w:val="part_549c91631570442ca6f5d03ade2f67d9"/>
                            <w:lock w:val="sdtLocked"/>
                            <w:richText/>
                          </w:sdtPr>
                          <w:sdtContent>
                            <w:p>
                              <w:pPr>
                                <w:spacing w:line="360" w:lineRule="auto"/>
                                <w:ind w:firstLine="720"/>
                                <w:jc w:val="both"/>
                                <w:rPr>
                                  <w:szCs w:val="24"/>
                                  <w:lang w:eastAsia="lt-LT"/>
                                </w:rPr>
                              </w:pPr>
                              <w:sdt>
                                <w:sdtPr>
                                  <w:alias w:val="Numeris"/>
                                  <w:tag w:val="nr_549c91631570442ca6f5d03ade2f67d9"/>
                                  <w:lock w:val="sdtLocked"/>
                                  <w:richText/>
                                </w:sdtPr>
                                <w:sdtContent>
                                  <w:r>
                                    <w:rPr>
                                      <w:szCs w:val="24"/>
                                      <w:lang w:eastAsia="lt-LT"/>
                                    </w:rPr>
                                    <w:t>2</w:t>
                                  </w:r>
                                </w:sdtContent>
                              </w:sdt>
                              <w:r>
                                <w:rPr>
                                  <w:szCs w:val="24"/>
                                  <w:lang w:eastAsia="lt-LT"/>
                                </w:rPr>
                                <w:t>) keisti pagrindinę žemės naudojimo paskirtį (išskyrus konservacinę ir miškų ūkio žemės naudojimo paskirtį, kurios keitimas draudžiamas pagal šio straipsnio 1 dalį), žemės sklypų naudojimo būdą (būdus), užstatymo tankį, intensyvumą, užstatymo tipą, leistiną statinių aukštį;</w:t>
                              </w:r>
                            </w:p>
                          </w:sdtContent>
                        </w:sdt>
                        <w:sdt>
                          <w:sdtPr>
                            <w:alias w:val="69 str. 2 d. 3 p."/>
                            <w:tag w:val="part_87c26d4e4c934fcc90b4c00d0a995376"/>
                            <w:lock w:val="sdtLocked"/>
                            <w:richText/>
                          </w:sdtPr>
                          <w:sdtContent>
                            <w:p>
                              <w:pPr>
                                <w:shd w:val="clear" w:color="auto" w:fill="FFFFFF"/>
                                <w:spacing w:line="360" w:lineRule="auto"/>
                                <w:ind w:firstLine="720"/>
                                <w:jc w:val="both"/>
                                <w:rPr>
                                  <w:szCs w:val="24"/>
                                  <w:lang w:eastAsia="lt-LT"/>
                                </w:rPr>
                              </w:pPr>
                              <w:sdt>
                                <w:sdtPr>
                                  <w:alias w:val="Numeris"/>
                                  <w:tag w:val="nr_87c26d4e4c934fcc90b4c00d0a995376"/>
                                  <w:lock w:val="sdtLocked"/>
                                  <w:richText/>
                                </w:sdtPr>
                                <w:sdtContent>
                                  <w:r>
                                    <w:rPr>
                                      <w:szCs w:val="24"/>
                                      <w:lang w:eastAsia="lt-LT"/>
                                    </w:rPr>
                                    <w:t>3</w:t>
                                  </w:r>
                                </w:sdtContent>
                              </w:sdt>
                              <w:r>
                                <w:rPr>
                                  <w:szCs w:val="24"/>
                                  <w:lang w:eastAsia="lt-LT"/>
                                </w:rPr>
                                <w:t>) statyti statinius, išskyrus statinius, kurių statyba draudžiama pagal šio straipsnio 1 dalį;</w:t>
                              </w:r>
                            </w:p>
                          </w:sdtContent>
                        </w:sdt>
                        <w:sdt>
                          <w:sdtPr>
                            <w:alias w:val="69 str. 2 d. 4 p."/>
                            <w:tag w:val="part_2acedf9b67a54d6db7ee4ebabf14de7c"/>
                            <w:lock w:val="sdtLocked"/>
                            <w:richText/>
                          </w:sdtPr>
                          <w:sdtContent>
                            <w:p>
                              <w:pPr>
                                <w:spacing w:line="360" w:lineRule="auto"/>
                                <w:ind w:firstLine="720"/>
                                <w:jc w:val="both"/>
                                <w:rPr>
                                  <w:szCs w:val="24"/>
                                  <w:lang w:eastAsia="lt-LT"/>
                                </w:rPr>
                              </w:pPr>
                              <w:sdt>
                                <w:sdtPr>
                                  <w:alias w:val="Numeris"/>
                                  <w:tag w:val="nr_2acedf9b67a54d6db7ee4ebabf14de7c"/>
                                  <w:lock w:val="sdtLocked"/>
                                  <w:richText/>
                                </w:sdtPr>
                                <w:sdtContent>
                                  <w:r>
                                    <w:rPr>
                                      <w:szCs w:val="24"/>
                                      <w:lang w:eastAsia="lt-LT"/>
                                    </w:rPr>
                                    <w:t>4</w:t>
                                  </w:r>
                                </w:sdtContent>
                              </w:sdt>
                              <w:r>
                                <w:rPr>
                                  <w:szCs w:val="24"/>
                                  <w:lang w:eastAsia="lt-LT"/>
                                </w:rPr>
                                <w:t>) rekonstruoti, kapitališkai remontuoti, griauti statinius, keisti pastato (patalpos, patalpų) ar inžinerinio statinio paskirtį, tiesti inžinerinius tinklus;</w:t>
                              </w:r>
                            </w:p>
                          </w:sdtContent>
                        </w:sdt>
                        <w:sdt>
                          <w:sdtPr>
                            <w:alias w:val="69 str. 2 d. 5 p."/>
                            <w:tag w:val="part_7c5c8a9da2c14c5fa7cff0833f9adb84"/>
                            <w:lock w:val="sdtLocked"/>
                            <w:richText/>
                          </w:sdtPr>
                          <w:sdtContent>
                            <w:p>
                              <w:pPr>
                                <w:spacing w:line="360" w:lineRule="auto"/>
                                <w:ind w:firstLine="720"/>
                                <w:jc w:val="both"/>
                                <w:rPr>
                                  <w:szCs w:val="24"/>
                                  <w:lang w:eastAsia="lt-LT"/>
                                </w:rPr>
                              </w:pPr>
                              <w:sdt>
                                <w:sdtPr>
                                  <w:alias w:val="Numeris"/>
                                  <w:tag w:val="nr_7c5c8a9da2c14c5fa7cff0833f9adb84"/>
                                  <w:lock w:val="sdtLocked"/>
                                  <w:richText/>
                                </w:sdtPr>
                                <w:sdtContent>
                                  <w:r>
                                    <w:rPr>
                                      <w:szCs w:val="24"/>
                                      <w:lang w:eastAsia="lt-LT"/>
                                    </w:rPr>
                                    <w:t>5</w:t>
                                  </w:r>
                                </w:sdtContent>
                              </w:sdt>
                              <w:r>
                                <w:rPr>
                                  <w:szCs w:val="24"/>
                                  <w:lang w:eastAsia="lt-LT"/>
                                </w:rPr>
                                <w:t>) atlikti šio straipsnio 1 dalies 3, 4, 5, 12 punktuose, 15 punkto b papunktyje ir 25 punkte nurodytus darbus.</w:t>
                              </w:r>
                            </w:p>
                          </w:sdtContent>
                        </w:sdt>
                      </w:sdtContent>
                    </w:sdt>
                    <w:sdt>
                      <w:sdtPr>
                        <w:alias w:val="69 str. 3 d."/>
                        <w:tag w:val="part_c108df34b6be491d93a89cddf7d323ea"/>
                        <w:lock w:val="sdtLocked"/>
                        <w:richText/>
                      </w:sdtPr>
                      <w:sdtContent>
                        <w:p>
                          <w:pPr>
                            <w:spacing w:line="360" w:lineRule="auto"/>
                            <w:ind w:firstLine="720"/>
                            <w:jc w:val="both"/>
                            <w:rPr>
                              <w:szCs w:val="24"/>
                              <w:lang w:eastAsia="lt-LT"/>
                            </w:rPr>
                          </w:pPr>
                          <w:sdt>
                            <w:sdtPr>
                              <w:alias w:val="Numeris"/>
                              <w:tag w:val="nr_c108df34b6be491d93a89cddf7d323ea"/>
                              <w:lock w:val="sdtLocked"/>
                              <w:richText/>
                            </w:sdtPr>
                            <w:sdtContent>
                              <w:r>
                                <w:rPr>
                                  <w:szCs w:val="24"/>
                                  <w:lang w:eastAsia="lt-LT"/>
                                </w:rPr>
                                <w:t>3</w:t>
                              </w:r>
                            </w:sdtContent>
                          </w:sdt>
                          <w:r>
                            <w:rPr>
                              <w:szCs w:val="24"/>
                              <w:lang w:eastAsia="lt-LT"/>
                            </w:rPr>
                            <w:t>. Už gamtinio ar kompleksinio draustinio apsaugą atsakinga institucija nepritaria atitinkamam žemės valdos arba kitam projektui ar numatomai veiklai, jeigu šio straipsnio 2 dalyje nurodyti darbai sunaikins ir (ar) sužalos gamtiniame ar kompleksiniame draustinyje saugomas gamtos ir (ar) nekilnojamąsias kultūros vertybes arba neleis jų atkurti, eksponuoti ar tvarkyti.</w:t>
                          </w:r>
                        </w:p>
                        <w:p>
                          <w:pPr>
                            <w:spacing w:line="360" w:lineRule="auto"/>
                            <w:ind w:firstLine="720"/>
                            <w:jc w:val="both"/>
                            <w:rPr>
                              <w:strike/>
                              <w:szCs w:val="24"/>
                              <w:lang w:eastAsia="lt-LT"/>
                            </w:rPr>
                          </w:pPr>
                        </w:p>
                      </w:sdtContent>
                    </w:sdt>
                  </w:sdtContent>
                </w:sdt>
              </w:sdtContent>
            </w:sdt>
            <w:sdt>
              <w:sdtPr>
                <w:alias w:val="skirsnis"/>
                <w:tag w:val="part_f072f86ce1174b2c86ae95a28ff492d8"/>
                <w:lock w:val="sdtLocked"/>
                <w:richText/>
              </w:sdtPr>
              <w:sdtContent>
                <w:p>
                  <w:pPr>
                    <w:shd w:val="clear" w:color="auto" w:fill="FFFFFF"/>
                    <w:spacing w:line="360" w:lineRule="auto"/>
                    <w:jc w:val="center"/>
                    <w:rPr>
                      <w:b/>
                      <w:szCs w:val="24"/>
                      <w:lang w:eastAsia="lt-LT"/>
                    </w:rPr>
                  </w:pPr>
                  <w:sdt>
                    <w:sdtPr>
                      <w:alias w:val="Numeris"/>
                      <w:tag w:val="nr_f072f86ce1174b2c86ae95a28ff492d8"/>
                      <w:lock w:val="sdtLocked"/>
                      <w:richText/>
                    </w:sdtPr>
                    <w:sdtContent>
                      <w:r>
                        <w:rPr>
                          <w:b/>
                          <w:szCs w:val="24"/>
                          <w:lang w:eastAsia="lt-LT"/>
                        </w:rPr>
                        <w:t>DEVINTASIS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f072f86ce1174b2c86ae95a28ff492d8"/>
                      <w:lock w:val="sdtLocked"/>
                      <w:richText/>
                    </w:sdtPr>
                    <w:sdtContent>
                      <w:r>
                        <w:rPr>
                          <w:b/>
                          <w:szCs w:val="24"/>
                          <w:lang w:eastAsia="lt-LT"/>
                        </w:rPr>
                        <w:t>GEOLOGINIUOSE DRAUSTINIUOSE TAIKOMOS SPECIALIOSIOS ŽEMĖS NAUDOJIMO SĄLYGOS</w:t>
                      </w:r>
                    </w:sdtContent>
                  </w:sdt>
                </w:p>
                <w:p>
                  <w:pPr>
                    <w:shd w:val="clear" w:color="auto" w:fill="FFFFFF"/>
                    <w:spacing w:line="360" w:lineRule="auto"/>
                    <w:ind w:firstLine="720"/>
                    <w:jc w:val="center"/>
                    <w:rPr>
                      <w:b/>
                      <w:szCs w:val="24"/>
                      <w:lang w:eastAsia="lt-LT"/>
                    </w:rPr>
                  </w:pPr>
                </w:p>
                <w:sdt>
                  <w:sdtPr>
                    <w:alias w:val="70 str."/>
                    <w:tag w:val="part_efc2063f17cc49c09378ce19ec6ec2e9"/>
                    <w:lock w:val="sdtLocked"/>
                    <w:richText/>
                  </w:sdtPr>
                  <w:sdtContent>
                    <w:p>
                      <w:pPr>
                        <w:shd w:val="clear" w:color="auto" w:fill="FFFFFF"/>
                        <w:spacing w:line="360" w:lineRule="auto"/>
                        <w:ind w:firstLine="720"/>
                        <w:jc w:val="both"/>
                        <w:rPr>
                          <w:b/>
                          <w:szCs w:val="24"/>
                          <w:lang w:eastAsia="lt-LT"/>
                        </w:rPr>
                      </w:pPr>
                      <w:sdt>
                        <w:sdtPr>
                          <w:alias w:val="Numeris"/>
                          <w:tag w:val="nr_efc2063f17cc49c09378ce19ec6ec2e9"/>
                          <w:lock w:val="sdtLocked"/>
                          <w:richText/>
                        </w:sdtPr>
                        <w:sdtContent>
                          <w:r>
                            <w:rPr>
                              <w:b/>
                              <w:szCs w:val="24"/>
                              <w:lang w:eastAsia="lt-LT"/>
                            </w:rPr>
                            <w:t>70</w:t>
                          </w:r>
                        </w:sdtContent>
                      </w:sdt>
                      <w:r>
                        <w:rPr>
                          <w:b/>
                          <w:szCs w:val="24"/>
                          <w:lang w:eastAsia="lt-LT"/>
                        </w:rPr>
                        <w:t xml:space="preserve"> straipsnis. </w:t>
                      </w:r>
                      <w:sdt>
                        <w:sdtPr>
                          <w:alias w:val="Pavadinimas"/>
                          <w:tag w:val="title_efc2063f17cc49c09378ce19ec6ec2e9"/>
                          <w:lock w:val="sdtLocked"/>
                          <w:richText/>
                        </w:sdtPr>
                        <w:sdtContent>
                          <w:r>
                            <w:rPr>
                              <w:b/>
                              <w:szCs w:val="24"/>
                              <w:lang w:eastAsia="lt-LT"/>
                            </w:rPr>
                            <w:t>Specialiosios žemės naudojimo sąlygos geologiniuose draustiniuose</w:t>
                          </w:r>
                        </w:sdtContent>
                      </w:sdt>
                    </w:p>
                    <w:sdt>
                      <w:sdtPr>
                        <w:alias w:val="70 str. 1 d."/>
                        <w:tag w:val="part_bf50077525ad4f87a4a456eeef93a07e"/>
                        <w:lock w:val="sdtLocked"/>
                        <w:richText/>
                      </w:sdtPr>
                      <w:sdtContent>
                        <w:p>
                          <w:pPr>
                            <w:shd w:val="clear" w:color="auto" w:fill="FFFFFF"/>
                            <w:spacing w:line="360" w:lineRule="auto"/>
                            <w:ind w:firstLine="720"/>
                            <w:jc w:val="both"/>
                            <w:rPr>
                              <w:szCs w:val="24"/>
                              <w:lang w:eastAsia="lt-LT"/>
                            </w:rPr>
                          </w:pPr>
                          <w:sdt>
                            <w:sdtPr>
                              <w:alias w:val="Numeris"/>
                              <w:tag w:val="nr_bf50077525ad4f87a4a456eeef93a07e"/>
                              <w:lock w:val="sdtLocked"/>
                              <w:richText/>
                            </w:sdtPr>
                            <w:sdtContent>
                              <w:r>
                                <w:rPr>
                                  <w:szCs w:val="24"/>
                                  <w:lang w:eastAsia="lt-LT"/>
                                </w:rPr>
                                <w:t>1</w:t>
                              </w:r>
                            </w:sdtContent>
                          </w:sdt>
                          <w:r>
                            <w:rPr>
                              <w:szCs w:val="24"/>
                              <w:lang w:eastAsia="lt-LT"/>
                            </w:rPr>
                            <w:t>. Geologiniuose draustiniuose draudžiama:</w:t>
                          </w:r>
                        </w:p>
                        <w:sdt>
                          <w:sdtPr>
                            <w:alias w:val="70 str. 1 d. 1 p."/>
                            <w:tag w:val="part_b7f9d56a768040089dd2226c29e76dfc"/>
                            <w:lock w:val="sdtLocked"/>
                            <w:richText/>
                          </w:sdtPr>
                          <w:sdtContent>
                            <w:p>
                              <w:pPr>
                                <w:shd w:val="clear" w:color="auto" w:fill="FFFFFF"/>
                                <w:spacing w:line="360" w:lineRule="auto"/>
                                <w:ind w:firstLine="720"/>
                                <w:jc w:val="both"/>
                                <w:rPr>
                                  <w:szCs w:val="24"/>
                                </w:rPr>
                              </w:pPr>
                              <w:sdt>
                                <w:sdtPr>
                                  <w:alias w:val="Numeris"/>
                                  <w:tag w:val="nr_b7f9d56a768040089dd2226c29e76dfc"/>
                                  <w:lock w:val="sdtLocked"/>
                                  <w:richText/>
                                </w:sdtPr>
                                <w:sdtContent>
                                  <w:r>
                                    <w:rPr>
                                      <w:szCs w:val="24"/>
                                    </w:rPr>
                                    <w:t>1</w:t>
                                  </w:r>
                                </w:sdtContent>
                              </w:sdt>
                              <w:r>
                                <w:rPr>
                                  <w:szCs w:val="24"/>
                                </w:rPr>
                                <w:t xml:space="preserve">) griauti, kasinėti, užpilti atodangas, karstines įgriuvas ir smegduobes, išskyrus atvejus, kai šie reiškiniai kelia pavojų statiniams, įrenginiams ar žmonių gyvybei ir kai tokiems darbams yra gautas </w:t>
                              </w:r>
                              <w:r>
                                <w:rPr>
                                  <w:szCs w:val="24"/>
                                  <w:lang w:eastAsia="lt-LT"/>
                                </w:rPr>
                                <w:t xml:space="preserve">už geologinio draustinio apsaugą atsakingos institucijos </w:t>
                              </w:r>
                              <w:r>
                                <w:rPr>
                                  <w:szCs w:val="24"/>
                                </w:rPr>
                                <w:t>pritarimas;</w:t>
                              </w:r>
                            </w:p>
                          </w:sdtContent>
                        </w:sdt>
                        <w:sdt>
                          <w:sdtPr>
                            <w:alias w:val="70 str. 1 d. 2 p."/>
                            <w:tag w:val="part_112593c6340d4863bb2953bf9ce4e78b"/>
                            <w:lock w:val="sdtLocked"/>
                            <w:richText/>
                          </w:sdtPr>
                          <w:sdtContent>
                            <w:p>
                              <w:pPr>
                                <w:shd w:val="clear" w:color="auto" w:fill="FFFFFF"/>
                                <w:spacing w:line="360" w:lineRule="auto"/>
                                <w:ind w:firstLine="720"/>
                                <w:jc w:val="both"/>
                                <w:rPr>
                                  <w:szCs w:val="24"/>
                                </w:rPr>
                              </w:pPr>
                              <w:sdt>
                                <w:sdtPr>
                                  <w:alias w:val="Numeris"/>
                                  <w:tag w:val="nr_112593c6340d4863bb2953bf9ce4e78b"/>
                                  <w:lock w:val="sdtLocked"/>
                                  <w:richText/>
                                </w:sdtPr>
                                <w:sdtContent>
                                  <w:r>
                                    <w:rPr>
                                      <w:szCs w:val="24"/>
                                    </w:rPr>
                                    <w:t>2</w:t>
                                  </w:r>
                                </w:sdtContent>
                              </w:sdt>
                              <w:r>
                                <w:rPr>
                                  <w:szCs w:val="24"/>
                                </w:rPr>
                                <w:t>) naikinti, žaloti, rinkti, atkasti, užkasti, perkelti į kitą vietą riedulius;</w:t>
                              </w:r>
                            </w:p>
                          </w:sdtContent>
                        </w:sdt>
                        <w:sdt>
                          <w:sdtPr>
                            <w:alias w:val="70 str. 1 d. 3 p."/>
                            <w:tag w:val="part_19a799bce1a8489c9dc93fbd234778a1"/>
                            <w:lock w:val="sdtLocked"/>
                            <w:richText/>
                          </w:sdtPr>
                          <w:sdtContent>
                            <w:p>
                              <w:pPr>
                                <w:shd w:val="clear" w:color="auto" w:fill="FFFFFF"/>
                                <w:spacing w:line="360" w:lineRule="auto"/>
                                <w:ind w:firstLine="720"/>
                                <w:jc w:val="both"/>
                                <w:rPr>
                                  <w:szCs w:val="24"/>
                                </w:rPr>
                              </w:pPr>
                              <w:sdt>
                                <w:sdtPr>
                                  <w:alias w:val="Numeris"/>
                                  <w:tag w:val="nr_19a799bce1a8489c9dc93fbd234778a1"/>
                                  <w:lock w:val="sdtLocked"/>
                                  <w:richText/>
                                </w:sdtPr>
                                <w:sdtContent>
                                  <w:r>
                                    <w:rPr>
                                      <w:szCs w:val="24"/>
                                    </w:rPr>
                                    <w:t>3</w:t>
                                  </w:r>
                                </w:sdtContent>
                              </w:sdt>
                              <w:r>
                                <w:rPr>
                                  <w:szCs w:val="24"/>
                                </w:rPr>
                                <w:t>) tiesti tranzitinius požeminius inžinerinius tinklus.</w:t>
                              </w:r>
                            </w:p>
                          </w:sdtContent>
                        </w:sdt>
                      </w:sdtContent>
                    </w:sdt>
                    <w:sdt>
                      <w:sdtPr>
                        <w:alias w:val="70 str. 2 d."/>
                        <w:tag w:val="part_49273dd1c73c4f66b9e9d6064f19184b"/>
                        <w:lock w:val="sdtLocked"/>
                        <w:richText/>
                      </w:sdtPr>
                      <w:sdtContent>
                        <w:p>
                          <w:pPr>
                            <w:shd w:val="clear" w:color="auto" w:fill="FFFFFF"/>
                            <w:spacing w:line="360" w:lineRule="auto"/>
                            <w:ind w:firstLine="720"/>
                            <w:jc w:val="both"/>
                            <w:rPr>
                              <w:szCs w:val="24"/>
                            </w:rPr>
                          </w:pPr>
                          <w:sdt>
                            <w:sdtPr>
                              <w:alias w:val="Numeris"/>
                              <w:tag w:val="nr_49273dd1c73c4f66b9e9d6064f19184b"/>
                              <w:lock w:val="sdtLocked"/>
                              <w:richText/>
                            </w:sdtPr>
                            <w:sdtContent>
                              <w:r>
                                <w:rPr>
                                  <w:szCs w:val="24"/>
                                </w:rPr>
                                <w:t>2</w:t>
                              </w:r>
                            </w:sdtContent>
                          </w:sdt>
                          <w:r>
                            <w:rPr>
                              <w:szCs w:val="24"/>
                            </w:rPr>
                            <w:t xml:space="preserve">. </w:t>
                          </w:r>
                          <w:r>
                            <w:rPr>
                              <w:szCs w:val="24"/>
                              <w:lang w:eastAsia="lt-LT"/>
                            </w:rPr>
                            <w:t xml:space="preserve">Už geologinio draustinio apsaugą atsakinga institucija </w:t>
                          </w:r>
                          <w:r>
                            <w:rPr>
                              <w:szCs w:val="24"/>
                            </w:rPr>
                            <w:t>nepritaria numatomai veiklai ar projektui, jeigu šio straipsnio 1 dalies 1 punkte nurodyti darbai sunaikins ir (ar) sužalos geologiniame draustinyje saugomas gamtos vertybes arba neleis jų atkurti, eksponuoti ar tvarkyti.</w:t>
                          </w:r>
                        </w:p>
                        <w:p>
                          <w:pPr>
                            <w:shd w:val="clear" w:color="auto" w:fill="FFFFFF"/>
                            <w:spacing w:line="360" w:lineRule="auto"/>
                            <w:ind w:firstLine="720"/>
                            <w:jc w:val="both"/>
                            <w:rPr>
                              <w:szCs w:val="24"/>
                              <w:lang w:eastAsia="lt-LT"/>
                            </w:rPr>
                          </w:pPr>
                        </w:p>
                      </w:sdtContent>
                    </w:sdt>
                  </w:sdtContent>
                </w:sdt>
              </w:sdtContent>
            </w:sdt>
            <w:sdt>
              <w:sdtPr>
                <w:alias w:val="skirsnis"/>
                <w:tag w:val="part_72360ead78004782ae08df802d74fe13"/>
                <w:lock w:val="sdtLocked"/>
                <w:richText/>
              </w:sdtPr>
              <w:sdtContent>
                <w:p>
                  <w:pPr>
                    <w:shd w:val="clear" w:color="auto" w:fill="FFFFFF"/>
                    <w:spacing w:line="360" w:lineRule="auto"/>
                    <w:jc w:val="center"/>
                    <w:rPr>
                      <w:b/>
                      <w:szCs w:val="24"/>
                      <w:lang w:eastAsia="lt-LT"/>
                    </w:rPr>
                  </w:pPr>
                  <w:sdt>
                    <w:sdtPr>
                      <w:alias w:val="Numeris"/>
                      <w:tag w:val="nr_72360ead78004782ae08df802d74fe13"/>
                      <w:lock w:val="sdtLocked"/>
                      <w:richText/>
                    </w:sdtPr>
                    <w:sdtContent>
                      <w:r>
                        <w:rPr>
                          <w:b/>
                          <w:szCs w:val="24"/>
                          <w:lang w:eastAsia="lt-LT"/>
                        </w:rPr>
                        <w:t>DEŠIMTASIS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72360ead78004782ae08df802d74fe13"/>
                      <w:lock w:val="sdtLocked"/>
                      <w:richText/>
                    </w:sdtPr>
                    <w:sdtContent>
                      <w:r>
                        <w:rPr>
                          <w:b/>
                          <w:szCs w:val="24"/>
                          <w:lang w:eastAsia="lt-LT"/>
                        </w:rPr>
                        <w:t>GEOMORFOLOGINIUOSE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71 str."/>
                    <w:tag w:val="part_b3c049f2aeee44ddb1b77f737cbf82c0"/>
                    <w:lock w:val="sdtLocked"/>
                    <w:richText/>
                  </w:sdtPr>
                  <w:sdtContent>
                    <w:p>
                      <w:pPr>
                        <w:shd w:val="clear" w:color="auto" w:fill="FFFFFF"/>
                        <w:spacing w:line="360" w:lineRule="auto"/>
                        <w:ind w:left="2552" w:hanging="1832"/>
                        <w:jc w:val="both"/>
                        <w:rPr>
                          <w:b/>
                          <w:szCs w:val="24"/>
                          <w:lang w:eastAsia="lt-LT"/>
                        </w:rPr>
                      </w:pPr>
                      <w:sdt>
                        <w:sdtPr>
                          <w:alias w:val="Numeris"/>
                          <w:tag w:val="nr_b3c049f2aeee44ddb1b77f737cbf82c0"/>
                          <w:lock w:val="sdtLocked"/>
                          <w:richText/>
                        </w:sdtPr>
                        <w:sdtContent>
                          <w:r>
                            <w:rPr>
                              <w:b/>
                              <w:szCs w:val="24"/>
                              <w:lang w:eastAsia="lt-LT"/>
                            </w:rPr>
                            <w:t>71</w:t>
                          </w:r>
                        </w:sdtContent>
                      </w:sdt>
                      <w:r>
                        <w:rPr>
                          <w:b/>
                          <w:szCs w:val="24"/>
                          <w:lang w:eastAsia="lt-LT"/>
                        </w:rPr>
                        <w:t xml:space="preserve"> straipsnis. </w:t>
                      </w:r>
                      <w:sdt>
                        <w:sdtPr>
                          <w:alias w:val="Pavadinimas"/>
                          <w:tag w:val="title_b3c049f2aeee44ddb1b77f737cbf82c0"/>
                          <w:lock w:val="sdtLocked"/>
                          <w:richText/>
                        </w:sdtPr>
                        <w:sdtContent>
                          <w:r>
                            <w:rPr>
                              <w:b/>
                              <w:szCs w:val="24"/>
                              <w:lang w:eastAsia="lt-LT"/>
                            </w:rPr>
                            <w:t>Specialiosios žemės naudojimo sąlygos geomorfologiniuose draustiniuose</w:t>
                          </w:r>
                        </w:sdtContent>
                      </w:sdt>
                    </w:p>
                    <w:sdt>
                      <w:sdtPr>
                        <w:alias w:val="71 str. 1 d."/>
                        <w:tag w:val="part_8a62a8458b664163ae973871ff7f5a40"/>
                        <w:lock w:val="sdtLocked"/>
                        <w:richText/>
                      </w:sdtPr>
                      <w:sdtContent>
                        <w:p>
                          <w:pPr>
                            <w:shd w:val="clear" w:color="auto" w:fill="FFFFFF"/>
                            <w:spacing w:line="360" w:lineRule="auto"/>
                            <w:ind w:firstLine="720"/>
                            <w:jc w:val="both"/>
                            <w:rPr>
                              <w:szCs w:val="24"/>
                              <w:lang w:eastAsia="lt-LT"/>
                            </w:rPr>
                          </w:pPr>
                          <w:r>
                            <w:rPr>
                              <w:szCs w:val="24"/>
                              <w:lang w:eastAsia="lt-LT"/>
                            </w:rPr>
                            <w:t>Geomorfologiniuose draustiniuose draudžiama:</w:t>
                          </w:r>
                        </w:p>
                        <w:sdt>
                          <w:sdtPr>
                            <w:alias w:val="71 str. 1 d. 1 p."/>
                            <w:tag w:val="part_6d6b747454044c89a128301c7a896409"/>
                            <w:lock w:val="sdtLocked"/>
                            <w:richText/>
                          </w:sdtPr>
                          <w:sdtContent>
                            <w:p>
                              <w:pPr>
                                <w:shd w:val="clear" w:color="auto" w:fill="FFFFFF"/>
                                <w:spacing w:line="360" w:lineRule="auto"/>
                                <w:ind w:firstLine="720"/>
                                <w:jc w:val="both"/>
                                <w:rPr>
                                  <w:szCs w:val="24"/>
                                </w:rPr>
                              </w:pPr>
                              <w:sdt>
                                <w:sdtPr>
                                  <w:alias w:val="Numeris"/>
                                  <w:tag w:val="nr_6d6b747454044c89a128301c7a896409"/>
                                  <w:lock w:val="sdtLocked"/>
                                  <w:richText/>
                                </w:sdtPr>
                                <w:sdtContent>
                                  <w:r>
                                    <w:rPr>
                                      <w:szCs w:val="24"/>
                                    </w:rPr>
                                    <w:t>1</w:t>
                                  </w:r>
                                </w:sdtContent>
                              </w:sdt>
                              <w:r>
                                <w:rPr>
                                  <w:szCs w:val="24"/>
                                </w:rPr>
                                <w:t>) keisti natūralias vandenskyrų ribas;</w:t>
                              </w:r>
                            </w:p>
                          </w:sdtContent>
                        </w:sdt>
                        <w:sdt>
                          <w:sdtPr>
                            <w:alias w:val="71 str. 1 d. 2 p."/>
                            <w:tag w:val="part_5e73b316e86f4014ac57a427da0d0089"/>
                            <w:lock w:val="sdtLocked"/>
                            <w:richText/>
                          </w:sdtPr>
                          <w:sdtContent>
                            <w:p>
                              <w:pPr>
                                <w:shd w:val="clear" w:color="auto" w:fill="FFFFFF"/>
                                <w:spacing w:line="360" w:lineRule="auto"/>
                                <w:ind w:firstLine="720"/>
                                <w:jc w:val="both"/>
                                <w:rPr>
                                  <w:szCs w:val="24"/>
                                </w:rPr>
                              </w:pPr>
                              <w:sdt>
                                <w:sdtPr>
                                  <w:alias w:val="Numeris"/>
                                  <w:tag w:val="nr_5e73b316e86f4014ac57a427da0d0089"/>
                                  <w:lock w:val="sdtLocked"/>
                                  <w:richText/>
                                </w:sdtPr>
                                <w:sdtContent>
                                  <w:r>
                                    <w:rPr>
                                      <w:szCs w:val="24"/>
                                    </w:rPr>
                                    <w:t>2</w:t>
                                  </w:r>
                                </w:sdtContent>
                              </w:sdt>
                              <w:r>
                                <w:rPr>
                                  <w:szCs w:val="24"/>
                                </w:rPr>
                                <w:t>) plynai kirsti medžius ir krūmus šlaituose, kurių nuolydis 15 laipsnių, ir statesniuose šlaituose, taip pat kalvų viršūnėse, išskyrus:</w:t>
                              </w:r>
                            </w:p>
                            <w:sdt>
                              <w:sdtPr>
                                <w:alias w:val="71 str. 1 d. 2 p. a pp."/>
                                <w:tag w:val="part_d367e3e3a6944035bb1068e99b5ad585"/>
                                <w:lock w:val="sdtLocked"/>
                                <w:richText/>
                              </w:sdtPr>
                              <w:sdtContent>
                                <w:p>
                                  <w:pPr>
                                    <w:shd w:val="clear" w:color="auto" w:fill="FFFFFF"/>
                                    <w:spacing w:line="360" w:lineRule="auto"/>
                                    <w:ind w:firstLine="720"/>
                                    <w:jc w:val="both"/>
                                    <w:rPr>
                                      <w:szCs w:val="24"/>
                                    </w:rPr>
                                  </w:pPr>
                                  <w:sdt>
                                    <w:sdtPr>
                                      <w:alias w:val="Numeris"/>
                                      <w:tag w:val="nr_d367e3e3a6944035bb1068e99b5ad585"/>
                                      <w:lock w:val="sdtLocked"/>
                                      <w:richText/>
                                    </w:sdtPr>
                                    <w:sdtContent>
                                      <w:r>
                                        <w:rPr>
                                          <w:szCs w:val="24"/>
                                        </w:rPr>
                                        <w:t>a</w:t>
                                      </w:r>
                                    </w:sdtContent>
                                  </w:sdt>
                                  <w:r>
                                    <w:rPr>
                                      <w:szCs w:val="24"/>
                                    </w:rPr>
                                    <w:t xml:space="preserve">) atliekant </w:t>
                                  </w:r>
                                  <w:r>
                                    <w:rPr>
                                      <w:szCs w:val="24"/>
                                      <w:lang w:eastAsia="lt-LT"/>
                                    </w:rPr>
                                    <w:t>ekstremaliųjų įvykių ir (ar) avarijų padarinių likvidavimo</w:t>
                                  </w:r>
                                  <w:r>
                                    <w:rPr>
                                      <w:szCs w:val="24"/>
                                    </w:rPr>
                                    <w:t xml:space="preserve"> darbus;</w:t>
                                  </w:r>
                                </w:p>
                              </w:sdtContent>
                            </w:sdt>
                            <w:sdt>
                              <w:sdtPr>
                                <w:alias w:val="71 str. 1 d. 2 p. b pp."/>
                                <w:tag w:val="part_afbc73ffd5f44f338e1e2f24edfe3089"/>
                                <w:lock w:val="sdtLocked"/>
                                <w:richText/>
                              </w:sdtPr>
                              <w:sdtContent>
                                <w:p>
                                  <w:pPr>
                                    <w:shd w:val="clear" w:color="auto" w:fill="FFFFFF"/>
                                    <w:spacing w:line="360" w:lineRule="auto"/>
                                    <w:ind w:firstLine="720"/>
                                    <w:jc w:val="both"/>
                                    <w:rPr>
                                      <w:szCs w:val="24"/>
                                    </w:rPr>
                                  </w:pPr>
                                  <w:sdt>
                                    <w:sdtPr>
                                      <w:alias w:val="Numeris"/>
                                      <w:tag w:val="nr_afbc73ffd5f44f338e1e2f24edfe3089"/>
                                      <w:lock w:val="sdtLocked"/>
                                      <w:richText/>
                                    </w:sdtPr>
                                    <w:sdtContent>
                                      <w:r>
                                        <w:rPr>
                                          <w:szCs w:val="24"/>
                                        </w:rPr>
                                        <w:t>b</w:t>
                                      </w:r>
                                    </w:sdtContent>
                                  </w:sdt>
                                  <w:r>
                                    <w:rPr>
                                      <w:szCs w:val="24"/>
                                    </w:rPr>
                                    <w:t>) kai saugomų teritorijų planavimo dokumentuose numatyta eksponuoti reljefo formas ir (ar) gamtos ar kultūros paveldo objektus;</w:t>
                                  </w:r>
                                </w:p>
                              </w:sdtContent>
                            </w:sdt>
                          </w:sdtContent>
                        </w:sdt>
                        <w:sdt>
                          <w:sdtPr>
                            <w:alias w:val="71 str. 1 d. 3 p."/>
                            <w:tag w:val="part_2baf9b7c986b47ddae333a612c9e44f1"/>
                            <w:lock w:val="sdtLocked"/>
                            <w:richText/>
                          </w:sdtPr>
                          <w:sdtContent>
                            <w:p>
                              <w:pPr>
                                <w:shd w:val="clear" w:color="auto" w:fill="FFFFFF"/>
                                <w:spacing w:line="360" w:lineRule="auto"/>
                                <w:ind w:firstLine="720"/>
                                <w:jc w:val="both"/>
                                <w:rPr>
                                  <w:szCs w:val="24"/>
                                </w:rPr>
                              </w:pPr>
                              <w:sdt>
                                <w:sdtPr>
                                  <w:alias w:val="Numeris"/>
                                  <w:tag w:val="nr_2baf9b7c986b47ddae333a612c9e44f1"/>
                                  <w:lock w:val="sdtLocked"/>
                                  <w:richText/>
                                </w:sdtPr>
                                <w:sdtContent>
                                  <w:r>
                                    <w:rPr>
                                      <w:szCs w:val="24"/>
                                    </w:rPr>
                                    <w:t>3</w:t>
                                  </w:r>
                                </w:sdtContent>
                              </w:sdt>
                              <w:r>
                                <w:rPr>
                                  <w:szCs w:val="24"/>
                                </w:rPr>
                                <w:t>) sodinti želdinių masyvus, jeigu tai suvienodina reljefą.</w:t>
                              </w:r>
                            </w:p>
                            <w:p>
                              <w:pPr>
                                <w:shd w:val="clear" w:color="auto" w:fill="FFFFFF"/>
                                <w:spacing w:line="360" w:lineRule="auto"/>
                                <w:ind w:firstLine="720"/>
                                <w:jc w:val="both"/>
                                <w:rPr>
                                  <w:szCs w:val="24"/>
                                </w:rPr>
                              </w:pPr>
                            </w:p>
                          </w:sdtContent>
                        </w:sdt>
                      </w:sdtContent>
                    </w:sdt>
                  </w:sdtContent>
                </w:sdt>
              </w:sdtContent>
            </w:sdt>
            <w:sdt>
              <w:sdtPr>
                <w:alias w:val="skirsnis"/>
                <w:tag w:val="part_88920ffed1c34d539ccf5e44e07c1348"/>
                <w:lock w:val="sdtLocked"/>
                <w:richText/>
              </w:sdtPr>
              <w:sdtContent>
                <w:p>
                  <w:pPr>
                    <w:shd w:val="clear" w:color="auto" w:fill="FFFFFF"/>
                    <w:spacing w:line="360" w:lineRule="auto"/>
                    <w:jc w:val="center"/>
                    <w:rPr>
                      <w:b/>
                      <w:szCs w:val="24"/>
                      <w:lang w:eastAsia="lt-LT"/>
                    </w:rPr>
                  </w:pPr>
                  <w:sdt>
                    <w:sdtPr>
                      <w:alias w:val="Numeris"/>
                      <w:tag w:val="nr_88920ffed1c34d539ccf5e44e07c1348"/>
                      <w:lock w:val="sdtLocked"/>
                      <w:richText/>
                    </w:sdtPr>
                    <w:sdtContent>
                      <w:r>
                        <w:rPr>
                          <w:b/>
                          <w:szCs w:val="24"/>
                          <w:lang w:eastAsia="lt-LT"/>
                        </w:rPr>
                        <w:t>VIENUOLIKTASIS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88920ffed1c34d539ccf5e44e07c1348"/>
                      <w:lock w:val="sdtLocked"/>
                      <w:richText/>
                    </w:sdtPr>
                    <w:sdtContent>
                      <w:r>
                        <w:rPr>
                          <w:b/>
                          <w:szCs w:val="24"/>
                          <w:lang w:eastAsia="lt-LT"/>
                        </w:rPr>
                        <w:t>HIDROGRAFINIUOSE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72 str."/>
                    <w:tag w:val="part_e086fc5a134b4134a0a902c5e2b8c9a2"/>
                    <w:lock w:val="sdtLocked"/>
                    <w:richText/>
                  </w:sdtPr>
                  <w:sdtContent>
                    <w:p>
                      <w:pPr>
                        <w:shd w:val="clear" w:color="auto" w:fill="FFFFFF"/>
                        <w:spacing w:line="360" w:lineRule="auto"/>
                        <w:ind w:firstLine="720"/>
                        <w:jc w:val="both"/>
                        <w:rPr>
                          <w:b/>
                          <w:szCs w:val="24"/>
                          <w:lang w:eastAsia="lt-LT"/>
                        </w:rPr>
                      </w:pPr>
                      <w:sdt>
                        <w:sdtPr>
                          <w:alias w:val="Numeris"/>
                          <w:tag w:val="nr_e086fc5a134b4134a0a902c5e2b8c9a2"/>
                          <w:lock w:val="sdtLocked"/>
                          <w:richText/>
                        </w:sdtPr>
                        <w:sdtContent>
                          <w:r>
                            <w:rPr>
                              <w:b/>
                              <w:szCs w:val="24"/>
                              <w:lang w:eastAsia="lt-LT"/>
                            </w:rPr>
                            <w:t>72</w:t>
                          </w:r>
                        </w:sdtContent>
                      </w:sdt>
                      <w:r>
                        <w:rPr>
                          <w:b/>
                          <w:szCs w:val="24"/>
                          <w:lang w:eastAsia="lt-LT"/>
                        </w:rPr>
                        <w:t xml:space="preserve"> straipsnis. </w:t>
                      </w:r>
                      <w:sdt>
                        <w:sdtPr>
                          <w:alias w:val="Pavadinimas"/>
                          <w:tag w:val="title_e086fc5a134b4134a0a902c5e2b8c9a2"/>
                          <w:lock w:val="sdtLocked"/>
                          <w:richText/>
                        </w:sdtPr>
                        <w:sdtContent>
                          <w:r>
                            <w:rPr>
                              <w:b/>
                              <w:szCs w:val="24"/>
                              <w:lang w:eastAsia="lt-LT"/>
                            </w:rPr>
                            <w:t>Specialiosios žemės naudojimo sąlygos hidrografiniuose draustiniuose</w:t>
                          </w:r>
                        </w:sdtContent>
                      </w:sdt>
                    </w:p>
                    <w:sdt>
                      <w:sdtPr>
                        <w:alias w:val="72 str. 1 d."/>
                        <w:tag w:val="part_493ba5f36bf04f24ae0edee985ae66a9"/>
                        <w:lock w:val="sdtLocked"/>
                        <w:richText/>
                      </w:sdtPr>
                      <w:sdtContent>
                        <w:p>
                          <w:pPr>
                            <w:shd w:val="clear" w:color="auto" w:fill="FFFFFF"/>
                            <w:spacing w:line="360" w:lineRule="auto"/>
                            <w:ind w:firstLine="720"/>
                            <w:jc w:val="both"/>
                            <w:rPr>
                              <w:szCs w:val="24"/>
                            </w:rPr>
                          </w:pPr>
                          <w:sdt>
                            <w:sdtPr>
                              <w:alias w:val="Numeris"/>
                              <w:tag w:val="nr_493ba5f36bf04f24ae0edee985ae66a9"/>
                              <w:lock w:val="sdtLocked"/>
                              <w:richText/>
                            </w:sdtPr>
                            <w:sdtContent>
                              <w:r>
                                <w:rPr>
                                  <w:szCs w:val="24"/>
                                  <w:lang w:eastAsia="lt-LT"/>
                                </w:rPr>
                                <w:t>1</w:t>
                              </w:r>
                            </w:sdtContent>
                          </w:sdt>
                          <w:r>
                            <w:rPr>
                              <w:szCs w:val="24"/>
                              <w:lang w:eastAsia="lt-LT"/>
                            </w:rPr>
                            <w:t xml:space="preserve">. Hidrografiniuose draustiniuose draudžiama </w:t>
                          </w:r>
                          <w:r>
                            <w:rPr>
                              <w:szCs w:val="24"/>
                            </w:rPr>
                            <w:t xml:space="preserve">vykdyti pakrančių želdinių ir aplinkos pertvarkymo darbus, aplinkos ministro nustatyta tvarka negavus </w:t>
                          </w:r>
                          <w:r>
                            <w:rPr>
                              <w:szCs w:val="24"/>
                              <w:lang w:eastAsia="lt-LT"/>
                            </w:rPr>
                            <w:t xml:space="preserve">už hidrografinio draustinio apsaugą atsakingos institucijos </w:t>
                          </w:r>
                          <w:r>
                            <w:rPr>
                              <w:szCs w:val="24"/>
                            </w:rPr>
                            <w:t>pritarimo šiai veiklai.</w:t>
                          </w:r>
                        </w:p>
                      </w:sdtContent>
                    </w:sdt>
                    <w:sdt>
                      <w:sdtPr>
                        <w:alias w:val="72 str. 2 d."/>
                        <w:tag w:val="part_c0e1ae06389745df97bd370925c51a5c"/>
                        <w:lock w:val="sdtLocked"/>
                        <w:richText/>
                      </w:sdtPr>
                      <w:sdtContent>
                        <w:p>
                          <w:pPr>
                            <w:spacing w:line="360" w:lineRule="auto"/>
                            <w:ind w:firstLine="720"/>
                            <w:jc w:val="both"/>
                            <w:rPr>
                              <w:szCs w:val="24"/>
                              <w:lang w:eastAsia="lt-LT"/>
                            </w:rPr>
                          </w:pPr>
                          <w:sdt>
                            <w:sdtPr>
                              <w:alias w:val="Numeris"/>
                              <w:tag w:val="nr_c0e1ae06389745df97bd370925c51a5c"/>
                              <w:lock w:val="sdtLocked"/>
                              <w:richText/>
                            </w:sdtPr>
                            <w:sdtContent>
                              <w:r>
                                <w:rPr>
                                  <w:szCs w:val="24"/>
                                </w:rPr>
                                <w:t>2</w:t>
                              </w:r>
                            </w:sdtContent>
                          </w:sdt>
                          <w:r>
                            <w:rPr>
                              <w:szCs w:val="24"/>
                            </w:rPr>
                            <w:t xml:space="preserve">. </w:t>
                          </w:r>
                          <w:r>
                            <w:rPr>
                              <w:szCs w:val="24"/>
                              <w:lang w:eastAsia="lt-LT"/>
                            </w:rPr>
                            <w:t>Už hidrografinio draustinio apsaugą atsakinga institucija nepritaria projektui ar numatomai veiklai, jeigu šio straipsnio 1 dalyje nurodyti darbai sunaikins ir (ar) sužalos hidrografiniame draustinyje saugomas gamtos vertybes arba neleis jų atkurti, eksponuoti ar tvarkyti.</w:t>
                          </w:r>
                        </w:p>
                        <w:p>
                          <w:pPr>
                            <w:spacing w:line="360" w:lineRule="auto"/>
                            <w:ind w:firstLine="720"/>
                            <w:jc w:val="both"/>
                            <w:rPr>
                              <w:szCs w:val="24"/>
                              <w:lang w:eastAsia="lt-LT"/>
                            </w:rPr>
                          </w:pPr>
                        </w:p>
                      </w:sdtContent>
                    </w:sdt>
                  </w:sdtContent>
                </w:sdt>
              </w:sdtContent>
            </w:sdt>
            <w:sdt>
              <w:sdtPr>
                <w:alias w:val="skirsnis"/>
                <w:tag w:val="part_bf11b903cc4b4a17bf1872db1adffcbf"/>
                <w:lock w:val="sdtLocked"/>
                <w:richText/>
              </w:sdtPr>
              <w:sdtContent>
                <w:p>
                  <w:pPr>
                    <w:shd w:val="clear" w:color="auto" w:fill="FFFFFF"/>
                    <w:spacing w:line="360" w:lineRule="auto"/>
                    <w:jc w:val="center"/>
                    <w:rPr>
                      <w:b/>
                      <w:szCs w:val="24"/>
                      <w:lang w:eastAsia="lt-LT"/>
                    </w:rPr>
                  </w:pPr>
                  <w:sdt>
                    <w:sdtPr>
                      <w:alias w:val="Numeris"/>
                      <w:tag w:val="nr_bf11b903cc4b4a17bf1872db1adffcbf"/>
                      <w:lock w:val="sdtLocked"/>
                      <w:richText/>
                    </w:sdtPr>
                    <w:sdtContent>
                      <w:r>
                        <w:rPr>
                          <w:b/>
                          <w:szCs w:val="24"/>
                          <w:lang w:eastAsia="lt-LT"/>
                        </w:rPr>
                        <w:t>DVYLIKTASIS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bf11b903cc4b4a17bf1872db1adffcbf"/>
                      <w:lock w:val="sdtLocked"/>
                      <w:richText/>
                    </w:sdtPr>
                    <w:sdtContent>
                      <w:r>
                        <w:rPr>
                          <w:b/>
                          <w:szCs w:val="24"/>
                          <w:lang w:eastAsia="lt-LT"/>
                        </w:rPr>
                        <w:t>PEDOLOGINIUOSE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73 str."/>
                    <w:tag w:val="part_0237c197dce449f0ac1e920f4731ce0a"/>
                    <w:lock w:val="sdtLocked"/>
                    <w:richText/>
                  </w:sdtPr>
                  <w:sdtContent>
                    <w:p>
                      <w:pPr>
                        <w:shd w:val="clear" w:color="auto" w:fill="FFFFFF"/>
                        <w:spacing w:line="360" w:lineRule="auto"/>
                        <w:ind w:firstLine="720"/>
                        <w:jc w:val="both"/>
                        <w:rPr>
                          <w:b/>
                          <w:szCs w:val="24"/>
                          <w:lang w:eastAsia="lt-LT"/>
                        </w:rPr>
                      </w:pPr>
                      <w:sdt>
                        <w:sdtPr>
                          <w:alias w:val="Numeris"/>
                          <w:tag w:val="nr_0237c197dce449f0ac1e920f4731ce0a"/>
                          <w:lock w:val="sdtLocked"/>
                          <w:richText/>
                        </w:sdtPr>
                        <w:sdtContent>
                          <w:r>
                            <w:rPr>
                              <w:b/>
                              <w:szCs w:val="24"/>
                              <w:lang w:eastAsia="lt-LT"/>
                            </w:rPr>
                            <w:t>73</w:t>
                          </w:r>
                        </w:sdtContent>
                      </w:sdt>
                      <w:r>
                        <w:rPr>
                          <w:b/>
                          <w:szCs w:val="24"/>
                          <w:lang w:eastAsia="lt-LT"/>
                        </w:rPr>
                        <w:t xml:space="preserve"> straipsnis. </w:t>
                      </w:r>
                      <w:sdt>
                        <w:sdtPr>
                          <w:alias w:val="Pavadinimas"/>
                          <w:tag w:val="title_0237c197dce449f0ac1e920f4731ce0a"/>
                          <w:lock w:val="sdtLocked"/>
                          <w:richText/>
                        </w:sdtPr>
                        <w:sdtContent>
                          <w:r>
                            <w:rPr>
                              <w:b/>
                              <w:szCs w:val="24"/>
                              <w:lang w:eastAsia="lt-LT"/>
                            </w:rPr>
                            <w:t>Specialiosios žemės naudojimo sąlygos pedologiniuose draustiniuose</w:t>
                          </w:r>
                        </w:sdtContent>
                      </w:sdt>
                    </w:p>
                    <w:sdt>
                      <w:sdtPr>
                        <w:alias w:val="73 str. 1 d."/>
                        <w:tag w:val="part_e3e783c467044ec19c6bf22358f02ea9"/>
                        <w:lock w:val="sdtLocked"/>
                        <w:richText/>
                      </w:sdtPr>
                      <w:sdtContent>
                        <w:p>
                          <w:pPr>
                            <w:shd w:val="clear" w:color="auto" w:fill="FFFFFF"/>
                            <w:spacing w:line="360" w:lineRule="auto"/>
                            <w:ind w:firstLine="720"/>
                            <w:jc w:val="both"/>
                            <w:rPr>
                              <w:szCs w:val="24"/>
                              <w:lang w:eastAsia="lt-LT"/>
                            </w:rPr>
                          </w:pPr>
                          <w:r>
                            <w:rPr>
                              <w:szCs w:val="24"/>
                              <w:lang w:eastAsia="lt-LT"/>
                            </w:rPr>
                            <w:t>Pedologiniuose draustiniuose draudžiama:</w:t>
                          </w:r>
                        </w:p>
                        <w:sdt>
                          <w:sdtPr>
                            <w:alias w:val="73 str. 1 d. 1 p."/>
                            <w:tag w:val="part_c935fece030143edb842aac73bb5ccd0"/>
                            <w:lock w:val="sdtLocked"/>
                            <w:richText/>
                          </w:sdtPr>
                          <w:sdtContent>
                            <w:p>
                              <w:pPr>
                                <w:shd w:val="clear" w:color="auto" w:fill="FFFFFF"/>
                                <w:spacing w:line="360" w:lineRule="auto"/>
                                <w:ind w:firstLine="720"/>
                                <w:jc w:val="both"/>
                                <w:rPr>
                                  <w:szCs w:val="24"/>
                                </w:rPr>
                              </w:pPr>
                              <w:sdt>
                                <w:sdtPr>
                                  <w:alias w:val="Numeris"/>
                                  <w:tag w:val="nr_c935fece030143edb842aac73bb5ccd0"/>
                                  <w:lock w:val="sdtLocked"/>
                                  <w:richText/>
                                </w:sdtPr>
                                <w:sdtContent>
                                  <w:r>
                                    <w:rPr>
                                      <w:szCs w:val="24"/>
                                    </w:rPr>
                                    <w:t>1</w:t>
                                  </w:r>
                                </w:sdtContent>
                              </w:sdt>
                              <w:r>
                                <w:rPr>
                                  <w:szCs w:val="24"/>
                                </w:rPr>
                                <w:t>) ardyti natūralią dirvožemio dangą ir miško paklotę, išskyrus atvejus, kai atkuriamas ar įveisiamas miškas, atliekami archeologiniai tyrimai;</w:t>
                              </w:r>
                            </w:p>
                          </w:sdtContent>
                        </w:sdt>
                        <w:sdt>
                          <w:sdtPr>
                            <w:alias w:val="73 str. 1 d. 2 p."/>
                            <w:tag w:val="part_189880a7d726466d9a23744681792bba"/>
                            <w:lock w:val="sdtLocked"/>
                            <w:richText/>
                          </w:sdtPr>
                          <w:sdtContent>
                            <w:p>
                              <w:pPr>
                                <w:spacing w:line="360" w:lineRule="auto"/>
                                <w:ind w:firstLine="720"/>
                                <w:jc w:val="both"/>
                                <w:rPr>
                                  <w:szCs w:val="24"/>
                                </w:rPr>
                              </w:pPr>
                              <w:sdt>
                                <w:sdtPr>
                                  <w:alias w:val="Numeris"/>
                                  <w:tag w:val="nr_189880a7d726466d9a23744681792bba"/>
                                  <w:lock w:val="sdtLocked"/>
                                  <w:richText/>
                                </w:sdtPr>
                                <w:sdtContent>
                                  <w:r>
                                    <w:rPr>
                                      <w:rFonts w:ascii="TimesLT" w:hAnsi="TimesLT"/>
                                      <w:szCs w:val="24"/>
                                    </w:rPr>
                                    <w:t>2</w:t>
                                  </w:r>
                                </w:sdtContent>
                              </w:sdt>
                              <w:r>
                                <w:rPr>
                                  <w:rFonts w:ascii="TimesLT" w:hAnsi="TimesLT"/>
                                  <w:szCs w:val="24"/>
                                </w:rPr>
                                <w:t xml:space="preserve">) naudoti trąšas ir augalų apsaugos produktus, išskyrus augalų apsaugos produktų naudojimo invaziniams augalams naikinti atvejus, numatytus aplinkos ministro nustatyta tvarka patvirtintuose invazinių rūšių populiacijų gausos reguliavimo veiksmų planuose ar saugomų teritorijų planavimo dokumentuose, taip pat išskyrus augalų apsaugos produktų naudojimą, kai nustatomas užkrėtimas kenksmingaisiais organizmais arba </w:t>
                              </w:r>
                              <w:r>
                                <w:rPr>
                                  <w:rFonts w:ascii="TimesLT" w:hAnsi="TimesLT"/>
                                </w:rPr>
                                <w:t>aplinkos ministro nustatyta tvarka masinis miško kenkėjų išplitimas;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73 str. 1 d. 3 p."/>
                            <w:tag w:val="part_f7b564664351487fa56724efd1b8d596"/>
                            <w:lock w:val="sdtLocked"/>
                            <w:richText/>
                          </w:sdtPr>
                          <w:sdtContent>
                            <w:p>
                              <w:pPr>
                                <w:shd w:val="clear" w:color="auto" w:fill="FFFFFF"/>
                                <w:spacing w:line="360" w:lineRule="auto"/>
                                <w:ind w:firstLine="720"/>
                                <w:jc w:val="both"/>
                                <w:rPr>
                                  <w:szCs w:val="24"/>
                                </w:rPr>
                              </w:pPr>
                              <w:sdt>
                                <w:sdtPr>
                                  <w:alias w:val="Numeris"/>
                                  <w:tag w:val="nr_f7b564664351487fa56724efd1b8d596"/>
                                  <w:lock w:val="sdtLocked"/>
                                  <w:richText/>
                                </w:sdtPr>
                                <w:sdtContent>
                                  <w:r>
                                    <w:rPr>
                                      <w:szCs w:val="24"/>
                                    </w:rPr>
                                    <w:t>3</w:t>
                                  </w:r>
                                </w:sdtContent>
                              </w:sdt>
                              <w:r>
                                <w:rPr>
                                  <w:szCs w:val="24"/>
                                </w:rPr>
                                <w:t xml:space="preserve">) neįšalus gruntui vykdyti miškų ūkio darbus, kurių metu pažeidžiama paklotė ir (ar) paviršinis dirvožemio sluoksnis, išskyrus miško atkūrimo ir (ar) įveisimo darbus, atlikti kitus ūkinius darbus, kurie gali suardyti dirvožemio dangą, išskyrus atvejus, kai atliekami </w:t>
                              </w:r>
                              <w:r>
                                <w:rPr>
                                  <w:szCs w:val="24"/>
                                  <w:lang w:eastAsia="lt-LT"/>
                                </w:rPr>
                                <w:t xml:space="preserve">ekstremaliųjų įvykių ir (ar) avarijų </w:t>
                              </w:r>
                              <w:r>
                                <w:rPr>
                                  <w:szCs w:val="24"/>
                                </w:rPr>
                                <w:t xml:space="preserve">padarinių likvidavimo darbai. </w:t>
                              </w:r>
                            </w:p>
                            <w:p>
                              <w:pPr>
                                <w:shd w:val="clear" w:color="auto" w:fill="FFFFFF"/>
                                <w:spacing w:line="360" w:lineRule="auto"/>
                                <w:ind w:firstLine="720"/>
                                <w:jc w:val="both"/>
                                <w:rPr>
                                  <w:szCs w:val="24"/>
                                </w:rPr>
                              </w:pPr>
                            </w:p>
                          </w:sdtContent>
                        </w:sdt>
                      </w:sdtContent>
                    </w:sdt>
                  </w:sdtContent>
                </w:sdt>
              </w:sdtContent>
            </w:sdt>
            <w:sdt>
              <w:sdtPr>
                <w:alias w:val="skirsnis"/>
                <w:tag w:val="part_6652731a8fbf4873a99b719380c37b35"/>
                <w:lock w:val="sdtLocked"/>
                <w:richText/>
              </w:sdtPr>
              <w:sdtContent>
                <w:p>
                  <w:pPr>
                    <w:shd w:val="clear" w:color="auto" w:fill="FFFFFF"/>
                    <w:spacing w:line="360" w:lineRule="auto"/>
                    <w:jc w:val="center"/>
                    <w:rPr>
                      <w:b/>
                      <w:szCs w:val="24"/>
                      <w:lang w:eastAsia="lt-LT"/>
                    </w:rPr>
                  </w:pPr>
                  <w:sdt>
                    <w:sdtPr>
                      <w:alias w:val="Numeris"/>
                      <w:tag w:val="nr_6652731a8fbf4873a99b719380c37b35"/>
                      <w:lock w:val="sdtLocked"/>
                      <w:richText/>
                    </w:sdtPr>
                    <w:sdtContent>
                      <w:r>
                        <w:rPr>
                          <w:b/>
                          <w:szCs w:val="24"/>
                          <w:lang w:eastAsia="lt-LT"/>
                        </w:rPr>
                        <w:t>TRYLIKTASIS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6652731a8fbf4873a99b719380c37b35"/>
                      <w:lock w:val="sdtLocked"/>
                      <w:richText/>
                    </w:sdtPr>
                    <w:sdtContent>
                      <w:r>
                        <w:rPr>
                          <w:b/>
                          <w:szCs w:val="24"/>
                          <w:lang w:eastAsia="lt-LT"/>
                        </w:rPr>
                        <w:t>BOTANINIUOSE DRAUSTINIUOSE TAIKOMOS SPECIALIOSIOS ŽEMĖS NAUDOJIMO SĄLYGOS</w:t>
                      </w:r>
                    </w:sdtContent>
                  </w:sdt>
                </w:p>
                <w:p>
                  <w:pPr>
                    <w:shd w:val="clear" w:color="auto" w:fill="FFFFFF"/>
                    <w:spacing w:line="360" w:lineRule="auto"/>
                    <w:ind w:firstLine="720"/>
                    <w:jc w:val="both"/>
                    <w:rPr>
                      <w:szCs w:val="24"/>
                    </w:rPr>
                  </w:pPr>
                </w:p>
                <w:sdt>
                  <w:sdtPr>
                    <w:alias w:val="74 str."/>
                    <w:tag w:val="part_14743bfe473b4898b422c65141fa4c42"/>
                    <w:lock w:val="sdtLocked"/>
                    <w:richText/>
                  </w:sdtPr>
                  <w:sdtContent>
                    <w:p>
                      <w:pPr>
                        <w:shd w:val="clear" w:color="auto" w:fill="FFFFFF"/>
                        <w:spacing w:line="360" w:lineRule="auto"/>
                        <w:ind w:firstLine="720"/>
                        <w:jc w:val="both"/>
                        <w:rPr>
                          <w:b/>
                          <w:szCs w:val="24"/>
                          <w:lang w:eastAsia="lt-LT"/>
                        </w:rPr>
                      </w:pPr>
                      <w:sdt>
                        <w:sdtPr>
                          <w:alias w:val="Numeris"/>
                          <w:tag w:val="nr_14743bfe473b4898b422c65141fa4c42"/>
                          <w:lock w:val="sdtLocked"/>
                          <w:richText/>
                        </w:sdtPr>
                        <w:sdtContent>
                          <w:r>
                            <w:rPr>
                              <w:b/>
                              <w:szCs w:val="24"/>
                              <w:lang w:eastAsia="lt-LT"/>
                            </w:rPr>
                            <w:t>74</w:t>
                          </w:r>
                        </w:sdtContent>
                      </w:sdt>
                      <w:r>
                        <w:rPr>
                          <w:b/>
                          <w:szCs w:val="24"/>
                          <w:lang w:eastAsia="lt-LT"/>
                        </w:rPr>
                        <w:t xml:space="preserve"> straipsnis. </w:t>
                      </w:r>
                      <w:sdt>
                        <w:sdtPr>
                          <w:alias w:val="Pavadinimas"/>
                          <w:tag w:val="title_14743bfe473b4898b422c65141fa4c42"/>
                          <w:lock w:val="sdtLocked"/>
                          <w:richText/>
                        </w:sdtPr>
                        <w:sdtContent>
                          <w:r>
                            <w:rPr>
                              <w:b/>
                              <w:szCs w:val="24"/>
                              <w:lang w:eastAsia="lt-LT"/>
                            </w:rPr>
                            <w:t>Specialiosios žemės naudojimo sąlygos botaniniuose draustiniuose</w:t>
                          </w:r>
                        </w:sdtContent>
                      </w:sdt>
                    </w:p>
                    <w:sdt>
                      <w:sdtPr>
                        <w:alias w:val="74 str. 1 d."/>
                        <w:tag w:val="part_605b9ed69ad3485d84edcc4e17727b98"/>
                        <w:lock w:val="sdtLocked"/>
                        <w:richText/>
                      </w:sdtPr>
                      <w:sdtContent>
                        <w:p>
                          <w:pPr>
                            <w:shd w:val="clear" w:color="auto" w:fill="FFFFFF"/>
                            <w:spacing w:line="360" w:lineRule="auto"/>
                            <w:ind w:firstLine="720"/>
                            <w:jc w:val="both"/>
                            <w:rPr>
                              <w:szCs w:val="24"/>
                              <w:highlight w:val="yellow"/>
                              <w:lang w:eastAsia="lt-LT"/>
                            </w:rPr>
                          </w:pPr>
                          <w:r>
                            <w:rPr>
                              <w:szCs w:val="24"/>
                              <w:lang w:eastAsia="lt-LT"/>
                            </w:rPr>
                            <w:t>Botaniniuose draustiniuose draudžiama:</w:t>
                          </w:r>
                        </w:p>
                        <w:sdt>
                          <w:sdtPr>
                            <w:alias w:val="74 str. 1 d. 1 p."/>
                            <w:tag w:val="part_187a9f108c6c48db906757e988a9f95e"/>
                            <w:lock w:val="sdtLocked"/>
                            <w:richText/>
                          </w:sdtPr>
                          <w:sdtContent>
                            <w:p>
                              <w:pPr>
                                <w:shd w:val="clear" w:color="auto" w:fill="FFFFFF"/>
                                <w:spacing w:line="360" w:lineRule="auto"/>
                                <w:ind w:firstLine="720"/>
                                <w:jc w:val="both"/>
                                <w:rPr>
                                  <w:szCs w:val="24"/>
                                </w:rPr>
                              </w:pPr>
                              <w:sdt>
                                <w:sdtPr>
                                  <w:alias w:val="Numeris"/>
                                  <w:tag w:val="nr_187a9f108c6c48db906757e988a9f95e"/>
                                  <w:lock w:val="sdtLocked"/>
                                  <w:richText/>
                                </w:sdtPr>
                                <w:sdtContent>
                                  <w:r>
                                    <w:rPr>
                                      <w:szCs w:val="24"/>
                                    </w:rPr>
                                    <w:t>1</w:t>
                                  </w:r>
                                </w:sdtContent>
                              </w:sdt>
                              <w:r>
                                <w:rPr>
                                  <w:szCs w:val="24"/>
                                </w:rPr>
                                <w:t>) miško laukymėse ir aikštėse sodinti medžius, išskyrus saugomų teritorijų planavimo dokumentuose numatytus atvejus;</w:t>
                              </w:r>
                            </w:p>
                          </w:sdtContent>
                        </w:sdt>
                        <w:sdt>
                          <w:sdtPr>
                            <w:alias w:val="74 str. 1 d. 2 p."/>
                            <w:tag w:val="part_1ca946f854a843c5b5f5c837aa3eadd9"/>
                            <w:lock w:val="sdtLocked"/>
                            <w:richText/>
                          </w:sdtPr>
                          <w:sdtContent>
                            <w:p>
                              <w:pPr>
                                <w:spacing w:line="360" w:lineRule="auto"/>
                                <w:ind w:firstLine="720"/>
                                <w:jc w:val="both"/>
                                <w:rPr>
                                  <w:szCs w:val="24"/>
                                </w:rPr>
                              </w:pPr>
                              <w:sdt>
                                <w:sdtPr>
                                  <w:alias w:val="Numeris"/>
                                  <w:tag w:val="nr_1ca946f854a843c5b5f5c837aa3eadd9"/>
                                  <w:lock w:val="sdtLocked"/>
                                  <w:richText/>
                                </w:sdtPr>
                                <w:sdtContent>
                                  <w:r>
                                    <w:rPr>
                                      <w:rFonts w:ascii="TimesLT" w:hAnsi="TimesLT"/>
                                      <w:szCs w:val="24"/>
                                    </w:rPr>
                                    <w:t>2</w:t>
                                  </w:r>
                                </w:sdtContent>
                              </w:sdt>
                              <w:r>
                                <w:rPr>
                                  <w:rFonts w:ascii="TimesLT" w:hAnsi="TimesLT"/>
                                  <w:szCs w:val="24"/>
                                </w:rPr>
                                <w:t xml:space="preserve">) naudoti trąšas ir augalų apsaugos produktus, išskyrus jų naudojimą dirbamojoje žemėje, urbanizuotose teritorijose, taip pat augalų apsaugos produktų naudojimo invaziniams augalams naikinti atvejus, numatytus aplinkos ministro nustatyta tvarka patvirtintuose invazinių rūšių populiacijų gausos reguliavimo veiksmų planuose ar saugomų teritorijų planavimo dokumentuose, taip pat išskyrus augalų apsaugos produktų naudojimą, kai nustatomas užkrėtimas kenksmingaisiais organizmais arba </w:t>
                              </w:r>
                              <w:r>
                                <w:rPr>
                                  <w:rFonts w:ascii="TimesLT" w:hAnsi="TimesLT"/>
                                </w:rPr>
                                <w:t>aplinkos ministro nustatyta tvarka masinis miško kenkėjų išplitimas;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74 str. 1 d. 3 p."/>
                            <w:tag w:val="part_28d266e92b674c63993036ac99078afe"/>
                            <w:lock w:val="sdtLocked"/>
                            <w:richText/>
                          </w:sdtPr>
                          <w:sdtContent>
                            <w:p>
                              <w:pPr>
                                <w:shd w:val="clear" w:color="auto" w:fill="FFFFFF"/>
                                <w:spacing w:line="360" w:lineRule="auto"/>
                                <w:ind w:firstLine="720"/>
                                <w:jc w:val="both"/>
                                <w:rPr>
                                  <w:szCs w:val="24"/>
                                </w:rPr>
                              </w:pPr>
                              <w:sdt>
                                <w:sdtPr>
                                  <w:alias w:val="Numeris"/>
                                  <w:tag w:val="nr_28d266e92b674c63993036ac99078afe"/>
                                  <w:lock w:val="sdtLocked"/>
                                  <w:richText/>
                                </w:sdtPr>
                                <w:sdtContent>
                                  <w:r>
                                    <w:rPr>
                                      <w:szCs w:val="24"/>
                                    </w:rPr>
                                    <w:t>3</w:t>
                                  </w:r>
                                </w:sdtContent>
                              </w:sdt>
                              <w:r>
                                <w:rPr>
                                  <w:szCs w:val="24"/>
                                </w:rPr>
                                <w:t xml:space="preserve">) </w:t>
                              </w:r>
                              <w:r>
                                <w:rPr>
                                  <w:szCs w:val="24"/>
                                  <w:lang w:eastAsia="lt-LT"/>
                                </w:rPr>
                                <w:t>sakinti mišką</w:t>
                              </w:r>
                              <w:r>
                                <w:rPr>
                                  <w:szCs w:val="24"/>
                                </w:rPr>
                                <w:t>;</w:t>
                              </w:r>
                            </w:p>
                          </w:sdtContent>
                        </w:sdt>
                        <w:sdt>
                          <w:sdtPr>
                            <w:alias w:val="74 str. 1 d. 4 p."/>
                            <w:tag w:val="part_c2d25fdaacd84cba808a283b7cb9cdf4"/>
                            <w:lock w:val="sdtLocked"/>
                            <w:richText/>
                          </w:sdtPr>
                          <w:sdtContent>
                            <w:p>
                              <w:pPr>
                                <w:shd w:val="clear" w:color="auto" w:fill="FFFFFF"/>
                                <w:spacing w:line="360" w:lineRule="auto"/>
                                <w:ind w:firstLine="720"/>
                                <w:jc w:val="both"/>
                                <w:rPr>
                                  <w:szCs w:val="24"/>
                                </w:rPr>
                              </w:pPr>
                              <w:sdt>
                                <w:sdtPr>
                                  <w:alias w:val="Numeris"/>
                                  <w:tag w:val="nr_c2d25fdaacd84cba808a283b7cb9cdf4"/>
                                  <w:lock w:val="sdtLocked"/>
                                  <w:richText/>
                                </w:sdtPr>
                                <w:sdtContent>
                                  <w:r>
                                    <w:rPr>
                                      <w:szCs w:val="24"/>
                                    </w:rPr>
                                    <w:t>4</w:t>
                                  </w:r>
                                </w:sdtContent>
                              </w:sdt>
                              <w:r>
                                <w:rPr>
                                  <w:szCs w:val="24"/>
                                </w:rPr>
                                <w:t>) neįšalus gruntui vykdyti miškų ūkio darbus, kurių metu pažeidžiama paklotė ir (ar) paviršinis dirvožemio sluoksnis, išskyrus miško atkūrimo ir (ar) įveisimo darbus;</w:t>
                              </w:r>
                            </w:p>
                          </w:sdtContent>
                        </w:sdt>
                        <w:sdt>
                          <w:sdtPr>
                            <w:alias w:val="74 str. 1 d. 5 p."/>
                            <w:tag w:val="part_63b2ca88ebdd4014a41e0c327fa6212b"/>
                            <w:lock w:val="sdtLocked"/>
                            <w:richText/>
                          </w:sdtPr>
                          <w:sdtContent>
                            <w:p>
                              <w:pPr>
                                <w:shd w:val="clear" w:color="auto" w:fill="FFFFFF"/>
                                <w:spacing w:line="360" w:lineRule="auto"/>
                                <w:ind w:firstLine="720"/>
                                <w:jc w:val="both"/>
                                <w:rPr>
                                  <w:szCs w:val="24"/>
                                </w:rPr>
                              </w:pPr>
                              <w:sdt>
                                <w:sdtPr>
                                  <w:alias w:val="Numeris"/>
                                  <w:tag w:val="nr_63b2ca88ebdd4014a41e0c327fa6212b"/>
                                  <w:lock w:val="sdtLocked"/>
                                  <w:richText/>
                                </w:sdtPr>
                                <w:sdtContent>
                                  <w:r>
                                    <w:rPr>
                                      <w:szCs w:val="24"/>
                                    </w:rPr>
                                    <w:t>5</w:t>
                                  </w:r>
                                </w:sdtContent>
                              </w:sdt>
                              <w:r>
                                <w:rPr>
                                  <w:szCs w:val="24"/>
                                </w:rPr>
                                <w:t xml:space="preserve">) vykdyti plynus kirtimus pelkėse, išskyrus atvejus, kai vykdomi ekstremaliųjų įvykių </w:t>
                              </w:r>
                              <w:r>
                                <w:rPr>
                                  <w:szCs w:val="24"/>
                                  <w:lang w:eastAsia="lt-LT"/>
                                </w:rPr>
                                <w:t>ir (ar) avarijų</w:t>
                              </w:r>
                              <w:r>
                                <w:rPr>
                                  <w:szCs w:val="24"/>
                                </w:rPr>
                                <w:t xml:space="preserve"> padarinių likvidavimo darbai ir saugomų teritorijų planavimo dokumentuose numatyti gamtotvarkos darbai;</w:t>
                              </w:r>
                            </w:p>
                          </w:sdtContent>
                        </w:sdt>
                        <w:sdt>
                          <w:sdtPr>
                            <w:alias w:val="74 str. 1 d. 6 p."/>
                            <w:tag w:val="part_e7d44473e9bf45acac1cc26eee4a497a"/>
                            <w:lock w:val="sdtLocked"/>
                            <w:richText/>
                          </w:sdtPr>
                          <w:sdtContent>
                            <w:p>
                              <w:pPr>
                                <w:shd w:val="clear" w:color="auto" w:fill="FFFFFF"/>
                                <w:spacing w:line="360" w:lineRule="auto"/>
                                <w:ind w:firstLine="720"/>
                                <w:jc w:val="both"/>
                                <w:rPr>
                                  <w:szCs w:val="24"/>
                                </w:rPr>
                              </w:pPr>
                              <w:sdt>
                                <w:sdtPr>
                                  <w:alias w:val="Numeris"/>
                                  <w:tag w:val="nr_e7d44473e9bf45acac1cc26eee4a497a"/>
                                  <w:lock w:val="sdtLocked"/>
                                  <w:richText/>
                                </w:sdtPr>
                                <w:sdtContent>
                                  <w:r>
                                    <w:rPr>
                                      <w:szCs w:val="24"/>
                                    </w:rPr>
                                    <w:t>6</w:t>
                                  </w:r>
                                </w:sdtContent>
                              </w:sdt>
                              <w:r>
                                <w:rPr>
                                  <w:szCs w:val="24"/>
                                </w:rPr>
                                <w:t>) vandens telkiniuose žvejoti traukiamaisiais tinklais;</w:t>
                              </w:r>
                            </w:p>
                          </w:sdtContent>
                        </w:sdt>
                        <w:sdt>
                          <w:sdtPr>
                            <w:alias w:val="74 str. 1 d. 7 p."/>
                            <w:tag w:val="part_01cc733e2cf94414a67f9ff840c60bf8"/>
                            <w:lock w:val="sdtLocked"/>
                            <w:richText/>
                          </w:sdtPr>
                          <w:sdtContent>
                            <w:p>
                              <w:pPr>
                                <w:shd w:val="clear" w:color="auto" w:fill="FFFFFF"/>
                                <w:spacing w:line="360" w:lineRule="auto"/>
                                <w:ind w:firstLine="720"/>
                                <w:jc w:val="both"/>
                                <w:rPr>
                                  <w:szCs w:val="24"/>
                                </w:rPr>
                              </w:pPr>
                              <w:sdt>
                                <w:sdtPr>
                                  <w:alias w:val="Numeris"/>
                                  <w:tag w:val="nr_01cc733e2cf94414a67f9ff840c60bf8"/>
                                  <w:lock w:val="sdtLocked"/>
                                  <w:richText/>
                                </w:sdtPr>
                                <w:sdtContent>
                                  <w:r>
                                    <w:rPr>
                                      <w:szCs w:val="24"/>
                                    </w:rPr>
                                    <w:t>7</w:t>
                                  </w:r>
                                </w:sdtContent>
                              </w:sdt>
                              <w:r>
                                <w:rPr>
                                  <w:szCs w:val="24"/>
                                </w:rPr>
                                <w:t>) įrengti šėryklas ir viliojimo vietas kanopiniams žvėrims.</w:t>
                              </w:r>
                            </w:p>
                            <w:p>
                              <w:pPr>
                                <w:shd w:val="clear" w:color="auto" w:fill="FFFFFF"/>
                                <w:spacing w:line="360" w:lineRule="auto"/>
                                <w:ind w:firstLine="720"/>
                                <w:jc w:val="both"/>
                                <w:rPr>
                                  <w:szCs w:val="24"/>
                                </w:rPr>
                              </w:pPr>
                            </w:p>
                          </w:sdtContent>
                        </w:sdt>
                      </w:sdtContent>
                    </w:sdt>
                  </w:sdtContent>
                </w:sdt>
              </w:sdtContent>
            </w:sdt>
            <w:sdt>
              <w:sdtPr>
                <w:alias w:val="skirsnis"/>
                <w:tag w:val="part_0975a8a958794a95bb98b488b1e02795"/>
                <w:lock w:val="sdtLocked"/>
                <w:richText/>
              </w:sdtPr>
              <w:sdtContent>
                <w:p>
                  <w:pPr>
                    <w:shd w:val="clear" w:color="auto" w:fill="FFFFFF"/>
                    <w:spacing w:line="360" w:lineRule="auto"/>
                    <w:jc w:val="center"/>
                    <w:rPr>
                      <w:b/>
                      <w:szCs w:val="24"/>
                      <w:lang w:eastAsia="lt-LT"/>
                    </w:rPr>
                  </w:pPr>
                  <w:sdt>
                    <w:sdtPr>
                      <w:alias w:val="Numeris"/>
                      <w:tag w:val="nr_0975a8a958794a95bb98b488b1e02795"/>
                      <w:lock w:val="sdtLocked"/>
                      <w:richText/>
                    </w:sdtPr>
                    <w:sdtContent>
                      <w:r>
                        <w:rPr>
                          <w:b/>
                          <w:szCs w:val="24"/>
                          <w:lang w:eastAsia="lt-LT"/>
                        </w:rPr>
                        <w:t>KETURIOLIKTASIS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0975a8a958794a95bb98b488b1e02795"/>
                      <w:lock w:val="sdtLocked"/>
                      <w:richText/>
                    </w:sdtPr>
                    <w:sdtContent>
                      <w:r>
                        <w:rPr>
                          <w:b/>
                          <w:szCs w:val="24"/>
                          <w:lang w:eastAsia="lt-LT"/>
                        </w:rPr>
                        <w:t>ZOOLOGINIUOSE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75 str."/>
                    <w:tag w:val="part_1746a57899f2459c8ff95475ac084ff5"/>
                    <w:lock w:val="sdtLocked"/>
                    <w:richText/>
                  </w:sdtPr>
                  <w:sdtContent>
                    <w:p>
                      <w:pPr>
                        <w:shd w:val="clear" w:color="auto" w:fill="FFFFFF"/>
                        <w:spacing w:line="360" w:lineRule="auto"/>
                        <w:ind w:firstLine="720"/>
                        <w:jc w:val="both"/>
                        <w:rPr>
                          <w:b/>
                          <w:szCs w:val="24"/>
                          <w:lang w:eastAsia="lt-LT"/>
                        </w:rPr>
                      </w:pPr>
                      <w:sdt>
                        <w:sdtPr>
                          <w:alias w:val="Numeris"/>
                          <w:tag w:val="nr_1746a57899f2459c8ff95475ac084ff5"/>
                          <w:lock w:val="sdtLocked"/>
                          <w:richText/>
                        </w:sdtPr>
                        <w:sdtContent>
                          <w:r>
                            <w:rPr>
                              <w:b/>
                              <w:szCs w:val="24"/>
                              <w:lang w:eastAsia="lt-LT"/>
                            </w:rPr>
                            <w:t>75</w:t>
                          </w:r>
                        </w:sdtContent>
                      </w:sdt>
                      <w:r>
                        <w:rPr>
                          <w:b/>
                          <w:szCs w:val="24"/>
                          <w:lang w:eastAsia="lt-LT"/>
                        </w:rPr>
                        <w:t xml:space="preserve"> straipsnis. </w:t>
                      </w:r>
                      <w:sdt>
                        <w:sdtPr>
                          <w:alias w:val="Pavadinimas"/>
                          <w:tag w:val="title_1746a57899f2459c8ff95475ac084ff5"/>
                          <w:lock w:val="sdtLocked"/>
                          <w:richText/>
                        </w:sdtPr>
                        <w:sdtContent>
                          <w:r>
                            <w:rPr>
                              <w:b/>
                              <w:szCs w:val="24"/>
                              <w:lang w:eastAsia="lt-LT"/>
                            </w:rPr>
                            <w:t>Specialiosios žemės naudojimo sąlygos zoologiniuose draustiniuose</w:t>
                          </w:r>
                        </w:sdtContent>
                      </w:sdt>
                    </w:p>
                    <w:sdt>
                      <w:sdtPr>
                        <w:alias w:val="75 str. 1 d."/>
                        <w:tag w:val="part_53fcfc50513f4465b69adc5584b23129"/>
                        <w:lock w:val="sdtLocked"/>
                        <w:richText/>
                      </w:sdtPr>
                      <w:sdtContent>
                        <w:p>
                          <w:pPr>
                            <w:shd w:val="clear" w:color="auto" w:fill="FFFFFF"/>
                            <w:spacing w:line="360" w:lineRule="auto"/>
                            <w:ind w:firstLine="720"/>
                            <w:jc w:val="both"/>
                            <w:rPr>
                              <w:szCs w:val="24"/>
                              <w:lang w:eastAsia="lt-LT"/>
                            </w:rPr>
                          </w:pPr>
                          <w:sdt>
                            <w:sdtPr>
                              <w:alias w:val="Numeris"/>
                              <w:tag w:val="nr_53fcfc50513f4465b69adc5584b23129"/>
                              <w:lock w:val="sdtLocked"/>
                              <w:richText/>
                            </w:sdtPr>
                            <w:sdtContent>
                              <w:r>
                                <w:rPr>
                                  <w:szCs w:val="24"/>
                                  <w:lang w:eastAsia="lt-LT"/>
                                </w:rPr>
                                <w:t>1</w:t>
                              </w:r>
                            </w:sdtContent>
                          </w:sdt>
                          <w:r>
                            <w:rPr>
                              <w:szCs w:val="24"/>
                              <w:lang w:eastAsia="lt-LT"/>
                            </w:rPr>
                            <w:t>. Zoologiniuose draustiniuose draudžiama:</w:t>
                          </w:r>
                        </w:p>
                        <w:sdt>
                          <w:sdtPr>
                            <w:alias w:val="75 str. 1 d. 1 p."/>
                            <w:tag w:val="part_8d0b0f79c8da48cb91faba7f9ad77355"/>
                            <w:lock w:val="sdtLocked"/>
                            <w:richText/>
                          </w:sdtPr>
                          <w:sdtContent>
                            <w:p>
                              <w:pPr>
                                <w:shd w:val="clear" w:color="auto" w:fill="FFFFFF"/>
                                <w:spacing w:line="360" w:lineRule="auto"/>
                                <w:ind w:firstLine="720"/>
                                <w:jc w:val="both"/>
                                <w:rPr>
                                  <w:szCs w:val="24"/>
                                </w:rPr>
                              </w:pPr>
                              <w:sdt>
                                <w:sdtPr>
                                  <w:alias w:val="Numeris"/>
                                  <w:tag w:val="nr_8d0b0f79c8da48cb91faba7f9ad77355"/>
                                  <w:lock w:val="sdtLocked"/>
                                  <w:richText/>
                                </w:sdtPr>
                                <w:sdtContent>
                                  <w:r>
                                    <w:rPr>
                                      <w:szCs w:val="24"/>
                                    </w:rPr>
                                    <w:t>1</w:t>
                                  </w:r>
                                </w:sdtContent>
                              </w:sdt>
                              <w:r>
                                <w:rPr>
                                  <w:szCs w:val="24"/>
                                </w:rPr>
                                <w:t>) keisti vandens telkinių terminį ir cheminį režimą, kalkinti žemę;</w:t>
                              </w:r>
                            </w:p>
                          </w:sdtContent>
                        </w:sdt>
                        <w:sdt>
                          <w:sdtPr>
                            <w:alias w:val="75 str. 1 d. 2 p."/>
                            <w:tag w:val="part_943db5b2125142a3b6be4aa16b9dc01b"/>
                            <w:lock w:val="sdtLocked"/>
                            <w:richText/>
                          </w:sdtPr>
                          <w:sdtContent>
                            <w:p>
                              <w:pPr>
                                <w:spacing w:line="360" w:lineRule="auto"/>
                                <w:ind w:firstLine="720"/>
                                <w:jc w:val="both"/>
                                <w:rPr>
                                  <w:szCs w:val="24"/>
                                </w:rPr>
                              </w:pPr>
                              <w:sdt>
                                <w:sdtPr>
                                  <w:alias w:val="Numeris"/>
                                  <w:tag w:val="nr_943db5b2125142a3b6be4aa16b9dc01b"/>
                                  <w:lock w:val="sdtLocked"/>
                                  <w:richText/>
                                </w:sdtPr>
                                <w:sdtContent>
                                  <w:r>
                                    <w:rPr>
                                      <w:rFonts w:ascii="TimesLT" w:hAnsi="TimesLT"/>
                                      <w:szCs w:val="24"/>
                                    </w:rPr>
                                    <w:t>2</w:t>
                                  </w:r>
                                </w:sdtContent>
                              </w:sdt>
                              <w:r>
                                <w:rPr>
                                  <w:rFonts w:ascii="TimesLT" w:hAnsi="TimesLT"/>
                                  <w:szCs w:val="24"/>
                                </w:rPr>
                                <w:t xml:space="preserve">) naudoti trąšas ir augalų apsaugos produktus, išskyrus atvejus, kai aplinkos ministro nustatyta tvarka patvirtintuose invazinių rūšių populiacijų gausos reguliavimo veiksmų planuose ar saugomų teritorijų planavimo dokumentuose numatytas augalų apsaugos produktų panaudojimas invaziniams augalams naikinti, taip pat išskyrus augalų apsaugos produktų naudojimą, kai nustatomas užkrėtimas kenksmingaisiais organizmais arba </w:t>
                              </w:r>
                              <w:r>
                                <w:rPr>
                                  <w:rFonts w:ascii="TimesLT" w:hAnsi="TimesLT"/>
                                </w:rPr>
                                <w:t>aplinkos ministro nustatyta tvarka masinis miško kenkėjų išplitimas.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Content>
                    </w:sdt>
                    <w:sdt>
                      <w:sdtPr>
                        <w:alias w:val="75 str. 2 d."/>
                        <w:tag w:val="part_2c1cded0fdd44737b7ed631970f7a3c3"/>
                        <w:lock w:val="sdtLocked"/>
                        <w:richText/>
                      </w:sdtPr>
                      <w:sdtContent>
                        <w:p>
                          <w:pPr>
                            <w:spacing w:line="360" w:lineRule="auto"/>
                            <w:ind w:firstLine="720"/>
                            <w:jc w:val="both"/>
                            <w:rPr>
                              <w:szCs w:val="24"/>
                              <w:lang w:eastAsia="lt-LT"/>
                            </w:rPr>
                          </w:pPr>
                          <w:sdt>
                            <w:sdtPr>
                              <w:alias w:val="Numeris"/>
                              <w:tag w:val="nr_2c1cded0fdd44737b7ed631970f7a3c3"/>
                              <w:lock w:val="sdtLocked"/>
                              <w:richText/>
                            </w:sdtPr>
                            <w:sdtContent>
                              <w:r>
                                <w:rPr>
                                  <w:szCs w:val="24"/>
                                </w:rPr>
                                <w:t>2</w:t>
                              </w:r>
                            </w:sdtContent>
                          </w:sdt>
                          <w:r>
                            <w:rPr>
                              <w:szCs w:val="24"/>
                            </w:rPr>
                            <w:t xml:space="preserve">. </w:t>
                          </w:r>
                          <w:r>
                            <w:rPr>
                              <w:szCs w:val="24"/>
                              <w:lang w:eastAsia="lt-LT"/>
                            </w:rPr>
                            <w:t xml:space="preserve">Atskirų rūšių zoologiniuose draustiniuose taikomos </w:t>
                          </w:r>
                          <w:r>
                            <w:rPr>
                              <w:szCs w:val="24"/>
                            </w:rPr>
                            <w:t>s</w:t>
                          </w:r>
                          <w:r>
                            <w:rPr>
                              <w:szCs w:val="24"/>
                              <w:lang w:eastAsia="lt-LT"/>
                            </w:rPr>
                            <w:t xml:space="preserve">pecialiosios žemės naudojimo sąlygos papildomai nustatytos šio skyriaus penkioliktajame, šešioliktajame ir septynioliktajame skirsniuose. </w:t>
                          </w:r>
                        </w:p>
                        <w:p>
                          <w:pPr>
                            <w:shd w:val="clear" w:color="auto" w:fill="FFFFFF"/>
                            <w:spacing w:line="360" w:lineRule="auto"/>
                            <w:ind w:firstLine="720"/>
                            <w:jc w:val="both"/>
                            <w:rPr>
                              <w:szCs w:val="24"/>
                            </w:rPr>
                          </w:pPr>
                        </w:p>
                      </w:sdtContent>
                    </w:sdt>
                  </w:sdtContent>
                </w:sdt>
              </w:sdtContent>
            </w:sdt>
            <w:sdt>
              <w:sdtPr>
                <w:alias w:val="skirsnis"/>
                <w:tag w:val="part_43d718285a734131ae5aae86afd4877e"/>
                <w:lock w:val="sdtLocked"/>
                <w:richText/>
              </w:sdtPr>
              <w:sdtContent>
                <w:p>
                  <w:pPr>
                    <w:shd w:val="clear" w:color="auto" w:fill="FFFFFF"/>
                    <w:spacing w:line="360" w:lineRule="auto"/>
                    <w:jc w:val="center"/>
                    <w:rPr>
                      <w:b/>
                      <w:szCs w:val="24"/>
                      <w:lang w:eastAsia="lt-LT"/>
                    </w:rPr>
                  </w:pPr>
                  <w:sdt>
                    <w:sdtPr>
                      <w:alias w:val="Numeris"/>
                      <w:tag w:val="nr_43d718285a734131ae5aae86afd4877e"/>
                      <w:lock w:val="sdtLocked"/>
                      <w:richText/>
                    </w:sdtPr>
                    <w:sdtContent>
                      <w:r>
                        <w:rPr>
                          <w:b/>
                          <w:szCs w:val="24"/>
                          <w:lang w:eastAsia="lt-LT"/>
                        </w:rPr>
                        <w:t>PENKIOLIKTASIS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43d718285a734131ae5aae86afd4877e"/>
                      <w:lock w:val="sdtLocked"/>
                      <w:richText/>
                    </w:sdtPr>
                    <w:sdtContent>
                      <w:r>
                        <w:rPr>
                          <w:b/>
                          <w:szCs w:val="24"/>
                          <w:lang w:eastAsia="lt-LT"/>
                        </w:rPr>
                        <w:t>ICHTIOLOGINIUOSE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76 str."/>
                    <w:tag w:val="part_9a1a72c012884131b30a79416750b7a3"/>
                    <w:lock w:val="sdtLocked"/>
                    <w:richText/>
                  </w:sdtPr>
                  <w:sdtContent>
                    <w:p>
                      <w:pPr>
                        <w:shd w:val="clear" w:color="auto" w:fill="FFFFFF"/>
                        <w:spacing w:line="360" w:lineRule="auto"/>
                        <w:ind w:firstLine="720"/>
                        <w:jc w:val="both"/>
                        <w:rPr>
                          <w:b/>
                          <w:szCs w:val="24"/>
                          <w:lang w:eastAsia="lt-LT"/>
                        </w:rPr>
                      </w:pPr>
                      <w:sdt>
                        <w:sdtPr>
                          <w:alias w:val="Numeris"/>
                          <w:tag w:val="nr_9a1a72c012884131b30a79416750b7a3"/>
                          <w:lock w:val="sdtLocked"/>
                          <w:richText/>
                        </w:sdtPr>
                        <w:sdtContent>
                          <w:r>
                            <w:rPr>
                              <w:b/>
                              <w:szCs w:val="24"/>
                              <w:lang w:eastAsia="lt-LT"/>
                            </w:rPr>
                            <w:t>76</w:t>
                          </w:r>
                        </w:sdtContent>
                      </w:sdt>
                      <w:r>
                        <w:rPr>
                          <w:b/>
                          <w:szCs w:val="24"/>
                          <w:lang w:eastAsia="lt-LT"/>
                        </w:rPr>
                        <w:t xml:space="preserve"> straipsnis. </w:t>
                      </w:r>
                      <w:sdt>
                        <w:sdtPr>
                          <w:alias w:val="Pavadinimas"/>
                          <w:tag w:val="title_9a1a72c012884131b30a79416750b7a3"/>
                          <w:lock w:val="sdtLocked"/>
                          <w:richText/>
                        </w:sdtPr>
                        <w:sdtContent>
                          <w:r>
                            <w:rPr>
                              <w:b/>
                              <w:szCs w:val="24"/>
                              <w:lang w:eastAsia="lt-LT"/>
                            </w:rPr>
                            <w:t>Specialiosios žemės naudojimo sąlygos ichtiologiniuose draustiniuose</w:t>
                          </w:r>
                        </w:sdtContent>
                      </w:sdt>
                    </w:p>
                    <w:sdt>
                      <w:sdtPr>
                        <w:alias w:val="76 str. 1 d."/>
                        <w:tag w:val="part_215d317a510f4496b07a8a46a1ebbeea"/>
                        <w:lock w:val="sdtLocked"/>
                        <w:richText/>
                      </w:sdtPr>
                      <w:sdtContent>
                        <w:p>
                          <w:pPr>
                            <w:shd w:val="clear" w:color="auto" w:fill="FFFFFF"/>
                            <w:spacing w:line="360" w:lineRule="auto"/>
                            <w:ind w:firstLine="720"/>
                            <w:jc w:val="both"/>
                            <w:rPr>
                              <w:szCs w:val="24"/>
                              <w:lang w:eastAsia="lt-LT"/>
                            </w:rPr>
                          </w:pPr>
                          <w:r>
                            <w:rPr>
                              <w:szCs w:val="24"/>
                              <w:lang w:eastAsia="lt-LT"/>
                            </w:rPr>
                            <w:t>Ichtiologiniuose draustiniuose draudžiama:</w:t>
                          </w:r>
                        </w:p>
                        <w:sdt>
                          <w:sdtPr>
                            <w:alias w:val="76 str. 1 d. 1 p."/>
                            <w:tag w:val="part_3712030e76bb46278aadfa70d083452b"/>
                            <w:lock w:val="sdtLocked"/>
                            <w:richText/>
                          </w:sdtPr>
                          <w:sdtContent>
                            <w:p>
                              <w:pPr>
                                <w:shd w:val="clear" w:color="auto" w:fill="FFFFFF"/>
                                <w:spacing w:line="360" w:lineRule="auto"/>
                                <w:ind w:firstLine="720"/>
                                <w:jc w:val="both"/>
                                <w:rPr>
                                  <w:szCs w:val="24"/>
                                </w:rPr>
                              </w:pPr>
                              <w:sdt>
                                <w:sdtPr>
                                  <w:alias w:val="Numeris"/>
                                  <w:tag w:val="nr_3712030e76bb46278aadfa70d083452b"/>
                                  <w:lock w:val="sdtLocked"/>
                                  <w:richText/>
                                </w:sdtPr>
                                <w:sdtContent>
                                  <w:r>
                                    <w:rPr>
                                      <w:szCs w:val="24"/>
                                    </w:rPr>
                                    <w:t>1</w:t>
                                  </w:r>
                                </w:sdtContent>
                              </w:sdt>
                              <w:r>
                                <w:rPr>
                                  <w:szCs w:val="24"/>
                                </w:rPr>
                                <w:t>) važiuoti per brastas;</w:t>
                              </w:r>
                            </w:p>
                          </w:sdtContent>
                        </w:sdt>
                        <w:sdt>
                          <w:sdtPr>
                            <w:alias w:val="76 str. 1 d. 2 p."/>
                            <w:tag w:val="part_92dc31258b8f4bbd843bf2e991d23378"/>
                            <w:lock w:val="sdtLocked"/>
                            <w:richText/>
                          </w:sdtPr>
                          <w:sdtContent>
                            <w:p>
                              <w:pPr>
                                <w:shd w:val="clear" w:color="auto" w:fill="FFFFFF"/>
                                <w:spacing w:line="360" w:lineRule="auto"/>
                                <w:ind w:firstLine="720"/>
                                <w:jc w:val="both"/>
                                <w:rPr>
                                  <w:szCs w:val="24"/>
                                </w:rPr>
                              </w:pPr>
                              <w:sdt>
                                <w:sdtPr>
                                  <w:alias w:val="Numeris"/>
                                  <w:tag w:val="nr_92dc31258b8f4bbd843bf2e991d23378"/>
                                  <w:lock w:val="sdtLocked"/>
                                  <w:richText/>
                                </w:sdtPr>
                                <w:sdtContent>
                                  <w:r>
                                    <w:rPr>
                                      <w:szCs w:val="24"/>
                                    </w:rPr>
                                    <w:t>2</w:t>
                                  </w:r>
                                </w:sdtContent>
                              </w:sdt>
                              <w:r>
                                <w:rPr>
                                  <w:szCs w:val="24"/>
                                </w:rPr>
                                <w:t>) vykdyti verslinę žvejybą;</w:t>
                              </w:r>
                            </w:p>
                          </w:sdtContent>
                        </w:sdt>
                        <w:sdt>
                          <w:sdtPr>
                            <w:alias w:val="76 str. 1 d. 3 p."/>
                            <w:tag w:val="part_1723e53334b8484a950071bf74fe891d"/>
                            <w:lock w:val="sdtLocked"/>
                            <w:richText/>
                          </w:sdtPr>
                          <w:sdtContent>
                            <w:p>
                              <w:pPr>
                                <w:shd w:val="clear" w:color="auto" w:fill="FFFFFF"/>
                                <w:spacing w:line="360" w:lineRule="auto"/>
                                <w:ind w:firstLine="720"/>
                                <w:jc w:val="both"/>
                                <w:rPr>
                                  <w:szCs w:val="24"/>
                                </w:rPr>
                              </w:pPr>
                              <w:sdt>
                                <w:sdtPr>
                                  <w:alias w:val="Numeris"/>
                                  <w:tag w:val="nr_1723e53334b8484a950071bf74fe891d"/>
                                  <w:lock w:val="sdtLocked"/>
                                  <w:richText/>
                                </w:sdtPr>
                                <w:sdtContent>
                                  <w:r>
                                    <w:rPr>
                                      <w:szCs w:val="24"/>
                                    </w:rPr>
                                    <w:t>3</w:t>
                                  </w:r>
                                </w:sdtContent>
                              </w:sdt>
                              <w:r>
                                <w:rPr>
                                  <w:szCs w:val="24"/>
                                </w:rPr>
                                <w:t>) keisti vandens telkinių dugną, natūralias buveines, jeigu tai pablogintų draustinyje saugomų rūšių būklę.</w:t>
                              </w:r>
                            </w:p>
                            <w:p>
                              <w:pPr>
                                <w:shd w:val="clear" w:color="auto" w:fill="FFFFFF"/>
                                <w:spacing w:line="360" w:lineRule="auto"/>
                                <w:ind w:firstLine="720"/>
                                <w:jc w:val="both"/>
                                <w:rPr>
                                  <w:szCs w:val="24"/>
                                </w:rPr>
                              </w:pPr>
                            </w:p>
                          </w:sdtContent>
                        </w:sdt>
                      </w:sdtContent>
                    </w:sdt>
                  </w:sdtContent>
                </w:sdt>
              </w:sdtContent>
            </w:sdt>
            <w:sdt>
              <w:sdtPr>
                <w:alias w:val="skirsnis"/>
                <w:tag w:val="part_0f5287e8a5d44f15afecc4eca6465cca"/>
                <w:lock w:val="sdtLocked"/>
                <w:richText/>
              </w:sdtPr>
              <w:sdtContent>
                <w:p>
                  <w:pPr>
                    <w:shd w:val="clear" w:color="auto" w:fill="FFFFFF"/>
                    <w:spacing w:line="360" w:lineRule="auto"/>
                    <w:jc w:val="center"/>
                    <w:rPr>
                      <w:b/>
                      <w:szCs w:val="24"/>
                      <w:lang w:eastAsia="lt-LT"/>
                    </w:rPr>
                  </w:pPr>
                  <w:sdt>
                    <w:sdtPr>
                      <w:alias w:val="Numeris"/>
                      <w:tag w:val="nr_0f5287e8a5d44f15afecc4eca6465cca"/>
                      <w:lock w:val="sdtLocked"/>
                      <w:richText/>
                    </w:sdtPr>
                    <w:sdtContent>
                      <w:r>
                        <w:rPr>
                          <w:b/>
                          <w:szCs w:val="24"/>
                          <w:lang w:eastAsia="lt-LT"/>
                        </w:rPr>
                        <w:t>ŠEŠIOLIKTASIS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0f5287e8a5d44f15afecc4eca6465cca"/>
                      <w:lock w:val="sdtLocked"/>
                      <w:richText/>
                    </w:sdtPr>
                    <w:sdtContent>
                      <w:r>
                        <w:rPr>
                          <w:b/>
                          <w:szCs w:val="24"/>
                          <w:lang w:eastAsia="lt-LT"/>
                        </w:rPr>
                        <w:t>ORNITOLOGINIUOSE DRAUSTINIUOSE TAIKOMOS SPECIALIOSIOS ŽEMĖS NAUDOJIMO SĄLYGOS</w:t>
                      </w:r>
                    </w:sdtContent>
                  </w:sdt>
                </w:p>
                <w:p>
                  <w:pPr>
                    <w:shd w:val="clear" w:color="auto" w:fill="FFFFFF"/>
                    <w:spacing w:line="360" w:lineRule="auto"/>
                    <w:ind w:firstLine="720"/>
                    <w:jc w:val="center"/>
                    <w:rPr>
                      <w:szCs w:val="24"/>
                    </w:rPr>
                  </w:pPr>
                </w:p>
                <w:sdt>
                  <w:sdtPr>
                    <w:alias w:val="77 str."/>
                    <w:tag w:val="part_21ea5c7bf1434861ac85678338eb299a"/>
                    <w:lock w:val="sdtLocked"/>
                    <w:richText/>
                  </w:sdtPr>
                  <w:sdtContent>
                    <w:p>
                      <w:pPr>
                        <w:shd w:val="clear" w:color="auto" w:fill="FFFFFF"/>
                        <w:spacing w:line="360" w:lineRule="auto"/>
                        <w:ind w:firstLine="720"/>
                        <w:jc w:val="both"/>
                        <w:rPr>
                          <w:b/>
                          <w:szCs w:val="24"/>
                          <w:lang w:eastAsia="lt-LT"/>
                        </w:rPr>
                      </w:pPr>
                      <w:sdt>
                        <w:sdtPr>
                          <w:alias w:val="Numeris"/>
                          <w:tag w:val="nr_21ea5c7bf1434861ac85678338eb299a"/>
                          <w:lock w:val="sdtLocked"/>
                          <w:richText/>
                        </w:sdtPr>
                        <w:sdtContent>
                          <w:r>
                            <w:rPr>
                              <w:b/>
                              <w:szCs w:val="24"/>
                              <w:lang w:eastAsia="lt-LT"/>
                            </w:rPr>
                            <w:t>77</w:t>
                          </w:r>
                        </w:sdtContent>
                      </w:sdt>
                      <w:r>
                        <w:rPr>
                          <w:b/>
                          <w:szCs w:val="24"/>
                          <w:lang w:eastAsia="lt-LT"/>
                        </w:rPr>
                        <w:t xml:space="preserve"> straipsnis. </w:t>
                      </w:r>
                      <w:sdt>
                        <w:sdtPr>
                          <w:alias w:val="Pavadinimas"/>
                          <w:tag w:val="title_21ea5c7bf1434861ac85678338eb299a"/>
                          <w:lock w:val="sdtLocked"/>
                          <w:richText/>
                        </w:sdtPr>
                        <w:sdtContent>
                          <w:r>
                            <w:rPr>
                              <w:b/>
                              <w:szCs w:val="24"/>
                              <w:lang w:eastAsia="lt-LT"/>
                            </w:rPr>
                            <w:t>Specialiosios žemės naudojimo sąlygos ornitologiniuose draustiniuose</w:t>
                          </w:r>
                        </w:sdtContent>
                      </w:sdt>
                    </w:p>
                    <w:sdt>
                      <w:sdtPr>
                        <w:alias w:val="77 str. 1 d."/>
                        <w:tag w:val="part_40bed3dd006245728da6cb9e73e6453f"/>
                        <w:lock w:val="sdtLocked"/>
                        <w:richText/>
                      </w:sdtPr>
                      <w:sdtContent>
                        <w:p>
                          <w:pPr>
                            <w:shd w:val="clear" w:color="auto" w:fill="FFFFFF"/>
                            <w:spacing w:line="360" w:lineRule="auto"/>
                            <w:ind w:firstLine="720"/>
                            <w:jc w:val="both"/>
                            <w:rPr>
                              <w:szCs w:val="24"/>
                              <w:lang w:eastAsia="lt-LT"/>
                            </w:rPr>
                          </w:pPr>
                          <w:sdt>
                            <w:sdtPr>
                              <w:alias w:val="Numeris"/>
                              <w:tag w:val="nr_40bed3dd006245728da6cb9e73e6453f"/>
                              <w:lock w:val="sdtLocked"/>
                              <w:richText/>
                            </w:sdtPr>
                            <w:sdtContent>
                              <w:r>
                                <w:rPr>
                                  <w:szCs w:val="24"/>
                                  <w:lang w:eastAsia="lt-LT"/>
                                </w:rPr>
                                <w:t>1</w:t>
                              </w:r>
                            </w:sdtContent>
                          </w:sdt>
                          <w:r>
                            <w:rPr>
                              <w:szCs w:val="24"/>
                              <w:lang w:eastAsia="lt-LT"/>
                            </w:rPr>
                            <w:t>. Ornitologiniuose draustiniuose draudžiama:</w:t>
                          </w:r>
                        </w:p>
                        <w:sdt>
                          <w:sdtPr>
                            <w:alias w:val="77 str. 1 d. 1 p."/>
                            <w:tag w:val="part_5dd1204c6c2540ca867a70b914441e17"/>
                            <w:lock w:val="sdtLocked"/>
                            <w:richText/>
                          </w:sdtPr>
                          <w:sdtContent>
                            <w:p>
                              <w:pPr>
                                <w:shd w:val="clear" w:color="auto" w:fill="FFFFFF"/>
                                <w:spacing w:line="360" w:lineRule="auto"/>
                                <w:ind w:firstLine="720"/>
                                <w:jc w:val="both"/>
                                <w:rPr>
                                  <w:szCs w:val="24"/>
                                </w:rPr>
                              </w:pPr>
                              <w:sdt>
                                <w:sdtPr>
                                  <w:alias w:val="Numeris"/>
                                  <w:tag w:val="nr_5dd1204c6c2540ca867a70b914441e17"/>
                                  <w:lock w:val="sdtLocked"/>
                                  <w:richText/>
                                </w:sdtPr>
                                <w:sdtContent>
                                  <w:r>
                                    <w:rPr>
                                      <w:szCs w:val="24"/>
                                    </w:rPr>
                                    <w:t>1</w:t>
                                  </w:r>
                                </w:sdtContent>
                              </w:sdt>
                              <w:r>
                                <w:rPr>
                                  <w:szCs w:val="24"/>
                                </w:rPr>
                                <w:t>) apsodinti mišku miško laukymes ir aikštes;</w:t>
                              </w:r>
                            </w:p>
                          </w:sdtContent>
                        </w:sdt>
                        <w:sdt>
                          <w:sdtPr>
                            <w:alias w:val="77 str. 1 d. 2 p."/>
                            <w:tag w:val="part_3308f19dd83e4879a86af08ad8d8a2ea"/>
                            <w:lock w:val="sdtLocked"/>
                            <w:richText/>
                          </w:sdtPr>
                          <w:sdtContent>
                            <w:p>
                              <w:pPr>
                                <w:suppressAutoHyphens/>
                                <w:spacing w:line="360" w:lineRule="auto"/>
                                <w:ind w:firstLine="720"/>
                                <w:jc w:val="both"/>
                                <w:textAlignment w:val="baseline"/>
                                <w:rPr>
                                  <w:szCs w:val="24"/>
                                  <w:highlight w:val="yellow"/>
                                </w:rPr>
                              </w:pPr>
                              <w:sdt>
                                <w:sdtPr>
                                  <w:alias w:val="Numeris"/>
                                  <w:tag w:val="nr_3308f19dd83e4879a86af08ad8d8a2ea"/>
                                  <w:lock w:val="sdtLocked"/>
                                  <w:richText/>
                                </w:sdtPr>
                                <w:sdtContent>
                                  <w:r>
                                    <w:t>2</w:t>
                                  </w:r>
                                </w:sdtContent>
                              </w:sdt>
                              <w:r>
                                <w:t xml:space="preserve">) tiesti antžemines </w:t>
                              </w:r>
                              <w:r>
                                <w:rPr>
                                  <w:szCs w:val="24"/>
                                  <w:lang w:eastAsia="lt-LT"/>
                                </w:rPr>
                                <w:t>elektroninių</w:t>
                              </w:r>
                              <w:r>
                                <w:rPr>
                                  <w:bCs/>
                                  <w:szCs w:val="24"/>
                                  <w:lang w:eastAsia="lt-LT"/>
                                </w:rPr>
                                <w:t xml:space="preserve"> </w:t>
                              </w:r>
                              <w:r>
                                <w:t>ryšių tinklų laidines linijas, elektros tinklų oro linijas ir oro kabelių linijas, statyti vėjo elektrines, įrengti automobilių stovėjimo aikšteles;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5152e04de011ec862fdcbc8b3e3e05">
                                <w:r w:rsidRPr="00532B9F">
                                  <w:rPr>
                                    <w:rFonts w:ascii="Times New Roman" w:eastAsia="MS Mincho" w:hAnsi="Times New Roman"/>
                                    <w:sz w:val="20"/>
                                    <w:i/>
                                    <w:iCs/>
                                    <w:color w:val="0000FF" w:themeColor="hyperlink"/>
                                    <w:u w:val="single"/>
                                  </w:rPr>
                                  <w:t>XIV-643</w:t>
                                </w:r>
                              </w:fldSimple>
                              <w:r>
                                <w:rPr>
                                  <w:rFonts w:ascii="Times New Roman" w:eastAsia="MS Mincho" w:hAnsi="Times New Roman"/>
                                  <w:sz w:val="20"/>
                                  <w:i/>
                                  <w:iCs/>
                                </w:rPr>
                                <w:t>,
2021-11-11,
paskelbta TAR 2021-11-25, i. k. 2021-24263            </w:t>
                              </w:r>
                            </w:p>
                            <w:p/>
                          </w:sdtContent>
                        </w:sdt>
                        <w:sdt>
                          <w:sdtPr>
                            <w:alias w:val="77 str. 1 d. 3 p."/>
                            <w:tag w:val="part_dc1da8d7f8094c9fa43d9a9ef9036ea7"/>
                            <w:lock w:val="sdtLocked"/>
                            <w:richText/>
                          </w:sdtPr>
                          <w:sdtContent>
                            <w:p>
                              <w:pPr>
                                <w:spacing w:line="360" w:lineRule="auto"/>
                                <w:ind w:firstLine="720"/>
                                <w:jc w:val="both"/>
                                <w:rPr>
                                  <w:szCs w:val="24"/>
                                </w:rPr>
                              </w:pPr>
                              <w:sdt>
                                <w:sdtPr>
                                  <w:alias w:val="Numeris"/>
                                  <w:tag w:val="nr_dc1da8d7f8094c9fa43d9a9ef9036ea7"/>
                                  <w:lock w:val="sdtLocked"/>
                                  <w:richText/>
                                </w:sdtPr>
                                <w:sdtContent>
                                  <w:r>
                                    <w:rPr>
                                      <w:szCs w:val="24"/>
                                    </w:rPr>
                                    <w:t>3</w:t>
                                  </w:r>
                                </w:sdtContent>
                              </w:sdt>
                              <w:r>
                                <w:rPr>
                                  <w:szCs w:val="24"/>
                                </w:rPr>
                                <w:t>) skraidyti orlaiviais su varikliu (varikliais) žemesniame kaip vieno kilometro aukštyje, išskyrus:</w:t>
                              </w:r>
                            </w:p>
                            <w:sdt>
                              <w:sdtPr>
                                <w:alias w:val="77 str. 1 d. 3 p. a pp."/>
                                <w:tag w:val="part_20cf463bd5bd4e089af1dd42ee55a5f7"/>
                                <w:lock w:val="sdtLocked"/>
                                <w:richText/>
                              </w:sdtPr>
                              <w:sdtContent>
                                <w:p>
                                  <w:pPr>
                                    <w:spacing w:line="360" w:lineRule="auto"/>
                                    <w:ind w:firstLine="720"/>
                                    <w:jc w:val="both"/>
                                    <w:rPr>
                                      <w:bCs/>
                                      <w:szCs w:val="24"/>
                                    </w:rPr>
                                  </w:pPr>
                                  <w:sdt>
                                    <w:sdtPr>
                                      <w:alias w:val="Numeris"/>
                                      <w:tag w:val="nr_20cf463bd5bd4e089af1dd42ee55a5f7"/>
                                      <w:lock w:val="sdtLocked"/>
                                      <w:richText/>
                                    </w:sdtPr>
                                    <w:sdtContent>
                                      <w:r>
                                        <w:rPr>
                                          <w:bCs/>
                                          <w:szCs w:val="24"/>
                                        </w:rPr>
                                        <w:t>a</w:t>
                                      </w:r>
                                    </w:sdtContent>
                                  </w:sdt>
                                  <w:r>
                                    <w:rPr>
                                      <w:bCs/>
                                      <w:szCs w:val="24"/>
                                    </w:rPr>
                                    <w:t>) ekstremaliųjų įvykių ir (ar) avarijų padarinių likvidavimo, žmonių paieškos ir gelbėjimo, nusikalstamų veikų užkardymo ir jas padariusių asmenų nustatymo bei sulaikymo ir karinės jėgos naudojimo taikos metu atvejais;</w:t>
                                  </w:r>
                                </w:p>
                              </w:sdtContent>
                            </w:sdt>
                            <w:sdt>
                              <w:sdtPr>
                                <w:alias w:val="77 str. 1 d. 3 p. b pp."/>
                                <w:tag w:val="part_58f3ce43986849f1a9d9fb0bffa62765"/>
                                <w:lock w:val="sdtLocked"/>
                                <w:richText/>
                              </w:sdtPr>
                              <w:sdtContent>
                                <w:p>
                                  <w:pPr>
                                    <w:spacing w:line="360" w:lineRule="auto"/>
                                    <w:ind w:firstLine="720"/>
                                    <w:jc w:val="both"/>
                                    <w:rPr>
                                      <w:bCs/>
                                      <w:szCs w:val="24"/>
                                    </w:rPr>
                                  </w:pPr>
                                  <w:sdt>
                                    <w:sdtPr>
                                      <w:alias w:val="Numeris"/>
                                      <w:tag w:val="nr_58f3ce43986849f1a9d9fb0bffa62765"/>
                                      <w:lock w:val="sdtLocked"/>
                                      <w:richText/>
                                    </w:sdtPr>
                                    <w:sdtContent>
                                      <w:r>
                                        <w:rPr>
                                          <w:bCs/>
                                          <w:szCs w:val="24"/>
                                        </w:rPr>
                                        <w:t>b</w:t>
                                      </w:r>
                                    </w:sdtContent>
                                  </w:sdt>
                                  <w:r>
                                    <w:rPr>
                                      <w:bCs/>
                                      <w:szCs w:val="24"/>
                                    </w:rPr>
                                    <w:t>) nustatyto užkrėtimo kenksmingaisiais organizmais atvejais;</w:t>
                                  </w:r>
                                </w:p>
                              </w:sdtContent>
                            </w:sdt>
                            <w:sdt>
                              <w:sdtPr>
                                <w:alias w:val="77 str. 1 d. 3 p. c pp."/>
                                <w:tag w:val="part_076b41f8144c4daa8e82db1621f9f7c2"/>
                                <w:lock w:val="sdtLocked"/>
                                <w:richText/>
                              </w:sdtPr>
                              <w:sdtContent>
                                <w:p>
                                  <w:pPr>
                                    <w:spacing w:line="360" w:lineRule="auto"/>
                                    <w:ind w:firstLine="720"/>
                                    <w:jc w:val="both"/>
                                    <w:rPr>
                                      <w:szCs w:val="24"/>
                                    </w:rPr>
                                  </w:pPr>
                                  <w:sdt>
                                    <w:sdtPr>
                                      <w:alias w:val="Numeris"/>
                                      <w:tag w:val="nr_076b41f8144c4daa8e82db1621f9f7c2"/>
                                      <w:lock w:val="sdtLocked"/>
                                      <w:richText/>
                                    </w:sdtPr>
                                    <w:sdtContent>
                                      <w:r>
                                        <w:rPr>
                                          <w:szCs w:val="24"/>
                                        </w:rPr>
                                        <w:t>c</w:t>
                                      </w:r>
                                    </w:sdtContent>
                                  </w:sdt>
                                  <w:r>
                                    <w:rPr>
                                      <w:szCs w:val="24"/>
                                    </w:rPr>
                                    <w:t>) aplinkos ministro nustatyta tvarka nustatytų masinio miško kenkėjų išplitimo židinių naikinimo atvejais;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77 str. 1 d. 4 p."/>
                            <w:tag w:val="part_8332ccda797a4a369fe31b4d5c82d65f"/>
                            <w:lock w:val="sdtLocked"/>
                            <w:richText/>
                          </w:sdtPr>
                          <w:sdtContent>
                            <w:p>
                              <w:pPr>
                                <w:shd w:val="clear" w:color="auto" w:fill="FFFFFF"/>
                                <w:spacing w:line="360" w:lineRule="auto"/>
                                <w:ind w:firstLine="720"/>
                                <w:jc w:val="both"/>
                                <w:rPr>
                                  <w:szCs w:val="24"/>
                                </w:rPr>
                              </w:pPr>
                              <w:sdt>
                                <w:sdtPr>
                                  <w:alias w:val="Numeris"/>
                                  <w:tag w:val="nr_8332ccda797a4a369fe31b4d5c82d65f"/>
                                  <w:lock w:val="sdtLocked"/>
                                  <w:richText/>
                                </w:sdtPr>
                                <w:sdtContent>
                                  <w:r>
                                    <w:rPr>
                                      <w:szCs w:val="24"/>
                                    </w:rPr>
                                    <w:t>4</w:t>
                                  </w:r>
                                </w:sdtContent>
                              </w:sdt>
                              <w:r>
                                <w:rPr>
                                  <w:szCs w:val="24"/>
                                </w:rPr>
                                <w:t>) medžioti paukščius, o kitus gyvūnus – nuo balandžio 1 d. iki rugpjūčio 1 d., išskyrus atvejus, kai varninių paukščių ar kitų žalingų gyvūnų gausą reguliuoti numatyta saugomų teritorijų planavimo dokumentuose;</w:t>
                              </w:r>
                            </w:p>
                          </w:sdtContent>
                        </w:sdt>
                        <w:sdt>
                          <w:sdtPr>
                            <w:alias w:val="77 str. 1 d. 5 p."/>
                            <w:tag w:val="part_348e7a193b794fa892a641cd924105d3"/>
                            <w:lock w:val="sdtLocked"/>
                            <w:richText/>
                          </w:sdtPr>
                          <w:sdtContent>
                            <w:p>
                              <w:pPr>
                                <w:shd w:val="clear" w:color="auto" w:fill="FFFFFF"/>
                                <w:spacing w:line="360" w:lineRule="auto"/>
                                <w:ind w:firstLine="720"/>
                                <w:jc w:val="both"/>
                                <w:rPr>
                                  <w:szCs w:val="24"/>
                                </w:rPr>
                              </w:pPr>
                              <w:sdt>
                                <w:sdtPr>
                                  <w:alias w:val="Numeris"/>
                                  <w:tag w:val="nr_348e7a193b794fa892a641cd924105d3"/>
                                  <w:lock w:val="sdtLocked"/>
                                  <w:richText/>
                                </w:sdtPr>
                                <w:sdtContent>
                                  <w:r>
                                    <w:rPr>
                                      <w:szCs w:val="24"/>
                                    </w:rPr>
                                    <w:t>5</w:t>
                                  </w:r>
                                </w:sdtContent>
                              </w:sdt>
                              <w:r>
                                <w:rPr>
                                  <w:szCs w:val="24"/>
                                </w:rPr>
                                <w:t>) žvejoti nuo balandžio l d. iki rugpjūčio l d.;</w:t>
                              </w:r>
                            </w:p>
                          </w:sdtContent>
                        </w:sdt>
                        <w:sdt>
                          <w:sdtPr>
                            <w:alias w:val="77 str. 1 d. 6 p."/>
                            <w:tag w:val="part_6b24a2769c54461db7fee8305d33d32e"/>
                            <w:lock w:val="sdtLocked"/>
                            <w:richText/>
                          </w:sdtPr>
                          <w:sdtContent>
                            <w:p>
                              <w:pPr>
                                <w:shd w:val="clear" w:color="auto" w:fill="FFFFFF"/>
                                <w:spacing w:line="360" w:lineRule="auto"/>
                                <w:ind w:firstLine="720"/>
                                <w:jc w:val="both"/>
                                <w:rPr>
                                  <w:szCs w:val="24"/>
                                </w:rPr>
                              </w:pPr>
                              <w:sdt>
                                <w:sdtPr>
                                  <w:alias w:val="Numeris"/>
                                  <w:tag w:val="nr_6b24a2769c54461db7fee8305d33d32e"/>
                                  <w:lock w:val="sdtLocked"/>
                                  <w:richText/>
                                </w:sdtPr>
                                <w:sdtContent>
                                  <w:r>
                                    <w:rPr>
                                      <w:szCs w:val="24"/>
                                    </w:rPr>
                                    <w:t>6</w:t>
                                  </w:r>
                                </w:sdtContent>
                              </w:sdt>
                              <w:r>
                                <w:rPr>
                                  <w:szCs w:val="24"/>
                                </w:rPr>
                                <w:t>) lankytis nuo balandžio 1 d. iki rugpjūčio 1 d., išskyrus atvejus, kai:</w:t>
                              </w:r>
                            </w:p>
                            <w:sdt>
                              <w:sdtPr>
                                <w:alias w:val="77 str. 1 d. 6 p. a pp."/>
                                <w:tag w:val="part_1c682a4c591a4bca9c9d0a3f6fa6b606"/>
                                <w:lock w:val="sdtLocked"/>
                                <w:richText/>
                              </w:sdtPr>
                              <w:sdtContent>
                                <w:p>
                                  <w:pPr>
                                    <w:shd w:val="clear" w:color="auto" w:fill="FFFFFF"/>
                                    <w:spacing w:line="360" w:lineRule="auto"/>
                                    <w:ind w:firstLine="720"/>
                                    <w:jc w:val="both"/>
                                    <w:rPr>
                                      <w:szCs w:val="24"/>
                                    </w:rPr>
                                  </w:pPr>
                                  <w:sdt>
                                    <w:sdtPr>
                                      <w:alias w:val="Numeris"/>
                                      <w:tag w:val="nr_1c682a4c591a4bca9c9d0a3f6fa6b606"/>
                                      <w:lock w:val="sdtLocked"/>
                                      <w:richText/>
                                    </w:sdtPr>
                                    <w:sdtContent>
                                      <w:r>
                                        <w:rPr>
                                          <w:szCs w:val="24"/>
                                        </w:rPr>
                                        <w:t>a</w:t>
                                      </w:r>
                                    </w:sdtContent>
                                  </w:sdt>
                                  <w:r>
                                    <w:rPr>
                                      <w:szCs w:val="24"/>
                                    </w:rPr>
                                    <w:t>) atliekami žemės ūkio, miškų ūkio darbai, aplinkos ministro nustatyta tvarka suderintuose įveisimo planuose numatyti vandens telkinių įžuvinimo darbai;</w:t>
                                  </w:r>
                                </w:p>
                              </w:sdtContent>
                            </w:sdt>
                            <w:sdt>
                              <w:sdtPr>
                                <w:alias w:val="77 str. 1 d. 6 p. b pp."/>
                                <w:tag w:val="part_4aa7a66c19d447a08b474e8bcdb5224a"/>
                                <w:lock w:val="sdtLocked"/>
                                <w:richText/>
                              </w:sdtPr>
                              <w:sdtContent>
                                <w:p>
                                  <w:pPr>
                                    <w:shd w:val="clear" w:color="auto" w:fill="FFFFFF"/>
                                    <w:spacing w:line="360" w:lineRule="auto"/>
                                    <w:ind w:firstLine="720"/>
                                    <w:jc w:val="both"/>
                                    <w:rPr>
                                      <w:szCs w:val="24"/>
                                      <w:lang w:eastAsia="lt-LT"/>
                                    </w:rPr>
                                  </w:pPr>
                                  <w:sdt>
                                    <w:sdtPr>
                                      <w:alias w:val="Numeris"/>
                                      <w:tag w:val="nr_4aa7a66c19d447a08b474e8bcdb5224a"/>
                                      <w:lock w:val="sdtLocked"/>
                                      <w:richText/>
                                    </w:sdtPr>
                                    <w:sdtContent>
                                      <w:r>
                                        <w:rPr>
                                          <w:szCs w:val="24"/>
                                        </w:rPr>
                                        <w:t>b</w:t>
                                      </w:r>
                                    </w:sdtContent>
                                  </w:sdt>
                                  <w:r>
                                    <w:rPr>
                                      <w:szCs w:val="24"/>
                                    </w:rPr>
                                    <w:t xml:space="preserve">) vykdomi draustinio tvarkymo darbai </w:t>
                                  </w:r>
                                  <w:r>
                                    <w:rPr>
                                      <w:szCs w:val="24"/>
                                      <w:lang w:eastAsia="lt-LT"/>
                                    </w:rPr>
                                    <w:t>ir jiems vykdyti yra gautas už ornitologinio draustinio apsaugą atsakingos institucijos pritarimas šio straipsnio 2 dalyje nurodyta tvarka;</w:t>
                                  </w:r>
                                </w:p>
                              </w:sdtContent>
                            </w:sdt>
                            <w:sdt>
                              <w:sdtPr>
                                <w:alias w:val="77 str. 1 d. 6 p. c pp."/>
                                <w:tag w:val="part_7bdfb54d69014d628aa0e671ee9811ab"/>
                                <w:lock w:val="sdtLocked"/>
                                <w:richText/>
                              </w:sdtPr>
                              <w:sdtContent>
                                <w:p>
                                  <w:pPr>
                                    <w:shd w:val="clear" w:color="auto" w:fill="FFFFFF"/>
                                    <w:spacing w:line="360" w:lineRule="auto"/>
                                    <w:ind w:firstLine="720"/>
                                    <w:jc w:val="both"/>
                                    <w:rPr>
                                      <w:szCs w:val="24"/>
                                      <w:lang w:eastAsia="lt-LT"/>
                                    </w:rPr>
                                  </w:pPr>
                                  <w:sdt>
                                    <w:sdtPr>
                                      <w:alias w:val="Numeris"/>
                                      <w:tag w:val="nr_7bdfb54d69014d628aa0e671ee9811ab"/>
                                      <w:lock w:val="sdtLocked"/>
                                      <w:richText/>
                                    </w:sdtPr>
                                    <w:sdtContent>
                                      <w:r>
                                        <w:rPr>
                                          <w:szCs w:val="24"/>
                                        </w:rPr>
                                        <w:t>c</w:t>
                                      </w:r>
                                    </w:sdtContent>
                                  </w:sdt>
                                  <w:r>
                                    <w:rPr>
                                      <w:szCs w:val="24"/>
                                    </w:rPr>
                                    <w:t xml:space="preserve">) vykdomi aplinkos tyrimo, aplinkos monitoringo, mokslo tiriamieji darbai </w:t>
                                  </w:r>
                                  <w:r>
                                    <w:rPr>
                                      <w:szCs w:val="24"/>
                                      <w:lang w:eastAsia="lt-LT"/>
                                    </w:rPr>
                                    <w:t>ir jiems vykdyti yra gautas už ornitologinio draustinio apsaugą atsakingos institucijos pritarimas šio straipsnio 2 dalyje nurodyta tvarka;</w:t>
                                  </w:r>
                                </w:p>
                              </w:sdtContent>
                            </w:sdt>
                            <w:sdt>
                              <w:sdtPr>
                                <w:alias w:val="77 str. 1 d. 6 p. d pp."/>
                                <w:tag w:val="part_cabb27ac18ce4a78adbb3bbaf0d0288a"/>
                                <w:lock w:val="sdtLocked"/>
                                <w:richText/>
                              </w:sdtPr>
                              <w:sdtContent>
                                <w:p>
                                  <w:pPr>
                                    <w:shd w:val="clear" w:color="auto" w:fill="FFFFFF"/>
                                    <w:spacing w:line="360" w:lineRule="auto"/>
                                    <w:ind w:firstLine="720"/>
                                    <w:jc w:val="both"/>
                                    <w:rPr>
                                      <w:szCs w:val="24"/>
                                    </w:rPr>
                                  </w:pPr>
                                  <w:sdt>
                                    <w:sdtPr>
                                      <w:alias w:val="Numeris"/>
                                      <w:tag w:val="nr_cabb27ac18ce4a78adbb3bbaf0d0288a"/>
                                      <w:lock w:val="sdtLocked"/>
                                      <w:richText/>
                                    </w:sdtPr>
                                    <w:sdtContent>
                                      <w:r>
                                        <w:rPr>
                                          <w:szCs w:val="24"/>
                                        </w:rPr>
                                        <w:t>d</w:t>
                                      </w:r>
                                    </w:sdtContent>
                                  </w:sdt>
                                  <w:r>
                                    <w:rPr>
                                      <w:szCs w:val="24"/>
                                    </w:rPr>
                                    <w:t>) vykdoma aplinkos apsaugos valstybinė kontrolė, valstybinė saugomų teritorijų kontrolė;</w:t>
                                  </w:r>
                                </w:p>
                              </w:sdtContent>
                            </w:sdt>
                            <w:sdt>
                              <w:sdtPr>
                                <w:alias w:val="77 str. 1 d. 6 p. e pp."/>
                                <w:tag w:val="part_152329e71f794128a2b5f5376ff75e41"/>
                                <w:lock w:val="sdtLocked"/>
                                <w:richText/>
                              </w:sdtPr>
                              <w:sdtContent>
                                <w:p>
                                  <w:pPr>
                                    <w:shd w:val="clear" w:color="auto" w:fill="FFFFFF"/>
                                    <w:spacing w:line="360" w:lineRule="auto"/>
                                    <w:ind w:firstLine="720"/>
                                    <w:jc w:val="both"/>
                                    <w:rPr>
                                      <w:szCs w:val="24"/>
                                    </w:rPr>
                                  </w:pPr>
                                  <w:sdt>
                                    <w:sdtPr>
                                      <w:alias w:val="Numeris"/>
                                      <w:tag w:val="nr_152329e71f794128a2b5f5376ff75e41"/>
                                      <w:lock w:val="sdtLocked"/>
                                      <w:richText/>
                                    </w:sdtPr>
                                    <w:sdtContent>
                                      <w:r>
                                        <w:rPr>
                                          <w:szCs w:val="24"/>
                                        </w:rPr>
                                        <w:t>e</w:t>
                                      </w:r>
                                    </w:sdtContent>
                                  </w:sdt>
                                  <w:r>
                                    <w:rPr>
                                      <w:szCs w:val="24"/>
                                    </w:rPr>
                                    <w:t xml:space="preserve">) lankomi ir (ar) eksploatuojami šiuose draustiniuose esantys statiniai, taip pat atliekami </w:t>
                                  </w:r>
                                  <w:r>
                                    <w:rPr>
                                      <w:szCs w:val="24"/>
                                      <w:lang w:eastAsia="lt-LT"/>
                                    </w:rPr>
                                    <w:t>ekstremaliųjų įvykių ir (ar) avarijų padarinių likvidavimo</w:t>
                                  </w:r>
                                  <w:r>
                                    <w:rPr>
                                      <w:szCs w:val="24"/>
                                    </w:rPr>
                                    <w:t xml:space="preserve"> darbai;</w:t>
                                  </w:r>
                                </w:p>
                              </w:sdtContent>
                            </w:sdt>
                            <w:sdt>
                              <w:sdtPr>
                                <w:alias w:val="77 str. 1 d. 6 p. f pp."/>
                                <w:tag w:val="part_f94721b4f8124418bfbbc58c70fea429"/>
                                <w:lock w:val="sdtLocked"/>
                                <w:richText/>
                              </w:sdtPr>
                              <w:sdtContent>
                                <w:p>
                                  <w:pPr>
                                    <w:shd w:val="clear" w:color="auto" w:fill="FFFFFF"/>
                                    <w:spacing w:line="360" w:lineRule="auto"/>
                                    <w:ind w:firstLine="720"/>
                                    <w:jc w:val="both"/>
                                    <w:rPr>
                                      <w:szCs w:val="24"/>
                                    </w:rPr>
                                  </w:pPr>
                                  <w:sdt>
                                    <w:sdtPr>
                                      <w:alias w:val="Numeris"/>
                                      <w:tag w:val="nr_f94721b4f8124418bfbbc58c70fea429"/>
                                      <w:lock w:val="sdtLocked"/>
                                      <w:richText/>
                                    </w:sdtPr>
                                    <w:sdtContent>
                                      <w:r>
                                        <w:rPr>
                                          <w:szCs w:val="24"/>
                                        </w:rPr>
                                        <w:t>f</w:t>
                                      </w:r>
                                    </w:sdtContent>
                                  </w:sdt>
                                  <w:r>
                                    <w:rPr>
                                      <w:szCs w:val="24"/>
                                    </w:rPr>
                                    <w:t xml:space="preserve">) nustatytas draudimo lankytis laikotarpis aplinkos ministro įsakymu dėl draustinio geografinės padėties ir (ar) saugomų gyvūnų rūšių ypatybių paankstintas arba pratęstas ne ilgiau kaip 30 dienų; </w:t>
                                  </w:r>
                                </w:p>
                              </w:sdtContent>
                            </w:sdt>
                          </w:sdtContent>
                        </w:sdt>
                        <w:sdt>
                          <w:sdtPr>
                            <w:alias w:val="77 str. 1 d. 7 p."/>
                            <w:tag w:val="part_f72cbf121e4d4b3ba933c700b2eeb65b"/>
                            <w:lock w:val="sdtLocked"/>
                            <w:richText/>
                          </w:sdtPr>
                          <w:sdtContent>
                            <w:p>
                              <w:pPr>
                                <w:spacing w:line="360" w:lineRule="auto"/>
                                <w:ind w:firstLine="720"/>
                                <w:jc w:val="both"/>
                                <w:rPr>
                                  <w:bCs/>
                                  <w:szCs w:val="24"/>
                                </w:rPr>
                              </w:pPr>
                              <w:sdt>
                                <w:sdtPr>
                                  <w:alias w:val="Numeris"/>
                                  <w:tag w:val="nr_f72cbf121e4d4b3ba933c700b2eeb65b"/>
                                  <w:lock w:val="sdtLocked"/>
                                  <w:richText/>
                                </w:sdtPr>
                                <w:sdtContent>
                                  <w:r>
                                    <w:rPr>
                                      <w:bCs/>
                                      <w:szCs w:val="24"/>
                                    </w:rPr>
                                    <w:t>7</w:t>
                                  </w:r>
                                </w:sdtContent>
                              </w:sdt>
                              <w:r>
                                <w:rPr>
                                  <w:bCs/>
                                  <w:szCs w:val="24"/>
                                </w:rPr>
                                <w:t>) sakinti mišką, neįšalus gruntui vykdyti miškų ūkio darbus, kurių metu pažeidžiama paklotė ir (ar) paviršinis dirvožemio sluoksnis, nuo kovo 1 d. iki rugpjūčio 1 d., išskyrus:</w:t>
                              </w:r>
                            </w:p>
                            <w:sdt>
                              <w:sdtPr>
                                <w:alias w:val="77 str. 1 d. 7 p. a pp."/>
                                <w:tag w:val="part_16f783d2a3944d80a3fe52f15600fc0e"/>
                                <w:lock w:val="sdtLocked"/>
                                <w:richText/>
                              </w:sdtPr>
                              <w:sdtContent>
                                <w:p>
                                  <w:pPr>
                                    <w:spacing w:line="360" w:lineRule="auto"/>
                                    <w:ind w:firstLine="720"/>
                                    <w:jc w:val="both"/>
                                    <w:rPr>
                                      <w:bCs/>
                                      <w:szCs w:val="24"/>
                                    </w:rPr>
                                  </w:pPr>
                                  <w:sdt>
                                    <w:sdtPr>
                                      <w:alias w:val="Numeris"/>
                                      <w:tag w:val="nr_16f783d2a3944d80a3fe52f15600fc0e"/>
                                      <w:lock w:val="sdtLocked"/>
                                      <w:richText/>
                                    </w:sdtPr>
                                    <w:sdtContent>
                                      <w:r>
                                        <w:rPr>
                                          <w:bCs/>
                                          <w:szCs w:val="24"/>
                                        </w:rPr>
                                        <w:t>a</w:t>
                                      </w:r>
                                    </w:sdtContent>
                                  </w:sdt>
                                  <w:r>
                                    <w:rPr>
                                      <w:bCs/>
                                      <w:szCs w:val="24"/>
                                    </w:rPr>
                                    <w:t>) miško atkūrimo ir (ar) įveisimo darbus;</w:t>
                                  </w:r>
                                </w:p>
                              </w:sdtContent>
                            </w:sdt>
                            <w:sdt>
                              <w:sdtPr>
                                <w:alias w:val="77 str. 1 d. 7 p. b pp."/>
                                <w:tag w:val="part_89f9a7434c074bb69cc3b89d6aad4a0d"/>
                                <w:lock w:val="sdtLocked"/>
                                <w:richText/>
                              </w:sdtPr>
                              <w:sdtContent>
                                <w:p>
                                  <w:pPr>
                                    <w:spacing w:line="360" w:lineRule="auto"/>
                                    <w:ind w:firstLine="720"/>
                                    <w:jc w:val="both"/>
                                    <w:rPr>
                                      <w:bCs/>
                                      <w:szCs w:val="24"/>
                                    </w:rPr>
                                  </w:pPr>
                                  <w:sdt>
                                    <w:sdtPr>
                                      <w:alias w:val="Numeris"/>
                                      <w:tag w:val="nr_89f9a7434c074bb69cc3b89d6aad4a0d"/>
                                      <w:lock w:val="sdtLocked"/>
                                      <w:richText/>
                                    </w:sdtPr>
                                    <w:sdtContent>
                                      <w:r>
                                        <w:rPr>
                                          <w:bCs/>
                                          <w:szCs w:val="24"/>
                                        </w:rPr>
                                        <w:t>b</w:t>
                                      </w:r>
                                    </w:sdtContent>
                                  </w:sdt>
                                  <w:r>
                                    <w:rPr>
                                      <w:bCs/>
                                      <w:szCs w:val="24"/>
                                    </w:rPr>
                                    <w:t xml:space="preserve">) sanitarinius miško kirtimus atvejais, kai nustatomas užkrėtimas kenksmingaisiais organizmais arba aplinkos ministro nustatyta tvarka masinis miško kenkėjų išplitimas; </w:t>
                                  </w:r>
                                </w:p>
                              </w:sdtContent>
                            </w:sdt>
                            <w:sdt>
                              <w:sdtPr>
                                <w:alias w:val="77 str. 1 d. 7 p. c pp."/>
                                <w:tag w:val="part_04e608765ac1496aba935ca36d66c44c"/>
                                <w:lock w:val="sdtLocked"/>
                                <w:richText/>
                              </w:sdtPr>
                              <w:sdtContent>
                                <w:p>
                                  <w:pPr>
                                    <w:spacing w:line="360" w:lineRule="auto"/>
                                    <w:ind w:firstLine="720"/>
                                    <w:jc w:val="both"/>
                                    <w:rPr>
                                      <w:szCs w:val="24"/>
                                    </w:rPr>
                                  </w:pPr>
                                  <w:sdt>
                                    <w:sdtPr>
                                      <w:alias w:val="Numeris"/>
                                      <w:tag w:val="nr_04e608765ac1496aba935ca36d66c44c"/>
                                      <w:lock w:val="sdtLocked"/>
                                      <w:richText/>
                                    </w:sdtPr>
                                    <w:sdtContent>
                                      <w:r>
                                        <w:rPr>
                                          <w:bCs/>
                                          <w:szCs w:val="24"/>
                                        </w:rPr>
                                        <w:t>c</w:t>
                                      </w:r>
                                    </w:sdtContent>
                                  </w:sdt>
                                  <w:r>
                                    <w:rPr>
                                      <w:bCs/>
                                      <w:szCs w:val="24"/>
                                    </w:rPr>
                                    <w:t>)</w:t>
                                  </w:r>
                                  <w:r>
                                    <w:rPr>
                                      <w:szCs w:val="24"/>
                                    </w:rPr>
                                    <w:t xml:space="preserve"> kai</w:t>
                                  </w:r>
                                  <w:r>
                                    <w:rPr>
                                      <w:b/>
                                      <w:szCs w:val="24"/>
                                    </w:rPr>
                                    <w:t xml:space="preserve"> </w:t>
                                  </w:r>
                                  <w:r>
                                    <w:rPr>
                                      <w:szCs w:val="24"/>
                                    </w:rPr>
                                    <w:t>atliekami ekstremaliųjų įvykių ir (ar) avarijų padarinių likvidavimo darbai.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Content>
                    </w:sdt>
                    <w:sdt>
                      <w:sdtPr>
                        <w:alias w:val="77 str. 2 d."/>
                        <w:tag w:val="part_708cd33fe8a74b4381d21909ceb4c35c"/>
                        <w:lock w:val="sdtLocked"/>
                        <w:richText/>
                      </w:sdtPr>
                      <w:sdtContent>
                        <w:p>
                          <w:pPr>
                            <w:spacing w:line="360" w:lineRule="auto"/>
                            <w:ind w:firstLine="720"/>
                            <w:jc w:val="both"/>
                            <w:rPr>
                              <w:szCs w:val="24"/>
                              <w:lang w:eastAsia="lt-LT"/>
                            </w:rPr>
                          </w:pPr>
                          <w:sdt>
                            <w:sdtPr>
                              <w:alias w:val="Numeris"/>
                              <w:tag w:val="nr_708cd33fe8a74b4381d21909ceb4c35c"/>
                              <w:lock w:val="sdtLocked"/>
                              <w:richText/>
                            </w:sdtPr>
                            <w:sdtContent>
                              <w:r>
                                <w:rPr>
                                  <w:szCs w:val="24"/>
                                </w:rPr>
                                <w:t>2</w:t>
                              </w:r>
                            </w:sdtContent>
                          </w:sdt>
                          <w:r>
                            <w:rPr>
                              <w:szCs w:val="24"/>
                            </w:rPr>
                            <w:t xml:space="preserve">. </w:t>
                          </w:r>
                          <w:r>
                            <w:rPr>
                              <w:szCs w:val="24"/>
                              <w:lang w:eastAsia="lt-LT"/>
                            </w:rPr>
                            <w:t>Šio straipsnio 1 dalies 6 punkto b ir c papunkčiuose nurodytą veiklą vykdyti draudžiama, aplinkos ministro nustatyta tvarka negavus už ornitologinio draustinio apsaugą atsakingos institucijos pritarimo šiai veiklai. Už ornitologinio draustinio apsaugą atsakinga institucija nepritaria numatomai veiklai, jeigu nurodyti darbai sunaikins ir (ar) sužalos ornitologiniame draustinyje saugomas gamtos vertybes arba neleis jų atkurti, eksponuoti ar tvarkyti.</w:t>
                          </w:r>
                        </w:p>
                        <w:p>
                          <w:pPr>
                            <w:spacing w:line="360" w:lineRule="auto"/>
                            <w:ind w:firstLine="720"/>
                            <w:jc w:val="both"/>
                            <w:rPr>
                              <w:szCs w:val="24"/>
                            </w:rPr>
                          </w:pPr>
                        </w:p>
                      </w:sdtContent>
                    </w:sdt>
                  </w:sdtContent>
                </w:sdt>
              </w:sdtContent>
            </w:sdt>
            <w:sdt>
              <w:sdtPr>
                <w:alias w:val="skirsnis"/>
                <w:tag w:val="part_023fa6132c224853b43745f88dfc5f12"/>
                <w:lock w:val="sdtLocked"/>
                <w:richText/>
              </w:sdtPr>
              <w:sdtContent>
                <w:p>
                  <w:pPr>
                    <w:shd w:val="clear" w:color="auto" w:fill="FFFFFF"/>
                    <w:spacing w:line="360" w:lineRule="auto"/>
                    <w:jc w:val="center"/>
                    <w:rPr>
                      <w:b/>
                      <w:szCs w:val="24"/>
                      <w:lang w:eastAsia="lt-LT"/>
                    </w:rPr>
                  </w:pPr>
                  <w:sdt>
                    <w:sdtPr>
                      <w:alias w:val="Numeris"/>
                      <w:tag w:val="nr_023fa6132c224853b43745f88dfc5f12"/>
                      <w:lock w:val="sdtLocked"/>
                      <w:richText/>
                    </w:sdtPr>
                    <w:sdtContent>
                      <w:r>
                        <w:rPr>
                          <w:b/>
                          <w:szCs w:val="24"/>
                          <w:lang w:eastAsia="lt-LT"/>
                        </w:rPr>
                        <w:t>SEPTYNIOLIKTASIS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023fa6132c224853b43745f88dfc5f12"/>
                      <w:lock w:val="sdtLocked"/>
                      <w:richText/>
                    </w:sdtPr>
                    <w:sdtContent>
                      <w:r>
                        <w:rPr>
                          <w:b/>
                          <w:szCs w:val="24"/>
                          <w:lang w:eastAsia="lt-LT"/>
                        </w:rPr>
                        <w:t>TERIOLOGINIUOSE, HERPETOLOGINIUOSE IR ENTOMOLOGINIUOSE DRAUSTINIUOSE TAIKOMOS SPECIALIOSIOS ŽEMĖS NAUDOJIMO SĄLYGOS</w:t>
                      </w:r>
                    </w:sdtContent>
                  </w:sdt>
                </w:p>
                <w:p>
                  <w:pPr>
                    <w:shd w:val="clear" w:color="auto" w:fill="FFFFFF"/>
                    <w:spacing w:line="360" w:lineRule="auto"/>
                    <w:ind w:firstLine="720"/>
                    <w:jc w:val="both"/>
                    <w:rPr>
                      <w:szCs w:val="24"/>
                    </w:rPr>
                  </w:pPr>
                </w:p>
                <w:sdt>
                  <w:sdtPr>
                    <w:alias w:val="78 str."/>
                    <w:tag w:val="part_93655d1d24514bd090bd22d7ff5e09c8"/>
                    <w:lock w:val="sdtLocked"/>
                    <w:richText/>
                  </w:sdtPr>
                  <w:sdtContent>
                    <w:p>
                      <w:pPr>
                        <w:shd w:val="clear" w:color="auto" w:fill="FFFFFF"/>
                        <w:spacing w:line="360" w:lineRule="auto"/>
                        <w:ind w:left="2127" w:hanging="1407"/>
                        <w:jc w:val="both"/>
                        <w:rPr>
                          <w:b/>
                          <w:szCs w:val="24"/>
                          <w:lang w:eastAsia="lt-LT"/>
                        </w:rPr>
                      </w:pPr>
                      <w:sdt>
                        <w:sdtPr>
                          <w:alias w:val="Numeris"/>
                          <w:tag w:val="nr_93655d1d24514bd090bd22d7ff5e09c8"/>
                          <w:lock w:val="sdtLocked"/>
                          <w:richText/>
                        </w:sdtPr>
                        <w:sdtContent>
                          <w:r>
                            <w:rPr>
                              <w:b/>
                              <w:szCs w:val="24"/>
                              <w:lang w:eastAsia="lt-LT"/>
                            </w:rPr>
                            <w:t>78</w:t>
                          </w:r>
                        </w:sdtContent>
                      </w:sdt>
                      <w:r>
                        <w:rPr>
                          <w:b/>
                          <w:szCs w:val="24"/>
                          <w:lang w:eastAsia="lt-LT"/>
                        </w:rPr>
                        <w:t xml:space="preserve"> straipsnis. </w:t>
                      </w:r>
                      <w:sdt>
                        <w:sdtPr>
                          <w:alias w:val="Pavadinimas"/>
                          <w:tag w:val="title_93655d1d24514bd090bd22d7ff5e09c8"/>
                          <w:lock w:val="sdtLocked"/>
                          <w:richText/>
                        </w:sdtPr>
                        <w:sdtContent>
                          <w:r>
                            <w:rPr>
                              <w:b/>
                              <w:szCs w:val="24"/>
                              <w:lang w:eastAsia="lt-LT"/>
                            </w:rPr>
                            <w:t>Specialiosios žemės naudojimo sąlygos teriologiniuose, herpetologiniuose ir entomologiniuose draustiniuose</w:t>
                          </w:r>
                        </w:sdtContent>
                      </w:sdt>
                    </w:p>
                    <w:sdt>
                      <w:sdtPr>
                        <w:alias w:val="78 str. 1 d."/>
                        <w:tag w:val="part_75273179e01f411a90f9c42781b4f0fb"/>
                        <w:lock w:val="sdtLocked"/>
                        <w:richText/>
                      </w:sdtPr>
                      <w:sdtContent>
                        <w:p>
                          <w:pPr>
                            <w:shd w:val="clear" w:color="auto" w:fill="FFFFFF"/>
                            <w:spacing w:line="360" w:lineRule="auto"/>
                            <w:ind w:firstLine="720"/>
                            <w:jc w:val="both"/>
                            <w:rPr>
                              <w:szCs w:val="24"/>
                              <w:lang w:eastAsia="lt-LT"/>
                            </w:rPr>
                          </w:pPr>
                          <w:sdt>
                            <w:sdtPr>
                              <w:alias w:val="Numeris"/>
                              <w:tag w:val="nr_75273179e01f411a90f9c42781b4f0fb"/>
                              <w:lock w:val="sdtLocked"/>
                              <w:richText/>
                            </w:sdtPr>
                            <w:sdtContent>
                              <w:r>
                                <w:rPr>
                                  <w:szCs w:val="24"/>
                                  <w:lang w:eastAsia="lt-LT"/>
                                </w:rPr>
                                <w:t>1</w:t>
                              </w:r>
                            </w:sdtContent>
                          </w:sdt>
                          <w:r>
                            <w:rPr>
                              <w:szCs w:val="24"/>
                              <w:lang w:eastAsia="lt-LT"/>
                            </w:rPr>
                            <w:t>. Teriologiniuose, herpetologiniuose ir entomologiniuose draustiniuose draudžiama:</w:t>
                          </w:r>
                        </w:p>
                        <w:sdt>
                          <w:sdtPr>
                            <w:alias w:val="78 str. 1 d. 1 p."/>
                            <w:tag w:val="part_f1cf3a7dc5b14f48937858efe68951a1"/>
                            <w:lock w:val="sdtLocked"/>
                            <w:richText/>
                          </w:sdtPr>
                          <w:sdtContent>
                            <w:p>
                              <w:pPr>
                                <w:shd w:val="clear" w:color="auto" w:fill="FFFFFF"/>
                                <w:spacing w:line="360" w:lineRule="auto"/>
                                <w:ind w:firstLine="720"/>
                                <w:jc w:val="both"/>
                                <w:rPr>
                                  <w:szCs w:val="24"/>
                                </w:rPr>
                              </w:pPr>
                              <w:sdt>
                                <w:sdtPr>
                                  <w:alias w:val="Numeris"/>
                                  <w:tag w:val="nr_f1cf3a7dc5b14f48937858efe68951a1"/>
                                  <w:lock w:val="sdtLocked"/>
                                  <w:richText/>
                                </w:sdtPr>
                                <w:sdtContent>
                                  <w:r>
                                    <w:rPr>
                                      <w:szCs w:val="24"/>
                                    </w:rPr>
                                    <w:t>1</w:t>
                                  </w:r>
                                </w:sdtContent>
                              </w:sdt>
                              <w:r>
                                <w:rPr>
                                  <w:szCs w:val="24"/>
                                </w:rPr>
                                <w:t xml:space="preserve">) apsodinti mišku miško laukymes ir aikštes; </w:t>
                              </w:r>
                            </w:p>
                          </w:sdtContent>
                        </w:sdt>
                        <w:sdt>
                          <w:sdtPr>
                            <w:alias w:val="78 str. 1 d. 2 p."/>
                            <w:tag w:val="part_587788655b744358ba7e2f40ff48a7cd"/>
                            <w:lock w:val="sdtLocked"/>
                            <w:richText/>
                          </w:sdtPr>
                          <w:sdtContent>
                            <w:p>
                              <w:pPr>
                                <w:shd w:val="clear" w:color="auto" w:fill="FFFFFF"/>
                                <w:spacing w:line="360" w:lineRule="auto"/>
                                <w:ind w:firstLine="720"/>
                                <w:jc w:val="both"/>
                                <w:rPr>
                                  <w:szCs w:val="24"/>
                                </w:rPr>
                              </w:pPr>
                              <w:sdt>
                                <w:sdtPr>
                                  <w:alias w:val="Numeris"/>
                                  <w:tag w:val="nr_587788655b744358ba7e2f40ff48a7cd"/>
                                  <w:lock w:val="sdtLocked"/>
                                  <w:richText/>
                                </w:sdtPr>
                                <w:sdtContent>
                                  <w:r>
                                    <w:rPr>
                                      <w:szCs w:val="24"/>
                                    </w:rPr>
                                    <w:t>2</w:t>
                                  </w:r>
                                </w:sdtContent>
                              </w:sdt>
                              <w:r>
                                <w:rPr>
                                  <w:szCs w:val="24"/>
                                </w:rPr>
                                <w:t>) įrengti automobilių stovėjimo aikšteles;</w:t>
                              </w:r>
                            </w:p>
                          </w:sdtContent>
                        </w:sdt>
                        <w:sdt>
                          <w:sdtPr>
                            <w:alias w:val="78 str. 1 d. 3 p."/>
                            <w:tag w:val="part_790e4c2391364cad937d2d9a16f141bb"/>
                            <w:lock w:val="sdtLocked"/>
                            <w:richText/>
                          </w:sdtPr>
                          <w:sdtContent>
                            <w:p>
                              <w:pPr>
                                <w:shd w:val="clear" w:color="auto" w:fill="FFFFFF"/>
                                <w:spacing w:line="360" w:lineRule="auto"/>
                                <w:ind w:firstLine="720"/>
                                <w:jc w:val="both"/>
                                <w:rPr>
                                  <w:szCs w:val="24"/>
                                </w:rPr>
                              </w:pPr>
                              <w:sdt>
                                <w:sdtPr>
                                  <w:alias w:val="Numeris"/>
                                  <w:tag w:val="nr_790e4c2391364cad937d2d9a16f141bb"/>
                                  <w:lock w:val="sdtLocked"/>
                                  <w:richText/>
                                </w:sdtPr>
                                <w:sdtContent>
                                  <w:r>
                                    <w:rPr>
                                      <w:szCs w:val="24"/>
                                    </w:rPr>
                                    <w:t>3</w:t>
                                  </w:r>
                                </w:sdtContent>
                              </w:sdt>
                              <w:r>
                                <w:rPr>
                                  <w:szCs w:val="24"/>
                                </w:rPr>
                                <w:t>) lankytis nuo balandžio 1 d. iki rugpjūčio 1 d., išskyrus atvejus, kai:</w:t>
                              </w:r>
                            </w:p>
                            <w:sdt>
                              <w:sdtPr>
                                <w:alias w:val="78 str. 1 d. 3 p. a pp."/>
                                <w:tag w:val="part_8594a75d1ac64071acb93f4f5bb3b523"/>
                                <w:lock w:val="sdtLocked"/>
                                <w:richText/>
                              </w:sdtPr>
                              <w:sdtContent>
                                <w:p>
                                  <w:pPr>
                                    <w:shd w:val="clear" w:color="auto" w:fill="FFFFFF"/>
                                    <w:spacing w:line="360" w:lineRule="auto"/>
                                    <w:ind w:firstLine="720"/>
                                    <w:jc w:val="both"/>
                                    <w:rPr>
                                      <w:szCs w:val="24"/>
                                    </w:rPr>
                                  </w:pPr>
                                  <w:sdt>
                                    <w:sdtPr>
                                      <w:alias w:val="Numeris"/>
                                      <w:tag w:val="nr_8594a75d1ac64071acb93f4f5bb3b523"/>
                                      <w:lock w:val="sdtLocked"/>
                                      <w:richText/>
                                    </w:sdtPr>
                                    <w:sdtContent>
                                      <w:r>
                                        <w:rPr>
                                          <w:szCs w:val="24"/>
                                        </w:rPr>
                                        <w:t>a</w:t>
                                      </w:r>
                                    </w:sdtContent>
                                  </w:sdt>
                                  <w:r>
                                    <w:rPr>
                                      <w:szCs w:val="24"/>
                                    </w:rPr>
                                    <w:t>) atliekami žemės ar miškų ūkio darbai;</w:t>
                                  </w:r>
                                </w:p>
                              </w:sdtContent>
                            </w:sdt>
                            <w:sdt>
                              <w:sdtPr>
                                <w:alias w:val="78 str. 1 d. 3 p. b pp."/>
                                <w:tag w:val="part_9702d7e89a4d41f3a1f55dda801d8674"/>
                                <w:lock w:val="sdtLocked"/>
                                <w:richText/>
                              </w:sdtPr>
                              <w:sdtContent>
                                <w:p>
                                  <w:pPr>
                                    <w:shd w:val="clear" w:color="auto" w:fill="FFFFFF"/>
                                    <w:spacing w:line="360" w:lineRule="auto"/>
                                    <w:ind w:firstLine="720"/>
                                    <w:jc w:val="both"/>
                                    <w:rPr>
                                      <w:szCs w:val="24"/>
                                      <w:lang w:eastAsia="lt-LT"/>
                                    </w:rPr>
                                  </w:pPr>
                                  <w:sdt>
                                    <w:sdtPr>
                                      <w:alias w:val="Numeris"/>
                                      <w:tag w:val="nr_9702d7e89a4d41f3a1f55dda801d8674"/>
                                      <w:lock w:val="sdtLocked"/>
                                      <w:richText/>
                                    </w:sdtPr>
                                    <w:sdtContent>
                                      <w:r>
                                        <w:rPr>
                                          <w:szCs w:val="24"/>
                                        </w:rPr>
                                        <w:t>b</w:t>
                                      </w:r>
                                    </w:sdtContent>
                                  </w:sdt>
                                  <w:r>
                                    <w:rPr>
                                      <w:szCs w:val="24"/>
                                    </w:rPr>
                                    <w:t xml:space="preserve">) vykdomi draustinio tvarkymo darbai </w:t>
                                  </w:r>
                                  <w:r>
                                    <w:rPr>
                                      <w:szCs w:val="24"/>
                                      <w:lang w:eastAsia="lt-LT"/>
                                    </w:rPr>
                                    <w:t>ir jiems vykdyti yra gautas už teriologinio, herpetologinio ar entomologinio draustinio apsaugą atsakingos institucijos pritarimas šio straipsnio 2 dalyje nurodyta tvarka;</w:t>
                                  </w:r>
                                </w:p>
                              </w:sdtContent>
                            </w:sdt>
                            <w:sdt>
                              <w:sdtPr>
                                <w:alias w:val="78 str. 1 d. 3 p. c pp."/>
                                <w:tag w:val="part_6977ab31f1f244dc8dd044d06c7cf054"/>
                                <w:lock w:val="sdtLocked"/>
                                <w:richText/>
                              </w:sdtPr>
                              <w:sdtContent>
                                <w:p>
                                  <w:pPr>
                                    <w:shd w:val="clear" w:color="auto" w:fill="FFFFFF"/>
                                    <w:spacing w:line="360" w:lineRule="auto"/>
                                    <w:ind w:firstLine="720"/>
                                    <w:jc w:val="both"/>
                                    <w:rPr>
                                      <w:szCs w:val="24"/>
                                      <w:lang w:eastAsia="lt-LT"/>
                                    </w:rPr>
                                  </w:pPr>
                                  <w:sdt>
                                    <w:sdtPr>
                                      <w:alias w:val="Numeris"/>
                                      <w:tag w:val="nr_6977ab31f1f244dc8dd044d06c7cf054"/>
                                      <w:lock w:val="sdtLocked"/>
                                      <w:richText/>
                                    </w:sdtPr>
                                    <w:sdtContent>
                                      <w:r>
                                        <w:rPr>
                                          <w:szCs w:val="24"/>
                                        </w:rPr>
                                        <w:t>c</w:t>
                                      </w:r>
                                    </w:sdtContent>
                                  </w:sdt>
                                  <w:r>
                                    <w:rPr>
                                      <w:szCs w:val="24"/>
                                    </w:rPr>
                                    <w:t xml:space="preserve">) vykdomi aplinkos tyrimo, aplinkos monitoringo, mokslo tiriamieji darbai </w:t>
                                  </w:r>
                                  <w:r>
                                    <w:rPr>
                                      <w:szCs w:val="24"/>
                                      <w:lang w:eastAsia="lt-LT"/>
                                    </w:rPr>
                                    <w:t>ir jiems vykdyti yra gautas už teriologinio, herpetologinio ar entomologinio draustinio apsaugą atsakingos institucijos pritarimas šio straipsnio 2 dalyje nurodyta tvarka;</w:t>
                                  </w:r>
                                </w:p>
                              </w:sdtContent>
                            </w:sdt>
                            <w:sdt>
                              <w:sdtPr>
                                <w:alias w:val="78 str. 1 d. 3 p. d pp."/>
                                <w:tag w:val="part_e70f726c426a491998b47e3d5c3d19d0"/>
                                <w:lock w:val="sdtLocked"/>
                                <w:richText/>
                              </w:sdtPr>
                              <w:sdtContent>
                                <w:p>
                                  <w:pPr>
                                    <w:shd w:val="clear" w:color="auto" w:fill="FFFFFF"/>
                                    <w:spacing w:line="360" w:lineRule="auto"/>
                                    <w:ind w:firstLine="720"/>
                                    <w:jc w:val="both"/>
                                    <w:rPr>
                                      <w:szCs w:val="24"/>
                                    </w:rPr>
                                  </w:pPr>
                                  <w:sdt>
                                    <w:sdtPr>
                                      <w:alias w:val="Numeris"/>
                                      <w:tag w:val="nr_e70f726c426a491998b47e3d5c3d19d0"/>
                                      <w:lock w:val="sdtLocked"/>
                                      <w:richText/>
                                    </w:sdtPr>
                                    <w:sdtContent>
                                      <w:r>
                                        <w:rPr>
                                          <w:szCs w:val="24"/>
                                        </w:rPr>
                                        <w:t>d</w:t>
                                      </w:r>
                                    </w:sdtContent>
                                  </w:sdt>
                                  <w:r>
                                    <w:rPr>
                                      <w:szCs w:val="24"/>
                                    </w:rPr>
                                    <w:t>) vykdoma aplinkos apsaugos valstybinė kontrolė, saugomų teritorijų kontrolė;</w:t>
                                  </w:r>
                                </w:p>
                              </w:sdtContent>
                            </w:sdt>
                            <w:sdt>
                              <w:sdtPr>
                                <w:alias w:val="78 str. 1 d. 3 p. e pp."/>
                                <w:tag w:val="part_0c637af98d8847f880476f030957b631"/>
                                <w:lock w:val="sdtLocked"/>
                                <w:richText/>
                              </w:sdtPr>
                              <w:sdtContent>
                                <w:p>
                                  <w:pPr>
                                    <w:shd w:val="clear" w:color="auto" w:fill="FFFFFF"/>
                                    <w:spacing w:line="360" w:lineRule="auto"/>
                                    <w:ind w:firstLine="720"/>
                                    <w:jc w:val="both"/>
                                    <w:rPr>
                                      <w:szCs w:val="24"/>
                                    </w:rPr>
                                  </w:pPr>
                                  <w:sdt>
                                    <w:sdtPr>
                                      <w:alias w:val="Numeris"/>
                                      <w:tag w:val="nr_0c637af98d8847f880476f030957b631"/>
                                      <w:lock w:val="sdtLocked"/>
                                      <w:richText/>
                                    </w:sdtPr>
                                    <w:sdtContent>
                                      <w:r>
                                        <w:rPr>
                                          <w:szCs w:val="24"/>
                                        </w:rPr>
                                        <w:t>e</w:t>
                                      </w:r>
                                    </w:sdtContent>
                                  </w:sdt>
                                  <w:r>
                                    <w:rPr>
                                      <w:szCs w:val="24"/>
                                    </w:rPr>
                                    <w:t xml:space="preserve">) lankomi ir (ar) eksploatuojami šiose teritorijose esantys statiniai, taip pat atliekami </w:t>
                                  </w:r>
                                  <w:r>
                                    <w:rPr>
                                      <w:szCs w:val="24"/>
                                      <w:lang w:eastAsia="lt-LT"/>
                                    </w:rPr>
                                    <w:t>ekstremaliųjų įvykių ir (ar) avarijų padarinių likvidavimo</w:t>
                                  </w:r>
                                  <w:r>
                                    <w:rPr>
                                      <w:szCs w:val="24"/>
                                    </w:rPr>
                                    <w:t xml:space="preserve"> darbai;</w:t>
                                  </w:r>
                                </w:p>
                              </w:sdtContent>
                            </w:sdt>
                            <w:sdt>
                              <w:sdtPr>
                                <w:alias w:val="78 str. 1 d. 3 p. f pp."/>
                                <w:tag w:val="part_931d7e13b9084e53a8ad1604a48bb3e5"/>
                                <w:lock w:val="sdtLocked"/>
                                <w:richText/>
                              </w:sdtPr>
                              <w:sdtContent>
                                <w:p>
                                  <w:pPr>
                                    <w:shd w:val="clear" w:color="auto" w:fill="FFFFFF"/>
                                    <w:spacing w:line="360" w:lineRule="auto"/>
                                    <w:ind w:firstLine="720"/>
                                    <w:jc w:val="both"/>
                                    <w:rPr>
                                      <w:szCs w:val="24"/>
                                    </w:rPr>
                                  </w:pPr>
                                  <w:sdt>
                                    <w:sdtPr>
                                      <w:alias w:val="Numeris"/>
                                      <w:tag w:val="nr_931d7e13b9084e53a8ad1604a48bb3e5"/>
                                      <w:lock w:val="sdtLocked"/>
                                      <w:richText/>
                                    </w:sdtPr>
                                    <w:sdtContent>
                                      <w:r>
                                        <w:rPr>
                                          <w:szCs w:val="24"/>
                                        </w:rPr>
                                        <w:t>f</w:t>
                                      </w:r>
                                    </w:sdtContent>
                                  </w:sdt>
                                  <w:r>
                                    <w:rPr>
                                      <w:szCs w:val="24"/>
                                    </w:rPr>
                                    <w:t>) nustatytas draudimo lankytis laikotarpis aplinkos ministro įsakymu paankstintas arba pratęstas ne ilgiau kaip 30 dienų;</w:t>
                                  </w:r>
                                </w:p>
                              </w:sdtContent>
                            </w:sdt>
                          </w:sdtContent>
                        </w:sdt>
                        <w:sdt>
                          <w:sdtPr>
                            <w:alias w:val="78 str. 1 d. 4 p."/>
                            <w:tag w:val="part_bf1caa41d7cf4eaf93d4016e7fdd3c47"/>
                            <w:lock w:val="sdtLocked"/>
                            <w:richText/>
                          </w:sdtPr>
                          <w:sdtContent>
                            <w:p>
                              <w:pPr>
                                <w:spacing w:line="360" w:lineRule="auto"/>
                                <w:ind w:firstLine="720"/>
                                <w:jc w:val="both"/>
                                <w:rPr>
                                  <w:szCs w:val="24"/>
                                </w:rPr>
                              </w:pPr>
                              <w:sdt>
                                <w:sdtPr>
                                  <w:alias w:val="Numeris"/>
                                  <w:tag w:val="nr_bf1caa41d7cf4eaf93d4016e7fdd3c47"/>
                                  <w:lock w:val="sdtLocked"/>
                                  <w:richText/>
                                </w:sdtPr>
                                <w:sdtContent>
                                  <w:r>
                                    <w:rPr>
                                      <w:szCs w:val="24"/>
                                    </w:rPr>
                                    <w:t>4</w:t>
                                  </w:r>
                                </w:sdtContent>
                              </w:sdt>
                              <w:r>
                                <w:rPr>
                                  <w:szCs w:val="24"/>
                                </w:rPr>
                                <w:t xml:space="preserve">) vykdyti entomologiniuose draustiniuose sanitarinius miško kirtimus, </w:t>
                              </w:r>
                              <w:r>
                                <w:rPr>
                                  <w:color w:val="000000"/>
                                  <w:szCs w:val="24"/>
                                  <w:lang w:eastAsia="lt-LT"/>
                                </w:rPr>
                                <w:t>išskyrus atvejus, kai jie privalomi pagal aplinkos ministro patvirtintas Miško sanitarinės apsaugos taisykles</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78 str. 1 d. 5 p."/>
                            <w:tag w:val="part_94df131de75b4be2a11f1935a5c12876"/>
                            <w:lock w:val="sdtLocked"/>
                            <w:richText/>
                          </w:sdtPr>
                          <w:sdtContent>
                            <w:p>
                              <w:pPr>
                                <w:shd w:val="clear" w:color="auto" w:fill="FFFFFF"/>
                                <w:spacing w:line="360" w:lineRule="auto"/>
                                <w:ind w:firstLine="720"/>
                                <w:jc w:val="both"/>
                                <w:rPr>
                                  <w:szCs w:val="24"/>
                                </w:rPr>
                              </w:pPr>
                              <w:sdt>
                                <w:sdtPr>
                                  <w:alias w:val="Numeris"/>
                                  <w:tag w:val="nr_94df131de75b4be2a11f1935a5c12876"/>
                                  <w:lock w:val="sdtLocked"/>
                                  <w:richText/>
                                </w:sdtPr>
                                <w:sdtContent>
                                  <w:r>
                                    <w:rPr>
                                      <w:szCs w:val="24"/>
                                    </w:rPr>
                                    <w:t>5</w:t>
                                  </w:r>
                                </w:sdtContent>
                              </w:sdt>
                              <w:r>
                                <w:rPr>
                                  <w:szCs w:val="24"/>
                                </w:rPr>
                                <w:t>) įrengti šėryklas kanopiniams žvėrims;</w:t>
                              </w:r>
                            </w:p>
                          </w:sdtContent>
                        </w:sdt>
                        <w:sdt>
                          <w:sdtPr>
                            <w:alias w:val="78 str. 1 d. 6 p."/>
                            <w:tag w:val="part_d3ad08ee27c648228c3672a1c1161e46"/>
                            <w:lock w:val="sdtLocked"/>
                            <w:richText/>
                          </w:sdtPr>
                          <w:sdtContent>
                            <w:p>
                              <w:pPr>
                                <w:shd w:val="clear" w:color="auto" w:fill="FFFFFF"/>
                                <w:spacing w:line="360" w:lineRule="auto"/>
                                <w:ind w:firstLine="720"/>
                                <w:jc w:val="both"/>
                                <w:rPr>
                                  <w:szCs w:val="24"/>
                                </w:rPr>
                              </w:pPr>
                              <w:sdt>
                                <w:sdtPr>
                                  <w:alias w:val="Numeris"/>
                                  <w:tag w:val="nr_d3ad08ee27c648228c3672a1c1161e46"/>
                                  <w:lock w:val="sdtLocked"/>
                                  <w:richText/>
                                </w:sdtPr>
                                <w:sdtContent>
                                  <w:r>
                                    <w:rPr>
                                      <w:szCs w:val="24"/>
                                    </w:rPr>
                                    <w:t>6</w:t>
                                  </w:r>
                                </w:sdtContent>
                              </w:sdt>
                              <w:r>
                                <w:rPr>
                                  <w:szCs w:val="24"/>
                                </w:rPr>
                                <w:t xml:space="preserve">) įrengti viliojimo vietas kanopiniams žvėrims </w:t>
                              </w:r>
                              <w:r>
                                <w:rPr>
                                  <w:szCs w:val="24"/>
                                  <w:lang w:eastAsia="lt-LT"/>
                                </w:rPr>
                                <w:t>šio straipsnio 2 dalyje nurodyta tvarka</w:t>
                              </w:r>
                              <w:r>
                                <w:rPr>
                                  <w:szCs w:val="24"/>
                                </w:rPr>
                                <w:t xml:space="preserve"> negavus </w:t>
                              </w:r>
                              <w:r>
                                <w:rPr>
                                  <w:szCs w:val="24"/>
                                  <w:lang w:eastAsia="lt-LT"/>
                                </w:rPr>
                                <w:t>už teriologinio, herpetologinio ar entomologinio draustinio apsaugą atsakingos institucijos</w:t>
                              </w:r>
                              <w:r>
                                <w:rPr>
                                  <w:szCs w:val="24"/>
                                </w:rPr>
                                <w:t xml:space="preserve"> pritarimo.</w:t>
                              </w:r>
                            </w:p>
                          </w:sdtContent>
                        </w:sdt>
                      </w:sdtContent>
                    </w:sdt>
                    <w:sdt>
                      <w:sdtPr>
                        <w:alias w:val="78 str. 2 d."/>
                        <w:tag w:val="part_442d98efd03244f994ee12b035a4a8e8"/>
                        <w:lock w:val="sdtLocked"/>
                        <w:richText/>
                      </w:sdtPr>
                      <w:sdtContent>
                        <w:p>
                          <w:pPr>
                            <w:spacing w:line="360" w:lineRule="auto"/>
                            <w:ind w:firstLine="720"/>
                            <w:jc w:val="both"/>
                            <w:rPr>
                              <w:szCs w:val="24"/>
                              <w:lang w:eastAsia="lt-LT"/>
                            </w:rPr>
                          </w:pPr>
                          <w:sdt>
                            <w:sdtPr>
                              <w:alias w:val="Numeris"/>
                              <w:tag w:val="nr_442d98efd03244f994ee12b035a4a8e8"/>
                              <w:lock w:val="sdtLocked"/>
                              <w:richText/>
                            </w:sdtPr>
                            <w:sdtContent>
                              <w:r>
                                <w:rPr>
                                  <w:szCs w:val="24"/>
                                </w:rPr>
                                <w:t>2</w:t>
                              </w:r>
                            </w:sdtContent>
                          </w:sdt>
                          <w:r>
                            <w:rPr>
                              <w:szCs w:val="24"/>
                            </w:rPr>
                            <w:t xml:space="preserve">. </w:t>
                          </w:r>
                          <w:r>
                            <w:rPr>
                              <w:szCs w:val="24"/>
                              <w:lang w:eastAsia="lt-LT"/>
                            </w:rPr>
                            <w:t>Šio straipsnio 1 dalies 3 punkto b, c papunkčiuose ir 6 punkte nurodytą veiklą vykdyti draudžiama, aplinkos ministro nustatyta tvarka negavus už teriologinio, herpetologinio ar entomologinio draustinio apsaugą atsakingos institucijos pritarimo šiai veiklai. Už teriologinio, herpetologinio ar entomologinio draustinio apsaugą atsakinga institucija nepritaria numatomai veiklai, jeigu nurodyti darbai sunaikins ir (ar) sužalos teriologiniame, herpetologiniame ar entomologiniame draustinyje saugomas gamtos vertybes arba neleis jų atkurti, eksponuoti ar tvarkyti.</w:t>
                          </w:r>
                        </w:p>
                        <w:p>
                          <w:pPr>
                            <w:spacing w:line="360" w:lineRule="auto"/>
                            <w:ind w:firstLine="720"/>
                            <w:jc w:val="both"/>
                            <w:rPr>
                              <w:szCs w:val="24"/>
                            </w:rPr>
                          </w:pPr>
                        </w:p>
                      </w:sdtContent>
                    </w:sdt>
                  </w:sdtContent>
                </w:sdt>
              </w:sdtContent>
            </w:sdt>
            <w:sdt>
              <w:sdtPr>
                <w:alias w:val="skirsnis"/>
                <w:tag w:val="part_99008b45ef65485cac278411c1188399"/>
                <w:lock w:val="sdtLocked"/>
                <w:richText/>
              </w:sdtPr>
              <w:sdtContent>
                <w:p>
                  <w:pPr>
                    <w:shd w:val="clear" w:color="auto" w:fill="FFFFFF"/>
                    <w:spacing w:line="360" w:lineRule="auto"/>
                    <w:jc w:val="center"/>
                    <w:rPr>
                      <w:b/>
                      <w:szCs w:val="24"/>
                      <w:lang w:eastAsia="lt-LT"/>
                    </w:rPr>
                  </w:pPr>
                  <w:sdt>
                    <w:sdtPr>
                      <w:alias w:val="Numeris"/>
                      <w:tag w:val="nr_99008b45ef65485cac278411c1188399"/>
                      <w:lock w:val="sdtLocked"/>
                      <w:richText/>
                    </w:sdtPr>
                    <w:sdtContent>
                      <w:r>
                        <w:rPr>
                          <w:b/>
                          <w:szCs w:val="24"/>
                          <w:lang w:eastAsia="lt-LT"/>
                        </w:rPr>
                        <w:t>AŠTUONIOLIKTASIS</w:t>
                      </w:r>
                    </w:sdtContent>
                  </w:sdt>
                  <w:r>
                    <w:rPr>
                      <w:b/>
                      <w:szCs w:val="24"/>
                      <w:lang w:eastAsia="lt-LT"/>
                    </w:rPr>
                    <w:t xml:space="preserve"> SKIRSNIS</w:t>
                  </w:r>
                </w:p>
                <w:p>
                  <w:pPr>
                    <w:shd w:val="clear" w:color="auto" w:fill="FFFFFF"/>
                    <w:spacing w:line="360" w:lineRule="auto"/>
                    <w:jc w:val="center"/>
                    <w:rPr>
                      <w:b/>
                      <w:szCs w:val="24"/>
                      <w:lang w:eastAsia="lt-LT"/>
                    </w:rPr>
                  </w:pPr>
                  <w:r>
                    <w:rPr>
                      <w:b/>
                      <w:szCs w:val="24"/>
                      <w:lang w:eastAsia="lt-LT"/>
                    </w:rPr>
                    <w:t>BOTANINIUOSE</w:t>
                  </w:r>
                  <w:r>
                    <w:rPr>
                      <w:szCs w:val="24"/>
                      <w:lang w:eastAsia="lt-LT"/>
                    </w:rPr>
                    <w:t>-</w:t>
                  </w:r>
                  <w:r>
                    <w:rPr>
                      <w:b/>
                      <w:szCs w:val="24"/>
                      <w:lang w:eastAsia="lt-LT"/>
                    </w:rPr>
                    <w:t>ZOOLOGINIUOSE DRAUSTINIUOSE TAIKOMOS SPECIALIOSIOS ŽEMĖS NAUDOJIMO SĄLYGOS</w:t>
                  </w:r>
                </w:p>
                <w:p>
                  <w:pPr>
                    <w:shd w:val="clear" w:color="auto" w:fill="FFFFFF"/>
                    <w:spacing w:line="360" w:lineRule="auto"/>
                    <w:ind w:firstLine="720"/>
                    <w:jc w:val="both"/>
                    <w:rPr>
                      <w:szCs w:val="24"/>
                    </w:rPr>
                  </w:pPr>
                </w:p>
                <w:sdt>
                  <w:sdtPr>
                    <w:alias w:val="79 str."/>
                    <w:tag w:val="part_c848f846d65a4a26bbe778f7da32c2d4"/>
                    <w:lock w:val="sdtLocked"/>
                    <w:richText/>
                  </w:sdtPr>
                  <w:sdtContent>
                    <w:p>
                      <w:pPr>
                        <w:shd w:val="clear" w:color="auto" w:fill="FFFFFF"/>
                        <w:spacing w:line="360" w:lineRule="auto"/>
                        <w:ind w:left="2410" w:hanging="1690"/>
                        <w:jc w:val="both"/>
                        <w:rPr>
                          <w:b/>
                          <w:szCs w:val="24"/>
                          <w:lang w:eastAsia="lt-LT"/>
                        </w:rPr>
                      </w:pPr>
                      <w:sdt>
                        <w:sdtPr>
                          <w:alias w:val="Numeris"/>
                          <w:tag w:val="nr_c848f846d65a4a26bbe778f7da32c2d4"/>
                          <w:lock w:val="sdtLocked"/>
                          <w:richText/>
                        </w:sdtPr>
                        <w:sdtContent>
                          <w:r>
                            <w:rPr>
                              <w:b/>
                              <w:szCs w:val="24"/>
                              <w:lang w:eastAsia="lt-LT"/>
                            </w:rPr>
                            <w:t>79</w:t>
                          </w:r>
                        </w:sdtContent>
                      </w:sdt>
                      <w:r>
                        <w:rPr>
                          <w:b/>
                          <w:szCs w:val="24"/>
                          <w:lang w:eastAsia="lt-LT"/>
                        </w:rPr>
                        <w:t xml:space="preserve"> straipsnis. </w:t>
                      </w:r>
                      <w:sdt>
                        <w:sdtPr>
                          <w:alias w:val="Pavadinimas"/>
                          <w:tag w:val="title_c848f846d65a4a26bbe778f7da32c2d4"/>
                          <w:lock w:val="sdtLocked"/>
                          <w:richText/>
                        </w:sdtPr>
                        <w:sdtContent>
                          <w:r>
                            <w:rPr>
                              <w:b/>
                              <w:szCs w:val="24"/>
                              <w:lang w:eastAsia="lt-LT"/>
                            </w:rPr>
                            <w:t>Specialiosios žemės naudojimo sąlygos botaniniuose-zoologiniuose draustiniuose</w:t>
                          </w:r>
                        </w:sdtContent>
                      </w:sdt>
                    </w:p>
                    <w:sdt>
                      <w:sdtPr>
                        <w:alias w:val="79 str. 1 d."/>
                        <w:tag w:val="part_58b1d4a2a60b48a384f4e7bc4e7e290b"/>
                        <w:lock w:val="sdtLocked"/>
                        <w:richText/>
                      </w:sdtPr>
                      <w:sdtContent>
                        <w:p>
                          <w:pPr>
                            <w:shd w:val="clear" w:color="auto" w:fill="FFFFFF"/>
                            <w:spacing w:line="360" w:lineRule="auto"/>
                            <w:ind w:firstLine="720"/>
                            <w:jc w:val="both"/>
                            <w:rPr>
                              <w:szCs w:val="24"/>
                              <w:lang w:eastAsia="lt-LT"/>
                            </w:rPr>
                          </w:pPr>
                          <w:sdt>
                            <w:sdtPr>
                              <w:alias w:val="Numeris"/>
                              <w:tag w:val="nr_58b1d4a2a60b48a384f4e7bc4e7e290b"/>
                              <w:lock w:val="sdtLocked"/>
                              <w:richText/>
                            </w:sdtPr>
                            <w:sdtContent>
                              <w:r>
                                <w:rPr>
                                  <w:szCs w:val="24"/>
                                  <w:lang w:eastAsia="lt-LT"/>
                                </w:rPr>
                                <w:t>1</w:t>
                              </w:r>
                            </w:sdtContent>
                          </w:sdt>
                          <w:r>
                            <w:rPr>
                              <w:szCs w:val="24"/>
                              <w:lang w:eastAsia="lt-LT"/>
                            </w:rPr>
                            <w:t>. Botaniniuose-zoologiniuose draustiniuose draudžiama:</w:t>
                          </w:r>
                        </w:p>
                        <w:sdt>
                          <w:sdtPr>
                            <w:alias w:val="79 str. 1 d. 1 p."/>
                            <w:tag w:val="part_739a944970e844ce9a7e88a64d6fb78e"/>
                            <w:lock w:val="sdtLocked"/>
                            <w:richText/>
                          </w:sdtPr>
                          <w:sdtContent>
                            <w:p>
                              <w:pPr>
                                <w:shd w:val="clear" w:color="auto" w:fill="FFFFFF"/>
                                <w:spacing w:line="360" w:lineRule="auto"/>
                                <w:ind w:firstLine="720"/>
                                <w:jc w:val="both"/>
                                <w:rPr>
                                  <w:szCs w:val="24"/>
                                </w:rPr>
                              </w:pPr>
                              <w:sdt>
                                <w:sdtPr>
                                  <w:alias w:val="Numeris"/>
                                  <w:tag w:val="nr_739a944970e844ce9a7e88a64d6fb78e"/>
                                  <w:lock w:val="sdtLocked"/>
                                  <w:richText/>
                                </w:sdtPr>
                                <w:sdtContent>
                                  <w:r>
                                    <w:rPr>
                                      <w:szCs w:val="24"/>
                                    </w:rPr>
                                    <w:t>1</w:t>
                                  </w:r>
                                </w:sdtContent>
                              </w:sdt>
                              <w:r>
                                <w:rPr>
                                  <w:szCs w:val="24"/>
                                </w:rPr>
                                <w:t>) apsodinti mišku miško laukymes ir aikštes;</w:t>
                              </w:r>
                            </w:p>
                          </w:sdtContent>
                        </w:sdt>
                        <w:sdt>
                          <w:sdtPr>
                            <w:alias w:val="79 str. 1 d. 2 p."/>
                            <w:tag w:val="part_fdcacb11eeb44172b42220c74857a167"/>
                            <w:lock w:val="sdtLocked"/>
                            <w:richText/>
                          </w:sdtPr>
                          <w:sdtContent>
                            <w:p>
                              <w:pPr>
                                <w:spacing w:line="360" w:lineRule="auto"/>
                                <w:ind w:firstLine="720"/>
                                <w:jc w:val="both"/>
                                <w:rPr>
                                  <w:szCs w:val="24"/>
                                </w:rPr>
                              </w:pPr>
                              <w:sdt>
                                <w:sdtPr>
                                  <w:alias w:val="Numeris"/>
                                  <w:tag w:val="nr_fdcacb11eeb44172b42220c74857a167"/>
                                  <w:lock w:val="sdtLocked"/>
                                  <w:richText/>
                                </w:sdtPr>
                                <w:sdtContent>
                                  <w:r>
                                    <w:rPr>
                                      <w:rFonts w:ascii="TimesLT" w:hAnsi="TimesLT"/>
                                      <w:szCs w:val="24"/>
                                    </w:rPr>
                                    <w:t>2</w:t>
                                  </w:r>
                                </w:sdtContent>
                              </w:sdt>
                              <w:r>
                                <w:rPr>
                                  <w:rFonts w:ascii="TimesLT" w:hAnsi="TimesLT"/>
                                  <w:szCs w:val="24"/>
                                </w:rPr>
                                <w:t xml:space="preserve">) naudoti trąšas ir augalų apsaugos produktus, išskyrus jų naudojimą dirbamojoje žemėje, urbanizuotose teritorijose, taip pat augalų apsaugos produktų naudojimo invaziniams augalams naikinti atvejus, numatytus aplinkos ministro nustatyta tvarka patvirtintuose invazinių rūšių populiacijų gausos reguliavimo veiksmų planuose ar saugomų teritorijų planavimo dokumentuose, taip pat išskyrus augalų apsaugos produktų naudojimą, kai nustatomas užkrėtimas kenksmingaisiais organizmais arba </w:t>
                              </w:r>
                              <w:r>
                                <w:rPr>
                                  <w:rFonts w:ascii="TimesLT" w:hAnsi="TimesLT"/>
                                </w:rPr>
                                <w:t>aplinkos ministro nustatyta tvarka masinis miško kenkėjų išplitimas;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79 str. 1 d. 3 p."/>
                            <w:tag w:val="part_d67a13b8cfa34fffa611381dd2962291"/>
                            <w:lock w:val="sdtLocked"/>
                            <w:richText/>
                          </w:sdtPr>
                          <w:sdtContent>
                            <w:p>
                              <w:pPr>
                                <w:shd w:val="clear" w:color="auto" w:fill="FFFFFF"/>
                                <w:spacing w:line="360" w:lineRule="auto"/>
                                <w:ind w:firstLine="720"/>
                                <w:jc w:val="both"/>
                                <w:rPr>
                                  <w:szCs w:val="24"/>
                                </w:rPr>
                              </w:pPr>
                              <w:sdt>
                                <w:sdtPr>
                                  <w:alias w:val="Numeris"/>
                                  <w:tag w:val="nr_d67a13b8cfa34fffa611381dd2962291"/>
                                  <w:lock w:val="sdtLocked"/>
                                  <w:richText/>
                                </w:sdtPr>
                                <w:sdtContent>
                                  <w:r>
                                    <w:rPr>
                                      <w:szCs w:val="24"/>
                                    </w:rPr>
                                    <w:t>3</w:t>
                                  </w:r>
                                </w:sdtContent>
                              </w:sdt>
                              <w:r>
                                <w:rPr>
                                  <w:szCs w:val="24"/>
                                </w:rPr>
                                <w:t>) vykdyti verslinę žvejybą;</w:t>
                              </w:r>
                            </w:p>
                          </w:sdtContent>
                        </w:sdt>
                        <w:sdt>
                          <w:sdtPr>
                            <w:alias w:val="79 str. 1 d. 4 p."/>
                            <w:tag w:val="part_18a35cb847864aa9b8a0fdc788a546f1"/>
                            <w:lock w:val="sdtLocked"/>
                            <w:richText/>
                          </w:sdtPr>
                          <w:sdtContent>
                            <w:p>
                              <w:pPr>
                                <w:shd w:val="clear" w:color="auto" w:fill="FFFFFF"/>
                                <w:spacing w:line="360" w:lineRule="auto"/>
                                <w:ind w:firstLine="720"/>
                                <w:jc w:val="both"/>
                                <w:rPr>
                                  <w:szCs w:val="24"/>
                                </w:rPr>
                              </w:pPr>
                              <w:sdt>
                                <w:sdtPr>
                                  <w:alias w:val="Numeris"/>
                                  <w:tag w:val="nr_18a35cb847864aa9b8a0fdc788a546f1"/>
                                  <w:lock w:val="sdtLocked"/>
                                  <w:richText/>
                                </w:sdtPr>
                                <w:sdtContent>
                                  <w:r>
                                    <w:rPr>
                                      <w:szCs w:val="24"/>
                                    </w:rPr>
                                    <w:t>4</w:t>
                                  </w:r>
                                </w:sdtContent>
                              </w:sdt>
                              <w:r>
                                <w:rPr>
                                  <w:szCs w:val="24"/>
                                </w:rPr>
                                <w:t xml:space="preserve">) įrengti šėryklas kanopiniams žvėrims </w:t>
                              </w:r>
                              <w:r>
                                <w:rPr>
                                  <w:szCs w:val="24"/>
                                  <w:lang w:eastAsia="lt-LT"/>
                                </w:rPr>
                                <w:t>šio straipsnio 2 dalyje nurodyta tvarka</w:t>
                              </w:r>
                              <w:r>
                                <w:rPr>
                                  <w:szCs w:val="24"/>
                                </w:rPr>
                                <w:t xml:space="preserve"> negavus </w:t>
                              </w:r>
                              <w:r>
                                <w:rPr>
                                  <w:szCs w:val="24"/>
                                  <w:lang w:eastAsia="lt-LT"/>
                                </w:rPr>
                                <w:t xml:space="preserve">už botaninio-zoologinio draustinio apsaugą atsakingos institucijos </w:t>
                              </w:r>
                              <w:r>
                                <w:rPr>
                                  <w:szCs w:val="24"/>
                                </w:rPr>
                                <w:t>pritarimo.</w:t>
                              </w:r>
                            </w:p>
                          </w:sdtContent>
                        </w:sdt>
                      </w:sdtContent>
                    </w:sdt>
                    <w:sdt>
                      <w:sdtPr>
                        <w:alias w:val="79 str. 2 d."/>
                        <w:tag w:val="part_0c7d527e31f14b5c99067174320f2a29"/>
                        <w:lock w:val="sdtLocked"/>
                        <w:richText/>
                      </w:sdtPr>
                      <w:sdtContent>
                        <w:p>
                          <w:pPr>
                            <w:spacing w:line="360" w:lineRule="auto"/>
                            <w:ind w:firstLine="720"/>
                            <w:jc w:val="both"/>
                            <w:rPr>
                              <w:szCs w:val="24"/>
                              <w:lang w:eastAsia="lt-LT"/>
                            </w:rPr>
                          </w:pPr>
                          <w:sdt>
                            <w:sdtPr>
                              <w:alias w:val="Numeris"/>
                              <w:tag w:val="nr_0c7d527e31f14b5c99067174320f2a29"/>
                              <w:lock w:val="sdtLocked"/>
                              <w:richText/>
                            </w:sdtPr>
                            <w:sdtContent>
                              <w:r>
                                <w:rPr>
                                  <w:szCs w:val="24"/>
                                </w:rPr>
                                <w:t>2</w:t>
                              </w:r>
                            </w:sdtContent>
                          </w:sdt>
                          <w:r>
                            <w:rPr>
                              <w:szCs w:val="24"/>
                            </w:rPr>
                            <w:t xml:space="preserve">. </w:t>
                          </w:r>
                          <w:r>
                            <w:rPr>
                              <w:szCs w:val="24"/>
                              <w:lang w:eastAsia="lt-LT"/>
                            </w:rPr>
                            <w:t>Šio straipsnio 1 dalies 4 punkte nurodytą veiklą vykdyti draudžiama, aplinkos ministro nustatyta tvarka negavus už botaninio-zoologinio draustinio apsaugą atsakingos institucijos pritarimo šiai veiklai. Už botaninio-zoologinio draustinio apsaugą atsakinga institucija nepritaria numatomai veiklai, jeigu nurodyti darbai sunaikins ir (ar) sužalos botaniniame-zoologiniame draustinyje saugomas gamtos vertybes arba neleis jų atkurti, eksponuoti ar tvarkyti.</w:t>
                          </w:r>
                        </w:p>
                        <w:p>
                          <w:pPr>
                            <w:spacing w:line="360" w:lineRule="auto"/>
                            <w:ind w:firstLine="720"/>
                            <w:jc w:val="both"/>
                            <w:rPr>
                              <w:szCs w:val="24"/>
                            </w:rPr>
                          </w:pPr>
                        </w:p>
                      </w:sdtContent>
                    </w:sdt>
                  </w:sdtContent>
                </w:sdt>
              </w:sdtContent>
            </w:sdt>
            <w:sdt>
              <w:sdtPr>
                <w:alias w:val="skirsnis"/>
                <w:tag w:val="part_adc1c8ab983543948e4101a013326331"/>
                <w:lock w:val="sdtLocked"/>
                <w:richText/>
              </w:sdtPr>
              <w:sdtContent>
                <w:p>
                  <w:pPr>
                    <w:shd w:val="clear" w:color="auto" w:fill="FFFFFF"/>
                    <w:spacing w:line="360" w:lineRule="auto"/>
                    <w:jc w:val="center"/>
                    <w:rPr>
                      <w:b/>
                      <w:szCs w:val="24"/>
                      <w:lang w:eastAsia="lt-LT"/>
                    </w:rPr>
                  </w:pPr>
                  <w:sdt>
                    <w:sdtPr>
                      <w:alias w:val="Numeris"/>
                      <w:tag w:val="nr_adc1c8ab983543948e4101a013326331"/>
                      <w:lock w:val="sdtLocked"/>
                      <w:richText/>
                    </w:sdtPr>
                    <w:sdtContent>
                      <w:r>
                        <w:rPr>
                          <w:b/>
                          <w:szCs w:val="24"/>
                          <w:lang w:eastAsia="lt-LT"/>
                        </w:rPr>
                        <w:t>DEVYNIOLIKTASIS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adc1c8ab983543948e4101a013326331"/>
                      <w:lock w:val="sdtLocked"/>
                      <w:richText/>
                    </w:sdtPr>
                    <w:sdtContent>
                      <w:r>
                        <w:rPr>
                          <w:b/>
                          <w:szCs w:val="24"/>
                          <w:lang w:eastAsia="lt-LT"/>
                        </w:rPr>
                        <w:t>GENETINIUOSE DRAUSTINIUOSE TAIKOMOS SPECIALIOSIOS ŽEMĖS NAUDOJIMO SĄLYGOS</w:t>
                      </w:r>
                    </w:sdtContent>
                  </w:sdt>
                </w:p>
                <w:p>
                  <w:pPr>
                    <w:shd w:val="clear" w:color="auto" w:fill="FFFFFF"/>
                    <w:spacing w:line="360" w:lineRule="auto"/>
                    <w:ind w:firstLine="720"/>
                    <w:jc w:val="both"/>
                    <w:rPr>
                      <w:szCs w:val="24"/>
                    </w:rPr>
                  </w:pPr>
                </w:p>
                <w:sdt>
                  <w:sdtPr>
                    <w:alias w:val="80 str."/>
                    <w:tag w:val="part_80683018a67e4f4393a4e216e5ebdb68"/>
                    <w:lock w:val="sdtLocked"/>
                    <w:richText/>
                  </w:sdtPr>
                  <w:sdtContent>
                    <w:p>
                      <w:pPr>
                        <w:shd w:val="clear" w:color="auto" w:fill="FFFFFF"/>
                        <w:spacing w:line="360" w:lineRule="auto"/>
                        <w:ind w:firstLine="720"/>
                        <w:jc w:val="both"/>
                        <w:rPr>
                          <w:b/>
                          <w:szCs w:val="24"/>
                          <w:lang w:eastAsia="lt-LT"/>
                        </w:rPr>
                      </w:pPr>
                      <w:sdt>
                        <w:sdtPr>
                          <w:alias w:val="Numeris"/>
                          <w:tag w:val="nr_80683018a67e4f4393a4e216e5ebdb68"/>
                          <w:lock w:val="sdtLocked"/>
                          <w:richText/>
                        </w:sdtPr>
                        <w:sdtContent>
                          <w:r>
                            <w:rPr>
                              <w:b/>
                              <w:szCs w:val="24"/>
                              <w:lang w:eastAsia="lt-LT"/>
                            </w:rPr>
                            <w:t>80</w:t>
                          </w:r>
                        </w:sdtContent>
                      </w:sdt>
                      <w:r>
                        <w:rPr>
                          <w:b/>
                          <w:szCs w:val="24"/>
                          <w:lang w:eastAsia="lt-LT"/>
                        </w:rPr>
                        <w:t xml:space="preserve"> straipsnis. </w:t>
                      </w:r>
                      <w:sdt>
                        <w:sdtPr>
                          <w:alias w:val="Pavadinimas"/>
                          <w:tag w:val="title_80683018a67e4f4393a4e216e5ebdb68"/>
                          <w:lock w:val="sdtLocked"/>
                          <w:richText/>
                        </w:sdtPr>
                        <w:sdtContent>
                          <w:r>
                            <w:rPr>
                              <w:b/>
                              <w:szCs w:val="24"/>
                              <w:lang w:eastAsia="lt-LT"/>
                            </w:rPr>
                            <w:t>Specialiosios žemės naudojimo sąlygos genetiniuose draustiniuose</w:t>
                          </w:r>
                        </w:sdtContent>
                      </w:sdt>
                    </w:p>
                    <w:sdt>
                      <w:sdtPr>
                        <w:alias w:val="80 str. 1 d."/>
                        <w:tag w:val="part_e1e251eaf99342bb9fb77db1e09b6f05"/>
                        <w:lock w:val="sdtLocked"/>
                        <w:richText/>
                      </w:sdtPr>
                      <w:sdtContent>
                        <w:p>
                          <w:pPr>
                            <w:shd w:val="clear" w:color="auto" w:fill="FFFFFF"/>
                            <w:spacing w:line="360" w:lineRule="auto"/>
                            <w:ind w:firstLine="720"/>
                            <w:jc w:val="both"/>
                            <w:rPr>
                              <w:szCs w:val="24"/>
                              <w:lang w:eastAsia="lt-LT"/>
                            </w:rPr>
                          </w:pPr>
                          <w:r>
                            <w:rPr>
                              <w:szCs w:val="24"/>
                              <w:lang w:eastAsia="lt-LT"/>
                            </w:rPr>
                            <w:t>Genetiniuose draustiniuose draudžiama:</w:t>
                          </w:r>
                        </w:p>
                        <w:sdt>
                          <w:sdtPr>
                            <w:alias w:val="80 str. 1 d. 1 p."/>
                            <w:tag w:val="part_22dccd0b504d450fb339034a78cddaed"/>
                            <w:lock w:val="sdtLocked"/>
                            <w:richText/>
                          </w:sdtPr>
                          <w:sdtContent>
                            <w:p>
                              <w:pPr>
                                <w:shd w:val="clear" w:color="auto" w:fill="FFFFFF"/>
                                <w:spacing w:line="360" w:lineRule="auto"/>
                                <w:ind w:firstLine="720"/>
                                <w:jc w:val="both"/>
                                <w:rPr>
                                  <w:szCs w:val="24"/>
                                </w:rPr>
                              </w:pPr>
                              <w:sdt>
                                <w:sdtPr>
                                  <w:alias w:val="Numeris"/>
                                  <w:tag w:val="nr_22dccd0b504d450fb339034a78cddaed"/>
                                  <w:lock w:val="sdtLocked"/>
                                  <w:richText/>
                                </w:sdtPr>
                                <w:sdtContent>
                                  <w:r>
                                    <w:rPr>
                                      <w:szCs w:val="24"/>
                                    </w:rPr>
                                    <w:t>1</w:t>
                                  </w:r>
                                </w:sdtContent>
                              </w:sdt>
                              <w:r>
                                <w:rPr>
                                  <w:szCs w:val="24"/>
                                </w:rPr>
                                <w:t>) naikinti ir žaloti augalus rūšių, kurių genetinei vertei palaikyti ir išsaugoti įsteigtas draustinis, ar augalus rūšių, kurios medyne padeda geriausiems medžiams augti, valytis šakas, formuoti stiebus ir lajas, atlieka dirvų apsaugos ir gerinimo funkcijas;</w:t>
                              </w:r>
                            </w:p>
                          </w:sdtContent>
                        </w:sdt>
                        <w:sdt>
                          <w:sdtPr>
                            <w:alias w:val="80 str. 1 d. 2 p."/>
                            <w:tag w:val="part_69e3d1a8fa1546a1afa247d5dc953c7f"/>
                            <w:lock w:val="sdtLocked"/>
                            <w:richText/>
                          </w:sdtPr>
                          <w:sdtContent>
                            <w:p>
                              <w:pPr>
                                <w:shd w:val="clear" w:color="auto" w:fill="FFFFFF"/>
                                <w:spacing w:line="360" w:lineRule="auto"/>
                                <w:ind w:firstLine="720"/>
                                <w:jc w:val="both"/>
                                <w:rPr>
                                  <w:szCs w:val="24"/>
                                </w:rPr>
                              </w:pPr>
                              <w:sdt>
                                <w:sdtPr>
                                  <w:alias w:val="Numeris"/>
                                  <w:tag w:val="nr_69e3d1a8fa1546a1afa247d5dc953c7f"/>
                                  <w:lock w:val="sdtLocked"/>
                                  <w:richText/>
                                </w:sdtPr>
                                <w:sdtContent>
                                  <w:r>
                                    <w:rPr>
                                      <w:szCs w:val="24"/>
                                    </w:rPr>
                                    <w:t>2</w:t>
                                  </w:r>
                                </w:sdtContent>
                              </w:sdt>
                              <w:r>
                                <w:rPr>
                                  <w:szCs w:val="24"/>
                                </w:rPr>
                                <w:t>) sodinti mišką, kur jis iki tol neaugo;</w:t>
                              </w:r>
                            </w:p>
                          </w:sdtContent>
                        </w:sdt>
                        <w:sdt>
                          <w:sdtPr>
                            <w:alias w:val="80 str. 1 d. 3 p."/>
                            <w:tag w:val="part_005f6a0331d545cc8953ce7e0b2be68b"/>
                            <w:lock w:val="sdtLocked"/>
                            <w:richText/>
                          </w:sdtPr>
                          <w:sdtContent>
                            <w:p>
                              <w:pPr>
                                <w:shd w:val="clear" w:color="auto" w:fill="FFFFFF"/>
                                <w:spacing w:line="360" w:lineRule="auto"/>
                                <w:ind w:firstLine="720"/>
                                <w:jc w:val="both"/>
                                <w:rPr>
                                  <w:szCs w:val="24"/>
                                </w:rPr>
                              </w:pPr>
                              <w:sdt>
                                <w:sdtPr>
                                  <w:alias w:val="Numeris"/>
                                  <w:tag w:val="nr_005f6a0331d545cc8953ce7e0b2be68b"/>
                                  <w:lock w:val="sdtLocked"/>
                                  <w:richText/>
                                </w:sdtPr>
                                <w:sdtContent>
                                  <w:r>
                                    <w:rPr>
                                      <w:szCs w:val="24"/>
                                    </w:rPr>
                                    <w:t>3</w:t>
                                  </w:r>
                                </w:sdtContent>
                              </w:sdt>
                              <w:r>
                                <w:rPr>
                                  <w:szCs w:val="24"/>
                                </w:rPr>
                                <w:t>) atkurti medyną miško dauginamąja medžiaga, išauginta ne iš tame pačiame draustinyje surinktų sėklų;</w:t>
                              </w:r>
                            </w:p>
                          </w:sdtContent>
                        </w:sdt>
                        <w:sdt>
                          <w:sdtPr>
                            <w:alias w:val="80 str. 1 d. 4 p."/>
                            <w:tag w:val="part_2d500e0ad8d0424b8d6ae410bc7f7869"/>
                            <w:lock w:val="sdtLocked"/>
                            <w:richText/>
                          </w:sdtPr>
                          <w:sdtContent>
                            <w:p>
                              <w:pPr>
                                <w:shd w:val="clear" w:color="auto" w:fill="FFFFFF"/>
                                <w:spacing w:line="360" w:lineRule="auto"/>
                                <w:ind w:firstLine="720"/>
                                <w:jc w:val="both"/>
                                <w:rPr>
                                  <w:szCs w:val="24"/>
                                </w:rPr>
                              </w:pPr>
                              <w:sdt>
                                <w:sdtPr>
                                  <w:alias w:val="Numeris"/>
                                  <w:tag w:val="nr_2d500e0ad8d0424b8d6ae410bc7f7869"/>
                                  <w:lock w:val="sdtLocked"/>
                                  <w:richText/>
                                </w:sdtPr>
                                <w:sdtContent>
                                  <w:r>
                                    <w:rPr>
                                      <w:szCs w:val="24"/>
                                    </w:rPr>
                                    <w:t>4</w:t>
                                  </w:r>
                                </w:sdtContent>
                              </w:sdt>
                              <w:r>
                                <w:rPr>
                                  <w:szCs w:val="24"/>
                                </w:rPr>
                                <w:t>) kirsti sveikus medžius ir krūmus, jeigu jie nekenkia augalams rūšių, kurių genetinei vertei palaikyti ir išsaugoti įsteigtas draustinis;</w:t>
                              </w:r>
                            </w:p>
                          </w:sdtContent>
                        </w:sdt>
                        <w:sdt>
                          <w:sdtPr>
                            <w:alias w:val="80 str. 1 d. 5 p."/>
                            <w:tag w:val="part_6732a7a8686c409ea5f6bf65d3249af9"/>
                            <w:lock w:val="sdtLocked"/>
                            <w:richText/>
                          </w:sdtPr>
                          <w:sdtContent>
                            <w:p>
                              <w:pPr>
                                <w:shd w:val="clear" w:color="auto" w:fill="FFFFFF"/>
                                <w:spacing w:line="360" w:lineRule="auto"/>
                                <w:ind w:firstLine="720"/>
                                <w:jc w:val="both"/>
                                <w:rPr>
                                  <w:szCs w:val="24"/>
                                </w:rPr>
                              </w:pPr>
                              <w:sdt>
                                <w:sdtPr>
                                  <w:alias w:val="Numeris"/>
                                  <w:tag w:val="nr_6732a7a8686c409ea5f6bf65d3249af9"/>
                                  <w:lock w:val="sdtLocked"/>
                                  <w:richText/>
                                </w:sdtPr>
                                <w:sdtContent>
                                  <w:r>
                                    <w:rPr>
                                      <w:szCs w:val="24"/>
                                    </w:rPr>
                                    <w:t>5</w:t>
                                  </w:r>
                                </w:sdtContent>
                              </w:sdt>
                              <w:r>
                                <w:rPr>
                                  <w:szCs w:val="24"/>
                                </w:rPr>
                                <w:t>) kirsti miške tikslines augalų rūšis pridengiančius medžius, pridengiantį pomiškį ir traką, kai be jų priedangos tikslinės augalų rūšys neišsilaiko;</w:t>
                              </w:r>
                            </w:p>
                          </w:sdtContent>
                        </w:sdt>
                        <w:sdt>
                          <w:sdtPr>
                            <w:alias w:val="80 str. 1 d. 6 p."/>
                            <w:tag w:val="part_ecbfd64c79884d269c8b193ccaf113d3"/>
                            <w:lock w:val="sdtLocked"/>
                            <w:richText/>
                          </w:sdtPr>
                          <w:sdtContent>
                            <w:p>
                              <w:pPr>
                                <w:shd w:val="clear" w:color="auto" w:fill="FFFFFF"/>
                                <w:spacing w:line="360" w:lineRule="auto"/>
                                <w:ind w:firstLine="720"/>
                                <w:jc w:val="both"/>
                                <w:rPr>
                                  <w:szCs w:val="24"/>
                                </w:rPr>
                              </w:pPr>
                              <w:sdt>
                                <w:sdtPr>
                                  <w:alias w:val="Numeris"/>
                                  <w:tag w:val="nr_ecbfd64c79884d269c8b193ccaf113d3"/>
                                  <w:lock w:val="sdtLocked"/>
                                  <w:richText/>
                                </w:sdtPr>
                                <w:sdtContent>
                                  <w:r>
                                    <w:rPr>
                                      <w:szCs w:val="24"/>
                                    </w:rPr>
                                    <w:t>6</w:t>
                                  </w:r>
                                </w:sdtContent>
                              </w:sdt>
                              <w:r>
                                <w:rPr>
                                  <w:szCs w:val="24"/>
                                </w:rPr>
                                <w:t>) ardyti miško paklotę, natūralią dirvožemio dangą, žolinę dangą, išskyrus atvejus, kai skatinamas augalų rūšių, kurių genetinei įvairovei palaikyti ir išsaugoti įsteigtas draustinis, žėlimas ir atkuriamas miškas ar atliekami archeologiniai tyrimai;</w:t>
                              </w:r>
                            </w:p>
                          </w:sdtContent>
                        </w:sdt>
                        <w:sdt>
                          <w:sdtPr>
                            <w:alias w:val="80 str. 1 d. 7 p."/>
                            <w:tag w:val="part_11c09f877f064ae1863629d9ddbb6226"/>
                            <w:lock w:val="sdtLocked"/>
                            <w:richText/>
                          </w:sdtPr>
                          <w:sdtContent>
                            <w:p>
                              <w:pPr>
                                <w:shd w:val="clear" w:color="auto" w:fill="FFFFFF"/>
                                <w:spacing w:line="360" w:lineRule="auto"/>
                                <w:ind w:firstLine="720"/>
                                <w:jc w:val="both"/>
                                <w:rPr>
                                  <w:szCs w:val="24"/>
                                </w:rPr>
                              </w:pPr>
                              <w:sdt>
                                <w:sdtPr>
                                  <w:alias w:val="Numeris"/>
                                  <w:tag w:val="nr_11c09f877f064ae1863629d9ddbb6226"/>
                                  <w:lock w:val="sdtLocked"/>
                                  <w:richText/>
                                </w:sdtPr>
                                <w:sdtContent>
                                  <w:r>
                                    <w:rPr>
                                      <w:szCs w:val="24"/>
                                    </w:rPr>
                                    <w:t>7</w:t>
                                  </w:r>
                                </w:sdtContent>
                              </w:sdt>
                              <w:r>
                                <w:rPr>
                                  <w:szCs w:val="24"/>
                                </w:rPr>
                                <w:t>) tiesti naujus kelius, užtvindyti, tręšti ir naudoti cheminius preparatus, išskyrus tuos, kurie naudojami kovai su ligomis ir kenkėjais;</w:t>
                              </w:r>
                            </w:p>
                          </w:sdtContent>
                        </w:sdt>
                        <w:sdt>
                          <w:sdtPr>
                            <w:alias w:val="80 str. 1 d. 8 p."/>
                            <w:tag w:val="part_a8848371df314de28d765f89adc21396"/>
                            <w:lock w:val="sdtLocked"/>
                            <w:richText/>
                          </w:sdtPr>
                          <w:sdtContent>
                            <w:p>
                              <w:pPr>
                                <w:shd w:val="clear" w:color="auto" w:fill="FFFFFF"/>
                                <w:spacing w:line="360" w:lineRule="auto"/>
                                <w:ind w:firstLine="720"/>
                                <w:jc w:val="both"/>
                                <w:rPr>
                                  <w:szCs w:val="24"/>
                                </w:rPr>
                              </w:pPr>
                              <w:sdt>
                                <w:sdtPr>
                                  <w:alias w:val="Numeris"/>
                                  <w:tag w:val="nr_a8848371df314de28d765f89adc21396"/>
                                  <w:lock w:val="sdtLocked"/>
                                  <w:richText/>
                                </w:sdtPr>
                                <w:sdtContent>
                                  <w:r>
                                    <w:rPr>
                                      <w:szCs w:val="24"/>
                                    </w:rPr>
                                    <w:t>8</w:t>
                                  </w:r>
                                </w:sdtContent>
                              </w:sdt>
                              <w:r>
                                <w:rPr>
                                  <w:szCs w:val="24"/>
                                </w:rPr>
                                <w:t>) miške įrengti proskynas ir valksmus, jeigu tai nenumatyta miško kirtimus reglamentuojančiuose teisės aktuose;</w:t>
                              </w:r>
                            </w:p>
                          </w:sdtContent>
                        </w:sdt>
                        <w:sdt>
                          <w:sdtPr>
                            <w:alias w:val="80 str. 1 d. 9 p."/>
                            <w:tag w:val="part_450ec2ef2f9e429fa60749c1f814406c"/>
                            <w:lock w:val="sdtLocked"/>
                            <w:richText/>
                          </w:sdtPr>
                          <w:sdtContent>
                            <w:p>
                              <w:pPr>
                                <w:shd w:val="clear" w:color="auto" w:fill="FFFFFF"/>
                                <w:spacing w:line="360" w:lineRule="auto"/>
                                <w:ind w:firstLine="720"/>
                                <w:jc w:val="both"/>
                                <w:rPr>
                                  <w:szCs w:val="24"/>
                                </w:rPr>
                              </w:pPr>
                              <w:sdt>
                                <w:sdtPr>
                                  <w:alias w:val="Numeris"/>
                                  <w:tag w:val="nr_450ec2ef2f9e429fa60749c1f814406c"/>
                                  <w:lock w:val="sdtLocked"/>
                                  <w:richText/>
                                </w:sdtPr>
                                <w:sdtContent>
                                  <w:r>
                                    <w:rPr>
                                      <w:szCs w:val="24"/>
                                    </w:rPr>
                                    <w:t>9</w:t>
                                  </w:r>
                                </w:sdtContent>
                              </w:sdt>
                              <w:r>
                                <w:rPr>
                                  <w:szCs w:val="24"/>
                                </w:rPr>
                                <w:t>) įrengti šėryklas ir viliojimo vietas kanopiniams žvėrims.</w:t>
                              </w:r>
                            </w:p>
                            <w:p>
                              <w:pPr>
                                <w:shd w:val="clear" w:color="auto" w:fill="FFFFFF"/>
                                <w:spacing w:line="360" w:lineRule="auto"/>
                                <w:ind w:firstLine="720"/>
                                <w:jc w:val="both"/>
                                <w:rPr>
                                  <w:szCs w:val="24"/>
                                </w:rPr>
                              </w:pPr>
                            </w:p>
                          </w:sdtContent>
                        </w:sdt>
                      </w:sdtContent>
                    </w:sdt>
                  </w:sdtContent>
                </w:sdt>
              </w:sdtContent>
            </w:sdt>
            <w:sdt>
              <w:sdtPr>
                <w:alias w:val="skirsnis"/>
                <w:tag w:val="part_023a4af0874a4ab093f9a93b16405e22"/>
                <w:lock w:val="sdtLocked"/>
                <w:richText/>
              </w:sdtPr>
              <w:sdtContent>
                <w:p>
                  <w:pPr>
                    <w:shd w:val="clear" w:color="auto" w:fill="FFFFFF"/>
                    <w:spacing w:line="360" w:lineRule="auto"/>
                    <w:jc w:val="center"/>
                    <w:rPr>
                      <w:b/>
                      <w:szCs w:val="24"/>
                      <w:lang w:eastAsia="lt-LT"/>
                    </w:rPr>
                  </w:pPr>
                  <w:sdt>
                    <w:sdtPr>
                      <w:alias w:val="Numeris"/>
                      <w:tag w:val="nr_023a4af0874a4ab093f9a93b16405e22"/>
                      <w:lock w:val="sdtLocked"/>
                      <w:richText/>
                    </w:sdtPr>
                    <w:sdtContent>
                      <w:r>
                        <w:rPr>
                          <w:b/>
                          <w:szCs w:val="24"/>
                          <w:lang w:eastAsia="lt-LT"/>
                        </w:rPr>
                        <w:t>DVIDEŠIMTASIS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023a4af0874a4ab093f9a93b16405e22"/>
                      <w:lock w:val="sdtLocked"/>
                      <w:richText/>
                    </w:sdtPr>
                    <w:sdtContent>
                      <w:r>
                        <w:rPr>
                          <w:b/>
                          <w:szCs w:val="24"/>
                          <w:lang w:eastAsia="lt-LT"/>
                        </w:rPr>
                        <w:t>TELMOLOGINIUOSE DRAUSTINIUOSE TAIKOMOS SPECIALIOSIOS ŽEMĖS NAUDOJIMO SĄLYGOS</w:t>
                      </w:r>
                    </w:sdtContent>
                  </w:sdt>
                </w:p>
                <w:p>
                  <w:pPr>
                    <w:shd w:val="clear" w:color="auto" w:fill="FFFFFF"/>
                    <w:spacing w:line="360" w:lineRule="auto"/>
                    <w:ind w:firstLine="720"/>
                    <w:jc w:val="both"/>
                    <w:rPr>
                      <w:szCs w:val="24"/>
                    </w:rPr>
                  </w:pPr>
                </w:p>
                <w:sdt>
                  <w:sdtPr>
                    <w:alias w:val="81 str."/>
                    <w:tag w:val="part_5611be74e20d46f49733a842bd3cd2fe"/>
                    <w:lock w:val="sdtLocked"/>
                    <w:richText/>
                  </w:sdtPr>
                  <w:sdtContent>
                    <w:p>
                      <w:pPr>
                        <w:shd w:val="clear" w:color="auto" w:fill="FFFFFF"/>
                        <w:spacing w:line="360" w:lineRule="auto"/>
                        <w:ind w:firstLine="720"/>
                        <w:jc w:val="both"/>
                        <w:rPr>
                          <w:b/>
                          <w:szCs w:val="24"/>
                          <w:lang w:eastAsia="lt-LT"/>
                        </w:rPr>
                      </w:pPr>
                      <w:sdt>
                        <w:sdtPr>
                          <w:alias w:val="Numeris"/>
                          <w:tag w:val="nr_5611be74e20d46f49733a842bd3cd2fe"/>
                          <w:lock w:val="sdtLocked"/>
                          <w:richText/>
                        </w:sdtPr>
                        <w:sdtContent>
                          <w:r>
                            <w:rPr>
                              <w:b/>
                              <w:szCs w:val="24"/>
                              <w:lang w:eastAsia="lt-LT"/>
                            </w:rPr>
                            <w:t>81</w:t>
                          </w:r>
                        </w:sdtContent>
                      </w:sdt>
                      <w:r>
                        <w:rPr>
                          <w:b/>
                          <w:szCs w:val="24"/>
                          <w:lang w:eastAsia="lt-LT"/>
                        </w:rPr>
                        <w:t xml:space="preserve"> straipsnis. </w:t>
                      </w:r>
                      <w:sdt>
                        <w:sdtPr>
                          <w:alias w:val="Pavadinimas"/>
                          <w:tag w:val="title_5611be74e20d46f49733a842bd3cd2fe"/>
                          <w:lock w:val="sdtLocked"/>
                          <w:richText/>
                        </w:sdtPr>
                        <w:sdtContent>
                          <w:r>
                            <w:rPr>
                              <w:b/>
                              <w:szCs w:val="24"/>
                              <w:lang w:eastAsia="lt-LT"/>
                            </w:rPr>
                            <w:t>Specialiosios žemės naudojimo sąlygos telmologiniuose draustiniuose</w:t>
                          </w:r>
                        </w:sdtContent>
                      </w:sdt>
                    </w:p>
                    <w:sdt>
                      <w:sdtPr>
                        <w:alias w:val="81 str. 1 d."/>
                        <w:tag w:val="part_3abf40d28d954fd6bfbc0f89ca6bcdbe"/>
                        <w:lock w:val="sdtLocked"/>
                        <w:richText/>
                      </w:sdtPr>
                      <w:sdtContent>
                        <w:p>
                          <w:pPr>
                            <w:shd w:val="clear" w:color="auto" w:fill="FFFFFF"/>
                            <w:spacing w:line="360" w:lineRule="auto"/>
                            <w:ind w:firstLine="720"/>
                            <w:jc w:val="both"/>
                            <w:rPr>
                              <w:szCs w:val="24"/>
                              <w:lang w:eastAsia="lt-LT"/>
                            </w:rPr>
                          </w:pPr>
                          <w:sdt>
                            <w:sdtPr>
                              <w:alias w:val="Numeris"/>
                              <w:tag w:val="nr_3abf40d28d954fd6bfbc0f89ca6bcdbe"/>
                              <w:lock w:val="sdtLocked"/>
                              <w:richText/>
                            </w:sdtPr>
                            <w:sdtContent>
                              <w:r>
                                <w:rPr>
                                  <w:szCs w:val="24"/>
                                  <w:lang w:eastAsia="lt-LT"/>
                                </w:rPr>
                                <w:t>1</w:t>
                              </w:r>
                            </w:sdtContent>
                          </w:sdt>
                          <w:r>
                            <w:rPr>
                              <w:szCs w:val="24"/>
                              <w:lang w:eastAsia="lt-LT"/>
                            </w:rPr>
                            <w:t>. Telmologiniuose draustiniuose draudžiama:</w:t>
                          </w:r>
                        </w:p>
                        <w:sdt>
                          <w:sdtPr>
                            <w:alias w:val="81 str. 1 d. 1 p."/>
                            <w:tag w:val="part_b0a6d821c28c41588b72241df0d3a89d"/>
                            <w:lock w:val="sdtLocked"/>
                            <w:richText/>
                          </w:sdtPr>
                          <w:sdtContent>
                            <w:p>
                              <w:pPr>
                                <w:shd w:val="clear" w:color="auto" w:fill="FFFFFF"/>
                                <w:spacing w:line="360" w:lineRule="auto"/>
                                <w:ind w:firstLine="720"/>
                                <w:jc w:val="both"/>
                                <w:rPr>
                                  <w:szCs w:val="24"/>
                                </w:rPr>
                              </w:pPr>
                              <w:sdt>
                                <w:sdtPr>
                                  <w:alias w:val="Numeris"/>
                                  <w:tag w:val="nr_b0a6d821c28c41588b72241df0d3a89d"/>
                                  <w:lock w:val="sdtLocked"/>
                                  <w:richText/>
                                </w:sdtPr>
                                <w:sdtContent>
                                  <w:r>
                                    <w:rPr>
                                      <w:szCs w:val="24"/>
                                    </w:rPr>
                                    <w:t>1</w:t>
                                  </w:r>
                                </w:sdtContent>
                              </w:sdt>
                              <w:r>
                                <w:rPr>
                                  <w:szCs w:val="24"/>
                                </w:rPr>
                                <w:t>) kalkinti dirvožemį, naudoti trąšas ir augalų apsaugos produktus, išskyrus jų naudojimą dirbamojoje žemėje, urbanizuotose teritorijose, taip pat augalų apsaugos produktų naudojimo invaziniams augalams naikinti atvejus, numatytus aplinkos ministro nustatyta tvarka patvirtintuose invazinių rūšių populiacijų gausos reguliavimo veiksmų planuose ar saugomų teritorijų planavimo dokumentuose, ir atvejus, kai nustatomas masinis kenkėjų išplitimas arba užkrėtimas kenksmingaisiais organizmais;</w:t>
                              </w:r>
                            </w:p>
                          </w:sdtContent>
                        </w:sdt>
                        <w:sdt>
                          <w:sdtPr>
                            <w:alias w:val="81 str. 1 d. 2 p."/>
                            <w:tag w:val="part_e8bf7e56b79841c28d7ac59b6048cd25"/>
                            <w:lock w:val="sdtLocked"/>
                            <w:richText/>
                          </w:sdtPr>
                          <w:sdtContent>
                            <w:p>
                              <w:pPr>
                                <w:shd w:val="clear" w:color="auto" w:fill="FFFFFF"/>
                                <w:spacing w:line="360" w:lineRule="auto"/>
                                <w:ind w:firstLine="720"/>
                                <w:jc w:val="both"/>
                                <w:rPr>
                                  <w:szCs w:val="24"/>
                                </w:rPr>
                              </w:pPr>
                              <w:sdt>
                                <w:sdtPr>
                                  <w:alias w:val="Numeris"/>
                                  <w:tag w:val="nr_e8bf7e56b79841c28d7ac59b6048cd25"/>
                                  <w:lock w:val="sdtLocked"/>
                                  <w:richText/>
                                </w:sdtPr>
                                <w:sdtContent>
                                  <w:r>
                                    <w:rPr>
                                      <w:szCs w:val="24"/>
                                    </w:rPr>
                                    <w:t>2</w:t>
                                  </w:r>
                                </w:sdtContent>
                              </w:sdt>
                              <w:r>
                                <w:rPr>
                                  <w:szCs w:val="24"/>
                                </w:rPr>
                                <w:t>) vykdyti plynuosius ir atvejinius pagrindinius miško kirtimus pelkėse ir jų apypelkiuose 100 metrų atstumu nuo pelkės ribos, taip pat pelkių mineralinio grunto salose;</w:t>
                              </w:r>
                            </w:p>
                          </w:sdtContent>
                        </w:sdt>
                        <w:sdt>
                          <w:sdtPr>
                            <w:alias w:val="81 str. 1 d. 3 p."/>
                            <w:tag w:val="part_7c0d030448eb40bcbe2cd5f0e07fef8d"/>
                            <w:lock w:val="sdtLocked"/>
                            <w:richText/>
                          </w:sdtPr>
                          <w:sdtContent>
                            <w:p>
                              <w:pPr>
                                <w:spacing w:line="360" w:lineRule="auto"/>
                                <w:ind w:firstLine="720"/>
                                <w:jc w:val="both"/>
                                <w:rPr>
                                  <w:szCs w:val="24"/>
                                </w:rPr>
                              </w:pPr>
                              <w:sdt>
                                <w:sdtPr>
                                  <w:alias w:val="Numeris"/>
                                  <w:tag w:val="nr_7c0d030448eb40bcbe2cd5f0e07fef8d"/>
                                  <w:lock w:val="sdtLocked"/>
                                  <w:richText/>
                                </w:sdtPr>
                                <w:sdtContent>
                                  <w:r>
                                    <w:rPr>
                                      <w:szCs w:val="24"/>
                                    </w:rPr>
                                    <w:t>3</w:t>
                                  </w:r>
                                </w:sdtContent>
                              </w:sdt>
                              <w:r>
                                <w:rPr>
                                  <w:szCs w:val="24"/>
                                </w:rPr>
                                <w:t xml:space="preserve">) neįšalus gruntui vykdyti miškų ūkio darbus, kurių metu pažeidžiama paklotė ir (ar) paviršinis dirvožemio sluoksnis, išskyrus: </w:t>
                              </w:r>
                            </w:p>
                            <w:sdt>
                              <w:sdtPr>
                                <w:alias w:val="81 str. 1 d. 3 p. a pp."/>
                                <w:tag w:val="part_a2e03f8537794b0f8a585a7eb2709bdc"/>
                                <w:lock w:val="sdtLocked"/>
                                <w:richText/>
                              </w:sdtPr>
                              <w:sdtContent>
                                <w:p>
                                  <w:pPr>
                                    <w:spacing w:line="360" w:lineRule="auto"/>
                                    <w:ind w:firstLine="720"/>
                                    <w:jc w:val="both"/>
                                    <w:rPr>
                                      <w:szCs w:val="24"/>
                                    </w:rPr>
                                  </w:pPr>
                                  <w:sdt>
                                    <w:sdtPr>
                                      <w:alias w:val="Numeris"/>
                                      <w:tag w:val="nr_a2e03f8537794b0f8a585a7eb2709bdc"/>
                                      <w:lock w:val="sdtLocked"/>
                                      <w:richText/>
                                    </w:sdtPr>
                                    <w:sdtContent>
                                      <w:r>
                                        <w:rPr>
                                          <w:szCs w:val="24"/>
                                        </w:rPr>
                                        <w:t>a</w:t>
                                      </w:r>
                                    </w:sdtContent>
                                  </w:sdt>
                                  <w:r>
                                    <w:rPr>
                                      <w:szCs w:val="24"/>
                                    </w:rPr>
                                    <w:t>) miško atkūrimo ir (ar) įveisimo darbus;</w:t>
                                  </w:r>
                                </w:p>
                              </w:sdtContent>
                            </w:sdt>
                            <w:sdt>
                              <w:sdtPr>
                                <w:alias w:val="81 str. 1 d. 3 p. b pp."/>
                                <w:tag w:val="part_8266427f52fa4b6794300c856554e44f"/>
                                <w:lock w:val="sdtLocked"/>
                                <w:richText/>
                              </w:sdtPr>
                              <w:sdtContent>
                                <w:p>
                                  <w:pPr>
                                    <w:spacing w:line="360" w:lineRule="auto"/>
                                    <w:ind w:firstLine="720"/>
                                    <w:jc w:val="both"/>
                                    <w:rPr>
                                      <w:bCs/>
                                      <w:szCs w:val="24"/>
                                    </w:rPr>
                                  </w:pPr>
                                  <w:sdt>
                                    <w:sdtPr>
                                      <w:alias w:val="Numeris"/>
                                      <w:tag w:val="nr_8266427f52fa4b6794300c856554e44f"/>
                                      <w:lock w:val="sdtLocked"/>
                                      <w:richText/>
                                    </w:sdtPr>
                                    <w:sdtContent>
                                      <w:r>
                                        <w:rPr>
                                          <w:szCs w:val="24"/>
                                        </w:rPr>
                                        <w:t>b</w:t>
                                      </w:r>
                                    </w:sdtContent>
                                  </w:sdt>
                                  <w:r>
                                    <w:rPr>
                                      <w:szCs w:val="24"/>
                                    </w:rPr>
                                    <w:t xml:space="preserve">) </w:t>
                                  </w:r>
                                  <w:r>
                                    <w:rPr>
                                      <w:bCs/>
                                      <w:szCs w:val="24"/>
                                    </w:rPr>
                                    <w:t>sanitarinius miško kirtimus atvejais, kai nustatomas užkrėtimas kenksmingaisiais organizmais arba aplinkos ministro nustatyta tvarka nustatomas masinis miško kenkėjų išplitimas;</w:t>
                                  </w:r>
                                </w:p>
                              </w:sdtContent>
                            </w:sdt>
                            <w:sdt>
                              <w:sdtPr>
                                <w:alias w:val="81 str. 1 d. 3 p. c pp."/>
                                <w:tag w:val="part_03d5a51c6d1a43459f85cf1b787d165b"/>
                                <w:lock w:val="sdtLocked"/>
                                <w:richText/>
                              </w:sdtPr>
                              <w:sdtContent>
                                <w:p>
                                  <w:pPr>
                                    <w:spacing w:line="360" w:lineRule="auto"/>
                                    <w:ind w:firstLine="720"/>
                                    <w:jc w:val="both"/>
                                    <w:rPr>
                                      <w:szCs w:val="24"/>
                                    </w:rPr>
                                  </w:pPr>
                                  <w:sdt>
                                    <w:sdtPr>
                                      <w:alias w:val="Numeris"/>
                                      <w:tag w:val="nr_03d5a51c6d1a43459f85cf1b787d165b"/>
                                      <w:lock w:val="sdtLocked"/>
                                      <w:richText/>
                                    </w:sdtPr>
                                    <w:sdtContent>
                                      <w:r>
                                        <w:rPr>
                                          <w:szCs w:val="24"/>
                                        </w:rPr>
                                        <w:t>c</w:t>
                                      </w:r>
                                    </w:sdtContent>
                                  </w:sdt>
                                  <w:r>
                                    <w:rPr>
                                      <w:szCs w:val="24"/>
                                    </w:rPr>
                                    <w:t xml:space="preserve">) </w:t>
                                  </w:r>
                                  <w:r>
                                    <w:rPr>
                                      <w:bCs/>
                                      <w:szCs w:val="24"/>
                                    </w:rPr>
                                    <w:t>atvejus, kai atliekami ekstremaliųjų įvykių ir (ar) avarijų padarinių likvidavimo darbai;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81 str. 1 d. 4 p."/>
                            <w:tag w:val="part_f39c02a6eab24c6897c9d9274fbce273"/>
                            <w:lock w:val="sdtLocked"/>
                            <w:richText/>
                          </w:sdtPr>
                          <w:sdtContent>
                            <w:p>
                              <w:pPr>
                                <w:shd w:val="clear" w:color="auto" w:fill="FFFFFF"/>
                                <w:spacing w:line="360" w:lineRule="auto"/>
                                <w:ind w:firstLine="720"/>
                                <w:jc w:val="both"/>
                                <w:rPr>
                                  <w:szCs w:val="24"/>
                                </w:rPr>
                              </w:pPr>
                              <w:sdt>
                                <w:sdtPr>
                                  <w:alias w:val="Numeris"/>
                                  <w:tag w:val="nr_f39c02a6eab24c6897c9d9274fbce273"/>
                                  <w:lock w:val="sdtLocked"/>
                                  <w:richText/>
                                </w:sdtPr>
                                <w:sdtContent>
                                  <w:r>
                                    <w:rPr>
                                      <w:szCs w:val="24"/>
                                    </w:rPr>
                                    <w:t>4</w:t>
                                  </w:r>
                                </w:sdtContent>
                              </w:sdt>
                              <w:r>
                                <w:rPr>
                                  <w:szCs w:val="24"/>
                                </w:rPr>
                                <w:t>) lankytis nuo balandžio l d. iki rugpjūčio l d., išskyrus atvejus, kai:</w:t>
                              </w:r>
                            </w:p>
                            <w:sdt>
                              <w:sdtPr>
                                <w:alias w:val="81 str. 1 d. 4 p. a pp."/>
                                <w:tag w:val="part_16524068b2344b79bae6af3ae8e0885d"/>
                                <w:lock w:val="sdtLocked"/>
                                <w:richText/>
                              </w:sdtPr>
                              <w:sdtContent>
                                <w:p>
                                  <w:pPr>
                                    <w:shd w:val="clear" w:color="auto" w:fill="FFFFFF"/>
                                    <w:spacing w:line="360" w:lineRule="auto"/>
                                    <w:ind w:firstLine="720"/>
                                    <w:jc w:val="both"/>
                                    <w:rPr>
                                      <w:szCs w:val="24"/>
                                    </w:rPr>
                                  </w:pPr>
                                  <w:sdt>
                                    <w:sdtPr>
                                      <w:alias w:val="Numeris"/>
                                      <w:tag w:val="nr_16524068b2344b79bae6af3ae8e0885d"/>
                                      <w:lock w:val="sdtLocked"/>
                                      <w:richText/>
                                    </w:sdtPr>
                                    <w:sdtContent>
                                      <w:r>
                                        <w:rPr>
                                          <w:szCs w:val="24"/>
                                        </w:rPr>
                                        <w:t>a</w:t>
                                      </w:r>
                                    </w:sdtContent>
                                  </w:sdt>
                                  <w:r>
                                    <w:rPr>
                                      <w:szCs w:val="24"/>
                                    </w:rPr>
                                    <w:t>) atliekami žemės ūkio ar miškų ūkio darbai;</w:t>
                                  </w:r>
                                </w:p>
                              </w:sdtContent>
                            </w:sdt>
                            <w:sdt>
                              <w:sdtPr>
                                <w:alias w:val="81 str. 1 d. 4 p. b pp."/>
                                <w:tag w:val="part_524b0d32a1f24b4c9a55707f0323e2ec"/>
                                <w:lock w:val="sdtLocked"/>
                                <w:richText/>
                              </w:sdtPr>
                              <w:sdtContent>
                                <w:p>
                                  <w:pPr>
                                    <w:shd w:val="clear" w:color="auto" w:fill="FFFFFF"/>
                                    <w:spacing w:line="360" w:lineRule="auto"/>
                                    <w:ind w:firstLine="720"/>
                                    <w:jc w:val="both"/>
                                    <w:rPr>
                                      <w:szCs w:val="24"/>
                                      <w:lang w:eastAsia="lt-LT"/>
                                    </w:rPr>
                                  </w:pPr>
                                  <w:sdt>
                                    <w:sdtPr>
                                      <w:alias w:val="Numeris"/>
                                      <w:tag w:val="nr_524b0d32a1f24b4c9a55707f0323e2ec"/>
                                      <w:lock w:val="sdtLocked"/>
                                      <w:richText/>
                                    </w:sdtPr>
                                    <w:sdtContent>
                                      <w:r>
                                        <w:rPr>
                                          <w:szCs w:val="24"/>
                                        </w:rPr>
                                        <w:t>b</w:t>
                                      </w:r>
                                    </w:sdtContent>
                                  </w:sdt>
                                  <w:r>
                                    <w:rPr>
                                      <w:szCs w:val="24"/>
                                    </w:rPr>
                                    <w:t xml:space="preserve">) vykdomi aplinkos tyrimo, aplinkos monitoringo, mokslo tiriamieji darbai </w:t>
                                  </w:r>
                                  <w:r>
                                    <w:rPr>
                                      <w:szCs w:val="24"/>
                                      <w:lang w:eastAsia="lt-LT"/>
                                    </w:rPr>
                                    <w:t>ir jiems vykdyti yra gautas už telmologinio draustinio apsaugą atsakingos institucijos pritarimas šio straipsnio 2 dalyje nurodyta tvarka;</w:t>
                                  </w:r>
                                </w:p>
                              </w:sdtContent>
                            </w:sdt>
                            <w:sdt>
                              <w:sdtPr>
                                <w:alias w:val="81 str. 1 d. 4 p. c pp."/>
                                <w:tag w:val="part_b2c04319fda04dc7a348e5affe5c3c42"/>
                                <w:lock w:val="sdtLocked"/>
                                <w:richText/>
                              </w:sdtPr>
                              <w:sdtContent>
                                <w:p>
                                  <w:pPr>
                                    <w:shd w:val="clear" w:color="auto" w:fill="FFFFFF"/>
                                    <w:spacing w:line="360" w:lineRule="auto"/>
                                    <w:ind w:firstLine="720"/>
                                    <w:jc w:val="both"/>
                                    <w:rPr>
                                      <w:szCs w:val="24"/>
                                      <w:lang w:eastAsia="lt-LT"/>
                                    </w:rPr>
                                  </w:pPr>
                                  <w:sdt>
                                    <w:sdtPr>
                                      <w:alias w:val="Numeris"/>
                                      <w:tag w:val="nr_b2c04319fda04dc7a348e5affe5c3c42"/>
                                      <w:lock w:val="sdtLocked"/>
                                      <w:richText/>
                                    </w:sdtPr>
                                    <w:sdtContent>
                                      <w:r>
                                        <w:rPr>
                                          <w:szCs w:val="24"/>
                                        </w:rPr>
                                        <w:t>c</w:t>
                                      </w:r>
                                    </w:sdtContent>
                                  </w:sdt>
                                  <w:r>
                                    <w:rPr>
                                      <w:szCs w:val="24"/>
                                    </w:rPr>
                                    <w:t xml:space="preserve">) vykdomi draustinio tvarkymo darbai </w:t>
                                  </w:r>
                                  <w:r>
                                    <w:rPr>
                                      <w:szCs w:val="24"/>
                                      <w:lang w:eastAsia="lt-LT"/>
                                    </w:rPr>
                                    <w:t>ir jiems vykdyti yra gautas už telmologinio draustinio apsaugą atsakingos institucijos pritarimas šio straipsnio 2 dalyje nurodyta tvarka;</w:t>
                                  </w:r>
                                </w:p>
                              </w:sdtContent>
                            </w:sdt>
                            <w:sdt>
                              <w:sdtPr>
                                <w:alias w:val="81 str. 1 d. 4 p. d pp."/>
                                <w:tag w:val="part_31f59a23c957466897fe2b6682d8de7d"/>
                                <w:lock w:val="sdtLocked"/>
                                <w:richText/>
                              </w:sdtPr>
                              <w:sdtContent>
                                <w:p>
                                  <w:pPr>
                                    <w:shd w:val="clear" w:color="auto" w:fill="FFFFFF"/>
                                    <w:spacing w:line="360" w:lineRule="auto"/>
                                    <w:ind w:firstLine="720"/>
                                    <w:jc w:val="both"/>
                                    <w:rPr>
                                      <w:szCs w:val="24"/>
                                    </w:rPr>
                                  </w:pPr>
                                  <w:sdt>
                                    <w:sdtPr>
                                      <w:alias w:val="Numeris"/>
                                      <w:tag w:val="nr_31f59a23c957466897fe2b6682d8de7d"/>
                                      <w:lock w:val="sdtLocked"/>
                                      <w:richText/>
                                    </w:sdtPr>
                                    <w:sdtContent>
                                      <w:r>
                                        <w:rPr>
                                          <w:szCs w:val="24"/>
                                        </w:rPr>
                                        <w:t>d</w:t>
                                      </w:r>
                                    </w:sdtContent>
                                  </w:sdt>
                                  <w:r>
                                    <w:rPr>
                                      <w:szCs w:val="24"/>
                                    </w:rPr>
                                    <w:t>) vykdoma aplinkos apsaugos valstybinė kontrolė, valstybinė saugomų teritorijų kontrolė;</w:t>
                                  </w:r>
                                </w:p>
                              </w:sdtContent>
                            </w:sdt>
                            <w:sdt>
                              <w:sdtPr>
                                <w:alias w:val="81 str. 1 d. 4 p. e pp."/>
                                <w:tag w:val="part_9a6f8fd4388949fda48388774504fc03"/>
                                <w:lock w:val="sdtLocked"/>
                                <w:richText/>
                              </w:sdtPr>
                              <w:sdtContent>
                                <w:p>
                                  <w:pPr>
                                    <w:shd w:val="clear" w:color="auto" w:fill="FFFFFF"/>
                                    <w:spacing w:line="360" w:lineRule="auto"/>
                                    <w:ind w:firstLine="720"/>
                                    <w:jc w:val="both"/>
                                    <w:rPr>
                                      <w:szCs w:val="24"/>
                                    </w:rPr>
                                  </w:pPr>
                                  <w:sdt>
                                    <w:sdtPr>
                                      <w:alias w:val="Numeris"/>
                                      <w:tag w:val="nr_9a6f8fd4388949fda48388774504fc03"/>
                                      <w:lock w:val="sdtLocked"/>
                                      <w:richText/>
                                    </w:sdtPr>
                                    <w:sdtContent>
                                      <w:r>
                                        <w:rPr>
                                          <w:szCs w:val="24"/>
                                        </w:rPr>
                                        <w:t>e</w:t>
                                      </w:r>
                                    </w:sdtContent>
                                  </w:sdt>
                                  <w:r>
                                    <w:rPr>
                                      <w:szCs w:val="24"/>
                                    </w:rPr>
                                    <w:t xml:space="preserve">) lankomi ir (ar) eksploatuojami šiose teritorijose esantys statiniai, taip pat atliekami </w:t>
                                  </w:r>
                                  <w:r>
                                    <w:rPr>
                                      <w:szCs w:val="24"/>
                                      <w:lang w:eastAsia="lt-LT"/>
                                    </w:rPr>
                                    <w:t>ekstremaliųjų įvykių ir (ar) avarijų padarinių likvidavimo</w:t>
                                  </w:r>
                                  <w:r>
                                    <w:rPr>
                                      <w:szCs w:val="24"/>
                                    </w:rPr>
                                    <w:t xml:space="preserve"> darbai;</w:t>
                                  </w:r>
                                </w:p>
                              </w:sdtContent>
                            </w:sdt>
                            <w:sdt>
                              <w:sdtPr>
                                <w:alias w:val="81 str. 1 d. 4 p. f pp."/>
                                <w:tag w:val="part_01f2d42b5c3a41639276bbe03abc06cd"/>
                                <w:lock w:val="sdtLocked"/>
                                <w:richText/>
                              </w:sdtPr>
                              <w:sdtContent>
                                <w:p>
                                  <w:pPr>
                                    <w:shd w:val="clear" w:color="auto" w:fill="FFFFFF"/>
                                    <w:spacing w:line="360" w:lineRule="auto"/>
                                    <w:ind w:firstLine="720"/>
                                    <w:jc w:val="both"/>
                                    <w:rPr>
                                      <w:szCs w:val="24"/>
                                    </w:rPr>
                                  </w:pPr>
                                  <w:sdt>
                                    <w:sdtPr>
                                      <w:alias w:val="Numeris"/>
                                      <w:tag w:val="nr_01f2d42b5c3a41639276bbe03abc06cd"/>
                                      <w:lock w:val="sdtLocked"/>
                                      <w:richText/>
                                    </w:sdtPr>
                                    <w:sdtContent>
                                      <w:r>
                                        <w:rPr>
                                          <w:szCs w:val="24"/>
                                        </w:rPr>
                                        <w:t>f</w:t>
                                      </w:r>
                                    </w:sdtContent>
                                  </w:sdt>
                                  <w:r>
                                    <w:rPr>
                                      <w:szCs w:val="24"/>
                                    </w:rPr>
                                    <w:t>) nustatytas draudimo lankytis laikotarpis aplinkos ministro įsakymu paankstintas arba pratęstas ne ilgiau kaip 30 dienų.</w:t>
                                  </w:r>
                                </w:p>
                              </w:sdtContent>
                            </w:sdt>
                          </w:sdtContent>
                        </w:sdt>
                      </w:sdtContent>
                    </w:sdt>
                    <w:sdt>
                      <w:sdtPr>
                        <w:alias w:val="81 str. 2 d."/>
                        <w:tag w:val="part_9c8c17a25b974514842189f28689ce1e"/>
                        <w:lock w:val="sdtLocked"/>
                        <w:richText/>
                      </w:sdtPr>
                      <w:sdtContent>
                        <w:p>
                          <w:pPr>
                            <w:spacing w:line="360" w:lineRule="auto"/>
                            <w:ind w:firstLine="720"/>
                            <w:jc w:val="both"/>
                            <w:rPr>
                              <w:szCs w:val="24"/>
                              <w:lang w:eastAsia="lt-LT"/>
                            </w:rPr>
                          </w:pPr>
                          <w:sdt>
                            <w:sdtPr>
                              <w:alias w:val="Numeris"/>
                              <w:tag w:val="nr_9c8c17a25b974514842189f28689ce1e"/>
                              <w:lock w:val="sdtLocked"/>
                              <w:richText/>
                            </w:sdtPr>
                            <w:sdtContent>
                              <w:r>
                                <w:rPr>
                                  <w:szCs w:val="24"/>
                                </w:rPr>
                                <w:t>2</w:t>
                              </w:r>
                            </w:sdtContent>
                          </w:sdt>
                          <w:r>
                            <w:rPr>
                              <w:szCs w:val="24"/>
                            </w:rPr>
                            <w:t xml:space="preserve">. </w:t>
                          </w:r>
                          <w:r>
                            <w:rPr>
                              <w:szCs w:val="24"/>
                              <w:lang w:eastAsia="lt-LT"/>
                            </w:rPr>
                            <w:t>Šio straipsnio 1 dalies 4 punkto b ir c papunkčiuose nurodytą veiklą vykdyti draudžiama, aplinkos ministro nustatyta tvarka negavus už telmologinio draustinio apsaugą atsakingos institucijos pritarimo šiai veiklai. Už telmologinio draustinio apsaugą atsakinga institucija nepritaria numatomai veiklai, jeigu nurodyti darbai sunaikins ir (ar) sužalos telmologiniame draustinyje saugomas gamtos vertybes arba neleis jų atkurti, eksponuoti ar tvarkyti.</w:t>
                          </w:r>
                        </w:p>
                        <w:p>
                          <w:pPr>
                            <w:spacing w:line="360" w:lineRule="auto"/>
                            <w:ind w:firstLine="720"/>
                            <w:jc w:val="both"/>
                            <w:rPr>
                              <w:szCs w:val="24"/>
                            </w:rPr>
                          </w:pPr>
                        </w:p>
                      </w:sdtContent>
                    </w:sdt>
                  </w:sdtContent>
                </w:sdt>
              </w:sdtContent>
            </w:sdt>
            <w:sdt>
              <w:sdtPr>
                <w:alias w:val="skirsnis"/>
                <w:tag w:val="part_e488da7ebca64252854a19aa0e5e6861"/>
                <w:lock w:val="sdtLocked"/>
                <w:richText/>
              </w:sdtPr>
              <w:sdtContent>
                <w:p>
                  <w:pPr>
                    <w:shd w:val="clear" w:color="auto" w:fill="FFFFFF"/>
                    <w:spacing w:line="360" w:lineRule="auto"/>
                    <w:jc w:val="center"/>
                    <w:rPr>
                      <w:b/>
                      <w:szCs w:val="24"/>
                      <w:lang w:eastAsia="lt-LT"/>
                    </w:rPr>
                  </w:pPr>
                  <w:sdt>
                    <w:sdtPr>
                      <w:alias w:val="Numeris"/>
                      <w:tag w:val="nr_e488da7ebca64252854a19aa0e5e6861"/>
                      <w:lock w:val="sdtLocked"/>
                      <w:richText/>
                    </w:sdtPr>
                    <w:sdtContent>
                      <w:r>
                        <w:rPr>
                          <w:b/>
                          <w:szCs w:val="24"/>
                          <w:lang w:eastAsia="lt-LT"/>
                        </w:rPr>
                        <w:t>DVIDEŠIMT PIRMASIS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e488da7ebca64252854a19aa0e5e6861"/>
                      <w:lock w:val="sdtLocked"/>
                      <w:richText/>
                    </w:sdtPr>
                    <w:sdtContent>
                      <w:r>
                        <w:rPr>
                          <w:b/>
                          <w:szCs w:val="24"/>
                          <w:lang w:eastAsia="lt-LT"/>
                        </w:rPr>
                        <w:t>TALASOLOGINIUOSE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82 str."/>
                    <w:tag w:val="part_54d54ec6c848497f8379aed36f986ea5"/>
                    <w:lock w:val="sdtLocked"/>
                    <w:richText/>
                  </w:sdtPr>
                  <w:sdtContent>
                    <w:p>
                      <w:pPr>
                        <w:shd w:val="clear" w:color="auto" w:fill="FFFFFF"/>
                        <w:spacing w:line="360" w:lineRule="auto"/>
                        <w:ind w:firstLine="720"/>
                        <w:jc w:val="both"/>
                        <w:rPr>
                          <w:b/>
                          <w:szCs w:val="24"/>
                          <w:lang w:eastAsia="lt-LT"/>
                        </w:rPr>
                      </w:pPr>
                      <w:sdt>
                        <w:sdtPr>
                          <w:alias w:val="Numeris"/>
                          <w:tag w:val="nr_54d54ec6c848497f8379aed36f986ea5"/>
                          <w:lock w:val="sdtLocked"/>
                          <w:richText/>
                        </w:sdtPr>
                        <w:sdtContent>
                          <w:r>
                            <w:rPr>
                              <w:b/>
                              <w:szCs w:val="24"/>
                              <w:lang w:eastAsia="lt-LT"/>
                            </w:rPr>
                            <w:t>82</w:t>
                          </w:r>
                        </w:sdtContent>
                      </w:sdt>
                      <w:r>
                        <w:rPr>
                          <w:b/>
                          <w:szCs w:val="24"/>
                          <w:lang w:eastAsia="lt-LT"/>
                        </w:rPr>
                        <w:t xml:space="preserve"> straipsnis. </w:t>
                      </w:r>
                      <w:sdt>
                        <w:sdtPr>
                          <w:alias w:val="Pavadinimas"/>
                          <w:tag w:val="title_54d54ec6c848497f8379aed36f986ea5"/>
                          <w:lock w:val="sdtLocked"/>
                          <w:richText/>
                        </w:sdtPr>
                        <w:sdtContent>
                          <w:r>
                            <w:rPr>
                              <w:b/>
                              <w:szCs w:val="24"/>
                              <w:lang w:eastAsia="lt-LT"/>
                            </w:rPr>
                            <w:t>Specialiosios žemės naudojimo sąlygos talasologiniuose draustiniuose</w:t>
                          </w:r>
                        </w:sdtContent>
                      </w:sdt>
                    </w:p>
                    <w:sdt>
                      <w:sdtPr>
                        <w:alias w:val="82 str. 1 d."/>
                        <w:tag w:val="part_1e0101f194774f8282dbb8807bbdb2ad"/>
                        <w:lock w:val="sdtLocked"/>
                        <w:richText/>
                      </w:sdtPr>
                      <w:sdtContent>
                        <w:p>
                          <w:pPr>
                            <w:shd w:val="clear" w:color="auto" w:fill="FFFFFF"/>
                            <w:spacing w:line="360" w:lineRule="auto"/>
                            <w:ind w:firstLine="720"/>
                            <w:jc w:val="both"/>
                            <w:rPr>
                              <w:szCs w:val="24"/>
                              <w:lang w:eastAsia="lt-LT"/>
                            </w:rPr>
                          </w:pPr>
                          <w:r>
                            <w:rPr>
                              <w:szCs w:val="24"/>
                              <w:lang w:eastAsia="lt-LT"/>
                            </w:rPr>
                            <w:t>Talasologiniuose draustiniuose draudžiama:</w:t>
                          </w:r>
                        </w:p>
                        <w:sdt>
                          <w:sdtPr>
                            <w:alias w:val="82 str. 1 d. 1 p."/>
                            <w:tag w:val="part_2c35bb4f9d5c411ea5dd7556ea5c6ace"/>
                            <w:lock w:val="sdtLocked"/>
                            <w:richText/>
                          </w:sdtPr>
                          <w:sdtContent>
                            <w:p>
                              <w:pPr>
                                <w:shd w:val="clear" w:color="auto" w:fill="FFFFFF"/>
                                <w:spacing w:line="360" w:lineRule="auto"/>
                                <w:ind w:firstLine="720"/>
                                <w:jc w:val="both"/>
                                <w:rPr>
                                  <w:szCs w:val="24"/>
                                </w:rPr>
                              </w:pPr>
                              <w:sdt>
                                <w:sdtPr>
                                  <w:alias w:val="Numeris"/>
                                  <w:tag w:val="nr_2c35bb4f9d5c411ea5dd7556ea5c6ace"/>
                                  <w:lock w:val="sdtLocked"/>
                                  <w:richText/>
                                </w:sdtPr>
                                <w:sdtContent>
                                  <w:r>
                                    <w:rPr>
                                      <w:szCs w:val="24"/>
                                    </w:rPr>
                                    <w:t>1</w:t>
                                  </w:r>
                                </w:sdtContent>
                              </w:sdt>
                              <w:r>
                                <w:rPr>
                                  <w:szCs w:val="24"/>
                                </w:rPr>
                                <w:t>) statyti statinius, išskyrus hidrotechnikos statinius, būtinus saugiai laivybai užtikrinti, krantodaros procesams stabilizuoti;</w:t>
                              </w:r>
                            </w:p>
                          </w:sdtContent>
                        </w:sdt>
                        <w:sdt>
                          <w:sdtPr>
                            <w:alias w:val="82 str. 1 d. 2 p."/>
                            <w:tag w:val="part_ac332468c0904e2699a8d2885861e40a"/>
                            <w:lock w:val="sdtLocked"/>
                            <w:richText/>
                          </w:sdtPr>
                          <w:sdtContent>
                            <w:p>
                              <w:pPr>
                                <w:shd w:val="clear" w:color="auto" w:fill="FFFFFF"/>
                                <w:spacing w:line="360" w:lineRule="auto"/>
                                <w:ind w:firstLine="720"/>
                                <w:jc w:val="both"/>
                                <w:rPr>
                                  <w:szCs w:val="24"/>
                                </w:rPr>
                              </w:pPr>
                              <w:sdt>
                                <w:sdtPr>
                                  <w:alias w:val="Numeris"/>
                                  <w:tag w:val="nr_ac332468c0904e2699a8d2885861e40a"/>
                                  <w:lock w:val="sdtLocked"/>
                                  <w:richText/>
                                </w:sdtPr>
                                <w:sdtContent>
                                  <w:r>
                                    <w:rPr>
                                      <w:szCs w:val="24"/>
                                    </w:rPr>
                                    <w:t>2</w:t>
                                  </w:r>
                                </w:sdtContent>
                              </w:sdt>
                              <w:r>
                                <w:rPr>
                                  <w:szCs w:val="24"/>
                                </w:rPr>
                                <w:t>) tvarkyti jūros dugną, transformuoti saugomų augalų ir gyvūnų rūšių bei natūralias buveines, jeigu tai pažeistų cheminę vandens sudėtį, keistų, terštų ar kitaip pablogintų šių buveinių būklę;</w:t>
                              </w:r>
                            </w:p>
                          </w:sdtContent>
                        </w:sdt>
                        <w:sdt>
                          <w:sdtPr>
                            <w:alias w:val="82 str. 1 d. 3 p."/>
                            <w:tag w:val="part_e08f5b239eb947099f748b5a1fa183ff"/>
                            <w:lock w:val="sdtLocked"/>
                            <w:richText/>
                          </w:sdtPr>
                          <w:sdtContent>
                            <w:p>
                              <w:pPr>
                                <w:shd w:val="clear" w:color="auto" w:fill="FFFFFF"/>
                                <w:spacing w:line="360" w:lineRule="auto"/>
                                <w:ind w:firstLine="720"/>
                                <w:jc w:val="both"/>
                                <w:rPr>
                                  <w:szCs w:val="24"/>
                                </w:rPr>
                              </w:pPr>
                              <w:sdt>
                                <w:sdtPr>
                                  <w:alias w:val="Numeris"/>
                                  <w:tag w:val="nr_e08f5b239eb947099f748b5a1fa183ff"/>
                                  <w:lock w:val="sdtLocked"/>
                                  <w:richText/>
                                </w:sdtPr>
                                <w:sdtContent>
                                  <w:r>
                                    <w:rPr>
                                      <w:szCs w:val="24"/>
                                    </w:rPr>
                                    <w:t>3</w:t>
                                  </w:r>
                                </w:sdtContent>
                              </w:sdt>
                              <w:r>
                                <w:rPr>
                                  <w:szCs w:val="24"/>
                                </w:rPr>
                                <w:t>) išleisti nuotekas;</w:t>
                              </w:r>
                            </w:p>
                          </w:sdtContent>
                        </w:sdt>
                        <w:sdt>
                          <w:sdtPr>
                            <w:alias w:val="82 str. 1 d. 4 p."/>
                            <w:tag w:val="part_1ca14ecb7005452e9fa94c6b95290c01"/>
                            <w:lock w:val="sdtLocked"/>
                            <w:richText/>
                          </w:sdtPr>
                          <w:sdtContent>
                            <w:p>
                              <w:pPr>
                                <w:shd w:val="clear" w:color="auto" w:fill="FFFFFF"/>
                                <w:spacing w:line="360" w:lineRule="auto"/>
                                <w:ind w:firstLine="720"/>
                                <w:jc w:val="both"/>
                                <w:rPr>
                                  <w:szCs w:val="24"/>
                                </w:rPr>
                              </w:pPr>
                              <w:sdt>
                                <w:sdtPr>
                                  <w:alias w:val="Numeris"/>
                                  <w:tag w:val="nr_1ca14ecb7005452e9fa94c6b95290c01"/>
                                  <w:lock w:val="sdtLocked"/>
                                  <w:richText/>
                                </w:sdtPr>
                                <w:sdtContent>
                                  <w:r>
                                    <w:rPr>
                                      <w:szCs w:val="24"/>
                                    </w:rPr>
                                    <w:t>4</w:t>
                                  </w:r>
                                </w:sdtContent>
                              </w:sdt>
                              <w:r>
                                <w:rPr>
                                  <w:szCs w:val="24"/>
                                </w:rPr>
                                <w:t>) medžioti vandens ir pelkių paukščius;</w:t>
                              </w:r>
                            </w:p>
                          </w:sdtContent>
                        </w:sdt>
                        <w:sdt>
                          <w:sdtPr>
                            <w:alias w:val="82 str. 1 d. 5 p."/>
                            <w:tag w:val="part_d45ba1ff718f4249bf5b2154f8752432"/>
                            <w:lock w:val="sdtLocked"/>
                            <w:richText/>
                          </w:sdtPr>
                          <w:sdtContent>
                            <w:p>
                              <w:pPr>
                                <w:shd w:val="clear" w:color="auto" w:fill="FFFFFF"/>
                                <w:spacing w:line="360" w:lineRule="auto"/>
                                <w:ind w:firstLine="720"/>
                                <w:jc w:val="both"/>
                                <w:rPr>
                                  <w:szCs w:val="24"/>
                                </w:rPr>
                              </w:pPr>
                              <w:sdt>
                                <w:sdtPr>
                                  <w:alias w:val="Numeris"/>
                                  <w:tag w:val="nr_d45ba1ff718f4249bf5b2154f8752432"/>
                                  <w:lock w:val="sdtLocked"/>
                                  <w:richText/>
                                </w:sdtPr>
                                <w:sdtContent>
                                  <w:r>
                                    <w:rPr>
                                      <w:szCs w:val="24"/>
                                    </w:rPr>
                                    <w:t>5</w:t>
                                  </w:r>
                                </w:sdtContent>
                              </w:sdt>
                              <w:r>
                                <w:rPr>
                                  <w:szCs w:val="24"/>
                                </w:rPr>
                                <w:t>) statyti 55 milimetrų ir didesnio akytumo žvejybos tinklus nuo lapkričio 16 d. iki balandžio 15 d. tokiame gylyje, kur nuo vandens paviršiaus iki viršutinės tinklo ribos yra mažiau kaip 15 metrų;</w:t>
                              </w:r>
                            </w:p>
                          </w:sdtContent>
                        </w:sdt>
                        <w:sdt>
                          <w:sdtPr>
                            <w:alias w:val="82 str. 1 d. 6 p."/>
                            <w:tag w:val="part_77126d0936c74b84ab88ffc871ec966a"/>
                            <w:lock w:val="sdtLocked"/>
                            <w:richText/>
                          </w:sdtPr>
                          <w:sdtContent>
                            <w:p>
                              <w:pPr>
                                <w:shd w:val="clear" w:color="auto" w:fill="FFFFFF"/>
                                <w:spacing w:line="360" w:lineRule="auto"/>
                                <w:ind w:firstLine="720"/>
                                <w:jc w:val="both"/>
                                <w:rPr>
                                  <w:szCs w:val="24"/>
                                </w:rPr>
                              </w:pPr>
                              <w:sdt>
                                <w:sdtPr>
                                  <w:alias w:val="Numeris"/>
                                  <w:tag w:val="nr_77126d0936c74b84ab88ffc871ec966a"/>
                                  <w:lock w:val="sdtLocked"/>
                                  <w:richText/>
                                </w:sdtPr>
                                <w:sdtContent>
                                  <w:r>
                                    <w:rPr>
                                      <w:szCs w:val="24"/>
                                    </w:rPr>
                                    <w:t>6</w:t>
                                  </w:r>
                                </w:sdtContent>
                              </w:sdt>
                              <w:r>
                                <w:rPr>
                                  <w:szCs w:val="24"/>
                                </w:rPr>
                                <w:t>) vilkti inkarus, grandines, atlikti kitus jūros dugną ardančius veiksmus;</w:t>
                              </w:r>
                            </w:p>
                          </w:sdtContent>
                        </w:sdt>
                        <w:sdt>
                          <w:sdtPr>
                            <w:alias w:val="82 str. 1 d. 7 p."/>
                            <w:tag w:val="part_c9a8c10695144cd6ad87a1679a5250f3"/>
                            <w:lock w:val="sdtLocked"/>
                            <w:richText/>
                          </w:sdtPr>
                          <w:sdtContent>
                            <w:p>
                              <w:pPr>
                                <w:shd w:val="clear" w:color="auto" w:fill="FFFFFF"/>
                                <w:spacing w:line="360" w:lineRule="auto"/>
                                <w:ind w:firstLine="720"/>
                                <w:jc w:val="both"/>
                                <w:rPr>
                                  <w:szCs w:val="24"/>
                                </w:rPr>
                              </w:pPr>
                              <w:sdt>
                                <w:sdtPr>
                                  <w:alias w:val="Numeris"/>
                                  <w:tag w:val="nr_c9a8c10695144cd6ad87a1679a5250f3"/>
                                  <w:lock w:val="sdtLocked"/>
                                  <w:richText/>
                                </w:sdtPr>
                                <w:sdtContent>
                                  <w:r>
                                    <w:rPr>
                                      <w:szCs w:val="24"/>
                                    </w:rPr>
                                    <w:t>7</w:t>
                                  </w:r>
                                </w:sdtContent>
                              </w:sdt>
                              <w:r>
                                <w:rPr>
                                  <w:szCs w:val="24"/>
                                </w:rPr>
                                <w:t>) rinkti moliuskus ir jūros dumblius, išskyrus mokslo tiriamųjų darbų atvejus.</w:t>
                              </w:r>
                            </w:p>
                            <w:p>
                              <w:pPr>
                                <w:shd w:val="clear" w:color="auto" w:fill="FFFFFF"/>
                                <w:spacing w:line="360" w:lineRule="auto"/>
                                <w:ind w:firstLine="720"/>
                                <w:jc w:val="both"/>
                                <w:rPr>
                                  <w:szCs w:val="24"/>
                                </w:rPr>
                              </w:pPr>
                            </w:p>
                          </w:sdtContent>
                        </w:sdt>
                      </w:sdtContent>
                    </w:sdt>
                  </w:sdtContent>
                </w:sdt>
              </w:sdtContent>
            </w:sdt>
            <w:sdt>
              <w:sdtPr>
                <w:alias w:val="skirsnis"/>
                <w:tag w:val="part_823fc68e2d9d4724be1d3c14eb5fb9b1"/>
                <w:lock w:val="sdtLocked"/>
                <w:richText/>
              </w:sdtPr>
              <w:sdtContent>
                <w:p>
                  <w:pPr>
                    <w:shd w:val="clear" w:color="auto" w:fill="FFFFFF"/>
                    <w:spacing w:line="360" w:lineRule="auto"/>
                    <w:jc w:val="center"/>
                    <w:rPr>
                      <w:b/>
                      <w:szCs w:val="24"/>
                      <w:lang w:eastAsia="lt-LT"/>
                    </w:rPr>
                  </w:pPr>
                  <w:sdt>
                    <w:sdtPr>
                      <w:alias w:val="Numeris"/>
                      <w:tag w:val="nr_823fc68e2d9d4724be1d3c14eb5fb9b1"/>
                      <w:lock w:val="sdtLocked"/>
                      <w:richText/>
                    </w:sdtPr>
                    <w:sdtContent>
                      <w:r>
                        <w:rPr>
                          <w:b/>
                          <w:szCs w:val="24"/>
                          <w:lang w:eastAsia="lt-LT"/>
                        </w:rPr>
                        <w:t>DVIDEŠIMT ANTRASIS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823fc68e2d9d4724be1d3c14eb5fb9b1"/>
                      <w:lock w:val="sdtLocked"/>
                      <w:richText/>
                    </w:sdtPr>
                    <w:sdtContent>
                      <w:r>
                        <w:rPr>
                          <w:b/>
                          <w:szCs w:val="24"/>
                          <w:lang w:eastAsia="lt-LT"/>
                        </w:rPr>
                        <w:t>KRAŠTOVAIZDŽIO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83 str."/>
                    <w:tag w:val="part_8b51e4c9292e486fb196ea33b8083c7e"/>
                    <w:lock w:val="sdtLocked"/>
                    <w:richText/>
                  </w:sdtPr>
                  <w:sdtContent>
                    <w:p>
                      <w:pPr>
                        <w:suppressAutoHyphens/>
                        <w:spacing w:line="360" w:lineRule="auto"/>
                        <w:ind w:firstLine="720"/>
                        <w:jc w:val="both"/>
                        <w:rPr>
                          <w:szCs w:val="24"/>
                          <w:lang w:eastAsia="lt-LT"/>
                        </w:rPr>
                      </w:pPr>
                      <w:sdt>
                        <w:sdtPr>
                          <w:alias w:val="Numeris"/>
                          <w:tag w:val="nr_8b51e4c9292e486fb196ea33b8083c7e"/>
                          <w:lock w:val="sdtLocked"/>
                          <w:richText/>
                        </w:sdtPr>
                        <w:sdtContent>
                          <w:r>
                            <w:rPr>
                              <w:b/>
                              <w:bCs/>
                              <w:szCs w:val="24"/>
                              <w:lang w:eastAsia="lt-LT"/>
                            </w:rPr>
                            <w:t>83</w:t>
                          </w:r>
                        </w:sdtContent>
                      </w:sdt>
                      <w:r>
                        <w:rPr>
                          <w:b/>
                          <w:bCs/>
                          <w:szCs w:val="24"/>
                          <w:lang w:eastAsia="lt-LT"/>
                        </w:rPr>
                        <w:t xml:space="preserve"> straipsnis. </w:t>
                      </w:r>
                      <w:sdt>
                        <w:sdtPr>
                          <w:alias w:val="Pavadinimas"/>
                          <w:tag w:val="title_8b51e4c9292e486fb196ea33b8083c7e"/>
                          <w:lock w:val="sdtLocked"/>
                          <w:richText/>
                        </w:sdtPr>
                        <w:sdtContent>
                          <w:r>
                            <w:rPr>
                              <w:b/>
                              <w:bCs/>
                              <w:szCs w:val="24"/>
                              <w:lang w:eastAsia="lt-LT"/>
                            </w:rPr>
                            <w:t>Specialiosios žemės naudojimo sąlygos kraštovaizdžio draustiniuose</w:t>
                          </w:r>
                        </w:sdtContent>
                      </w:sdt>
                    </w:p>
                    <w:sdt>
                      <w:sdtPr>
                        <w:alias w:val="83 str. 1 d."/>
                        <w:tag w:val="part_c402d13d02914b72a314141cd4321e5e"/>
                        <w:lock w:val="sdtLocked"/>
                        <w:richText/>
                      </w:sdtPr>
                      <w:sdtContent>
                        <w:p>
                          <w:pPr>
                            <w:suppressAutoHyphens/>
                            <w:spacing w:line="360" w:lineRule="auto"/>
                            <w:ind w:firstLine="720"/>
                            <w:jc w:val="both"/>
                          </w:pPr>
                          <w:r>
                            <w:rPr>
                              <w:szCs w:val="24"/>
                              <w:lang w:eastAsia="lt-LT"/>
                            </w:rPr>
                            <w:t>Kraštovaizdžio draustiniuose draudžiama tiesti antžemines elektroninių</w:t>
                          </w:r>
                          <w:r>
                            <w:rPr>
                              <w:bCs/>
                              <w:szCs w:val="24"/>
                              <w:lang w:eastAsia="lt-LT"/>
                            </w:rPr>
                            <w:t xml:space="preserve"> </w:t>
                          </w:r>
                          <w:r>
                            <w:rPr>
                              <w:szCs w:val="24"/>
                              <w:lang w:eastAsia="lt-LT"/>
                            </w:rPr>
                            <w:t>ryšių tinklų laidines linijas, elektros oro linijas ir elektros kabelių oro linijas.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5152e04de011ec862fdcbc8b3e3e05">
                        <w:r w:rsidRPr="00532B9F">
                          <w:rPr>
                            <w:rFonts w:ascii="Times New Roman" w:eastAsia="MS Mincho" w:hAnsi="Times New Roman"/>
                            <w:sz w:val="20"/>
                            <w:i/>
                            <w:iCs/>
                            <w:color w:val="0000FF" w:themeColor="hyperlink"/>
                            <w:u w:val="single"/>
                          </w:rPr>
                          <w:t>XIV-643</w:t>
                        </w:r>
                      </w:fldSimple>
                      <w:r>
                        <w:rPr>
                          <w:rFonts w:ascii="Times New Roman" w:eastAsia="MS Mincho" w:hAnsi="Times New Roman"/>
                          <w:sz w:val="20"/>
                          <w:i/>
                          <w:iCs/>
                        </w:rPr>
                        <w:t>,
2021-11-11,
paskelbta TAR 2021-11-25, i. k. 2021-24263            </w:t>
                      </w:r>
                    </w:p>
                    <w:p/>
                  </w:sdtContent>
                </w:sdt>
              </w:sdtContent>
            </w:sdt>
            <w:sdt>
              <w:sdtPr>
                <w:alias w:val="skirsnis"/>
                <w:tag w:val="part_ff42318569ff45daada553983cce7044"/>
                <w:lock w:val="sdtLocked"/>
                <w:richText/>
              </w:sdtPr>
              <w:sdtContent>
                <w:p>
                  <w:pPr>
                    <w:spacing w:line="360" w:lineRule="auto"/>
                    <w:jc w:val="center"/>
                    <w:rPr>
                      <w:b/>
                      <w:szCs w:val="24"/>
                      <w:lang w:eastAsia="lt-LT"/>
                    </w:rPr>
                  </w:pPr>
                  <w:sdt>
                    <w:sdtPr>
                      <w:alias w:val="Numeris"/>
                      <w:tag w:val="nr_ff42318569ff45daada553983cce7044"/>
                      <w:lock w:val="sdtLocked"/>
                      <w:richText/>
                    </w:sdtPr>
                    <w:sdtContent>
                      <w:r>
                        <w:rPr>
                          <w:b/>
                          <w:szCs w:val="24"/>
                          <w:lang w:eastAsia="lt-LT"/>
                        </w:rPr>
                        <w:t>DVIDEŠIMT TREČIASIS</w:t>
                      </w:r>
                    </w:sdtContent>
                  </w:sdt>
                  <w:r>
                    <w:rPr>
                      <w:b/>
                      <w:szCs w:val="24"/>
                      <w:lang w:eastAsia="lt-LT"/>
                    </w:rPr>
                    <w:t xml:space="preserve"> SKIRSNIS</w:t>
                  </w:r>
                </w:p>
                <w:p>
                  <w:pPr>
                    <w:spacing w:line="360" w:lineRule="auto"/>
                    <w:jc w:val="center"/>
                    <w:rPr>
                      <w:b/>
                      <w:szCs w:val="24"/>
                      <w:lang w:eastAsia="lt-LT"/>
                    </w:rPr>
                  </w:pPr>
                  <w:sdt>
                    <w:sdtPr>
                      <w:alias w:val="Pavadinimas"/>
                      <w:tag w:val="title_ff42318569ff45daada553983cce7044"/>
                      <w:lock w:val="sdtLocked"/>
                      <w:richText/>
                    </w:sdtPr>
                    <w:sdtContent>
                      <w:r>
                        <w:rPr>
                          <w:b/>
                          <w:szCs w:val="24"/>
                          <w:lang w:eastAsia="lt-LT"/>
                        </w:rPr>
                        <w:t xml:space="preserve">VALSTYBINIUOSE PARKUOSE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84 str."/>
                    <w:tag w:val="part_e388d6e6772c44c9968f0e2e7324d57f"/>
                    <w:lock w:val="sdtLocked"/>
                    <w:richText/>
                  </w:sdtPr>
                  <w:sdtContent>
                    <w:p>
                      <w:pPr>
                        <w:spacing w:line="360" w:lineRule="auto"/>
                        <w:ind w:firstLine="720"/>
                        <w:jc w:val="both"/>
                        <w:rPr>
                          <w:b/>
                          <w:szCs w:val="24"/>
                          <w:lang w:eastAsia="lt-LT"/>
                        </w:rPr>
                      </w:pPr>
                      <w:sdt>
                        <w:sdtPr>
                          <w:alias w:val="Numeris"/>
                          <w:tag w:val="nr_e388d6e6772c44c9968f0e2e7324d57f"/>
                          <w:lock w:val="sdtLocked"/>
                          <w:richText/>
                        </w:sdtPr>
                        <w:sdtContent>
                          <w:r>
                            <w:rPr>
                              <w:b/>
                              <w:szCs w:val="24"/>
                              <w:lang w:eastAsia="lt-LT"/>
                            </w:rPr>
                            <w:t>84</w:t>
                          </w:r>
                        </w:sdtContent>
                      </w:sdt>
                      <w:r>
                        <w:rPr>
                          <w:b/>
                          <w:szCs w:val="24"/>
                          <w:lang w:eastAsia="lt-LT"/>
                        </w:rPr>
                        <w:t xml:space="preserve"> straipsnis. </w:t>
                      </w:r>
                      <w:sdt>
                        <w:sdtPr>
                          <w:alias w:val="Pavadinimas"/>
                          <w:tag w:val="title_e388d6e6772c44c9968f0e2e7324d57f"/>
                          <w:lock w:val="sdtLocked"/>
                          <w:richText/>
                        </w:sdtPr>
                        <w:sdtContent>
                          <w:r>
                            <w:rPr>
                              <w:b/>
                              <w:szCs w:val="24"/>
                              <w:lang w:eastAsia="lt-LT"/>
                            </w:rPr>
                            <w:t>Specialiosios žemės naudojimo sąlygos valstybiniuose parkuose</w:t>
                          </w:r>
                        </w:sdtContent>
                      </w:sdt>
                    </w:p>
                    <w:sdt>
                      <w:sdtPr>
                        <w:alias w:val="84 str. 1 d."/>
                        <w:tag w:val="part_4ee92ee647d24788a7351642c7fb5f1f"/>
                        <w:lock w:val="sdtLocked"/>
                        <w:richText/>
                      </w:sdtPr>
                      <w:sdtContent>
                        <w:p>
                          <w:pPr>
                            <w:shd w:val="clear" w:color="auto" w:fill="FFFFFF"/>
                            <w:spacing w:line="360" w:lineRule="auto"/>
                            <w:ind w:firstLine="720"/>
                            <w:jc w:val="both"/>
                            <w:rPr>
                              <w:szCs w:val="24"/>
                            </w:rPr>
                          </w:pPr>
                          <w:sdt>
                            <w:sdtPr>
                              <w:alias w:val="Numeris"/>
                              <w:tag w:val="nr_4ee92ee647d24788a7351642c7fb5f1f"/>
                              <w:lock w:val="sdtLocked"/>
                              <w:richText/>
                            </w:sdtPr>
                            <w:sdtContent>
                              <w:r>
                                <w:rPr>
                                  <w:szCs w:val="24"/>
                                  <w:lang w:eastAsia="lt-LT"/>
                                </w:rPr>
                                <w:t>1</w:t>
                              </w:r>
                            </w:sdtContent>
                          </w:sdt>
                          <w:r>
                            <w:rPr>
                              <w:szCs w:val="24"/>
                              <w:lang w:eastAsia="lt-LT"/>
                            </w:rPr>
                            <w:t xml:space="preserve">. Valstybiniuose parkuose esančiose konservacinio funkcinio prioriteto zonose (rezervatuose, draustiniuose), </w:t>
                          </w:r>
                          <w:r>
                            <w:rPr>
                              <w:szCs w:val="24"/>
                            </w:rPr>
                            <w:t xml:space="preserve">gamtos ir kultūros paveldo objektų teritorijose taikomos specialiosios žemės naudojimo sąlygos, nustatytos šiame įstatyme atitinkamai nurodytose teritorijose (rezervatuose, draustiniuose, </w:t>
                          </w:r>
                          <w:r>
                            <w:rPr>
                              <w:szCs w:val="24"/>
                              <w:lang w:eastAsia="lt-LT"/>
                            </w:rPr>
                            <w:t xml:space="preserve">kultūros paveldo objektų ir vietovių teritorijose ir jų apsaugos zonose, gamtos </w:t>
                          </w:r>
                          <w:r>
                            <w:rPr>
                              <w:szCs w:val="24"/>
                            </w:rPr>
                            <w:t>paveldo objektų teritorijose).</w:t>
                          </w:r>
                        </w:p>
                      </w:sdtContent>
                    </w:sdt>
                    <w:sdt>
                      <w:sdtPr>
                        <w:alias w:val="84 str. 2 d."/>
                        <w:tag w:val="part_b4a3fcbfa9aa4f3d95d630dc68385e02"/>
                        <w:lock w:val="sdtLocked"/>
                        <w:richText/>
                      </w:sdtPr>
                      <w:sdtContent>
                        <w:p>
                          <w:pPr>
                            <w:spacing w:line="360" w:lineRule="auto"/>
                            <w:ind w:firstLine="720"/>
                            <w:jc w:val="both"/>
                            <w:rPr>
                              <w:szCs w:val="24"/>
                              <w:lang w:eastAsia="lt-LT"/>
                            </w:rPr>
                          </w:pPr>
                          <w:sdt>
                            <w:sdtPr>
                              <w:alias w:val="Numeris"/>
                              <w:tag w:val="nr_b4a3fcbfa9aa4f3d95d630dc68385e02"/>
                              <w:lock w:val="sdtLocked"/>
                              <w:richText/>
                            </w:sdtPr>
                            <w:sdtContent>
                              <w:r>
                                <w:rPr>
                                  <w:szCs w:val="24"/>
                                  <w:lang w:eastAsia="lt-LT"/>
                                </w:rPr>
                                <w:t>2</w:t>
                              </w:r>
                            </w:sdtContent>
                          </w:sdt>
                          <w:r>
                            <w:rPr>
                              <w:szCs w:val="24"/>
                              <w:lang w:eastAsia="lt-LT"/>
                            </w:rPr>
                            <w:t>. Šio straipsnio 1 dalyje nenurodytose valstybinių parkų funkcinio prioriteto (ekologinės apsaugos, rekreacinio, ūkinio ir kito prioriteto) zonose draudžiama:</w:t>
                          </w:r>
                        </w:p>
                        <w:sdt>
                          <w:sdtPr>
                            <w:alias w:val="84 str. 2 d. 1 p."/>
                            <w:tag w:val="part_3534d369fc3644abac9410c78fc5b840"/>
                            <w:lock w:val="sdtLocked"/>
                            <w:richText/>
                          </w:sdtPr>
                          <w:sdtContent>
                            <w:p>
                              <w:pPr>
                                <w:spacing w:line="360" w:lineRule="auto"/>
                                <w:ind w:firstLine="720"/>
                                <w:jc w:val="both"/>
                                <w:rPr>
                                  <w:szCs w:val="24"/>
                                  <w:lang w:eastAsia="lt-LT"/>
                                </w:rPr>
                              </w:pPr>
                              <w:sdt>
                                <w:sdtPr>
                                  <w:alias w:val="Numeris"/>
                                  <w:tag w:val="nr_3534d369fc3644abac9410c78fc5b840"/>
                                  <w:lock w:val="sdtLocked"/>
                                  <w:richText/>
                                </w:sdtPr>
                                <w:sdtContent>
                                  <w:r>
                                    <w:rPr>
                                      <w:szCs w:val="24"/>
                                      <w:lang w:eastAsia="lt-LT"/>
                                    </w:rPr>
                                    <w:t>1</w:t>
                                  </w:r>
                                </w:sdtContent>
                              </w:sdt>
                              <w:r>
                                <w:rPr>
                                  <w:szCs w:val="24"/>
                                  <w:lang w:eastAsia="lt-LT"/>
                                </w:rPr>
                                <w:t>) naikinti ir žaloti reljefo formas, hidrografinio tinklo natūralius elementus, istoriškai susiformavusio kultūrinio kraštovaizdžio pobūdžio, urbanistinių ir architektūrinių jo elementų požymius;</w:t>
                              </w:r>
                            </w:p>
                          </w:sdtContent>
                        </w:sdt>
                        <w:sdt>
                          <w:sdtPr>
                            <w:alias w:val="84 str. 2 d. 2 p."/>
                            <w:tag w:val="part_bdfe9670563f4f4fb3bfdcf75a7c8c46"/>
                            <w:lock w:val="sdtLocked"/>
                            <w:richText/>
                          </w:sdtPr>
                          <w:sdtContent>
                            <w:p>
                              <w:pPr>
                                <w:spacing w:line="360" w:lineRule="auto"/>
                                <w:ind w:firstLine="720"/>
                                <w:jc w:val="both"/>
                                <w:rPr>
                                  <w:szCs w:val="24"/>
                                  <w:lang w:eastAsia="lt-LT"/>
                                </w:rPr>
                              </w:pPr>
                              <w:sdt>
                                <w:sdtPr>
                                  <w:alias w:val="Numeris"/>
                                  <w:tag w:val="nr_bdfe9670563f4f4fb3bfdcf75a7c8c46"/>
                                  <w:lock w:val="sdtLocked"/>
                                  <w:richText/>
                                </w:sdtPr>
                                <w:sdtContent>
                                  <w:r>
                                    <w:rPr>
                                      <w:szCs w:val="24"/>
                                      <w:lang w:eastAsia="lt-LT"/>
                                    </w:rPr>
                                    <w:t>2</w:t>
                                  </w:r>
                                </w:sdtContent>
                              </w:sdt>
                              <w:r>
                                <w:rPr>
                                  <w:szCs w:val="24"/>
                                  <w:lang w:eastAsia="lt-LT"/>
                                </w:rPr>
                                <w:t>) įrengti naujus angliavandenilių (naftos ir (ar) dujų) išteklių tyrimo ir naudojimo gręžinius, naudingųjų iškasenų šachtas, karjerus, išskyrus atvejus, kai Žemės gelmių įstatymo nustatyta tvarka valstybinio parko žemės ūkio funkcinio prioriteto zonoje įrengiamas ne didesnis kaip 0,2 hektaro ploto smėlio ar žvyro mažasis karjeras;</w:t>
                              </w:r>
                            </w:p>
                          </w:sdtContent>
                        </w:sdt>
                        <w:sdt>
                          <w:sdtPr>
                            <w:alias w:val="84 str. 2 d. 3 p."/>
                            <w:tag w:val="part_4040e12cf003425398b9cd57fd671e54"/>
                            <w:lock w:val="sdtLocked"/>
                            <w:richText/>
                          </w:sdtPr>
                          <w:sdtContent>
                            <w:p>
                              <w:pPr>
                                <w:spacing w:line="360" w:lineRule="auto"/>
                                <w:ind w:firstLine="720"/>
                                <w:jc w:val="both"/>
                                <w:rPr>
                                  <w:szCs w:val="24"/>
                                  <w:lang w:eastAsia="lt-LT"/>
                                </w:rPr>
                              </w:pPr>
                              <w:sdt>
                                <w:sdtPr>
                                  <w:alias w:val="Numeris"/>
                                  <w:tag w:val="nr_4040e12cf003425398b9cd57fd671e54"/>
                                  <w:lock w:val="sdtLocked"/>
                                  <w:richText/>
                                </w:sdtPr>
                                <w:sdtContent>
                                  <w:r>
                                    <w:rPr>
                                      <w:szCs w:val="24"/>
                                      <w:lang w:eastAsia="lt-LT"/>
                                    </w:rPr>
                                    <w:t>3</w:t>
                                  </w:r>
                                </w:sdtContent>
                              </w:sdt>
                              <w:r>
                                <w:rPr>
                                  <w:szCs w:val="24"/>
                                  <w:lang w:eastAsia="lt-LT"/>
                                </w:rPr>
                                <w:t>) sausinti naujus nemelioruotus žemės plotus, keisti pelkes ir kitas šlapynes ir smėlynus į kitas žemės naudmenas, rekultivuoti baigtus eksploatuoti durpynus į kitas negu pelkė žemės naudmenas, natūralias pievas suarti, persėti, kalkinti, apsodinti mišku, plantaciniais ar kitais želdiniais arba kitaip jas keisti;</w:t>
                              </w:r>
                            </w:p>
                          </w:sdtContent>
                        </w:sdt>
                        <w:sdt>
                          <w:sdtPr>
                            <w:alias w:val="84 str. 2 d. 4 p."/>
                            <w:tag w:val="part_33f626e7238247e79e6890755d2d9d87"/>
                            <w:lock w:val="sdtLocked"/>
                            <w:richText/>
                          </w:sdtPr>
                          <w:sdtContent>
                            <w:p>
                              <w:pPr>
                                <w:spacing w:line="360" w:lineRule="auto"/>
                                <w:ind w:firstLine="720"/>
                                <w:jc w:val="both"/>
                                <w:rPr>
                                  <w:szCs w:val="24"/>
                                  <w:lang w:eastAsia="lt-LT"/>
                                </w:rPr>
                              </w:pPr>
                              <w:sdt>
                                <w:sdtPr>
                                  <w:alias w:val="Numeris"/>
                                  <w:tag w:val="nr_33f626e7238247e79e6890755d2d9d87"/>
                                  <w:lock w:val="sdtLocked"/>
                                  <w:richText/>
                                </w:sdtPr>
                                <w:sdtContent>
                                  <w:r>
                                    <w:rPr>
                                      <w:szCs w:val="24"/>
                                      <w:lang w:eastAsia="lt-LT"/>
                                    </w:rPr>
                                    <w:t>4</w:t>
                                  </w:r>
                                </w:sdtContent>
                              </w:sdt>
                              <w:r>
                                <w:rPr>
                                  <w:szCs w:val="24"/>
                                  <w:lang w:eastAsia="lt-LT"/>
                                </w:rPr>
                                <w:t>) reguliuoti (tvenkti (patvenkti) ir kitais būdais keisti vandens lygį, gylį ir (arba) krantų liniją,) upes ir ežerus, natūralų nuotėkį, išskyrus atvejus, yra gautas už valstybinio parko apsaugą atsakingos institucijos pritarimas:</w:t>
                              </w:r>
                            </w:p>
                            <w:sdt>
                              <w:sdtPr>
                                <w:alias w:val="84 str. 2 d. 4 p. a pp."/>
                                <w:tag w:val="part_718b5e9ea48943d48f90f50e38aa8c4f"/>
                                <w:lock w:val="sdtLocked"/>
                                <w:richText/>
                              </w:sdtPr>
                              <w:sdtContent>
                                <w:p>
                                  <w:pPr>
                                    <w:spacing w:line="360" w:lineRule="auto"/>
                                    <w:ind w:firstLine="720"/>
                                    <w:jc w:val="both"/>
                                    <w:rPr>
                                      <w:szCs w:val="24"/>
                                      <w:lang w:eastAsia="lt-LT"/>
                                    </w:rPr>
                                  </w:pPr>
                                  <w:sdt>
                                    <w:sdtPr>
                                      <w:alias w:val="Numeris"/>
                                      <w:tag w:val="nr_718b5e9ea48943d48f90f50e38aa8c4f"/>
                                      <w:lock w:val="sdtLocked"/>
                                      <w:richText/>
                                    </w:sdtPr>
                                    <w:sdtContent>
                                      <w:r>
                                        <w:rPr>
                                          <w:szCs w:val="24"/>
                                          <w:lang w:eastAsia="lt-LT"/>
                                        </w:rPr>
                                        <w:t>a</w:t>
                                      </w:r>
                                    </w:sdtContent>
                                  </w:sdt>
                                  <w:r>
                                    <w:rPr>
                                      <w:szCs w:val="24"/>
                                      <w:lang w:eastAsia="lt-LT"/>
                                    </w:rPr>
                                    <w:t>) vykdomi gerą vandens telkinio būklę užtikrinantys darbai ir darbai, skirti saugomų rūšių ir buveinių apsaugos priemonėms įgyvendinti;</w:t>
                                  </w:r>
                                </w:p>
                              </w:sdtContent>
                            </w:sdt>
                            <w:sdt>
                              <w:sdtPr>
                                <w:alias w:val="84 str. 2 d. 4 p. b pp."/>
                                <w:tag w:val="part_8bb018a0dca5464daf40eb05034e50a5"/>
                                <w:lock w:val="sdtLocked"/>
                                <w:richText/>
                              </w:sdtPr>
                              <w:sdtContent>
                                <w:p>
                                  <w:pPr>
                                    <w:spacing w:line="360" w:lineRule="auto"/>
                                    <w:ind w:firstLine="720"/>
                                    <w:jc w:val="both"/>
                                    <w:rPr>
                                      <w:szCs w:val="24"/>
                                      <w:lang w:eastAsia="lt-LT"/>
                                    </w:rPr>
                                  </w:pPr>
                                  <w:sdt>
                                    <w:sdtPr>
                                      <w:alias w:val="Numeris"/>
                                      <w:tag w:val="nr_8bb018a0dca5464daf40eb05034e50a5"/>
                                      <w:lock w:val="sdtLocked"/>
                                      <w:richText/>
                                    </w:sdtPr>
                                    <w:sdtContent>
                                      <w:r>
                                        <w:rPr>
                                          <w:szCs w:val="24"/>
                                          <w:lang w:eastAsia="lt-LT"/>
                                        </w:rPr>
                                        <w:t>b</w:t>
                                      </w:r>
                                    </w:sdtContent>
                                  </w:sdt>
                                  <w:r>
                                    <w:rPr>
                                      <w:szCs w:val="24"/>
                                      <w:lang w:eastAsia="lt-LT"/>
                                    </w:rPr>
                                    <w:t>) atkuriama erozijos nuardyta kranto linija ir (ar) taikomos kitos priešerozinės kranto apsaugos priemonės, renatūralizuojamos ištiesintų upių vagos;</w:t>
                                  </w:r>
                                </w:p>
                              </w:sdtContent>
                            </w:sdt>
                            <w:sdt>
                              <w:sdtPr>
                                <w:alias w:val="84 str. 2 d. 4 p. c pp."/>
                                <w:tag w:val="part_78f517d22d254e2d935cbb9908ec7c92"/>
                                <w:lock w:val="sdtLocked"/>
                                <w:richText/>
                              </w:sdtPr>
                              <w:sdtContent>
                                <w:p>
                                  <w:pPr>
                                    <w:spacing w:line="360" w:lineRule="auto"/>
                                    <w:ind w:firstLine="720"/>
                                    <w:jc w:val="both"/>
                                    <w:rPr>
                                      <w:szCs w:val="24"/>
                                      <w:lang w:eastAsia="lt-LT"/>
                                    </w:rPr>
                                  </w:pPr>
                                  <w:sdt>
                                    <w:sdtPr>
                                      <w:alias w:val="Numeris"/>
                                      <w:tag w:val="nr_78f517d22d254e2d935cbb9908ec7c92"/>
                                      <w:lock w:val="sdtLocked"/>
                                      <w:richText/>
                                    </w:sdtPr>
                                    <w:sdtContent>
                                      <w:r>
                                        <w:rPr>
                                          <w:szCs w:val="24"/>
                                          <w:lang w:eastAsia="lt-LT"/>
                                        </w:rPr>
                                        <w:t>c</w:t>
                                      </w:r>
                                    </w:sdtContent>
                                  </w:sdt>
                                  <w:r>
                                    <w:rPr>
                                      <w:szCs w:val="24"/>
                                      <w:lang w:eastAsia="lt-LT"/>
                                    </w:rPr>
                                    <w:t>) atkuriamas natūralus hidrologinis režimas;</w:t>
                                  </w:r>
                                </w:p>
                              </w:sdtContent>
                            </w:sdt>
                            <w:sdt>
                              <w:sdtPr>
                                <w:alias w:val="84 str. 2 d. 4 p. d pp."/>
                                <w:tag w:val="part_7b6ade3b2812451b93ce2bebfca564e6"/>
                                <w:lock w:val="sdtLocked"/>
                                <w:richText/>
                              </w:sdtPr>
                              <w:sdtContent>
                                <w:p>
                                  <w:pPr>
                                    <w:spacing w:line="360" w:lineRule="auto"/>
                                    <w:ind w:firstLine="720"/>
                                    <w:jc w:val="both"/>
                                    <w:rPr>
                                      <w:szCs w:val="24"/>
                                      <w:lang w:eastAsia="lt-LT"/>
                                    </w:rPr>
                                  </w:pPr>
                                  <w:sdt>
                                    <w:sdtPr>
                                      <w:alias w:val="Numeris"/>
                                      <w:tag w:val="nr_7b6ade3b2812451b93ce2bebfca564e6"/>
                                      <w:lock w:val="sdtLocked"/>
                                      <w:richText/>
                                    </w:sdtPr>
                                    <w:sdtContent>
                                      <w:r>
                                        <w:rPr>
                                          <w:szCs w:val="24"/>
                                          <w:lang w:eastAsia="lt-LT"/>
                                        </w:rPr>
                                        <w:t>d</w:t>
                                      </w:r>
                                    </w:sdtContent>
                                  </w:sdt>
                                  <w:r>
                                    <w:rPr>
                                      <w:szCs w:val="24"/>
                                      <w:lang w:eastAsia="lt-LT"/>
                                    </w:rPr>
                                    <w:t>) užtikrinama nepakitusi valstybės sienos padėtis;</w:t>
                                  </w:r>
                                </w:p>
                              </w:sdtContent>
                            </w:sdt>
                            <w:sdt>
                              <w:sdtPr>
                                <w:alias w:val="84 str. 2 d. 4 p. e pp."/>
                                <w:tag w:val="part_b93c27c8a1a4481c9f887d1cd5056b67"/>
                                <w:lock w:val="sdtLocked"/>
                                <w:richText/>
                              </w:sdtPr>
                              <w:sdtContent>
                                <w:p>
                                  <w:pPr>
                                    <w:spacing w:line="360" w:lineRule="auto"/>
                                    <w:ind w:firstLine="720"/>
                                    <w:jc w:val="both"/>
                                    <w:rPr>
                                      <w:szCs w:val="24"/>
                                      <w:lang w:eastAsia="lt-LT"/>
                                    </w:rPr>
                                  </w:pPr>
                                  <w:sdt>
                                    <w:sdtPr>
                                      <w:alias w:val="Numeris"/>
                                      <w:tag w:val="nr_b93c27c8a1a4481c9f887d1cd5056b67"/>
                                      <w:lock w:val="sdtLocked"/>
                                      <w:richText/>
                                    </w:sdtPr>
                                    <w:sdtContent>
                                      <w:r>
                                        <w:rPr>
                                          <w:szCs w:val="24"/>
                                          <w:lang w:eastAsia="lt-LT"/>
                                        </w:rPr>
                                        <w:t>e</w:t>
                                      </w:r>
                                    </w:sdtContent>
                                  </w:sdt>
                                  <w:r>
                                    <w:rPr>
                                      <w:szCs w:val="24"/>
                                      <w:lang w:eastAsia="lt-LT"/>
                                    </w:rPr>
                                    <w:t>) vykdomi ekstremaliųjų įvykių ir (ar) avarijų padarinių likvidavimo darbai;</w:t>
                                  </w:r>
                                </w:p>
                              </w:sdtContent>
                            </w:sdt>
                            <w:sdt>
                              <w:sdtPr>
                                <w:alias w:val="84 str. 2 d. 4 p. f pp."/>
                                <w:tag w:val="part_28510b0047fa42dc84cc074d149d78bd"/>
                                <w:lock w:val="sdtLocked"/>
                                <w:richText/>
                              </w:sdtPr>
                              <w:sdtContent>
                                <w:p>
                                  <w:pPr>
                                    <w:spacing w:line="360" w:lineRule="auto"/>
                                    <w:ind w:firstLine="720"/>
                                    <w:jc w:val="both"/>
                                    <w:rPr>
                                      <w:szCs w:val="24"/>
                                      <w:lang w:eastAsia="lt-LT"/>
                                    </w:rPr>
                                  </w:pPr>
                                  <w:sdt>
                                    <w:sdtPr>
                                      <w:alias w:val="Numeris"/>
                                      <w:tag w:val="nr_28510b0047fa42dc84cc074d149d78bd"/>
                                      <w:lock w:val="sdtLocked"/>
                                      <w:richText/>
                                    </w:sdtPr>
                                    <w:sdtContent>
                                      <w:r>
                                        <w:rPr>
                                          <w:szCs w:val="24"/>
                                          <w:lang w:eastAsia="lt-LT"/>
                                        </w:rPr>
                                        <w:t>f</w:t>
                                      </w:r>
                                    </w:sdtContent>
                                  </w:sdt>
                                  <w:r>
                                    <w:rPr>
                                      <w:szCs w:val="24"/>
                                      <w:lang w:eastAsia="lt-LT"/>
                                    </w:rPr>
                                    <w:t>) vykdomi šios dalies 11 punkto b papunktyje nurodyti darbai;</w:t>
                                  </w:r>
                                </w:p>
                              </w:sdtContent>
                            </w:sdt>
                          </w:sdtContent>
                        </w:sdt>
                        <w:sdt>
                          <w:sdtPr>
                            <w:alias w:val="84 str. 2 d. 5 p."/>
                            <w:tag w:val="part_3a87148e4f1b4d7fa972098b400dfe6c"/>
                            <w:lock w:val="sdtLocked"/>
                            <w:richText/>
                          </w:sdtPr>
                          <w:sdtContent>
                            <w:p>
                              <w:pPr>
                                <w:spacing w:line="360" w:lineRule="auto"/>
                                <w:ind w:firstLine="720"/>
                                <w:jc w:val="both"/>
                                <w:rPr>
                                  <w:szCs w:val="24"/>
                                  <w:lang w:eastAsia="lt-LT"/>
                                </w:rPr>
                              </w:pPr>
                              <w:sdt>
                                <w:sdtPr>
                                  <w:alias w:val="Numeris"/>
                                  <w:tag w:val="nr_3a87148e4f1b4d7fa972098b400dfe6c"/>
                                  <w:lock w:val="sdtLocked"/>
                                  <w:richText/>
                                </w:sdtPr>
                                <w:sdtContent>
                                  <w:r>
                                    <w:rPr>
                                      <w:szCs w:val="24"/>
                                      <w:lang w:eastAsia="lt-LT"/>
                                    </w:rPr>
                                    <w:t>5</w:t>
                                  </w:r>
                                </w:sdtContent>
                              </w:sdt>
                              <w:r>
                                <w:rPr>
                                  <w:szCs w:val="24"/>
                                  <w:lang w:eastAsia="lt-LT"/>
                                </w:rPr>
                                <w:t>) auginti ir dauginti genetiškai modifikuotus organizmus, augalus ir jų sėklas;</w:t>
                              </w:r>
                            </w:p>
                          </w:sdtContent>
                        </w:sdt>
                        <w:sdt>
                          <w:sdtPr>
                            <w:alias w:val="84 str. 2 d. 6 p."/>
                            <w:tag w:val="part_27ce3ce036754f0bb5897fb63a8729bc"/>
                            <w:lock w:val="sdtLocked"/>
                            <w:richText/>
                          </w:sdtPr>
                          <w:sdtContent>
                            <w:p>
                              <w:pPr>
                                <w:spacing w:line="360" w:lineRule="auto"/>
                                <w:ind w:firstLine="720"/>
                                <w:jc w:val="both"/>
                                <w:rPr>
                                  <w:szCs w:val="24"/>
                                  <w:lang w:eastAsia="lt-LT"/>
                                </w:rPr>
                              </w:pPr>
                              <w:sdt>
                                <w:sdtPr>
                                  <w:alias w:val="Numeris"/>
                                  <w:tag w:val="nr_27ce3ce036754f0bb5897fb63a8729bc"/>
                                  <w:lock w:val="sdtLocked"/>
                                  <w:richText/>
                                </w:sdtPr>
                                <w:sdtContent>
                                  <w:r>
                                    <w:rPr>
                                      <w:szCs w:val="24"/>
                                      <w:lang w:eastAsia="lt-LT"/>
                                    </w:rPr>
                                    <w:t>6</w:t>
                                  </w:r>
                                </w:sdtContent>
                              </w:sdt>
                              <w:r>
                                <w:rPr>
                                  <w:szCs w:val="24"/>
                                  <w:lang w:eastAsia="lt-LT"/>
                                </w:rPr>
                                <w:t>) naudoti saugomų rūšių individus neturint teisės aktais nustatyto leidimo ar juos tyčia naikinti arba trikdyti tokiomis formomis, kurios gali sutrukdyti užtikrinti saugomų rūšių palankią apsaugos būklę, neturint teisės aktais nustatyto leidimo valstybiniame parke introdukuoti arba į jį perkelti ten natūraliai negyvenusias rūšis;</w:t>
                              </w:r>
                            </w:p>
                          </w:sdtContent>
                        </w:sdt>
                        <w:sdt>
                          <w:sdtPr>
                            <w:alias w:val="84 str. 2 d. 7 p."/>
                            <w:tag w:val="part_0155c04b4dad422b92c173f7eb6c8706"/>
                            <w:lock w:val="sdtLocked"/>
                            <w:richText/>
                          </w:sdtPr>
                          <w:sdtContent>
                            <w:p>
                              <w:pPr>
                                <w:spacing w:line="360" w:lineRule="auto"/>
                                <w:ind w:firstLine="720"/>
                                <w:jc w:val="both"/>
                                <w:rPr>
                                  <w:szCs w:val="24"/>
                                  <w:lang w:eastAsia="lt-LT"/>
                                </w:rPr>
                              </w:pPr>
                              <w:sdt>
                                <w:sdtPr>
                                  <w:alias w:val="Numeris"/>
                                  <w:tag w:val="nr_0155c04b4dad422b92c173f7eb6c8706"/>
                                  <w:lock w:val="sdtLocked"/>
                                  <w:richText/>
                                </w:sdtPr>
                                <w:sdtContent>
                                  <w:r>
                                    <w:rPr>
                                      <w:szCs w:val="24"/>
                                      <w:lang w:eastAsia="lt-LT"/>
                                    </w:rPr>
                                    <w:t>7</w:t>
                                  </w:r>
                                </w:sdtContent>
                              </w:sdt>
                              <w:r>
                                <w:rPr>
                                  <w:szCs w:val="24"/>
                                  <w:lang w:eastAsia="lt-LT"/>
                                </w:rPr>
                                <w:t>) statyti ir (ar) įrengti sąvartynus;</w:t>
                              </w:r>
                            </w:p>
                          </w:sdtContent>
                        </w:sdt>
                        <w:sdt>
                          <w:sdtPr>
                            <w:alias w:val="84 str. 2 d. 8 p."/>
                            <w:tag w:val="part_94c26487d51f4c64b0e3f3849866893d"/>
                            <w:lock w:val="sdtLocked"/>
                            <w:richText/>
                          </w:sdtPr>
                          <w:sdtContent>
                            <w:p>
                              <w:pPr>
                                <w:spacing w:line="360" w:lineRule="auto"/>
                                <w:ind w:firstLine="720"/>
                                <w:jc w:val="both"/>
                                <w:rPr>
                                  <w:szCs w:val="24"/>
                                  <w:lang w:eastAsia="lt-LT"/>
                                </w:rPr>
                              </w:pPr>
                              <w:sdt>
                                <w:sdtPr>
                                  <w:alias w:val="Numeris"/>
                                  <w:tag w:val="nr_94c26487d51f4c64b0e3f3849866893d"/>
                                  <w:lock w:val="sdtLocked"/>
                                  <w:richText/>
                                </w:sdtPr>
                                <w:sdtContent>
                                  <w:r>
                                    <w:rPr>
                                      <w:szCs w:val="24"/>
                                      <w:lang w:eastAsia="lt-LT"/>
                                    </w:rPr>
                                    <w:t>8</w:t>
                                  </w:r>
                                </w:sdtContent>
                              </w:sdt>
                              <w:r>
                                <w:rPr>
                                  <w:szCs w:val="24"/>
                                  <w:lang w:eastAsia="lt-LT"/>
                                </w:rPr>
                                <w:t>) tiesti antžeminius tranzitinius inžinerinius tinklus, išskyrus tinklus, tiesiamus įgyvendinant ypatingos valstybinės svarbos projektus arba tiesiamus esamų kelių trasose ar kitus tos pačios rūšies tinklus inžinerinių tinklų trasose;</w:t>
                              </w:r>
                            </w:p>
                          </w:sdtContent>
                        </w:sdt>
                        <w:sdt>
                          <w:sdtPr>
                            <w:alias w:val="84 str. 2 d. 9 p."/>
                            <w:tag w:val="part_04c8188210e14f25be8f8c10ef70a8d8"/>
                            <w:lock w:val="sdtLocked"/>
                            <w:richText/>
                          </w:sdtPr>
                          <w:sdtContent>
                            <w:p>
                              <w:pPr>
                                <w:spacing w:line="360" w:lineRule="auto"/>
                                <w:ind w:firstLine="720"/>
                                <w:jc w:val="both"/>
                                <w:rPr>
                                  <w:szCs w:val="24"/>
                                  <w:lang w:eastAsia="lt-LT"/>
                                </w:rPr>
                              </w:pPr>
                              <w:sdt>
                                <w:sdtPr>
                                  <w:alias w:val="Numeris"/>
                                  <w:tag w:val="nr_04c8188210e14f25be8f8c10ef70a8d8"/>
                                  <w:lock w:val="sdtLocked"/>
                                  <w:richText/>
                                </w:sdtPr>
                                <w:sdtContent>
                                  <w:r>
                                    <w:rPr>
                                      <w:szCs w:val="24"/>
                                      <w:lang w:eastAsia="lt-LT"/>
                                    </w:rPr>
                                    <w:t>9</w:t>
                                  </w:r>
                                </w:sdtContent>
                              </w:sdt>
                              <w:r>
                                <w:rPr>
                                  <w:szCs w:val="24"/>
                                  <w:lang w:eastAsia="lt-LT"/>
                                </w:rPr>
                                <w:t>) statyti ir (ar) įrengti aerodromus, oro uostų infrastruktūros statinius ir įrenginius, vėjo elektrines, išskyrus šios dalies 11 punkto a papunktyje nurodytą atvejį;</w:t>
                              </w:r>
                            </w:p>
                          </w:sdtContent>
                        </w:sdt>
                        <w:sdt>
                          <w:sdtPr>
                            <w:alias w:val="84 str. 2 d. 10 p."/>
                            <w:tag w:val="part_3b62937c59564d6698433a367ca4155e"/>
                            <w:lock w:val="sdtLocked"/>
                            <w:richText/>
                          </w:sdtPr>
                          <w:sdtContent>
                            <w:p>
                              <w:pPr>
                                <w:spacing w:line="360" w:lineRule="auto"/>
                                <w:ind w:firstLine="720"/>
                                <w:jc w:val="both"/>
                                <w:rPr>
                                  <w:szCs w:val="24"/>
                                  <w:lang w:eastAsia="lt-LT"/>
                                </w:rPr>
                              </w:pPr>
                              <w:sdt>
                                <w:sdtPr>
                                  <w:alias w:val="Numeris"/>
                                  <w:tag w:val="nr_3b62937c59564d6698433a367ca4155e"/>
                                  <w:lock w:val="sdtLocked"/>
                                  <w:richText/>
                                </w:sdtPr>
                                <w:sdtContent>
                                  <w:r>
                                    <w:rPr>
                                      <w:szCs w:val="24"/>
                                      <w:lang w:eastAsia="lt-LT"/>
                                    </w:rPr>
                                    <w:t>10</w:t>
                                  </w:r>
                                </w:sdtContent>
                              </w:sdt>
                              <w:r>
                                <w:rPr>
                                  <w:szCs w:val="24"/>
                                  <w:lang w:eastAsia="lt-LT"/>
                                </w:rPr>
                                <w:t>) statyti statinius su įrenginiais ir (ar) įrengti įrenginius, kuriems reikalingi taršos integruotos prevencijos ir kontrolės leidimai ar taršos leidimai, išskyrus miestų ir miestelių nuotekų valyklas, poilsio paskirties pastatus, kitus visuomeninės paskirties statinius (kurių statyba (įrengimas) atitinka savivaldybės ir (ar) vietovės lygmens kompleksinio teritorijų planavimo dokumentų ir valstybinio parko planavimo schemos (ribų ir tvarkymo plano) sprendinius), kurie privalo turėti šiame punkte nurodytus leidimus tik dėl to, kad per parą į aplinką išleis daugiau kaip 5 kubinius metrus buities nuotekų. Šiems darbams vykdyti turi būti gautas už valstybinio parko apsaugą atsakingos institucijos pritarimas šio straipsnio 4 dalyje nurodyta tvarka;</w:t>
                              </w:r>
                            </w:p>
                          </w:sdtContent>
                        </w:sdt>
                        <w:sdt>
                          <w:sdtPr>
                            <w:alias w:val="84 str. 2 d. 11 p."/>
                            <w:tag w:val="part_b05607a194a74fa981e9a68b88636098"/>
                            <w:lock w:val="sdtLocked"/>
                            <w:richText/>
                          </w:sdtPr>
                          <w:sdtContent>
                            <w:p>
                              <w:pPr>
                                <w:spacing w:line="360" w:lineRule="auto"/>
                                <w:ind w:firstLine="720"/>
                                <w:jc w:val="both"/>
                                <w:rPr>
                                  <w:szCs w:val="24"/>
                                  <w:lang w:eastAsia="lt-LT"/>
                                </w:rPr>
                              </w:pPr>
                              <w:sdt>
                                <w:sdtPr>
                                  <w:alias w:val="Numeris"/>
                                  <w:tag w:val="nr_b05607a194a74fa981e9a68b88636098"/>
                                  <w:lock w:val="sdtLocked"/>
                                  <w:richText/>
                                </w:sdtPr>
                                <w:sdtContent>
                                  <w:r>
                                    <w:rPr>
                                      <w:szCs w:val="24"/>
                                      <w:lang w:eastAsia="lt-LT"/>
                                    </w:rPr>
                                    <w:t>11</w:t>
                                  </w:r>
                                </w:sdtContent>
                              </w:sdt>
                              <w:r>
                                <w:rPr>
                                  <w:szCs w:val="24"/>
                                  <w:lang w:eastAsia="lt-LT"/>
                                </w:rPr>
                                <w:t>) vykdyti šiame punkte nurodytą ūkinę ir (ar) kitokią veiklą, jeigu, atlikus ūkinės ir (ar) kitokios veiklos poveikio aplinkai vertinimą Planuojamos ūkinės veiklos poveikio aplinkai vertinimo įstatymo arba Vyriausybės įgaliotos institucijos nustatyta tvarka (kai numatomai ūkinei veiklai neprivaloma atlikti poveikio aplinkai vertinimą pagal Planuojamos ūkinės veiklos poveikio aplinkai vertinimo įstatymą), nėra priimto sprendimo, kad planuojama veikla nepakenks valstybinio parko kraštovaizdžiui, gamtos ir nekilnojamosioms kultūros vertybėms (visais atvejais sprendimas turi būti priimtas gamtos ir nekilnojamųjų kultūros vertybių tyrimo ir planuojamos įgyvendinti veiklos techninių, technologinių, vietos ir kitų sprendinių analizės pagrindu):</w:t>
                              </w:r>
                            </w:p>
                            <w:sdt>
                              <w:sdtPr>
                                <w:alias w:val="84 str. 2 d. 11 p. a pp."/>
                                <w:tag w:val="part_c94f4a411ece4eea93338acd9c9dc49b"/>
                                <w:lock w:val="sdtLocked"/>
                                <w:richText/>
                              </w:sdtPr>
                              <w:sdtContent>
                                <w:p>
                                  <w:pPr>
                                    <w:spacing w:line="360" w:lineRule="auto"/>
                                    <w:ind w:firstLine="720"/>
                                    <w:jc w:val="both"/>
                                    <w:rPr>
                                      <w:szCs w:val="24"/>
                                      <w:lang w:eastAsia="lt-LT"/>
                                    </w:rPr>
                                  </w:pPr>
                                  <w:sdt>
                                    <w:sdtPr>
                                      <w:alias w:val="Numeris"/>
                                      <w:tag w:val="nr_c94f4a411ece4eea93338acd9c9dc49b"/>
                                      <w:lock w:val="sdtLocked"/>
                                      <w:richText/>
                                    </w:sdtPr>
                                    <w:sdtContent>
                                      <w:r>
                                        <w:rPr>
                                          <w:szCs w:val="24"/>
                                          <w:lang w:eastAsia="lt-LT"/>
                                        </w:rPr>
                                        <w:t>a</w:t>
                                      </w:r>
                                    </w:sdtContent>
                                  </w:sdt>
                                  <w:r>
                                    <w:rPr>
                                      <w:szCs w:val="24"/>
                                      <w:lang w:eastAsia="lt-LT"/>
                                    </w:rPr>
                                    <w:t>) sodyboje ar prie esamų ūkinių pastatų statyti iki 25 metrų aukščio (matuojant iki aukščiausio konstrukcijų taško) vėjo elektrinę;</w:t>
                                  </w:r>
                                </w:p>
                              </w:sdtContent>
                            </w:sdt>
                            <w:sdt>
                              <w:sdtPr>
                                <w:alias w:val="84 str. 2 d. 11 p. b pp."/>
                                <w:tag w:val="part_ead99d6e42b14ca0b877a35cd52e7363"/>
                                <w:lock w:val="sdtLocked"/>
                                <w:richText/>
                              </w:sdtPr>
                              <w:sdtContent>
                                <w:p>
                                  <w:pPr>
                                    <w:spacing w:line="360" w:lineRule="auto"/>
                                    <w:ind w:firstLine="720"/>
                                    <w:jc w:val="both"/>
                                    <w:rPr>
                                      <w:strike/>
                                      <w:szCs w:val="24"/>
                                      <w:lang w:eastAsia="lt-LT"/>
                                    </w:rPr>
                                  </w:pPr>
                                  <w:sdt>
                                    <w:sdtPr>
                                      <w:alias w:val="Numeris"/>
                                      <w:tag w:val="nr_ead99d6e42b14ca0b877a35cd52e7363"/>
                                      <w:lock w:val="sdtLocked"/>
                                      <w:richText/>
                                    </w:sdtPr>
                                    <w:sdtContent>
                                      <w:r>
                                        <w:rPr>
                                          <w:szCs w:val="24"/>
                                          <w:lang w:eastAsia="lt-LT"/>
                                        </w:rPr>
                                        <w:t>b</w:t>
                                      </w:r>
                                    </w:sdtContent>
                                  </w:sdt>
                                  <w:r>
                                    <w:rPr>
                                      <w:szCs w:val="24"/>
                                      <w:lang w:eastAsia="lt-LT"/>
                                    </w:rPr>
                                    <w:t>) keisti upių ir ežerų krantus, natūralų upių nuotėkį ar natūralų ežerų vandens lygį (neįrengiant užtvankų) įgyvendinant ekstremaliųjų įvykių ir (ar) avarijų prevencines priemones, vykdant tvarkomosios paveldosaugos bei tvarkomosios statybos darbus Nekilnojamojo kultūros paveldo apsaugos įstatymo nustatyta tvarka, gerinant laivybos vidaus vandens keliuose sąlygas. Šios veiklos negali sutrukdyti pasiekti gerą šių vandens telkinių būklę;</w:t>
                                  </w:r>
                                </w:p>
                              </w:sdtContent>
                            </w:sdt>
                            <w:sdt>
                              <w:sdtPr>
                                <w:alias w:val="84 str. 2 d. 11 p. c pp."/>
                                <w:tag w:val="part_8a66b4a797434679bb8dcff3e3730063"/>
                                <w:lock w:val="sdtLocked"/>
                                <w:richText/>
                              </w:sdtPr>
                              <w:sdtContent>
                                <w:p>
                                  <w:pPr>
                                    <w:spacing w:line="360" w:lineRule="auto"/>
                                    <w:ind w:firstLine="720"/>
                                    <w:jc w:val="both"/>
                                    <w:rPr>
                                      <w:szCs w:val="24"/>
                                      <w:lang w:eastAsia="lt-LT"/>
                                    </w:rPr>
                                  </w:pPr>
                                  <w:sdt>
                                    <w:sdtPr>
                                      <w:alias w:val="Numeris"/>
                                      <w:tag w:val="nr_8a66b4a797434679bb8dcff3e3730063"/>
                                      <w:lock w:val="sdtLocked"/>
                                      <w:richText/>
                                    </w:sdtPr>
                                    <w:sdtContent>
                                      <w:r>
                                        <w:rPr>
                                          <w:szCs w:val="24"/>
                                          <w:lang w:eastAsia="lt-LT"/>
                                        </w:rPr>
                                        <w:t>c</w:t>
                                      </w:r>
                                    </w:sdtContent>
                                  </w:sdt>
                                  <w:r>
                                    <w:rPr>
                                      <w:szCs w:val="24"/>
                                      <w:lang w:eastAsia="lt-LT"/>
                                    </w:rPr>
                                    <w:t>) įveisti miško plotus, nenumatytus savivaldybių teritorijų miškų išdėstymo žemėtvarkos schemose, didesnius kaip vieno hektaro ploto sodus ar plantacinius želdinius;</w:t>
                                  </w:r>
                                </w:p>
                              </w:sdtContent>
                            </w:sdt>
                            <w:sdt>
                              <w:sdtPr>
                                <w:alias w:val="84 str. 2 d. 11 p. d pp."/>
                                <w:tag w:val="part_a974cc9a491b495f8d86f30762a81df9"/>
                                <w:lock w:val="sdtLocked"/>
                                <w:richText/>
                              </w:sdtPr>
                              <w:sdtContent>
                                <w:p>
                                  <w:pPr>
                                    <w:spacing w:line="360" w:lineRule="auto"/>
                                    <w:ind w:firstLine="720"/>
                                    <w:jc w:val="both"/>
                                    <w:rPr>
                                      <w:szCs w:val="24"/>
                                      <w:lang w:eastAsia="lt-LT"/>
                                    </w:rPr>
                                  </w:pPr>
                                  <w:sdt>
                                    <w:sdtPr>
                                      <w:alias w:val="Numeris"/>
                                      <w:tag w:val="nr_a974cc9a491b495f8d86f30762a81df9"/>
                                      <w:lock w:val="sdtLocked"/>
                                      <w:richText/>
                                    </w:sdtPr>
                                    <w:sdtContent>
                                      <w:r>
                                        <w:rPr>
                                          <w:szCs w:val="24"/>
                                          <w:lang w:eastAsia="lt-LT"/>
                                        </w:rPr>
                                        <w:t>d</w:t>
                                      </w:r>
                                    </w:sdtContent>
                                  </w:sdt>
                                  <w:r>
                                    <w:rPr>
                                      <w:szCs w:val="24"/>
                                      <w:lang w:eastAsia="lt-LT"/>
                                    </w:rPr>
                                    <w:t>) atlikti tiesioginius žemės gelmių geologinius tyrimus;</w:t>
                                  </w:r>
                                </w:p>
                              </w:sdtContent>
                            </w:sdt>
                          </w:sdtContent>
                        </w:sdt>
                        <w:sdt>
                          <w:sdtPr>
                            <w:alias w:val="84 str. 2 d. 12 p."/>
                            <w:tag w:val="part_917ea9d72aa348339b9bc4cb9c3c7bc7"/>
                            <w:lock w:val="sdtLocked"/>
                            <w:richText/>
                          </w:sdtPr>
                          <w:sdtContent>
                            <w:p>
                              <w:pPr>
                                <w:spacing w:line="360" w:lineRule="auto"/>
                                <w:ind w:firstLine="720"/>
                                <w:jc w:val="both"/>
                                <w:rPr>
                                  <w:szCs w:val="24"/>
                                  <w:lang w:eastAsia="lt-LT"/>
                                </w:rPr>
                              </w:pPr>
                              <w:sdt>
                                <w:sdtPr>
                                  <w:alias w:val="Numeris"/>
                                  <w:tag w:val="nr_917ea9d72aa348339b9bc4cb9c3c7bc7"/>
                                  <w:lock w:val="sdtLocked"/>
                                  <w:richText/>
                                </w:sdtPr>
                                <w:sdtContent>
                                  <w:r>
                                    <w:rPr>
                                      <w:szCs w:val="24"/>
                                      <w:lang w:eastAsia="lt-LT"/>
                                    </w:rPr>
                                    <w:t>12</w:t>
                                  </w:r>
                                </w:sdtContent>
                              </w:sdt>
                              <w:r>
                                <w:rPr>
                                  <w:szCs w:val="24"/>
                                  <w:lang w:eastAsia="lt-LT"/>
                                </w:rPr>
                                <w:t xml:space="preserve">) </w:t>
                              </w:r>
                              <w:r>
                                <w:rPr>
                                  <w:i/>
                                  <w:sz w:val="20"/>
                                  <w:lang w:eastAsia="lt-LT"/>
                                </w:rPr>
                                <w:t>neteko galios nuo 2022-07-08</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562f0fe0111ec8fa7d02a65c371ad">
                                <w:r w:rsidRPr="00532B9F">
                                  <w:rPr>
                                    <w:rFonts w:ascii="Times New Roman" w:eastAsia="MS Mincho" w:hAnsi="Times New Roman"/>
                                    <w:sz w:val="20"/>
                                    <w:i/>
                                    <w:iCs/>
                                    <w:color w:val="0000FF" w:themeColor="hyperlink"/>
                                    <w:u w:val="single"/>
                                  </w:rPr>
                                  <w:t>XIV-1245</w:t>
                                </w:r>
                              </w:fldSimple>
                              <w:r>
                                <w:rPr>
                                  <w:rFonts w:ascii="Times New Roman" w:eastAsia="MS Mincho" w:hAnsi="Times New Roman"/>
                                  <w:sz w:val="20"/>
                                  <w:i/>
                                  <w:iCs/>
                                </w:rPr>
                                <w:t>,
2022-06-28,
paskelbta TAR 2022-07-07, i. k. 2022-14929            </w:t>
                              </w:r>
                            </w:p>
                            <w:p/>
                          </w:sdtContent>
                        </w:sdt>
                        <w:sdt>
                          <w:sdtPr>
                            <w:alias w:val="84 str. 2 d. 13 p."/>
                            <w:tag w:val="part_d8e18894a9484f86bdc89f2d0ed4985e"/>
                            <w:lock w:val="sdtLocked"/>
                            <w:richText/>
                          </w:sdtPr>
                          <w:sdtContent>
                            <w:p>
                              <w:pPr>
                                <w:spacing w:line="360" w:lineRule="auto"/>
                                <w:ind w:firstLine="720"/>
                                <w:jc w:val="both"/>
                                <w:rPr>
                                  <w:szCs w:val="24"/>
                                  <w:lang w:eastAsia="lt-LT"/>
                                </w:rPr>
                              </w:pPr>
                              <w:sdt>
                                <w:sdtPr>
                                  <w:alias w:val="Numeris"/>
                                  <w:tag w:val="nr_d8e18894a9484f86bdc89f2d0ed4985e"/>
                                  <w:lock w:val="sdtLocked"/>
                                  <w:richText/>
                                </w:sdtPr>
                                <w:sdtContent>
                                  <w:r>
                                    <w:rPr>
                                      <w:szCs w:val="24"/>
                                      <w:lang w:eastAsia="lt-LT"/>
                                    </w:rPr>
                                    <w:t>13</w:t>
                                  </w:r>
                                </w:sdtContent>
                              </w:sdt>
                              <w:r>
                                <w:rPr>
                                  <w:szCs w:val="24"/>
                                  <w:lang w:eastAsia="lt-LT"/>
                                </w:rPr>
                                <w:t>) įrengti išorinę reklamą kaimuose ir viensėdžiuose, nesusijusią su gamtos ir kultūros vertybėmis, lankomais objektais. Šiems leidžiamiems darbams vykdyti turi būti gautas už valstybinio parko apsaugą atsakingos institucijos pritarimas šio straipsnio 4 dalyje nurodyta tvarka;</w:t>
                              </w:r>
                            </w:p>
                          </w:sdtContent>
                        </w:sdt>
                        <w:sdt>
                          <w:sdtPr>
                            <w:alias w:val="84 str. 2 d. 14 p."/>
                            <w:tag w:val="part_f7d7119171604d679ee691b192f1d4d4"/>
                            <w:lock w:val="sdtLocked"/>
                            <w:richText/>
                          </w:sdtPr>
                          <w:sdtContent>
                            <w:p>
                              <w:pPr>
                                <w:spacing w:line="360" w:lineRule="auto"/>
                                <w:ind w:firstLine="720"/>
                                <w:jc w:val="both"/>
                                <w:rPr>
                                  <w:szCs w:val="24"/>
                                  <w:lang w:eastAsia="lt-LT"/>
                                </w:rPr>
                              </w:pPr>
                              <w:sdt>
                                <w:sdtPr>
                                  <w:alias w:val="Numeris"/>
                                  <w:tag w:val="nr_f7d7119171604d679ee691b192f1d4d4"/>
                                  <w:lock w:val="sdtLocked"/>
                                  <w:richText/>
                                </w:sdtPr>
                                <w:sdtContent>
                                  <w:r>
                                    <w:rPr>
                                      <w:szCs w:val="24"/>
                                      <w:lang w:eastAsia="lt-LT"/>
                                    </w:rPr>
                                    <w:t>14</w:t>
                                  </w:r>
                                </w:sdtContent>
                              </w:sdt>
                              <w:r>
                                <w:rPr>
                                  <w:szCs w:val="24"/>
                                  <w:lang w:eastAsia="lt-LT"/>
                                </w:rPr>
                                <w:t>) įrengti stacionarius medžioklės įrenginius, laukinių žvėrių aptvarus, išskyrus atvejus, kai statomi ar įrengiami aptvarai, reikalingi gamtotvarkos priemonėms įgyvendinti ir yra numatyti saugomų teritorijų planavimo dokumentuose;</w:t>
                              </w:r>
                            </w:p>
                          </w:sdtContent>
                        </w:sdt>
                        <w:sdt>
                          <w:sdtPr>
                            <w:alias w:val="84 str. 2 d. 15 p."/>
                            <w:tag w:val="part_bfbffdaf2e614ed9bb54327d3ec77d01"/>
                            <w:lock w:val="sdtLocked"/>
                            <w:richText/>
                          </w:sdtPr>
                          <w:sdtContent>
                            <w:p>
                              <w:pPr>
                                <w:spacing w:line="360" w:lineRule="auto"/>
                                <w:ind w:firstLine="720"/>
                                <w:jc w:val="both"/>
                                <w:rPr>
                                  <w:szCs w:val="24"/>
                                </w:rPr>
                              </w:pPr>
                              <w:sdt>
                                <w:sdtPr>
                                  <w:alias w:val="Numeris"/>
                                  <w:tag w:val="nr_bfbffdaf2e614ed9bb54327d3ec77d01"/>
                                  <w:lock w:val="sdtLocked"/>
                                  <w:richText/>
                                </w:sdtPr>
                                <w:sdtContent>
                                  <w:r>
                                    <w:rPr>
                                      <w:szCs w:val="24"/>
                                      <w:lang w:eastAsia="lt-LT"/>
                                    </w:rPr>
                                    <w:t>15</w:t>
                                  </w:r>
                                </w:sdtContent>
                              </w:sdt>
                              <w:r>
                                <w:rPr>
                                  <w:szCs w:val="24"/>
                                  <w:lang w:eastAsia="lt-LT"/>
                                </w:rPr>
                                <w:t xml:space="preserve">) </w:t>
                              </w:r>
                              <w:r>
                                <w:rPr>
                                  <w:szCs w:val="24"/>
                                </w:rPr>
                                <w:t>laikyti ir naudoti apgyvendinimui, nakvynei, maitinimui ar kitiems tikslams vagonėlius ar kitus šioje dalyje nurodytai paskirčiai naudojamus kilnojamuosius objektus arba įrenginius, išskyrus atvejus, kai tokie objektai laikomi ir naudojami:</w:t>
                              </w:r>
                            </w:p>
                            <w:sdt>
                              <w:sdtPr>
                                <w:alias w:val="84 str. 2 d. 15 p. a pp."/>
                                <w:tag w:val="part_f7380fd924c24c89ab8355ab00fd243b"/>
                                <w:lock w:val="sdtLocked"/>
                                <w:richText/>
                              </w:sdtPr>
                              <w:sdtContent>
                                <w:p>
                                  <w:pPr>
                                    <w:spacing w:line="360" w:lineRule="auto"/>
                                    <w:ind w:firstLine="720"/>
                                    <w:jc w:val="both"/>
                                    <w:rPr>
                                      <w:szCs w:val="24"/>
                                    </w:rPr>
                                  </w:pPr>
                                  <w:sdt>
                                    <w:sdtPr>
                                      <w:alias w:val="Numeris"/>
                                      <w:tag w:val="nr_f7380fd924c24c89ab8355ab00fd243b"/>
                                      <w:lock w:val="sdtLocked"/>
                                      <w:richText/>
                                    </w:sdtPr>
                                    <w:sdtContent>
                                      <w:r>
                                        <w:rPr>
                                          <w:szCs w:val="24"/>
                                        </w:rPr>
                                        <w:t>a</w:t>
                                      </w:r>
                                    </w:sdtContent>
                                  </w:sdt>
                                  <w:r>
                                    <w:rPr>
                                      <w:szCs w:val="24"/>
                                    </w:rPr>
                                    <w:t>) kempinguose;</w:t>
                                  </w:r>
                                </w:p>
                              </w:sdtContent>
                            </w:sdt>
                            <w:sdt>
                              <w:sdtPr>
                                <w:alias w:val="84 str. 2 d. 15 p. b pp."/>
                                <w:tag w:val="part_89670fe64f2045478110dcca26a8941a"/>
                                <w:lock w:val="sdtLocked"/>
                                <w:richText/>
                              </w:sdtPr>
                              <w:sdtContent>
                                <w:p>
                                  <w:pPr>
                                    <w:spacing w:line="360" w:lineRule="auto"/>
                                    <w:ind w:firstLine="720"/>
                                    <w:jc w:val="both"/>
                                    <w:rPr>
                                      <w:strike/>
                                      <w:szCs w:val="24"/>
                                    </w:rPr>
                                  </w:pPr>
                                  <w:sdt>
                                    <w:sdtPr>
                                      <w:alias w:val="Numeris"/>
                                      <w:tag w:val="nr_89670fe64f2045478110dcca26a8941a"/>
                                      <w:lock w:val="sdtLocked"/>
                                      <w:richText/>
                                    </w:sdtPr>
                                    <w:sdtContent>
                                      <w:r>
                                        <w:rPr>
                                          <w:szCs w:val="24"/>
                                        </w:rPr>
                                        <w:t>b</w:t>
                                      </w:r>
                                    </w:sdtContent>
                                  </w:sdt>
                                  <w:r>
                                    <w:rPr>
                                      <w:szCs w:val="24"/>
                                    </w:rPr>
                                    <w:t>) prie statomų ir (ar) rekonstruojamų statinių jų statybos metu, turint Statybos įstatymo nustatyta tvarka išduotą statybą leidžiantį dokumentą ir kai šie objektai numatyti statinio projekte;</w:t>
                                  </w:r>
                                </w:p>
                              </w:sdtContent>
                            </w:sdt>
                            <w:sdt>
                              <w:sdtPr>
                                <w:alias w:val="84 str. 2 d. 15 p. c pp."/>
                                <w:tag w:val="part_7cc291587dcf429da18c2e75e732d6b7"/>
                                <w:lock w:val="sdtLocked"/>
                                <w:richText/>
                              </w:sdtPr>
                              <w:sdtContent>
                                <w:p>
                                  <w:pPr>
                                    <w:spacing w:line="360" w:lineRule="auto"/>
                                    <w:ind w:firstLine="720"/>
                                    <w:jc w:val="both"/>
                                    <w:rPr>
                                      <w:szCs w:val="24"/>
                                    </w:rPr>
                                  </w:pPr>
                                  <w:sdt>
                                    <w:sdtPr>
                                      <w:alias w:val="Numeris"/>
                                      <w:tag w:val="nr_7cc291587dcf429da18c2e75e732d6b7"/>
                                      <w:lock w:val="sdtLocked"/>
                                      <w:richText/>
                                    </w:sdtPr>
                                    <w:sdtContent>
                                      <w:r>
                                        <w:rPr>
                                          <w:szCs w:val="24"/>
                                        </w:rPr>
                                        <w:t>c</w:t>
                                      </w:r>
                                    </w:sdtContent>
                                  </w:sdt>
                                  <w:r>
                                    <w:rPr>
                                      <w:szCs w:val="24"/>
                                    </w:rPr>
                                    <w:t>) mokslo ir studijų institucijoms atliekant mokslinius tyrimus;</w:t>
                                  </w:r>
                                </w:p>
                              </w:sdtContent>
                            </w:sdt>
                            <w:sdt>
                              <w:sdtPr>
                                <w:alias w:val="84 str. 2 d. 15 p. d pp."/>
                                <w:tag w:val="part_df03baaef1d9437c9d0d4907102adcf5"/>
                                <w:lock w:val="sdtLocked"/>
                                <w:richText/>
                              </w:sdtPr>
                              <w:sdtContent>
                                <w:p>
                                  <w:pPr>
                                    <w:spacing w:line="360" w:lineRule="auto"/>
                                    <w:ind w:firstLine="720"/>
                                    <w:jc w:val="both"/>
                                    <w:rPr>
                                      <w:szCs w:val="24"/>
                                      <w:u w:val="single"/>
                                    </w:rPr>
                                  </w:pPr>
                                  <w:sdt>
                                    <w:sdtPr>
                                      <w:alias w:val="Numeris"/>
                                      <w:tag w:val="nr_df03baaef1d9437c9d0d4907102adcf5"/>
                                      <w:lock w:val="sdtLocked"/>
                                      <w:richText/>
                                    </w:sdtPr>
                                    <w:sdtContent>
                                      <w:r>
                                        <w:rPr>
                                          <w:szCs w:val="24"/>
                                        </w:rPr>
                                        <w:t>d</w:t>
                                      </w:r>
                                    </w:sdtContent>
                                  </w:sdt>
                                  <w:r>
                                    <w:rPr>
                                      <w:szCs w:val="24"/>
                                    </w:rPr>
                                    <w:t>) turint savivaldybės vykdomosios institucijos išduotą leidimą – viešiesiems renginiams rengti;</w:t>
                                  </w:r>
                                </w:p>
                              </w:sdtContent>
                            </w:sdt>
                            <w:sdt>
                              <w:sdtPr>
                                <w:alias w:val="84 str. 2 d. 15 p. e pp."/>
                                <w:tag w:val="part_dd1d2027f0ab42729762ff20442cbfb9"/>
                                <w:lock w:val="sdtLocked"/>
                                <w:richText/>
                              </w:sdtPr>
                              <w:sdtContent>
                                <w:p>
                                  <w:pPr>
                                    <w:spacing w:line="360" w:lineRule="auto"/>
                                    <w:ind w:firstLine="720"/>
                                    <w:jc w:val="both"/>
                                    <w:rPr>
                                      <w:szCs w:val="24"/>
                                    </w:rPr>
                                  </w:pPr>
                                  <w:sdt>
                                    <w:sdtPr>
                                      <w:alias w:val="Numeris"/>
                                      <w:tag w:val="nr_dd1d2027f0ab42729762ff20442cbfb9"/>
                                      <w:lock w:val="sdtLocked"/>
                                      <w:richText/>
                                    </w:sdtPr>
                                    <w:sdtContent>
                                      <w:r>
                                        <w:rPr>
                                          <w:szCs w:val="24"/>
                                        </w:rPr>
                                        <w:t>e</w:t>
                                      </w:r>
                                    </w:sdtContent>
                                  </w:sdt>
                                  <w:r>
                                    <w:rPr>
                                      <w:szCs w:val="24"/>
                                    </w:rPr>
                                    <w:t>) kaip įregistruotų bitynų kilnojamosios bitidės;</w:t>
                                  </w:r>
                                </w:p>
                              </w:sdtContent>
                            </w:sdt>
                            <w:sdt>
                              <w:sdtPr>
                                <w:alias w:val="84 str. 2 d. 15 p. f pp."/>
                                <w:tag w:val="part_3fce0f7cb75d46ac8475e14ea4eed860"/>
                                <w:lock w:val="sdtLocked"/>
                                <w:richText/>
                              </w:sdtPr>
                              <w:sdtContent>
                                <w:p>
                                  <w:pPr>
                                    <w:spacing w:line="360" w:lineRule="auto"/>
                                    <w:ind w:firstLine="720"/>
                                    <w:jc w:val="both"/>
                                    <w:rPr>
                                      <w:szCs w:val="24"/>
                                    </w:rPr>
                                  </w:pPr>
                                  <w:sdt>
                                    <w:sdtPr>
                                      <w:alias w:val="Numeris"/>
                                      <w:tag w:val="nr_3fce0f7cb75d46ac8475e14ea4eed860"/>
                                      <w:lock w:val="sdtLocked"/>
                                      <w:richText/>
                                    </w:sdtPr>
                                    <w:sdtContent>
                                      <w:r>
                                        <w:rPr>
                                          <w:szCs w:val="24"/>
                                        </w:rPr>
                                        <w:t>f</w:t>
                                      </w:r>
                                    </w:sdtContent>
                                  </w:sdt>
                                  <w:r>
                                    <w:rPr>
                                      <w:szCs w:val="24"/>
                                    </w:rPr>
                                    <w:t>) teisės aktų nustatytose vietose ir laiku vykdant verslinę žvejybą;</w:t>
                                  </w:r>
                                </w:p>
                              </w:sdtContent>
                            </w:sdt>
                            <w:sdt>
                              <w:sdtPr>
                                <w:alias w:val="84 str. 2 d. 15 p. g pp."/>
                                <w:tag w:val="part_8e45dc98e5b64c75839cb934d5fde135"/>
                                <w:lock w:val="sdtLocked"/>
                                <w:richText/>
                              </w:sdtPr>
                              <w:sdtContent>
                                <w:p>
                                  <w:pPr>
                                    <w:spacing w:line="360" w:lineRule="auto"/>
                                    <w:ind w:firstLine="720"/>
                                    <w:jc w:val="both"/>
                                    <w:rPr>
                                      <w:szCs w:val="24"/>
                                    </w:rPr>
                                  </w:pPr>
                                  <w:sdt>
                                    <w:sdtPr>
                                      <w:alias w:val="Numeris"/>
                                      <w:tag w:val="nr_8e45dc98e5b64c75839cb934d5fde135"/>
                                      <w:lock w:val="sdtLocked"/>
                                      <w:richText/>
                                    </w:sdtPr>
                                    <w:sdtContent>
                                      <w:r>
                                        <w:rPr>
                                          <w:szCs w:val="24"/>
                                        </w:rPr>
                                        <w:t>g</w:t>
                                      </w:r>
                                    </w:sdtContent>
                                  </w:sdt>
                                  <w:r>
                                    <w:rPr>
                                      <w:szCs w:val="24"/>
                                    </w:rPr>
                                    <w:t>) nepertraukiamai, bet ne ilgiau kaip 30 darbo dienų, rangos būdu nuo spalio 1 d. iki kovo 15 d. vykdant pagrindinius miško kirtimus ir turint leidimą kirsti mišką;</w:t>
                                  </w:r>
                                </w:p>
                              </w:sdtContent>
                            </w:sdt>
                          </w:sdtContent>
                        </w:sdt>
                        <w:sdt>
                          <w:sdtPr>
                            <w:alias w:val="84 str. 2 d. 16 p."/>
                            <w:tag w:val="part_25b5eb9c69f7441aae431b35601a07c7"/>
                            <w:lock w:val="sdtLocked"/>
                            <w:richText/>
                          </w:sdtPr>
                          <w:sdtContent>
                            <w:p>
                              <w:pPr>
                                <w:spacing w:line="360" w:lineRule="auto"/>
                                <w:ind w:firstLine="720"/>
                                <w:jc w:val="both"/>
                                <w:rPr>
                                  <w:szCs w:val="24"/>
                                  <w:lang w:eastAsia="lt-LT"/>
                                </w:rPr>
                              </w:pPr>
                              <w:sdt>
                                <w:sdtPr>
                                  <w:alias w:val="Numeris"/>
                                  <w:tag w:val="nr_25b5eb9c69f7441aae431b35601a07c7"/>
                                  <w:lock w:val="sdtLocked"/>
                                  <w:richText/>
                                </w:sdtPr>
                                <w:sdtContent>
                                  <w:r>
                                    <w:rPr>
                                      <w:szCs w:val="24"/>
                                      <w:lang w:eastAsia="lt-LT"/>
                                    </w:rPr>
                                    <w:t>16</w:t>
                                  </w:r>
                                </w:sdtContent>
                              </w:sdt>
                              <w:r>
                                <w:rPr>
                                  <w:szCs w:val="24"/>
                                  <w:lang w:eastAsia="lt-LT"/>
                                </w:rPr>
                                <w:t>) statyti statinius, išskyrus statinius, kurių statyba atitinka savivaldybės ir (ar) vietovės lygmens kompleksinio teritorijų planavimo dokumentų ir saugomų teritorijų specialiojo teritorijų planavimo dokumentų sprendinius ir atvejus, kai Saugomų teritorijų įstatyme nustatytomis sąlygomis:</w:t>
                              </w:r>
                            </w:p>
                            <w:sdt>
                              <w:sdtPr>
                                <w:alias w:val="84 str. 2 d. 16 p. a pp."/>
                                <w:tag w:val="part_6d09fdee40004a9d93b41a5faad568f1"/>
                                <w:lock w:val="sdtLocked"/>
                                <w:richText/>
                              </w:sdtPr>
                              <w:sdtContent>
                                <w:p>
                                  <w:pPr>
                                    <w:spacing w:line="360" w:lineRule="auto"/>
                                    <w:ind w:firstLine="720"/>
                                    <w:jc w:val="both"/>
                                    <w:rPr>
                                      <w:szCs w:val="24"/>
                                      <w:lang w:eastAsia="lt-LT"/>
                                    </w:rPr>
                                  </w:pPr>
                                  <w:sdt>
                                    <w:sdtPr>
                                      <w:alias w:val="Numeris"/>
                                      <w:tag w:val="nr_6d09fdee40004a9d93b41a5faad568f1"/>
                                      <w:lock w:val="sdtLocked"/>
                                      <w:richText/>
                                    </w:sdtPr>
                                    <w:sdtContent>
                                      <w:r>
                                        <w:rPr>
                                          <w:szCs w:val="24"/>
                                          <w:lang w:eastAsia="lt-LT"/>
                                        </w:rPr>
                                        <w:t>a</w:t>
                                      </w:r>
                                    </w:sdtContent>
                                  </w:sdt>
                                  <w:r>
                                    <w:rPr>
                                      <w:szCs w:val="24"/>
                                      <w:lang w:eastAsia="lt-LT"/>
                                    </w:rPr>
                                    <w:t>) statomi statiniai, susiję su valstybinio parko steigimo tikslais;</w:t>
                                  </w:r>
                                </w:p>
                              </w:sdtContent>
                            </w:sdt>
                            <w:sdt>
                              <w:sdtPr>
                                <w:alias w:val="84 str. 2 d. 16 p. b pp."/>
                                <w:tag w:val="part_d79a322baad74a6c9b02778ce1aed3d3"/>
                                <w:lock w:val="sdtLocked"/>
                                <w:richText/>
                              </w:sdtPr>
                              <w:sdtContent>
                                <w:p>
                                  <w:pPr>
                                    <w:spacing w:line="360" w:lineRule="auto"/>
                                    <w:ind w:firstLine="720"/>
                                    <w:jc w:val="both"/>
                                    <w:rPr>
                                      <w:szCs w:val="24"/>
                                      <w:lang w:eastAsia="lt-LT"/>
                                    </w:rPr>
                                  </w:pPr>
                                  <w:sdt>
                                    <w:sdtPr>
                                      <w:alias w:val="Numeris"/>
                                      <w:tag w:val="nr_d79a322baad74a6c9b02778ce1aed3d3"/>
                                      <w:lock w:val="sdtLocked"/>
                                      <w:richText/>
                                    </w:sdtPr>
                                    <w:sdtContent>
                                      <w:r>
                                        <w:rPr>
                                          <w:szCs w:val="24"/>
                                          <w:lang w:eastAsia="lt-LT"/>
                                        </w:rPr>
                                        <w:t>b</w:t>
                                      </w:r>
                                    </w:sdtContent>
                                  </w:sdt>
                                  <w:r>
                                    <w:rPr>
                                      <w:szCs w:val="24"/>
                                      <w:lang w:eastAsia="lt-LT"/>
                                    </w:rPr>
                                    <w:t>) statomi statiniai, būtini vykdant veiklą, kuriai taikomos išimtys pagal šio straipsnio nuostatas;</w:t>
                                  </w:r>
                                </w:p>
                              </w:sdtContent>
                            </w:sdt>
                            <w:sdt>
                              <w:sdtPr>
                                <w:alias w:val="84 str. 2 d. 16 p. c pp."/>
                                <w:tag w:val="part_40af318f35bc40eb88113d57a6f6b3de"/>
                                <w:lock w:val="sdtLocked"/>
                                <w:richText/>
                              </w:sdtPr>
                              <w:sdtContent>
                                <w:p>
                                  <w:pPr>
                                    <w:spacing w:line="360" w:lineRule="auto"/>
                                    <w:ind w:firstLine="720"/>
                                    <w:jc w:val="both"/>
                                    <w:rPr>
                                      <w:szCs w:val="24"/>
                                      <w:lang w:eastAsia="lt-LT"/>
                                    </w:rPr>
                                  </w:pPr>
                                  <w:sdt>
                                    <w:sdtPr>
                                      <w:alias w:val="Numeris"/>
                                      <w:tag w:val="nr_40af318f35bc40eb88113d57a6f6b3de"/>
                                      <w:lock w:val="sdtLocked"/>
                                      <w:richText/>
                                    </w:sdtPr>
                                    <w:sdtContent>
                                      <w:r>
                                        <w:rPr>
                                          <w:szCs w:val="24"/>
                                          <w:lang w:eastAsia="lt-LT"/>
                                        </w:rPr>
                                        <w:t>c</w:t>
                                      </w:r>
                                    </w:sdtContent>
                                  </w:sdt>
                                  <w:r>
                                    <w:rPr>
                                      <w:szCs w:val="24"/>
                                      <w:lang w:eastAsia="lt-LT"/>
                                    </w:rPr>
                                    <w:t>) statomi sodybos statiniai buvusios sodybos vietoje;</w:t>
                                  </w:r>
                                </w:p>
                              </w:sdtContent>
                            </w:sdt>
                            <w:sdt>
                              <w:sdtPr>
                                <w:alias w:val="84 str. 2 d. 16 p. d pp."/>
                                <w:tag w:val="part_5464b6b9faf74ab7a058a46a256a72e0"/>
                                <w:lock w:val="sdtLocked"/>
                                <w:richText/>
                              </w:sdtPr>
                              <w:sdtContent>
                                <w:p>
                                  <w:pPr>
                                    <w:spacing w:line="360" w:lineRule="auto"/>
                                    <w:ind w:firstLine="720"/>
                                    <w:jc w:val="both"/>
                                    <w:rPr>
                                      <w:szCs w:val="24"/>
                                      <w:lang w:eastAsia="lt-LT"/>
                                    </w:rPr>
                                  </w:pPr>
                                  <w:sdt>
                                    <w:sdtPr>
                                      <w:alias w:val="Numeris"/>
                                      <w:tag w:val="nr_5464b6b9faf74ab7a058a46a256a72e0"/>
                                      <w:lock w:val="sdtLocked"/>
                                      <w:richText/>
                                    </w:sdtPr>
                                    <w:sdtContent>
                                      <w:r>
                                        <w:rPr>
                                          <w:szCs w:val="24"/>
                                          <w:lang w:eastAsia="lt-LT"/>
                                        </w:rPr>
                                        <w:t>d</w:t>
                                      </w:r>
                                    </w:sdtContent>
                                  </w:sdt>
                                  <w:r>
                                    <w:rPr>
                                      <w:szCs w:val="24"/>
                                      <w:lang w:eastAsia="lt-LT"/>
                                    </w:rPr>
                                    <w:t>) atkuriami kultūros paveldo objektai pagal Nekilnojamojo kultūros paveldo apsaugos įstatymą;</w:t>
                                  </w:r>
                                </w:p>
                              </w:sdtContent>
                            </w:sdt>
                            <w:sdt>
                              <w:sdtPr>
                                <w:alias w:val="84 str. 2 d. 16 p. e pp."/>
                                <w:tag w:val="part_c1b8dfede231437091b4cfc8990193ba"/>
                                <w:lock w:val="sdtLocked"/>
                                <w:richText/>
                              </w:sdtPr>
                              <w:sdtContent>
                                <w:p>
                                  <w:pPr>
                                    <w:spacing w:line="360" w:lineRule="auto"/>
                                    <w:ind w:firstLine="720"/>
                                    <w:jc w:val="both"/>
                                    <w:rPr>
                                      <w:szCs w:val="24"/>
                                      <w:lang w:eastAsia="lt-LT"/>
                                    </w:rPr>
                                  </w:pPr>
                                  <w:sdt>
                                    <w:sdtPr>
                                      <w:alias w:val="Numeris"/>
                                      <w:tag w:val="nr_c1b8dfede231437091b4cfc8990193ba"/>
                                      <w:lock w:val="sdtLocked"/>
                                      <w:richText/>
                                    </w:sdtPr>
                                    <w:sdtContent>
                                      <w:r>
                                        <w:rPr>
                                          <w:szCs w:val="24"/>
                                          <w:lang w:eastAsia="lt-LT"/>
                                        </w:rPr>
                                        <w:t>e</w:t>
                                      </w:r>
                                    </w:sdtContent>
                                  </w:sdt>
                                  <w:r>
                                    <w:rPr>
                                      <w:szCs w:val="24"/>
                                      <w:lang w:eastAsia="lt-LT"/>
                                    </w:rPr>
                                    <w:t>) statomi statiniai, siekiant užtikrinti valstybės sienos apsaugą, valstybinio jūrų uosto veiklą;</w:t>
                                  </w:r>
                                </w:p>
                              </w:sdtContent>
                            </w:sdt>
                            <w:sdt>
                              <w:sdtPr>
                                <w:alias w:val="84 str. 2 d. 16 p. f pp."/>
                                <w:tag w:val="part_cb2c6221ab044f2da26a44f89f9927f4"/>
                                <w:lock w:val="sdtLocked"/>
                                <w:richText/>
                              </w:sdtPr>
                              <w:sdtContent>
                                <w:p>
                                  <w:pPr>
                                    <w:spacing w:line="360" w:lineRule="auto"/>
                                    <w:ind w:firstLine="720"/>
                                    <w:jc w:val="both"/>
                                    <w:rPr>
                                      <w:szCs w:val="24"/>
                                      <w:lang w:eastAsia="lt-LT"/>
                                    </w:rPr>
                                  </w:pPr>
                                  <w:sdt>
                                    <w:sdtPr>
                                      <w:alias w:val="Numeris"/>
                                      <w:tag w:val="nr_cb2c6221ab044f2da26a44f89f9927f4"/>
                                      <w:lock w:val="sdtLocked"/>
                                      <w:richText/>
                                    </w:sdtPr>
                                    <w:sdtContent>
                                      <w:r>
                                        <w:rPr>
                                          <w:szCs w:val="24"/>
                                          <w:lang w:eastAsia="lt-LT"/>
                                        </w:rPr>
                                        <w:t>f</w:t>
                                      </w:r>
                                    </w:sdtContent>
                                  </w:sdt>
                                  <w:r>
                                    <w:rPr>
                                      <w:szCs w:val="24"/>
                                      <w:lang w:eastAsia="lt-LT"/>
                                    </w:rPr>
                                    <w:t>) statomi sodybos pastatai ir inžineriniai statiniai sodybose;</w:t>
                                  </w:r>
                                </w:p>
                              </w:sdtContent>
                            </w:sdt>
                            <w:sdt>
                              <w:sdtPr>
                                <w:alias w:val="84 str. 2 d. 16 p. g pp."/>
                                <w:tag w:val="part_33671f8ed9d64bb186507134b23f81c8"/>
                                <w:lock w:val="sdtLocked"/>
                                <w:richText/>
                              </w:sdtPr>
                              <w:sdtContent>
                                <w:p>
                                  <w:pPr>
                                    <w:spacing w:line="360" w:lineRule="auto"/>
                                    <w:ind w:firstLine="720"/>
                                    <w:jc w:val="both"/>
                                    <w:rPr>
                                      <w:szCs w:val="24"/>
                                      <w:lang w:eastAsia="lt-LT"/>
                                    </w:rPr>
                                  </w:pPr>
                                  <w:sdt>
                                    <w:sdtPr>
                                      <w:alias w:val="Numeris"/>
                                      <w:tag w:val="nr_33671f8ed9d64bb186507134b23f81c8"/>
                                      <w:lock w:val="sdtLocked"/>
                                      <w:richText/>
                                    </w:sdtPr>
                                    <w:sdtContent>
                                      <w:r>
                                        <w:rPr>
                                          <w:szCs w:val="24"/>
                                          <w:lang w:eastAsia="lt-LT"/>
                                        </w:rPr>
                                        <w:t>g</w:t>
                                      </w:r>
                                    </w:sdtContent>
                                  </w:sdt>
                                  <w:r>
                                    <w:rPr>
                                      <w:szCs w:val="24"/>
                                      <w:lang w:eastAsia="lt-LT"/>
                                    </w:rPr>
                                    <w:t>) atstatomi identiški buvusių sodybų pastatai ir jų inžineriniai statiniai pirminėse jų stovėjimo vietose;</w:t>
                                  </w:r>
                                </w:p>
                              </w:sdtContent>
                            </w:sdt>
                          </w:sdtContent>
                        </w:sdt>
                        <w:sdt>
                          <w:sdtPr>
                            <w:alias w:val="84 str. 2 d. 17 p."/>
                            <w:tag w:val="part_9f0f69ccd22b4680b507f121894cea73"/>
                            <w:lock w:val="sdtLocked"/>
                            <w:richText/>
                          </w:sdtPr>
                          <w:sdtContent>
                            <w:p>
                              <w:pPr>
                                <w:spacing w:line="360" w:lineRule="auto"/>
                                <w:ind w:firstLine="720"/>
                                <w:jc w:val="both"/>
                                <w:rPr>
                                  <w:szCs w:val="24"/>
                                  <w:lang w:eastAsia="lt-LT"/>
                                </w:rPr>
                              </w:pPr>
                              <w:sdt>
                                <w:sdtPr>
                                  <w:alias w:val="Numeris"/>
                                  <w:tag w:val="nr_9f0f69ccd22b4680b507f121894cea73"/>
                                  <w:lock w:val="sdtLocked"/>
                                  <w:richText/>
                                </w:sdtPr>
                                <w:sdtContent>
                                  <w:r>
                                    <w:rPr>
                                      <w:szCs w:val="24"/>
                                    </w:rPr>
                                    <w:t>17</w:t>
                                  </w:r>
                                </w:sdtContent>
                              </w:sdt>
                              <w:r>
                                <w:rPr>
                                  <w:szCs w:val="24"/>
                                </w:rPr>
                                <w:t xml:space="preserve">) </w:t>
                              </w:r>
                              <w:r>
                                <w:rPr>
                                  <w:szCs w:val="24"/>
                                  <w:lang w:eastAsia="lt-LT"/>
                                </w:rPr>
                                <w:t>statesniuose kaip 15 laipsnių natūraliuose šlaituose, taip pat arčiau kaip 50 metrų nuo šių šlaitų viršutinės ir apatinės briaunos:</w:t>
                              </w:r>
                            </w:p>
                            <w:sdt>
                              <w:sdtPr>
                                <w:alias w:val="84 str. 2 d. 17 p. a pp."/>
                                <w:tag w:val="part_c5b5629f28b748d697f2e8035dd24c1b"/>
                                <w:lock w:val="sdtLocked"/>
                                <w:richText/>
                              </w:sdtPr>
                              <w:sdtContent>
                                <w:p>
                                  <w:pPr>
                                    <w:spacing w:line="360" w:lineRule="auto"/>
                                    <w:ind w:firstLine="720"/>
                                    <w:jc w:val="both"/>
                                    <w:rPr>
                                      <w:szCs w:val="24"/>
                                      <w:lang w:eastAsia="lt-LT"/>
                                    </w:rPr>
                                  </w:pPr>
                                  <w:sdt>
                                    <w:sdtPr>
                                      <w:alias w:val="Numeris"/>
                                      <w:tag w:val="nr_c5b5629f28b748d697f2e8035dd24c1b"/>
                                      <w:lock w:val="sdtLocked"/>
                                      <w:richText/>
                                    </w:sdtPr>
                                    <w:sdtContent>
                                      <w:r>
                                        <w:rPr>
                                          <w:szCs w:val="24"/>
                                          <w:lang w:eastAsia="lt-LT"/>
                                        </w:rPr>
                                        <w:t>a</w:t>
                                      </w:r>
                                    </w:sdtContent>
                                  </w:sdt>
                                  <w:r>
                                    <w:rPr>
                                      <w:szCs w:val="24"/>
                                      <w:lang w:eastAsia="lt-LT"/>
                                    </w:rPr>
                                    <w:t>) statyti pastatus, išskyrus šios dalies 16 punkto d, e ir g papunkčiuose nurodytus atvejus, kai atkuriama sunykusi urbanistinė struktūra ir naujų pastatų statybos vieta yra įsiterpusi tarp sodybų, kurių pastatai mažesniais atstumais yra pastatyti iki 1993 m. lapkričio 24 d., arba kai statomi gyvenamosios paskirties pastato priklausiniai, sukuriant būdingą sodybos planinę struktūrą;</w:t>
                                  </w:r>
                                </w:p>
                              </w:sdtContent>
                            </w:sdt>
                            <w:sdt>
                              <w:sdtPr>
                                <w:alias w:val="84 str. 2 d. 17 p. b pp."/>
                                <w:tag w:val="part_f7605bbbed9c440f96854d9b6eedbc82"/>
                                <w:lock w:val="sdtLocked"/>
                                <w:richText/>
                              </w:sdtPr>
                              <w:sdtContent>
                                <w:p>
                                  <w:pPr>
                                    <w:spacing w:line="360" w:lineRule="auto"/>
                                    <w:ind w:firstLine="720"/>
                                    <w:jc w:val="both"/>
                                    <w:rPr>
                                      <w:szCs w:val="24"/>
                                      <w:lang w:eastAsia="lt-LT"/>
                                    </w:rPr>
                                  </w:pPr>
                                  <w:sdt>
                                    <w:sdtPr>
                                      <w:alias w:val="Numeris"/>
                                      <w:tag w:val="nr_f7605bbbed9c440f96854d9b6eedbc82"/>
                                      <w:lock w:val="sdtLocked"/>
                                      <w:richText/>
                                    </w:sdtPr>
                                    <w:sdtContent>
                                      <w:r>
                                        <w:rPr>
                                          <w:szCs w:val="24"/>
                                          <w:lang w:eastAsia="lt-LT"/>
                                        </w:rPr>
                                        <w:t>b</w:t>
                                      </w:r>
                                    </w:sdtContent>
                                  </w:sdt>
                                  <w:r>
                                    <w:rPr>
                                      <w:szCs w:val="24"/>
                                      <w:lang w:eastAsia="lt-LT"/>
                                    </w:rPr>
                                    <w:t>) didinti esamų pastatų tūrius, išskyrus atvejus, kai sodybose pastatai rekonstruojami Saugomų teritorijų įstatyme nustatytomis sąlygomis arba kai valstybinio parko planavimo schemoje (ribų ir tvarkymo planuose) numatyta galimybė padidinti pastatų tūrius;</w:t>
                                  </w:r>
                                </w:p>
                              </w:sdtContent>
                            </w:sdt>
                          </w:sdtContent>
                        </w:sdt>
                        <w:sdt>
                          <w:sdtPr>
                            <w:alias w:val="84 str. 2 d. 18 p."/>
                            <w:tag w:val="part_25716817340f4fd1b02c89758de65b78"/>
                            <w:lock w:val="sdtLocked"/>
                            <w:richText/>
                          </w:sdtPr>
                          <w:sdtContent>
                            <w:p>
                              <w:pPr>
                                <w:spacing w:line="360" w:lineRule="auto"/>
                                <w:ind w:firstLine="720"/>
                                <w:jc w:val="both"/>
                                <w:rPr>
                                  <w:szCs w:val="24"/>
                                  <w:lang w:eastAsia="lt-LT"/>
                                </w:rPr>
                              </w:pPr>
                              <w:sdt>
                                <w:sdtPr>
                                  <w:alias w:val="Numeris"/>
                                  <w:tag w:val="nr_25716817340f4fd1b02c89758de65b78"/>
                                  <w:lock w:val="sdtLocked"/>
                                  <w:richText/>
                                </w:sdtPr>
                                <w:sdtContent>
                                  <w:r>
                                    <w:rPr>
                                      <w:szCs w:val="24"/>
                                      <w:lang w:eastAsia="lt-LT"/>
                                    </w:rPr>
                                    <w:t>18</w:t>
                                  </w:r>
                                </w:sdtContent>
                              </w:sdt>
                              <w:r>
                                <w:rPr>
                                  <w:szCs w:val="24"/>
                                  <w:lang w:eastAsia="lt-LT"/>
                                </w:rPr>
                                <w:t>) važiuoti ne keliais ar įrengtomis trasomis savaeigėmis motorinėmis transporto priemonėmis, išskyrus atvejus, kai:</w:t>
                              </w:r>
                            </w:p>
                            <w:sdt>
                              <w:sdtPr>
                                <w:alias w:val="84 str. 2 d. 18 p. a pp."/>
                                <w:tag w:val="part_81a82dd8214243158d78c4be79d5ea48"/>
                                <w:lock w:val="sdtLocked"/>
                                <w:richText/>
                              </w:sdtPr>
                              <w:sdtContent>
                                <w:p>
                                  <w:pPr>
                                    <w:spacing w:line="360" w:lineRule="auto"/>
                                    <w:ind w:firstLine="720"/>
                                    <w:jc w:val="both"/>
                                    <w:rPr>
                                      <w:szCs w:val="24"/>
                                      <w:lang w:eastAsia="lt-LT"/>
                                    </w:rPr>
                                  </w:pPr>
                                  <w:sdt>
                                    <w:sdtPr>
                                      <w:alias w:val="Numeris"/>
                                      <w:tag w:val="nr_81a82dd8214243158d78c4be79d5ea48"/>
                                      <w:lock w:val="sdtLocked"/>
                                      <w:richText/>
                                    </w:sdtPr>
                                    <w:sdtContent>
                                      <w:r>
                                        <w:rPr>
                                          <w:szCs w:val="24"/>
                                          <w:lang w:eastAsia="lt-LT"/>
                                        </w:rPr>
                                        <w:t>a</w:t>
                                      </w:r>
                                    </w:sdtContent>
                                  </w:sdt>
                                  <w:r>
                                    <w:rPr>
                                      <w:szCs w:val="24"/>
                                      <w:lang w:eastAsia="lt-LT"/>
                                    </w:rPr>
                                    <w:t>) jas naudoja asmenys savo žemėje arba turėdami kitų žemės savininkų ir valdytojų sutikimą jų valdomoje žemėje statybos, žemės ūkio, miškų ūkio, verslinės žvejybos ar medžioklės darbams;</w:t>
                                  </w:r>
                                </w:p>
                              </w:sdtContent>
                            </w:sdt>
                            <w:sdt>
                              <w:sdtPr>
                                <w:alias w:val="84 str. 2 d. 18 p. b pp."/>
                                <w:tag w:val="part_0b8b88aad7f0416595325932c86087ca"/>
                                <w:lock w:val="sdtLocked"/>
                                <w:richText/>
                              </w:sdtPr>
                              <w:sdtContent>
                                <w:p>
                                  <w:pPr>
                                    <w:spacing w:line="360" w:lineRule="auto"/>
                                    <w:ind w:firstLine="720"/>
                                    <w:jc w:val="both"/>
                                    <w:rPr>
                                      <w:szCs w:val="24"/>
                                      <w:lang w:eastAsia="lt-LT"/>
                                    </w:rPr>
                                  </w:pPr>
                                  <w:sdt>
                                    <w:sdtPr>
                                      <w:alias w:val="Numeris"/>
                                      <w:tag w:val="nr_0b8b88aad7f0416595325932c86087ca"/>
                                      <w:lock w:val="sdtLocked"/>
                                      <w:richText/>
                                    </w:sdtPr>
                                    <w:sdtContent>
                                      <w:r>
                                        <w:rPr>
                                          <w:szCs w:val="24"/>
                                          <w:lang w:eastAsia="lt-LT"/>
                                        </w:rPr>
                                        <w:t>b</w:t>
                                      </w:r>
                                    </w:sdtContent>
                                  </w:sdt>
                                  <w:r>
                                    <w:rPr>
                                      <w:szCs w:val="24"/>
                                      <w:lang w:eastAsia="lt-LT"/>
                                    </w:rPr>
                                    <w:t>) vykdomi žmonių paieškos ir gelbėjimo darbai, ekstremaliųjų įvykių ir (ar) avarijų padarinių likvidavimo darbai, valstybės sienos ir (ar) krašto apsauga, viešosios tvarkos užtikrinimas, kariniai mokymai ir (ar) pratybos, aplinkos apsaugos valstybinė kontrolė ir valstybinė saugomų teritorijų kontrolė, gamtotvarkos, aplinkos monitoringo ir tyrimo, hidrometeorologijos darbai;</w:t>
                                  </w:r>
                                </w:p>
                              </w:sdtContent>
                            </w:sdt>
                            <w:sdt>
                              <w:sdtPr>
                                <w:alias w:val="84 str. 2 d. 18 p. c pp."/>
                                <w:tag w:val="part_eb421252c6bd4b7aaeddd057e542aaa5"/>
                                <w:lock w:val="sdtLocked"/>
                                <w:richText/>
                              </w:sdtPr>
                              <w:sdtContent>
                                <w:p>
                                  <w:pPr>
                                    <w:spacing w:line="360" w:lineRule="auto"/>
                                    <w:ind w:firstLine="720"/>
                                    <w:jc w:val="both"/>
                                    <w:rPr>
                                      <w:szCs w:val="24"/>
                                      <w:lang w:eastAsia="lt-LT"/>
                                    </w:rPr>
                                  </w:pPr>
                                  <w:sdt>
                                    <w:sdtPr>
                                      <w:alias w:val="Numeris"/>
                                      <w:tag w:val="nr_eb421252c6bd4b7aaeddd057e542aaa5"/>
                                      <w:lock w:val="sdtLocked"/>
                                      <w:richText/>
                                    </w:sdtPr>
                                    <w:sdtContent>
                                      <w:r>
                                        <w:rPr>
                                          <w:szCs w:val="24"/>
                                          <w:lang w:eastAsia="lt-LT"/>
                                        </w:rPr>
                                        <w:t>c</w:t>
                                      </w:r>
                                    </w:sdtContent>
                                  </w:sdt>
                                  <w:r>
                                    <w:rPr>
                                      <w:szCs w:val="24"/>
                                      <w:lang w:eastAsia="lt-LT"/>
                                    </w:rPr>
                                    <w:t>) jos naudojamos važiuoti vandens telkinių ledu laikantis specialiųjų žemės naudojimo sąlygų, nustatytų paviršiniams vandens telkiniams;</w:t>
                                  </w:r>
                                </w:p>
                              </w:sdtContent>
                            </w:sdt>
                          </w:sdtContent>
                        </w:sdt>
                        <w:sdt>
                          <w:sdtPr>
                            <w:alias w:val="84 str. 2 d. 19 p."/>
                            <w:tag w:val="part_95cf3a74662441aba8b4b4a9d1bbdc76"/>
                            <w:lock w:val="sdtLocked"/>
                            <w:richText/>
                          </w:sdtPr>
                          <w:sdtContent>
                            <w:p>
                              <w:pPr>
                                <w:spacing w:line="360" w:lineRule="auto"/>
                                <w:ind w:firstLine="720"/>
                                <w:jc w:val="both"/>
                                <w:rPr>
                                  <w:szCs w:val="24"/>
                                  <w:lang w:eastAsia="lt-LT"/>
                                </w:rPr>
                              </w:pPr>
                              <w:sdt>
                                <w:sdtPr>
                                  <w:alias w:val="Numeris"/>
                                  <w:tag w:val="nr_95cf3a74662441aba8b4b4a9d1bbdc76"/>
                                  <w:lock w:val="sdtLocked"/>
                                  <w:richText/>
                                </w:sdtPr>
                                <w:sdtContent>
                                  <w:r>
                                    <w:rPr>
                                      <w:szCs w:val="24"/>
                                      <w:lang w:eastAsia="lt-LT"/>
                                    </w:rPr>
                                    <w:t>19</w:t>
                                  </w:r>
                                </w:sdtContent>
                              </w:sdt>
                              <w:r>
                                <w:rPr>
                                  <w:szCs w:val="24"/>
                                  <w:lang w:eastAsia="lt-LT"/>
                                </w:rPr>
                                <w:t>) įrengti kempingus, stovyklavietes ir poilsiavietes, išskyrus kempingus, stovyklavietes ir poilsiavietes, nustatytus valstybinio parko planavimo schemoje (ribų ir tvarkymo plane);</w:t>
                              </w:r>
                            </w:p>
                          </w:sdtContent>
                        </w:sdt>
                        <w:sdt>
                          <w:sdtPr>
                            <w:alias w:val="84 str. 2 d. 20 p."/>
                            <w:tag w:val="part_8171e7eff2e745feabaa11726f6eee7a"/>
                            <w:lock w:val="sdtLocked"/>
                            <w:richText/>
                          </w:sdtPr>
                          <w:sdtContent>
                            <w:p>
                              <w:pPr>
                                <w:spacing w:line="360" w:lineRule="auto"/>
                                <w:ind w:firstLine="720"/>
                                <w:jc w:val="both"/>
                                <w:rPr>
                                  <w:szCs w:val="24"/>
                                  <w:lang w:eastAsia="lt-LT"/>
                                </w:rPr>
                              </w:pPr>
                              <w:sdt>
                                <w:sdtPr>
                                  <w:alias w:val="Numeris"/>
                                  <w:tag w:val="nr_8171e7eff2e745feabaa11726f6eee7a"/>
                                  <w:lock w:val="sdtLocked"/>
                                  <w:richText/>
                                </w:sdtPr>
                                <w:sdtContent>
                                  <w:r>
                                    <w:rPr>
                                      <w:szCs w:val="24"/>
                                      <w:lang w:eastAsia="lt-LT"/>
                                    </w:rPr>
                                    <w:t>20</w:t>
                                  </w:r>
                                </w:sdtContent>
                              </w:sdt>
                              <w:r>
                                <w:rPr>
                                  <w:szCs w:val="24"/>
                                  <w:lang w:eastAsia="lt-LT"/>
                                </w:rPr>
                                <w:t>) užtverti kelius ir takus, skirtus privažiuoti ar prieiti prie saugomų gamtos ir nekilnojamųjų kultūros vertybių, poilsiaviečių, takų, regyklų, kitų rekreacinių objektų.</w:t>
                              </w:r>
                            </w:p>
                          </w:sdtContent>
                        </w:sdt>
                      </w:sdtContent>
                    </w:sdt>
                    <w:sdt>
                      <w:sdtPr>
                        <w:alias w:val="84 str. 3 d."/>
                        <w:tag w:val="part_28f90c17226f490d8b8f26b773f28da5"/>
                        <w:lock w:val="sdtLocked"/>
                        <w:richText/>
                      </w:sdtPr>
                      <w:sdtContent>
                        <w:p>
                          <w:pPr>
                            <w:spacing w:line="360" w:lineRule="auto"/>
                            <w:ind w:firstLine="720"/>
                            <w:jc w:val="both"/>
                            <w:rPr>
                              <w:szCs w:val="24"/>
                              <w:lang w:eastAsia="lt-LT"/>
                            </w:rPr>
                          </w:pPr>
                          <w:sdt>
                            <w:sdtPr>
                              <w:alias w:val="Numeris"/>
                              <w:tag w:val="nr_28f90c17226f490d8b8f26b773f28da5"/>
                              <w:lock w:val="sdtLocked"/>
                              <w:richText/>
                            </w:sdtPr>
                            <w:sdtContent>
                              <w:r>
                                <w:rPr>
                                  <w:szCs w:val="24"/>
                                  <w:lang w:eastAsia="lt-LT"/>
                                </w:rPr>
                                <w:t>3</w:t>
                              </w:r>
                            </w:sdtContent>
                          </w:sdt>
                          <w:r>
                            <w:rPr>
                              <w:szCs w:val="24"/>
                              <w:lang w:eastAsia="lt-LT"/>
                            </w:rPr>
                            <w:t>. Visose valstybinio parko funkcinio prioriteto zonose draudžiama:</w:t>
                          </w:r>
                        </w:p>
                        <w:sdt>
                          <w:sdtPr>
                            <w:alias w:val="84 str. 3 d. 1 p."/>
                            <w:tag w:val="part_4ef815abd49c4afca8c7b88e520b1eb4"/>
                            <w:lock w:val="sdtLocked"/>
                            <w:richText/>
                          </w:sdtPr>
                          <w:sdtContent>
                            <w:p>
                              <w:pPr>
                                <w:spacing w:line="360" w:lineRule="auto"/>
                                <w:ind w:firstLine="720"/>
                                <w:jc w:val="both"/>
                                <w:rPr>
                                  <w:szCs w:val="24"/>
                                  <w:lang w:eastAsia="lt-LT"/>
                                </w:rPr>
                              </w:pPr>
                              <w:sdt>
                                <w:sdtPr>
                                  <w:alias w:val="Numeris"/>
                                  <w:tag w:val="nr_4ef815abd49c4afca8c7b88e520b1eb4"/>
                                  <w:lock w:val="sdtLocked"/>
                                  <w:richText/>
                                </w:sdtPr>
                                <w:sdtContent>
                                  <w:r>
                                    <w:rPr>
                                      <w:szCs w:val="24"/>
                                      <w:lang w:eastAsia="lt-LT"/>
                                    </w:rPr>
                                    <w:t>1</w:t>
                                  </w:r>
                                </w:sdtContent>
                              </w:sdt>
                              <w:r>
                                <w:rPr>
                                  <w:szCs w:val="24"/>
                                  <w:lang w:eastAsia="lt-LT"/>
                                </w:rPr>
                                <w:t>) keisti pagrindinę konservacinę ir miškų ūkio žemės naudojimo paskirtį, paversti miško žemę kitomis naudmenomis, išskyrus Saugomų teritorijų įstatyme nurodytus atvejus;</w:t>
                              </w:r>
                            </w:p>
                          </w:sdtContent>
                        </w:sdt>
                        <w:sdt>
                          <w:sdtPr>
                            <w:alias w:val="84 str. 3 d. 2 p."/>
                            <w:tag w:val="part_5dac74243cb14fc09a52516e3d59735b"/>
                            <w:lock w:val="sdtLocked"/>
                            <w:richText/>
                          </w:sdtPr>
                          <w:sdtContent>
                            <w:p>
                              <w:pPr>
                                <w:spacing w:line="360" w:lineRule="auto"/>
                                <w:ind w:firstLine="720"/>
                                <w:jc w:val="both"/>
                                <w:rPr>
                                  <w:szCs w:val="24"/>
                                  <w:lang w:eastAsia="lt-LT"/>
                                </w:rPr>
                              </w:pPr>
                              <w:sdt>
                                <w:sdtPr>
                                  <w:alias w:val="Numeris"/>
                                  <w:tag w:val="nr_5dac74243cb14fc09a52516e3d59735b"/>
                                  <w:lock w:val="sdtLocked"/>
                                  <w:richText/>
                                </w:sdtPr>
                                <w:sdtContent>
                                  <w:r>
                                    <w:rPr>
                                      <w:szCs w:val="24"/>
                                      <w:lang w:eastAsia="lt-LT"/>
                                    </w:rPr>
                                    <w:t>2</w:t>
                                  </w:r>
                                </w:sdtContent>
                              </w:sdt>
                              <w:r>
                                <w:rPr>
                                  <w:szCs w:val="24"/>
                                  <w:lang w:eastAsia="lt-LT"/>
                                </w:rPr>
                                <w:t>) privačios nuosavybės teise priklausantį žemės sklypą dalyti dalimis, jeigu po padalijimo (atidalijimo) bent viena sklypo dalis tampa mažesnė kaip 7 hektarai, o besiribojančių su vandens telkiniu žemės sklypų pakrančių ilgis – mažesnis kaip 50 metrų, išskyrus Saugomų teritorijų įstatyme nurodytus atvejus.</w:t>
                              </w:r>
                            </w:p>
                          </w:sdtContent>
                        </w:sdt>
                      </w:sdtContent>
                    </w:sdt>
                    <w:sdt>
                      <w:sdtPr>
                        <w:alias w:val="84 str. 4 d."/>
                        <w:tag w:val="part_502e53c895e242588a18dfbb571732e6"/>
                        <w:lock w:val="sdtLocked"/>
                        <w:richText/>
                      </w:sdtPr>
                      <w:sdtContent>
                        <w:p>
                          <w:pPr>
                            <w:spacing w:line="360" w:lineRule="auto"/>
                            <w:ind w:firstLine="720"/>
                            <w:jc w:val="both"/>
                            <w:rPr>
                              <w:szCs w:val="24"/>
                              <w:lang w:eastAsia="lt-LT"/>
                            </w:rPr>
                          </w:pPr>
                          <w:sdt>
                            <w:sdtPr>
                              <w:alias w:val="Numeris"/>
                              <w:tag w:val="nr_502e53c895e242588a18dfbb571732e6"/>
                              <w:lock w:val="sdtLocked"/>
                              <w:richText/>
                            </w:sdtPr>
                            <w:sdtContent>
                              <w:r>
                                <w:rPr>
                                  <w:szCs w:val="24"/>
                                  <w:lang w:eastAsia="lt-LT"/>
                                </w:rPr>
                                <w:t>4</w:t>
                              </w:r>
                            </w:sdtContent>
                          </w:sdt>
                          <w:r>
                            <w:rPr>
                              <w:szCs w:val="24"/>
                              <w:lang w:eastAsia="lt-LT"/>
                            </w:rPr>
                            <w:t xml:space="preserve">. Valstybiniuose parkuose, Statybos įstatyme, Teritorijų planavimo įstatyme, Žemės įstatyme arba aplinkos ministro nustatyta tvarka negavus už valstybinio parko apsaugą atsakingos institucijos pritarimo </w:t>
                          </w:r>
                          <w:r>
                            <w:rPr>
                              <w:szCs w:val="24"/>
                            </w:rPr>
                            <w:t>(derinimo)</w:t>
                          </w:r>
                          <w:r>
                            <w:rPr>
                              <w:szCs w:val="24"/>
                              <w:lang w:eastAsia="lt-LT"/>
                            </w:rPr>
                            <w:t xml:space="preserve"> projektui ar numatomai veiklai, draudžiama:</w:t>
                          </w:r>
                        </w:p>
                        <w:sdt>
                          <w:sdtPr>
                            <w:alias w:val="84 str. 4 d. 1 p."/>
                            <w:tag w:val="part_d51d1a7e88c141269df7679bebd4c5ec"/>
                            <w:lock w:val="sdtLocked"/>
                            <w:richText/>
                          </w:sdtPr>
                          <w:sdtContent>
                            <w:p>
                              <w:pPr>
                                <w:spacing w:line="360" w:lineRule="auto"/>
                                <w:ind w:firstLine="720"/>
                                <w:jc w:val="both"/>
                                <w:rPr>
                                  <w:szCs w:val="24"/>
                                  <w:lang w:eastAsia="lt-LT"/>
                                </w:rPr>
                              </w:pPr>
                              <w:sdt>
                                <w:sdtPr>
                                  <w:alias w:val="Numeris"/>
                                  <w:tag w:val="nr_d51d1a7e88c141269df7679bebd4c5ec"/>
                                  <w:lock w:val="sdtLocked"/>
                                  <w:richText/>
                                </w:sdtPr>
                                <w:sdtContent>
                                  <w:r>
                                    <w:rPr>
                                      <w:szCs w:val="24"/>
                                      <w:lang w:eastAsia="lt-LT"/>
                                    </w:rPr>
                                    <w:t>1</w:t>
                                  </w:r>
                                </w:sdtContent>
                              </w:sdt>
                              <w:r>
                                <w:rPr>
                                  <w:szCs w:val="24"/>
                                  <w:lang w:eastAsia="lt-LT"/>
                                </w:rPr>
                                <w:t>) formuoti ir pertvarkyti žemės sklypus;</w:t>
                              </w:r>
                            </w:p>
                          </w:sdtContent>
                        </w:sdt>
                        <w:sdt>
                          <w:sdtPr>
                            <w:alias w:val="84 str. 4 d. 2 p."/>
                            <w:tag w:val="part_0927f09a7fde44e6840e6a4013c0282d"/>
                            <w:lock w:val="sdtLocked"/>
                            <w:richText/>
                          </w:sdtPr>
                          <w:sdtContent>
                            <w:p>
                              <w:pPr>
                                <w:spacing w:line="360" w:lineRule="auto"/>
                                <w:ind w:firstLine="720"/>
                                <w:jc w:val="both"/>
                                <w:rPr>
                                  <w:szCs w:val="24"/>
                                  <w:lang w:eastAsia="lt-LT"/>
                                </w:rPr>
                              </w:pPr>
                              <w:sdt>
                                <w:sdtPr>
                                  <w:alias w:val="Numeris"/>
                                  <w:tag w:val="nr_0927f09a7fde44e6840e6a4013c0282d"/>
                                  <w:lock w:val="sdtLocked"/>
                                  <w:richText/>
                                </w:sdtPr>
                                <w:sdtContent>
                                  <w:r>
                                    <w:rPr>
                                      <w:szCs w:val="24"/>
                                      <w:lang w:eastAsia="lt-LT"/>
                                    </w:rPr>
                                    <w:t>2</w:t>
                                  </w:r>
                                </w:sdtContent>
                              </w:sdt>
                              <w:r>
                                <w:rPr>
                                  <w:szCs w:val="24"/>
                                  <w:lang w:eastAsia="lt-LT"/>
                                </w:rPr>
                                <w:t>) keisti pagrindinę žemės naudojimo paskirtį (išskyrus konservacinę ir miškų ūkio žemės naudojimo paskirtį, kurios keitimas draudžiamas pagal šio straipsnio 3 dalį), žemės sklypų naudojimo būdą (būdus), užstatymo tankį, intensyvumą, užstatymo tipą, leistiną statinių aukštį;</w:t>
                              </w:r>
                            </w:p>
                          </w:sdtContent>
                        </w:sdt>
                        <w:sdt>
                          <w:sdtPr>
                            <w:alias w:val="84 str. 4 d. 3 p."/>
                            <w:tag w:val="part_b076770154704c63a2d6010465697060"/>
                            <w:lock w:val="sdtLocked"/>
                            <w:richText/>
                          </w:sdtPr>
                          <w:sdtContent>
                            <w:p>
                              <w:pPr>
                                <w:spacing w:line="360" w:lineRule="auto"/>
                                <w:ind w:firstLine="720"/>
                                <w:jc w:val="both"/>
                                <w:rPr>
                                  <w:szCs w:val="24"/>
                                  <w:lang w:eastAsia="lt-LT"/>
                                </w:rPr>
                              </w:pPr>
                              <w:sdt>
                                <w:sdtPr>
                                  <w:alias w:val="Numeris"/>
                                  <w:tag w:val="nr_b076770154704c63a2d6010465697060"/>
                                  <w:lock w:val="sdtLocked"/>
                                  <w:richText/>
                                </w:sdtPr>
                                <w:sdtContent>
                                  <w:r>
                                    <w:rPr>
                                      <w:szCs w:val="24"/>
                                      <w:lang w:eastAsia="lt-LT"/>
                                    </w:rPr>
                                    <w:t>3</w:t>
                                  </w:r>
                                </w:sdtContent>
                              </w:sdt>
                              <w:r>
                                <w:rPr>
                                  <w:szCs w:val="24"/>
                                  <w:lang w:eastAsia="lt-LT"/>
                                </w:rPr>
                                <w:t>) statyti statinius, išskyrus statinius, kurių statyba draudžiama pagal šio straipsnio 2 dalį;</w:t>
                              </w:r>
                            </w:p>
                          </w:sdtContent>
                        </w:sdt>
                        <w:sdt>
                          <w:sdtPr>
                            <w:alias w:val="84 str. 4 d. 4 p."/>
                            <w:tag w:val="part_bb09e87ec96245f597016baacecdbf1e"/>
                            <w:lock w:val="sdtLocked"/>
                            <w:richText/>
                          </w:sdtPr>
                          <w:sdtContent>
                            <w:p>
                              <w:pPr>
                                <w:spacing w:line="360" w:lineRule="auto"/>
                                <w:ind w:firstLine="720"/>
                                <w:jc w:val="both"/>
                                <w:rPr>
                                  <w:szCs w:val="24"/>
                                  <w:lang w:eastAsia="lt-LT"/>
                                </w:rPr>
                              </w:pPr>
                              <w:sdt>
                                <w:sdtPr>
                                  <w:alias w:val="Numeris"/>
                                  <w:tag w:val="nr_bb09e87ec96245f597016baacecdbf1e"/>
                                  <w:lock w:val="sdtLocked"/>
                                  <w:richText/>
                                </w:sdtPr>
                                <w:sdtContent>
                                  <w:r>
                                    <w:rPr>
                                      <w:szCs w:val="24"/>
                                      <w:lang w:eastAsia="lt-LT"/>
                                    </w:rPr>
                                    <w:t>4</w:t>
                                  </w:r>
                                </w:sdtContent>
                              </w:sdt>
                              <w:r>
                                <w:rPr>
                                  <w:szCs w:val="24"/>
                                  <w:lang w:eastAsia="lt-LT"/>
                                </w:rPr>
                                <w:t>) rekonstruoti, kapitališkai remontuoti, griauti statinius, keisti pastato (patalpos, patalpų) ar inžinerinio statinio paskirtį, tiesti inžinerinius tinklus;</w:t>
                              </w:r>
                            </w:p>
                          </w:sdtContent>
                        </w:sdt>
                        <w:sdt>
                          <w:sdtPr>
                            <w:alias w:val="84 str. 4 d. 5 p."/>
                            <w:tag w:val="part_768e3fe9095045d985590a5bb362061a"/>
                            <w:lock w:val="sdtLocked"/>
                            <w:richText/>
                          </w:sdtPr>
                          <w:sdtContent>
                            <w:p>
                              <w:pPr>
                                <w:spacing w:line="360" w:lineRule="auto"/>
                                <w:ind w:firstLine="720"/>
                                <w:jc w:val="both"/>
                                <w:rPr>
                                  <w:szCs w:val="24"/>
                                  <w:lang w:eastAsia="lt-LT"/>
                                </w:rPr>
                              </w:pPr>
                              <w:sdt>
                                <w:sdtPr>
                                  <w:alias w:val="Numeris"/>
                                  <w:tag w:val="nr_768e3fe9095045d985590a5bb362061a"/>
                                  <w:lock w:val="sdtLocked"/>
                                  <w:richText/>
                                </w:sdtPr>
                                <w:sdtContent>
                                  <w:r>
                                    <w:rPr>
                                      <w:szCs w:val="24"/>
                                      <w:lang w:eastAsia="lt-LT"/>
                                    </w:rPr>
                                    <w:t>5</w:t>
                                  </w:r>
                                </w:sdtContent>
                              </w:sdt>
                              <w:r>
                                <w:rPr>
                                  <w:szCs w:val="24"/>
                                  <w:lang w:eastAsia="lt-LT"/>
                                </w:rPr>
                                <w:t>) atlikti šio straipsnio 2 dalies 4, 10 ir 13 punktuose nurodytus darbus.</w:t>
                              </w:r>
                            </w:p>
                          </w:sdtContent>
                        </w:sdt>
                      </w:sdtContent>
                    </w:sdt>
                    <w:sdt>
                      <w:sdtPr>
                        <w:alias w:val="84 str. 5 d."/>
                        <w:tag w:val="part_a6f319d2ee2f4ed296b22114f3f436d3"/>
                        <w:lock w:val="sdtLocked"/>
                        <w:richText/>
                      </w:sdtPr>
                      <w:sdtContent>
                        <w:p>
                          <w:pPr>
                            <w:spacing w:line="360" w:lineRule="auto"/>
                            <w:ind w:firstLine="720"/>
                            <w:jc w:val="both"/>
                            <w:rPr>
                              <w:szCs w:val="24"/>
                              <w:lang w:eastAsia="lt-LT"/>
                            </w:rPr>
                          </w:pPr>
                          <w:sdt>
                            <w:sdtPr>
                              <w:alias w:val="Numeris"/>
                              <w:tag w:val="nr_a6f319d2ee2f4ed296b22114f3f436d3"/>
                              <w:lock w:val="sdtLocked"/>
                              <w:richText/>
                            </w:sdtPr>
                            <w:sdtContent>
                              <w:r>
                                <w:rPr>
                                  <w:szCs w:val="24"/>
                                  <w:lang w:eastAsia="lt-LT"/>
                                </w:rPr>
                                <w:t>5</w:t>
                              </w:r>
                            </w:sdtContent>
                          </w:sdt>
                          <w:r>
                            <w:rPr>
                              <w:szCs w:val="24"/>
                              <w:lang w:eastAsia="lt-LT"/>
                            </w:rPr>
                            <w:t>. Už valstybinio parko apsaugą atsakinga institucija nepritaria atitinkamam žemės valdos arba kitam projektui ar numatomai veiklai, jeigu šio straipsnio 4 dalyje nurodyti darbai sunaikins ir (ar) sužalos valstybiniame parke saugomas gamtos ir nekilnojamąsias kultūros vertybes arba neleis jų atkurti, eksponuoti ar tvarkyti.</w:t>
                          </w:r>
                        </w:p>
                        <w:p>
                          <w:pPr>
                            <w:shd w:val="clear" w:color="auto" w:fill="FFFFFF"/>
                            <w:spacing w:line="360" w:lineRule="auto"/>
                            <w:ind w:firstLine="720"/>
                            <w:jc w:val="center"/>
                            <w:rPr>
                              <w:szCs w:val="24"/>
                            </w:rPr>
                          </w:pPr>
                        </w:p>
                      </w:sdtContent>
                    </w:sdt>
                  </w:sdtContent>
                </w:sdt>
              </w:sdtContent>
            </w:sdt>
            <w:sdt>
              <w:sdtPr>
                <w:alias w:val="skirsnis"/>
                <w:tag w:val="part_067ed9f4d5c2484485e9ac9900c93048"/>
                <w:lock w:val="sdtLocked"/>
                <w:richText/>
              </w:sdtPr>
              <w:sdtContent>
                <w:p>
                  <w:pPr>
                    <w:shd w:val="clear" w:color="auto" w:fill="FFFFFF"/>
                    <w:spacing w:line="360" w:lineRule="auto"/>
                    <w:jc w:val="center"/>
                    <w:rPr>
                      <w:b/>
                      <w:szCs w:val="24"/>
                      <w:lang w:eastAsia="lt-LT"/>
                    </w:rPr>
                  </w:pPr>
                  <w:sdt>
                    <w:sdtPr>
                      <w:alias w:val="Numeris"/>
                      <w:tag w:val="nr_067ed9f4d5c2484485e9ac9900c93048"/>
                      <w:lock w:val="sdtLocked"/>
                      <w:richText/>
                    </w:sdtPr>
                    <w:sdtContent>
                      <w:r>
                        <w:rPr>
                          <w:b/>
                          <w:szCs w:val="24"/>
                          <w:lang w:eastAsia="lt-LT"/>
                        </w:rPr>
                        <w:t>DVIDEŠIMT KETVIRTASIS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067ed9f4d5c2484485e9ac9900c93048"/>
                      <w:lock w:val="sdtLocked"/>
                      <w:richText/>
                    </w:sdtPr>
                    <w:sdtContent>
                      <w:r>
                        <w:rPr>
                          <w:b/>
                          <w:szCs w:val="24"/>
                          <w:lang w:eastAsia="lt-LT"/>
                        </w:rPr>
                        <w:t>VALSTYBINIŲ PARKŲ IR VALSTYBINIŲ DRAUSTINIŲ BUFERINĖS APSAUGOS ZONOSE TAIKOMOS SPECIALIOSIOS ŽEMĖS NAUDOJIMO SĄLYGOS</w:t>
                      </w:r>
                    </w:sdtContent>
                  </w:sdt>
                </w:p>
                <w:p>
                  <w:pPr>
                    <w:shd w:val="clear" w:color="auto" w:fill="FFFFFF"/>
                    <w:spacing w:line="360" w:lineRule="auto"/>
                    <w:ind w:firstLine="720"/>
                    <w:jc w:val="both"/>
                    <w:rPr>
                      <w:b/>
                      <w:szCs w:val="24"/>
                      <w:lang w:eastAsia="lt-LT"/>
                    </w:rPr>
                  </w:pPr>
                </w:p>
                <w:sdt>
                  <w:sdtPr>
                    <w:alias w:val="85 str."/>
                    <w:tag w:val="part_4df8a8d0574b48f485a554a7cdcbe36f"/>
                    <w:lock w:val="sdtLocked"/>
                    <w:richText/>
                  </w:sdtPr>
                  <w:sdtContent>
                    <w:p>
                      <w:pPr>
                        <w:shd w:val="clear" w:color="auto" w:fill="FFFFFF"/>
                        <w:spacing w:line="360" w:lineRule="auto"/>
                        <w:ind w:left="2127" w:hanging="1407"/>
                        <w:jc w:val="both"/>
                        <w:rPr>
                          <w:b/>
                          <w:szCs w:val="24"/>
                          <w:lang w:eastAsia="lt-LT"/>
                        </w:rPr>
                      </w:pPr>
                      <w:sdt>
                        <w:sdtPr>
                          <w:alias w:val="Numeris"/>
                          <w:tag w:val="nr_4df8a8d0574b48f485a554a7cdcbe36f"/>
                          <w:lock w:val="sdtLocked"/>
                          <w:richText/>
                        </w:sdtPr>
                        <w:sdtContent>
                          <w:r>
                            <w:rPr>
                              <w:b/>
                              <w:szCs w:val="24"/>
                              <w:lang w:eastAsia="lt-LT"/>
                            </w:rPr>
                            <w:t>85</w:t>
                          </w:r>
                        </w:sdtContent>
                      </w:sdt>
                      <w:r>
                        <w:rPr>
                          <w:b/>
                          <w:szCs w:val="24"/>
                          <w:lang w:eastAsia="lt-LT"/>
                        </w:rPr>
                        <w:t xml:space="preserve"> straipsnis. </w:t>
                      </w:r>
                      <w:sdt>
                        <w:sdtPr>
                          <w:alias w:val="Pavadinimas"/>
                          <w:tag w:val="title_4df8a8d0574b48f485a554a7cdcbe36f"/>
                          <w:lock w:val="sdtLocked"/>
                          <w:richText/>
                        </w:sdtPr>
                        <w:sdtContent>
                          <w:r>
                            <w:rPr>
                              <w:b/>
                              <w:szCs w:val="24"/>
                              <w:lang w:eastAsia="lt-LT"/>
                            </w:rPr>
                            <w:t>Specialiosios žemės naudojimo sąlygos valstybinių parkų ir valstybinių draustinių buferinėse apsaugos zonose</w:t>
                          </w:r>
                        </w:sdtContent>
                      </w:sdt>
                    </w:p>
                    <w:sdt>
                      <w:sdtPr>
                        <w:alias w:val="85 str. 1 d."/>
                        <w:tag w:val="part_6114d519c0db446182b782b47ddbd664"/>
                        <w:lock w:val="sdtLocked"/>
                        <w:richText/>
                      </w:sdtPr>
                      <w:sdtContent>
                        <w:p>
                          <w:pPr>
                            <w:spacing w:line="360" w:lineRule="auto"/>
                            <w:ind w:firstLine="720"/>
                            <w:jc w:val="both"/>
                            <w:rPr>
                              <w:szCs w:val="24"/>
                              <w:lang w:eastAsia="lt-LT"/>
                            </w:rPr>
                          </w:pPr>
                          <w:sdt>
                            <w:sdtPr>
                              <w:alias w:val="Numeris"/>
                              <w:tag w:val="nr_6114d519c0db446182b782b47ddbd664"/>
                              <w:lock w:val="sdtLocked"/>
                              <w:richText/>
                            </w:sdtPr>
                            <w:sdtContent>
                              <w:r>
                                <w:rPr>
                                  <w:szCs w:val="24"/>
                                  <w:lang w:eastAsia="lt-LT"/>
                                </w:rPr>
                                <w:t>1</w:t>
                              </w:r>
                            </w:sdtContent>
                          </w:sdt>
                          <w:r>
                            <w:rPr>
                              <w:szCs w:val="24"/>
                              <w:lang w:eastAsia="lt-LT"/>
                            </w:rPr>
                            <w:t>. Valstybinio parko ar valstybinio draustinio buferinės apsaugos zonoje draudžiama keisti hidrologinį režimą, išskyrus natūralaus hidrologinio režimo atkūrimą, kuriam reikalingiems darbams vykdyti yra gautas už valstybinio parko ar valstybinio draustinio buferinės apsaugos zonos apsaugą atsakingos institucijos pritarimas šio straipsnio 2 dalyje nurodyta tvarka.</w:t>
                          </w:r>
                        </w:p>
                      </w:sdtContent>
                    </w:sdt>
                    <w:sdt>
                      <w:sdtPr>
                        <w:alias w:val="85 str. 2 d."/>
                        <w:tag w:val="part_1c32f109c5234478914cedfca27b7ff6"/>
                        <w:lock w:val="sdtLocked"/>
                        <w:richText/>
                      </w:sdtPr>
                      <w:sdtContent>
                        <w:p>
                          <w:pPr>
                            <w:spacing w:line="360" w:lineRule="auto"/>
                            <w:ind w:firstLine="720"/>
                            <w:jc w:val="both"/>
                            <w:rPr>
                              <w:szCs w:val="24"/>
                              <w:lang w:eastAsia="lt-LT"/>
                            </w:rPr>
                          </w:pPr>
                          <w:sdt>
                            <w:sdtPr>
                              <w:alias w:val="Numeris"/>
                              <w:tag w:val="nr_1c32f109c5234478914cedfca27b7ff6"/>
                              <w:lock w:val="sdtLocked"/>
                              <w:richText/>
                            </w:sdtPr>
                            <w:sdtContent>
                              <w:r>
                                <w:rPr>
                                  <w:szCs w:val="24"/>
                                  <w:lang w:eastAsia="lt-LT"/>
                                </w:rPr>
                                <w:t>2</w:t>
                              </w:r>
                            </w:sdtContent>
                          </w:sdt>
                          <w:r>
                            <w:rPr>
                              <w:szCs w:val="24"/>
                              <w:lang w:eastAsia="lt-LT"/>
                            </w:rPr>
                            <w:t xml:space="preserve">. Valstybinio parko ar valstybinio draustinio buferinės apsaugos zonoje, Statybos įstatyme, Teritorijų planavimo įstatyme, Žemės įstatyme ar aplinkos ministro nustatyta tvarka negavus už valstybinio parko ar valstybinio draustinio buferinės apsaugos zonos apsaugą atsakingos institucijos pritarimo </w:t>
                          </w:r>
                          <w:r>
                            <w:rPr>
                              <w:szCs w:val="24"/>
                            </w:rPr>
                            <w:t>(derinimo)</w:t>
                          </w:r>
                          <w:r>
                            <w:rPr>
                              <w:szCs w:val="24"/>
                              <w:lang w:eastAsia="lt-LT"/>
                            </w:rPr>
                            <w:t xml:space="preserve"> projektui ar numatomai veiklai, draudžiama:</w:t>
                          </w:r>
                        </w:p>
                        <w:sdt>
                          <w:sdtPr>
                            <w:alias w:val="85 str. 2 d. 1 p."/>
                            <w:tag w:val="part_363fafc264d34dbfa0c2d4280df71ed7"/>
                            <w:lock w:val="sdtLocked"/>
                            <w:richText/>
                          </w:sdtPr>
                          <w:sdtContent>
                            <w:p>
                              <w:pPr>
                                <w:spacing w:line="360" w:lineRule="auto"/>
                                <w:ind w:firstLine="720"/>
                                <w:jc w:val="both"/>
                                <w:rPr>
                                  <w:szCs w:val="24"/>
                                  <w:lang w:eastAsia="lt-LT"/>
                                </w:rPr>
                              </w:pPr>
                              <w:sdt>
                                <w:sdtPr>
                                  <w:alias w:val="Numeris"/>
                                  <w:tag w:val="nr_363fafc264d34dbfa0c2d4280df71ed7"/>
                                  <w:lock w:val="sdtLocked"/>
                                  <w:richText/>
                                </w:sdtPr>
                                <w:sdtContent>
                                  <w:r>
                                    <w:rPr>
                                      <w:szCs w:val="24"/>
                                      <w:lang w:eastAsia="lt-LT"/>
                                    </w:rPr>
                                    <w:t>1</w:t>
                                  </w:r>
                                </w:sdtContent>
                              </w:sdt>
                              <w:r>
                                <w:rPr>
                                  <w:szCs w:val="24"/>
                                  <w:lang w:eastAsia="lt-LT"/>
                                </w:rPr>
                                <w:t>) formuoti ir pertvarkyti žemės sklypus;</w:t>
                              </w:r>
                            </w:p>
                          </w:sdtContent>
                        </w:sdt>
                        <w:sdt>
                          <w:sdtPr>
                            <w:alias w:val="85 str. 2 d. 2 p."/>
                            <w:tag w:val="part_0718bd57cf41405b9c6136f66117dc8c"/>
                            <w:lock w:val="sdtLocked"/>
                            <w:richText/>
                          </w:sdtPr>
                          <w:sdtContent>
                            <w:p>
                              <w:pPr>
                                <w:spacing w:line="360" w:lineRule="auto"/>
                                <w:ind w:firstLine="720"/>
                                <w:jc w:val="both"/>
                                <w:rPr>
                                  <w:szCs w:val="24"/>
                                  <w:lang w:eastAsia="lt-LT"/>
                                </w:rPr>
                              </w:pPr>
                              <w:sdt>
                                <w:sdtPr>
                                  <w:alias w:val="Numeris"/>
                                  <w:tag w:val="nr_0718bd57cf41405b9c6136f66117dc8c"/>
                                  <w:lock w:val="sdtLocked"/>
                                  <w:richText/>
                                </w:sdtPr>
                                <w:sdtContent>
                                  <w:r>
                                    <w:rPr>
                                      <w:szCs w:val="24"/>
                                      <w:lang w:eastAsia="lt-LT"/>
                                    </w:rPr>
                                    <w:t>2</w:t>
                                  </w:r>
                                </w:sdtContent>
                              </w:sdt>
                              <w:r>
                                <w:rPr>
                                  <w:szCs w:val="24"/>
                                  <w:lang w:eastAsia="lt-LT"/>
                                </w:rPr>
                                <w:t>) keisti žemės sklypų naudojimo būdą (būdus), užstatymo tankį, intensyvumą, užstatymo tipą, leistiną statinių aukštį;</w:t>
                              </w:r>
                            </w:p>
                          </w:sdtContent>
                        </w:sdt>
                        <w:sdt>
                          <w:sdtPr>
                            <w:alias w:val="85 str. 2 d. 3 p."/>
                            <w:tag w:val="part_baf7aead1d6245238c72b5cff2f3a1cb"/>
                            <w:lock w:val="sdtLocked"/>
                            <w:richText/>
                          </w:sdtPr>
                          <w:sdtContent>
                            <w:p>
                              <w:pPr>
                                <w:shd w:val="clear" w:color="auto" w:fill="FFFFFF"/>
                                <w:spacing w:line="360" w:lineRule="auto"/>
                                <w:ind w:firstLine="720"/>
                                <w:jc w:val="both"/>
                                <w:rPr>
                                  <w:szCs w:val="24"/>
                                  <w:lang w:eastAsia="lt-LT"/>
                                </w:rPr>
                              </w:pPr>
                              <w:sdt>
                                <w:sdtPr>
                                  <w:alias w:val="Numeris"/>
                                  <w:tag w:val="nr_baf7aead1d6245238c72b5cff2f3a1cb"/>
                                  <w:lock w:val="sdtLocked"/>
                                  <w:richText/>
                                </w:sdtPr>
                                <w:sdtContent>
                                  <w:r>
                                    <w:rPr>
                                      <w:szCs w:val="24"/>
                                      <w:lang w:eastAsia="lt-LT"/>
                                    </w:rPr>
                                    <w:t>3</w:t>
                                  </w:r>
                                </w:sdtContent>
                              </w:sdt>
                              <w:r>
                                <w:rPr>
                                  <w:szCs w:val="24"/>
                                  <w:lang w:eastAsia="lt-LT"/>
                                </w:rPr>
                                <w:t>) statyti, rekonstruoti statinius;</w:t>
                              </w:r>
                            </w:p>
                          </w:sdtContent>
                        </w:sdt>
                        <w:sdt>
                          <w:sdtPr>
                            <w:alias w:val="85 str. 2 d. 4 p."/>
                            <w:tag w:val="part_0f3c457302ba43b2ba04f8c65aadad84"/>
                            <w:lock w:val="sdtLocked"/>
                            <w:richText/>
                          </w:sdtPr>
                          <w:sdtContent>
                            <w:p>
                              <w:pPr>
                                <w:spacing w:line="360" w:lineRule="auto"/>
                                <w:ind w:firstLine="720"/>
                                <w:jc w:val="both"/>
                                <w:rPr>
                                  <w:szCs w:val="24"/>
                                  <w:lang w:eastAsia="lt-LT"/>
                                </w:rPr>
                              </w:pPr>
                              <w:sdt>
                                <w:sdtPr>
                                  <w:alias w:val="Numeris"/>
                                  <w:tag w:val="nr_0f3c457302ba43b2ba04f8c65aadad84"/>
                                  <w:lock w:val="sdtLocked"/>
                                  <w:richText/>
                                </w:sdtPr>
                                <w:sdtContent>
                                  <w:r>
                                    <w:rPr>
                                      <w:szCs w:val="24"/>
                                      <w:lang w:eastAsia="lt-LT"/>
                                    </w:rPr>
                                    <w:t>4</w:t>
                                  </w:r>
                                </w:sdtContent>
                              </w:sdt>
                              <w:r>
                                <w:rPr>
                                  <w:szCs w:val="24"/>
                                  <w:lang w:eastAsia="lt-LT"/>
                                </w:rPr>
                                <w:t>) kapitališkai remontuoti, griauti statinius, tiesti inžinerinius tinklus;</w:t>
                              </w:r>
                            </w:p>
                          </w:sdtContent>
                        </w:sdt>
                        <w:sdt>
                          <w:sdtPr>
                            <w:alias w:val="85 str. 2 d. 5 p."/>
                            <w:tag w:val="part_05cd617e5beb49a89a2d9b536f56b7a0"/>
                            <w:lock w:val="sdtLocked"/>
                            <w:richText/>
                          </w:sdtPr>
                          <w:sdtContent>
                            <w:p>
                              <w:pPr>
                                <w:spacing w:line="360" w:lineRule="auto"/>
                                <w:ind w:firstLine="720"/>
                                <w:jc w:val="both"/>
                                <w:rPr>
                                  <w:szCs w:val="24"/>
                                  <w:lang w:eastAsia="lt-LT"/>
                                </w:rPr>
                              </w:pPr>
                              <w:sdt>
                                <w:sdtPr>
                                  <w:alias w:val="Numeris"/>
                                  <w:tag w:val="nr_05cd617e5beb49a89a2d9b536f56b7a0"/>
                                  <w:lock w:val="sdtLocked"/>
                                  <w:richText/>
                                </w:sdtPr>
                                <w:sdtContent>
                                  <w:r>
                                    <w:rPr>
                                      <w:szCs w:val="24"/>
                                      <w:lang w:eastAsia="lt-LT"/>
                                    </w:rPr>
                                    <w:t>5</w:t>
                                  </w:r>
                                </w:sdtContent>
                              </w:sdt>
                              <w:r>
                                <w:rPr>
                                  <w:szCs w:val="24"/>
                                  <w:lang w:eastAsia="lt-LT"/>
                                </w:rPr>
                                <w:t>) atlikti šio straipsnio 1 dalyje nurodytą natūralaus hidrologinio režimo atkūrimą.</w:t>
                              </w:r>
                            </w:p>
                          </w:sdtContent>
                        </w:sdt>
                      </w:sdtContent>
                    </w:sdt>
                    <w:sdt>
                      <w:sdtPr>
                        <w:alias w:val="85 str. 3 d."/>
                        <w:tag w:val="part_4c1278b18fb041e2820ae82b3f0a1e50"/>
                        <w:lock w:val="sdtLocked"/>
                        <w:richText/>
                      </w:sdtPr>
                      <w:sdtContent>
                        <w:p>
                          <w:pPr>
                            <w:spacing w:line="360" w:lineRule="auto"/>
                            <w:ind w:firstLine="720"/>
                            <w:jc w:val="both"/>
                            <w:rPr>
                              <w:szCs w:val="24"/>
                              <w:lang w:eastAsia="lt-LT"/>
                            </w:rPr>
                          </w:pPr>
                          <w:sdt>
                            <w:sdtPr>
                              <w:alias w:val="Numeris"/>
                              <w:tag w:val="nr_4c1278b18fb041e2820ae82b3f0a1e50"/>
                              <w:lock w:val="sdtLocked"/>
                              <w:richText/>
                            </w:sdtPr>
                            <w:sdtContent>
                              <w:r>
                                <w:rPr>
                                  <w:szCs w:val="24"/>
                                  <w:lang w:eastAsia="lt-LT"/>
                                </w:rPr>
                                <w:t>3</w:t>
                              </w:r>
                            </w:sdtContent>
                          </w:sdt>
                          <w:r>
                            <w:rPr>
                              <w:szCs w:val="24"/>
                              <w:lang w:eastAsia="lt-LT"/>
                            </w:rPr>
                            <w:t>. Už valstybinio parko ar valstybinio draustinio buferinės apsaugos zonos apsaugą atsakinga institucija nepritaria atitinkamam žemės valdos arba kitam projektui ar numatomai veiklai, jeigu šio straipsnio 2 dalyje nurodyti darbai sunaikins ir (ar) sužalos valstybiniame parke ar valstybiniame draustinyje saugomas gamtos ir nekilnojamąsias kultūros vertybes arba neleis jų atkurti, eksponuoti ar tvarkyti.</w:t>
                          </w:r>
                        </w:p>
                        <w:p>
                          <w:pPr>
                            <w:spacing w:line="360" w:lineRule="auto"/>
                            <w:ind w:firstLine="720"/>
                            <w:jc w:val="both"/>
                            <w:rPr>
                              <w:szCs w:val="24"/>
                              <w:lang w:eastAsia="lt-LT"/>
                            </w:rPr>
                          </w:pPr>
                        </w:p>
                      </w:sdtContent>
                    </w:sdt>
                  </w:sdtContent>
                </w:sdt>
              </w:sdtContent>
            </w:sdt>
            <w:sdt>
              <w:sdtPr>
                <w:alias w:val="skirsnis"/>
                <w:tag w:val="part_5b3a38e21e564c6987aafbfda33dc2a8"/>
                <w:lock w:val="sdtLocked"/>
                <w:richText/>
              </w:sdtPr>
              <w:sdtContent>
                <w:p>
                  <w:pPr>
                    <w:spacing w:line="360" w:lineRule="auto"/>
                    <w:jc w:val="center"/>
                    <w:rPr>
                      <w:b/>
                      <w:szCs w:val="24"/>
                      <w:lang w:eastAsia="lt-LT"/>
                    </w:rPr>
                  </w:pPr>
                  <w:sdt>
                    <w:sdtPr>
                      <w:alias w:val="Numeris"/>
                      <w:tag w:val="nr_5b3a38e21e564c6987aafbfda33dc2a8"/>
                      <w:lock w:val="sdtLocked"/>
                      <w:richText/>
                    </w:sdtPr>
                    <w:sdtContent>
                      <w:r>
                        <w:rPr>
                          <w:b/>
                          <w:szCs w:val="24"/>
                          <w:lang w:eastAsia="lt-LT"/>
                        </w:rPr>
                        <w:t>DVIDEŠIMT PENKTASIS</w:t>
                      </w:r>
                    </w:sdtContent>
                  </w:sdt>
                  <w:r>
                    <w:rPr>
                      <w:b/>
                      <w:szCs w:val="24"/>
                      <w:lang w:eastAsia="lt-LT"/>
                    </w:rPr>
                    <w:t xml:space="preserve"> SKIRSNIS</w:t>
                  </w:r>
                </w:p>
                <w:p>
                  <w:pPr>
                    <w:spacing w:line="360" w:lineRule="auto"/>
                    <w:jc w:val="center"/>
                    <w:rPr>
                      <w:b/>
                      <w:szCs w:val="24"/>
                      <w:lang w:eastAsia="lt-LT"/>
                    </w:rPr>
                  </w:pPr>
                  <w:sdt>
                    <w:sdtPr>
                      <w:alias w:val="Pavadinimas"/>
                      <w:tag w:val="title_5b3a38e21e564c6987aafbfda33dc2a8"/>
                      <w:lock w:val="sdtLocked"/>
                      <w:richText/>
                    </w:sdtPr>
                    <w:sdtContent>
                      <w:r>
                        <w:rPr>
                          <w:b/>
                          <w:szCs w:val="24"/>
                          <w:lang w:eastAsia="lt-LT"/>
                        </w:rPr>
                        <w:t xml:space="preserve">BIOSFEROS REZERVATUOSE </w:t>
                      </w:r>
                      <w:r>
                        <w:rPr>
                          <w:b/>
                          <w:caps/>
                          <w:szCs w:val="24"/>
                          <w:lang w:eastAsia="lt-LT"/>
                        </w:rPr>
                        <w:t>TAIKOMOS</w:t>
                      </w:r>
                      <w:r>
                        <w:rPr>
                          <w:b/>
                          <w:szCs w:val="24"/>
                          <w:lang w:eastAsia="lt-LT"/>
                        </w:rPr>
                        <w:t xml:space="preserve"> SPECIALIOSIOS ŽEMĖS NAUDOJIMO SĄLYGOS</w:t>
                      </w:r>
                    </w:sdtContent>
                  </w:sdt>
                </w:p>
                <w:p>
                  <w:pPr>
                    <w:shd w:val="clear" w:color="auto" w:fill="FFFFFF"/>
                    <w:spacing w:line="360" w:lineRule="auto"/>
                    <w:ind w:firstLine="720"/>
                    <w:jc w:val="both"/>
                    <w:rPr>
                      <w:szCs w:val="24"/>
                      <w:lang w:eastAsia="lt-LT"/>
                    </w:rPr>
                  </w:pPr>
                </w:p>
                <w:sdt>
                  <w:sdtPr>
                    <w:alias w:val="86 str."/>
                    <w:tag w:val="part_b444e530b96740e2a234e36b9292e053"/>
                    <w:lock w:val="sdtLocked"/>
                    <w:richText/>
                  </w:sdtPr>
                  <w:sdtContent>
                    <w:p>
                      <w:pPr>
                        <w:spacing w:line="360" w:lineRule="auto"/>
                        <w:ind w:firstLine="720"/>
                        <w:jc w:val="both"/>
                        <w:rPr>
                          <w:b/>
                          <w:szCs w:val="24"/>
                          <w:lang w:eastAsia="lt-LT"/>
                        </w:rPr>
                      </w:pPr>
                      <w:sdt>
                        <w:sdtPr>
                          <w:alias w:val="Numeris"/>
                          <w:tag w:val="nr_b444e530b96740e2a234e36b9292e053"/>
                          <w:lock w:val="sdtLocked"/>
                          <w:richText/>
                        </w:sdtPr>
                        <w:sdtContent>
                          <w:r>
                            <w:rPr>
                              <w:b/>
                              <w:szCs w:val="24"/>
                              <w:lang w:eastAsia="lt-LT"/>
                            </w:rPr>
                            <w:t>86</w:t>
                          </w:r>
                        </w:sdtContent>
                      </w:sdt>
                      <w:r>
                        <w:rPr>
                          <w:b/>
                          <w:szCs w:val="24"/>
                          <w:lang w:eastAsia="lt-LT"/>
                        </w:rPr>
                        <w:t xml:space="preserve"> straipsnis. </w:t>
                      </w:r>
                      <w:sdt>
                        <w:sdtPr>
                          <w:alias w:val="Pavadinimas"/>
                          <w:tag w:val="title_b444e530b96740e2a234e36b9292e053"/>
                          <w:lock w:val="sdtLocked"/>
                          <w:richText/>
                        </w:sdtPr>
                        <w:sdtContent>
                          <w:r>
                            <w:rPr>
                              <w:b/>
                              <w:szCs w:val="24"/>
                              <w:lang w:eastAsia="lt-LT"/>
                            </w:rPr>
                            <w:t>Specialiosios žemės naudojimo sąlygos biosferos rezervatuose</w:t>
                          </w:r>
                        </w:sdtContent>
                      </w:sdt>
                    </w:p>
                    <w:sdt>
                      <w:sdtPr>
                        <w:alias w:val="86 str. 1 d."/>
                        <w:tag w:val="part_a061236ca07544e998eb0ba506f2907f"/>
                        <w:lock w:val="sdtLocked"/>
                        <w:richText/>
                      </w:sdtPr>
                      <w:sdtContent>
                        <w:p>
                          <w:pPr>
                            <w:shd w:val="clear" w:color="auto" w:fill="FFFFFF"/>
                            <w:spacing w:line="360" w:lineRule="auto"/>
                            <w:ind w:firstLine="720"/>
                            <w:jc w:val="both"/>
                            <w:rPr>
                              <w:szCs w:val="24"/>
                            </w:rPr>
                          </w:pPr>
                          <w:sdt>
                            <w:sdtPr>
                              <w:alias w:val="Numeris"/>
                              <w:tag w:val="nr_a061236ca07544e998eb0ba506f2907f"/>
                              <w:lock w:val="sdtLocked"/>
                              <w:richText/>
                            </w:sdtPr>
                            <w:sdtContent>
                              <w:r>
                                <w:rPr>
                                  <w:szCs w:val="24"/>
                                </w:rPr>
                                <w:t>1</w:t>
                              </w:r>
                            </w:sdtContent>
                          </w:sdt>
                          <w:r>
                            <w:rPr>
                              <w:szCs w:val="24"/>
                            </w:rPr>
                            <w:t>. Biosferos rezervatuose esančiose konservacinio funkcinio prioriteto zonose (rezervatai, draustiniai), gamtos ir kultūros paveldo objektų teritorijose taikomos specialiosios žemės naudojimo sąlygos, nustatytos šiame įstatyme atitinkamai nurodytose teritorijose (rezervatuose, draustiniuose, kultūros paveldo objektų ir vietovių teritorijose ir jų apsaugos zonose, gamtos paveldo objektų teritorijose).</w:t>
                          </w:r>
                        </w:p>
                      </w:sdtContent>
                    </w:sdt>
                    <w:sdt>
                      <w:sdtPr>
                        <w:alias w:val="86 str. 2 d."/>
                        <w:tag w:val="part_96f642c6f4a249e5ad385cb10d9e7779"/>
                        <w:lock w:val="sdtLocked"/>
                        <w:richText/>
                      </w:sdtPr>
                      <w:sdtContent>
                        <w:p>
                          <w:pPr>
                            <w:shd w:val="clear" w:color="auto" w:fill="FFFFFF"/>
                            <w:spacing w:line="360" w:lineRule="auto"/>
                            <w:ind w:firstLine="720"/>
                            <w:jc w:val="both"/>
                            <w:rPr>
                              <w:szCs w:val="24"/>
                            </w:rPr>
                          </w:pPr>
                          <w:sdt>
                            <w:sdtPr>
                              <w:alias w:val="Numeris"/>
                              <w:tag w:val="nr_96f642c6f4a249e5ad385cb10d9e7779"/>
                              <w:lock w:val="sdtLocked"/>
                              <w:richText/>
                            </w:sdtPr>
                            <w:sdtContent>
                              <w:r>
                                <w:rPr>
                                  <w:szCs w:val="24"/>
                                </w:rPr>
                                <w:t>2</w:t>
                              </w:r>
                            </w:sdtContent>
                          </w:sdt>
                          <w:r>
                            <w:rPr>
                              <w:szCs w:val="24"/>
                            </w:rPr>
                            <w:t>. Šio straipsnio 1 dalyje nenurodytose biosferos rezervatų funkcinio prioriteto (ekologinės apsaugos, ūkinės veiklos ir kito prioriteto) zonose draudžiama:</w:t>
                          </w:r>
                        </w:p>
                        <w:sdt>
                          <w:sdtPr>
                            <w:alias w:val="86 str. 2 d. 1 p."/>
                            <w:tag w:val="part_ea583b328c184b549b8acc442fdcc1eb"/>
                            <w:lock w:val="sdtLocked"/>
                            <w:richText/>
                          </w:sdtPr>
                          <w:sdtContent>
                            <w:p>
                              <w:pPr>
                                <w:spacing w:line="360" w:lineRule="auto"/>
                                <w:ind w:firstLine="720"/>
                                <w:jc w:val="both"/>
                                <w:rPr>
                                  <w:szCs w:val="24"/>
                                  <w:lang w:eastAsia="lt-LT"/>
                                </w:rPr>
                              </w:pPr>
                              <w:sdt>
                                <w:sdtPr>
                                  <w:alias w:val="Numeris"/>
                                  <w:tag w:val="nr_ea583b328c184b549b8acc442fdcc1eb"/>
                                  <w:lock w:val="sdtLocked"/>
                                  <w:richText/>
                                </w:sdtPr>
                                <w:sdtContent>
                                  <w:r>
                                    <w:rPr>
                                      <w:szCs w:val="24"/>
                                      <w:lang w:eastAsia="lt-LT"/>
                                    </w:rPr>
                                    <w:t>1</w:t>
                                  </w:r>
                                </w:sdtContent>
                              </w:sdt>
                              <w:r>
                                <w:rPr>
                                  <w:szCs w:val="24"/>
                                  <w:lang w:eastAsia="lt-LT"/>
                                </w:rPr>
                                <w:t>) naikinti ir žaloti reljefo formas, hidrografinio tinklo natūralius elementus, istoriškai susiformavusio kultūrinio kraštovaizdžio pobūdžio, urbanistinių ir architektūrinių jo elementų požymius;</w:t>
                              </w:r>
                            </w:p>
                          </w:sdtContent>
                        </w:sdt>
                        <w:sdt>
                          <w:sdtPr>
                            <w:alias w:val="86 str. 2 d. 2 p."/>
                            <w:tag w:val="part_88367197c0c041b48f8fe00ee926dd7e"/>
                            <w:lock w:val="sdtLocked"/>
                            <w:richText/>
                          </w:sdtPr>
                          <w:sdtContent>
                            <w:p>
                              <w:pPr>
                                <w:spacing w:line="360" w:lineRule="auto"/>
                                <w:ind w:firstLine="720"/>
                                <w:jc w:val="both"/>
                                <w:rPr>
                                  <w:szCs w:val="24"/>
                                  <w:lang w:eastAsia="lt-LT"/>
                                </w:rPr>
                              </w:pPr>
                              <w:sdt>
                                <w:sdtPr>
                                  <w:alias w:val="Numeris"/>
                                  <w:tag w:val="nr_88367197c0c041b48f8fe00ee926dd7e"/>
                                  <w:lock w:val="sdtLocked"/>
                                  <w:richText/>
                                </w:sdtPr>
                                <w:sdtContent>
                                  <w:r>
                                    <w:rPr>
                                      <w:szCs w:val="24"/>
                                      <w:lang w:eastAsia="lt-LT"/>
                                    </w:rPr>
                                    <w:t>2</w:t>
                                  </w:r>
                                </w:sdtContent>
                              </w:sdt>
                              <w:r>
                                <w:rPr>
                                  <w:szCs w:val="24"/>
                                  <w:lang w:eastAsia="lt-LT"/>
                                </w:rPr>
                                <w:t xml:space="preserve">) įrengti naujus angliavandenilių (naftos ir (ar) dujų) išteklių tyrimo ir naudojimo gręžinius, naudingųjų iškasenų šachtas, karjerus; </w:t>
                              </w:r>
                            </w:p>
                          </w:sdtContent>
                        </w:sdt>
                        <w:sdt>
                          <w:sdtPr>
                            <w:alias w:val="86 str. 2 d. 3 p."/>
                            <w:tag w:val="part_8f2f26817db8444cbe5dddc655befefb"/>
                            <w:lock w:val="sdtLocked"/>
                            <w:richText/>
                          </w:sdtPr>
                          <w:sdtContent>
                            <w:p>
                              <w:pPr>
                                <w:spacing w:line="360" w:lineRule="auto"/>
                                <w:ind w:firstLine="720"/>
                                <w:jc w:val="both"/>
                                <w:rPr>
                                  <w:szCs w:val="24"/>
                                  <w:lang w:eastAsia="lt-LT"/>
                                </w:rPr>
                              </w:pPr>
                              <w:sdt>
                                <w:sdtPr>
                                  <w:alias w:val="Numeris"/>
                                  <w:tag w:val="nr_8f2f26817db8444cbe5dddc655befefb"/>
                                  <w:lock w:val="sdtLocked"/>
                                  <w:richText/>
                                </w:sdtPr>
                                <w:sdtContent>
                                  <w:r>
                                    <w:rPr>
                                      <w:szCs w:val="24"/>
                                      <w:lang w:eastAsia="lt-LT"/>
                                    </w:rPr>
                                    <w:t>3</w:t>
                                  </w:r>
                                </w:sdtContent>
                              </w:sdt>
                              <w:r>
                                <w:rPr>
                                  <w:szCs w:val="24"/>
                                  <w:lang w:eastAsia="lt-LT"/>
                                </w:rPr>
                                <w:t>) sausinti naujus nemelioruotus žemės plotus, keisti pelkes ir kitas šlapynes ir smėlynus į kitas žemės naudmenas, rekultivuoti baigtus eksploatuoti durpynus į kitas negu pelkė žemės naudmenas, natūralias pievas suarti, persėti, kalkinti, apsodinti mišku, plantaciniais ar kitais želdiniais arba kitaip jas keisti;</w:t>
                              </w:r>
                            </w:p>
                          </w:sdtContent>
                        </w:sdt>
                        <w:sdt>
                          <w:sdtPr>
                            <w:alias w:val="86 str. 2 d. 4 p."/>
                            <w:tag w:val="part_e9331cbbc06a4a62b24353e097dc447b"/>
                            <w:lock w:val="sdtLocked"/>
                            <w:richText/>
                          </w:sdtPr>
                          <w:sdtContent>
                            <w:p>
                              <w:pPr>
                                <w:spacing w:line="360" w:lineRule="auto"/>
                                <w:ind w:firstLine="720"/>
                                <w:jc w:val="both"/>
                                <w:rPr>
                                  <w:szCs w:val="24"/>
                                  <w:lang w:eastAsia="lt-LT"/>
                                </w:rPr>
                              </w:pPr>
                              <w:sdt>
                                <w:sdtPr>
                                  <w:alias w:val="Numeris"/>
                                  <w:tag w:val="nr_e9331cbbc06a4a62b24353e097dc447b"/>
                                  <w:lock w:val="sdtLocked"/>
                                  <w:richText/>
                                </w:sdtPr>
                                <w:sdtContent>
                                  <w:r>
                                    <w:rPr>
                                      <w:szCs w:val="24"/>
                                      <w:lang w:eastAsia="lt-LT"/>
                                    </w:rPr>
                                    <w:t>4</w:t>
                                  </w:r>
                                </w:sdtContent>
                              </w:sdt>
                              <w:r>
                                <w:rPr>
                                  <w:szCs w:val="24"/>
                                  <w:lang w:eastAsia="lt-LT"/>
                                </w:rPr>
                                <w:t xml:space="preserve">) reguliuoti (tvenkti (patvenkti) ir kitais būdais keisti vandens lygį, gylį ir (arba) krantų liniją) upes ir ežerus, natūralų nuotėkį, išskyrus atvejus, kai yra gautas </w:t>
                              </w:r>
                              <w:r>
                                <w:rPr>
                                  <w:szCs w:val="24"/>
                                </w:rPr>
                                <w:t xml:space="preserve">už biosferos rezervato apsaugą atsakingos institucijos </w:t>
                              </w:r>
                              <w:r>
                                <w:rPr>
                                  <w:szCs w:val="24"/>
                                  <w:lang w:eastAsia="lt-LT"/>
                                </w:rPr>
                                <w:t>pritarimas:</w:t>
                              </w:r>
                            </w:p>
                            <w:sdt>
                              <w:sdtPr>
                                <w:alias w:val="86 str. 2 d. 4 p. a pp."/>
                                <w:tag w:val="part_55e24c9d76924f5fb419aca026e81467"/>
                                <w:lock w:val="sdtLocked"/>
                                <w:richText/>
                              </w:sdtPr>
                              <w:sdtContent>
                                <w:p>
                                  <w:pPr>
                                    <w:spacing w:line="360" w:lineRule="auto"/>
                                    <w:ind w:firstLine="720"/>
                                    <w:jc w:val="both"/>
                                    <w:rPr>
                                      <w:szCs w:val="24"/>
                                      <w:lang w:eastAsia="lt-LT"/>
                                    </w:rPr>
                                  </w:pPr>
                                  <w:sdt>
                                    <w:sdtPr>
                                      <w:alias w:val="Numeris"/>
                                      <w:tag w:val="nr_55e24c9d76924f5fb419aca026e81467"/>
                                      <w:lock w:val="sdtLocked"/>
                                      <w:richText/>
                                    </w:sdtPr>
                                    <w:sdtContent>
                                      <w:r>
                                        <w:rPr>
                                          <w:szCs w:val="24"/>
                                          <w:lang w:eastAsia="lt-LT"/>
                                        </w:rPr>
                                        <w:t>a</w:t>
                                      </w:r>
                                    </w:sdtContent>
                                  </w:sdt>
                                  <w:r>
                                    <w:rPr>
                                      <w:szCs w:val="24"/>
                                      <w:lang w:eastAsia="lt-LT"/>
                                    </w:rPr>
                                    <w:t>) vykdomi gerą vandens telkinio būklę užtikrinantys darbai ir darbai, skirti saugomų rūšių ir buveinių apsaugos priemonėms įgyvendinti;</w:t>
                                  </w:r>
                                </w:p>
                              </w:sdtContent>
                            </w:sdt>
                            <w:sdt>
                              <w:sdtPr>
                                <w:alias w:val="86 str. 2 d. 4 p. b pp."/>
                                <w:tag w:val="part_256ba0dc5df743f29934447098300c85"/>
                                <w:lock w:val="sdtLocked"/>
                                <w:richText/>
                              </w:sdtPr>
                              <w:sdtContent>
                                <w:p>
                                  <w:pPr>
                                    <w:spacing w:line="360" w:lineRule="auto"/>
                                    <w:ind w:firstLine="720"/>
                                    <w:jc w:val="both"/>
                                    <w:rPr>
                                      <w:szCs w:val="24"/>
                                      <w:lang w:eastAsia="lt-LT"/>
                                    </w:rPr>
                                  </w:pPr>
                                  <w:sdt>
                                    <w:sdtPr>
                                      <w:alias w:val="Numeris"/>
                                      <w:tag w:val="nr_256ba0dc5df743f29934447098300c85"/>
                                      <w:lock w:val="sdtLocked"/>
                                      <w:richText/>
                                    </w:sdtPr>
                                    <w:sdtContent>
                                      <w:r>
                                        <w:rPr>
                                          <w:szCs w:val="24"/>
                                          <w:lang w:eastAsia="lt-LT"/>
                                        </w:rPr>
                                        <w:t>b</w:t>
                                      </w:r>
                                    </w:sdtContent>
                                  </w:sdt>
                                  <w:r>
                                    <w:rPr>
                                      <w:szCs w:val="24"/>
                                      <w:lang w:eastAsia="lt-LT"/>
                                    </w:rPr>
                                    <w:t>) atkuriama erozijos nuardyta kranto linija ir (ar) taikomos kitos priešerozinės kranto apsaugos priemonės, renatūralizuojamos ištiesintų upių vagos;</w:t>
                                  </w:r>
                                </w:p>
                              </w:sdtContent>
                            </w:sdt>
                            <w:sdt>
                              <w:sdtPr>
                                <w:alias w:val="86 str. 2 d. 4 p. c pp."/>
                                <w:tag w:val="part_ae6c98677a9b49f1ab961bd387f65ac1"/>
                                <w:lock w:val="sdtLocked"/>
                                <w:richText/>
                              </w:sdtPr>
                              <w:sdtContent>
                                <w:p>
                                  <w:pPr>
                                    <w:spacing w:line="360" w:lineRule="auto"/>
                                    <w:ind w:firstLine="720"/>
                                    <w:jc w:val="both"/>
                                    <w:rPr>
                                      <w:szCs w:val="24"/>
                                      <w:lang w:eastAsia="lt-LT"/>
                                    </w:rPr>
                                  </w:pPr>
                                  <w:sdt>
                                    <w:sdtPr>
                                      <w:alias w:val="Numeris"/>
                                      <w:tag w:val="nr_ae6c98677a9b49f1ab961bd387f65ac1"/>
                                      <w:lock w:val="sdtLocked"/>
                                      <w:richText/>
                                    </w:sdtPr>
                                    <w:sdtContent>
                                      <w:r>
                                        <w:rPr>
                                          <w:szCs w:val="24"/>
                                          <w:lang w:eastAsia="lt-LT"/>
                                        </w:rPr>
                                        <w:t>c</w:t>
                                      </w:r>
                                    </w:sdtContent>
                                  </w:sdt>
                                  <w:r>
                                    <w:rPr>
                                      <w:szCs w:val="24"/>
                                      <w:lang w:eastAsia="lt-LT"/>
                                    </w:rPr>
                                    <w:t>) atkuriamas natūralus hidrologinis režimas;</w:t>
                                  </w:r>
                                </w:p>
                              </w:sdtContent>
                            </w:sdt>
                            <w:sdt>
                              <w:sdtPr>
                                <w:alias w:val="86 str. 2 d. 4 p. d pp."/>
                                <w:tag w:val="part_42ac4aaecaba4b8c9ce66a5cccea3da1"/>
                                <w:lock w:val="sdtLocked"/>
                                <w:richText/>
                              </w:sdtPr>
                              <w:sdtContent>
                                <w:p>
                                  <w:pPr>
                                    <w:spacing w:line="360" w:lineRule="auto"/>
                                    <w:ind w:firstLine="720"/>
                                    <w:jc w:val="both"/>
                                    <w:rPr>
                                      <w:szCs w:val="24"/>
                                      <w:lang w:eastAsia="lt-LT"/>
                                    </w:rPr>
                                  </w:pPr>
                                  <w:sdt>
                                    <w:sdtPr>
                                      <w:alias w:val="Numeris"/>
                                      <w:tag w:val="nr_42ac4aaecaba4b8c9ce66a5cccea3da1"/>
                                      <w:lock w:val="sdtLocked"/>
                                      <w:richText/>
                                    </w:sdtPr>
                                    <w:sdtContent>
                                      <w:r>
                                        <w:rPr>
                                          <w:szCs w:val="24"/>
                                          <w:lang w:eastAsia="lt-LT"/>
                                        </w:rPr>
                                        <w:t>d</w:t>
                                      </w:r>
                                    </w:sdtContent>
                                  </w:sdt>
                                  <w:r>
                                    <w:rPr>
                                      <w:szCs w:val="24"/>
                                      <w:lang w:eastAsia="lt-LT"/>
                                    </w:rPr>
                                    <w:t>) užtikrinama nepakitusi valstybės sienos padėtis;</w:t>
                                  </w:r>
                                </w:p>
                              </w:sdtContent>
                            </w:sdt>
                            <w:sdt>
                              <w:sdtPr>
                                <w:alias w:val="86 str. 2 d. 4 p. e pp."/>
                                <w:tag w:val="part_a2d3739affff445e8c644b2ba109770c"/>
                                <w:lock w:val="sdtLocked"/>
                                <w:richText/>
                              </w:sdtPr>
                              <w:sdtContent>
                                <w:p>
                                  <w:pPr>
                                    <w:spacing w:line="360" w:lineRule="auto"/>
                                    <w:ind w:firstLine="720"/>
                                    <w:jc w:val="both"/>
                                    <w:rPr>
                                      <w:szCs w:val="24"/>
                                      <w:lang w:eastAsia="lt-LT"/>
                                    </w:rPr>
                                  </w:pPr>
                                  <w:sdt>
                                    <w:sdtPr>
                                      <w:alias w:val="Numeris"/>
                                      <w:tag w:val="nr_a2d3739affff445e8c644b2ba109770c"/>
                                      <w:lock w:val="sdtLocked"/>
                                      <w:richText/>
                                    </w:sdtPr>
                                    <w:sdtContent>
                                      <w:r>
                                        <w:rPr>
                                          <w:szCs w:val="24"/>
                                          <w:lang w:eastAsia="lt-LT"/>
                                        </w:rPr>
                                        <w:t>e</w:t>
                                      </w:r>
                                    </w:sdtContent>
                                  </w:sdt>
                                  <w:r>
                                    <w:rPr>
                                      <w:szCs w:val="24"/>
                                      <w:lang w:eastAsia="lt-LT"/>
                                    </w:rPr>
                                    <w:t>) vykdomi ekstremaliųjų įvykių ir (ar) avarijų padarinių likvidavimo darbai;</w:t>
                                  </w:r>
                                </w:p>
                              </w:sdtContent>
                            </w:sdt>
                            <w:sdt>
                              <w:sdtPr>
                                <w:alias w:val="86 str. 2 d. 4 p. f pp."/>
                                <w:tag w:val="part_8b77d9a3b62f43a4bc26227761752c87"/>
                                <w:lock w:val="sdtLocked"/>
                                <w:richText/>
                              </w:sdtPr>
                              <w:sdtContent>
                                <w:p>
                                  <w:pPr>
                                    <w:spacing w:line="360" w:lineRule="auto"/>
                                    <w:ind w:firstLine="720"/>
                                    <w:jc w:val="both"/>
                                    <w:rPr>
                                      <w:szCs w:val="24"/>
                                      <w:lang w:eastAsia="lt-LT"/>
                                    </w:rPr>
                                  </w:pPr>
                                  <w:sdt>
                                    <w:sdtPr>
                                      <w:alias w:val="Numeris"/>
                                      <w:tag w:val="nr_8b77d9a3b62f43a4bc26227761752c87"/>
                                      <w:lock w:val="sdtLocked"/>
                                      <w:richText/>
                                    </w:sdtPr>
                                    <w:sdtContent>
                                      <w:r>
                                        <w:rPr>
                                          <w:szCs w:val="24"/>
                                          <w:lang w:eastAsia="lt-LT"/>
                                        </w:rPr>
                                        <w:t>f</w:t>
                                      </w:r>
                                    </w:sdtContent>
                                  </w:sdt>
                                  <w:r>
                                    <w:rPr>
                                      <w:szCs w:val="24"/>
                                      <w:lang w:eastAsia="lt-LT"/>
                                    </w:rPr>
                                    <w:t>) vykdomi darbai, nurodyti šios dalies 11 punkto b papunktyje;</w:t>
                                  </w:r>
                                </w:p>
                              </w:sdtContent>
                            </w:sdt>
                          </w:sdtContent>
                        </w:sdt>
                        <w:sdt>
                          <w:sdtPr>
                            <w:alias w:val="86 str. 2 d. 5 p."/>
                            <w:tag w:val="part_7c57941e6aa648dca1921ad4aa213ed5"/>
                            <w:lock w:val="sdtLocked"/>
                            <w:richText/>
                          </w:sdtPr>
                          <w:sdtContent>
                            <w:p>
                              <w:pPr>
                                <w:spacing w:line="360" w:lineRule="auto"/>
                                <w:ind w:firstLine="720"/>
                                <w:jc w:val="both"/>
                                <w:rPr>
                                  <w:szCs w:val="24"/>
                                  <w:lang w:eastAsia="lt-LT"/>
                                </w:rPr>
                              </w:pPr>
                              <w:sdt>
                                <w:sdtPr>
                                  <w:alias w:val="Numeris"/>
                                  <w:tag w:val="nr_7c57941e6aa648dca1921ad4aa213ed5"/>
                                  <w:lock w:val="sdtLocked"/>
                                  <w:richText/>
                                </w:sdtPr>
                                <w:sdtContent>
                                  <w:r>
                                    <w:rPr>
                                      <w:szCs w:val="24"/>
                                      <w:lang w:eastAsia="lt-LT"/>
                                    </w:rPr>
                                    <w:t>5</w:t>
                                  </w:r>
                                </w:sdtContent>
                              </w:sdt>
                              <w:r>
                                <w:rPr>
                                  <w:szCs w:val="24"/>
                                  <w:lang w:eastAsia="lt-LT"/>
                                </w:rPr>
                                <w:t>) auginti ir dauginti genetiškai modifikuotus organizmus, augalus ir jų sėklas;</w:t>
                              </w:r>
                            </w:p>
                          </w:sdtContent>
                        </w:sdt>
                        <w:sdt>
                          <w:sdtPr>
                            <w:alias w:val="86 str. 2 d. 6 p."/>
                            <w:tag w:val="part_eb4dc96952d3492580dfaabbcdb89ac2"/>
                            <w:lock w:val="sdtLocked"/>
                            <w:richText/>
                          </w:sdtPr>
                          <w:sdtContent>
                            <w:p>
                              <w:pPr>
                                <w:spacing w:line="360" w:lineRule="auto"/>
                                <w:ind w:firstLine="720"/>
                                <w:jc w:val="both"/>
                                <w:rPr>
                                  <w:szCs w:val="24"/>
                                  <w:lang w:eastAsia="lt-LT"/>
                                </w:rPr>
                              </w:pPr>
                              <w:sdt>
                                <w:sdtPr>
                                  <w:alias w:val="Numeris"/>
                                  <w:tag w:val="nr_eb4dc96952d3492580dfaabbcdb89ac2"/>
                                  <w:lock w:val="sdtLocked"/>
                                  <w:richText/>
                                </w:sdtPr>
                                <w:sdtContent>
                                  <w:r>
                                    <w:rPr>
                                      <w:szCs w:val="24"/>
                                      <w:lang w:eastAsia="lt-LT"/>
                                    </w:rPr>
                                    <w:t>6</w:t>
                                  </w:r>
                                </w:sdtContent>
                              </w:sdt>
                              <w:r>
                                <w:rPr>
                                  <w:szCs w:val="24"/>
                                  <w:lang w:eastAsia="lt-LT"/>
                                </w:rPr>
                                <w:t>) naudoti saugomų rūšių individus neturint teisės aktais nustatyto leidimo ar juos tyčia naikinti arba trikdyti tokiomis formomis, kurios gali sutrukdyti užtikrinti saugomų rūšių palankią apsaugos būklę, neturint teisės aktais nustatyto leidimo biosferos rezervate introdukuoti arba į jį perkelti ten natūraliai negyvenusias rūšis;</w:t>
                              </w:r>
                            </w:p>
                          </w:sdtContent>
                        </w:sdt>
                        <w:sdt>
                          <w:sdtPr>
                            <w:alias w:val="86 str. 2 d. 7 p."/>
                            <w:tag w:val="part_d53bcab672a94e1f9988f2b8017d8742"/>
                            <w:lock w:val="sdtLocked"/>
                            <w:richText/>
                          </w:sdtPr>
                          <w:sdtContent>
                            <w:p>
                              <w:pPr>
                                <w:spacing w:line="360" w:lineRule="auto"/>
                                <w:ind w:firstLine="720"/>
                                <w:jc w:val="both"/>
                                <w:rPr>
                                  <w:szCs w:val="24"/>
                                  <w:lang w:eastAsia="lt-LT"/>
                                </w:rPr>
                              </w:pPr>
                              <w:sdt>
                                <w:sdtPr>
                                  <w:alias w:val="Numeris"/>
                                  <w:tag w:val="nr_d53bcab672a94e1f9988f2b8017d8742"/>
                                  <w:lock w:val="sdtLocked"/>
                                  <w:richText/>
                                </w:sdtPr>
                                <w:sdtContent>
                                  <w:r>
                                    <w:rPr>
                                      <w:szCs w:val="24"/>
                                      <w:lang w:eastAsia="lt-LT"/>
                                    </w:rPr>
                                    <w:t>7</w:t>
                                  </w:r>
                                </w:sdtContent>
                              </w:sdt>
                              <w:r>
                                <w:rPr>
                                  <w:szCs w:val="24"/>
                                  <w:lang w:eastAsia="lt-LT"/>
                                </w:rPr>
                                <w:t>) statyti ir (ar) įrengti sąvartynus;</w:t>
                              </w:r>
                            </w:p>
                          </w:sdtContent>
                        </w:sdt>
                        <w:sdt>
                          <w:sdtPr>
                            <w:alias w:val="86 str. 2 d. 8 p."/>
                            <w:tag w:val="part_db2d8051cafb45c8aa9ecac59c902d77"/>
                            <w:lock w:val="sdtLocked"/>
                            <w:richText/>
                          </w:sdtPr>
                          <w:sdtContent>
                            <w:p>
                              <w:pPr>
                                <w:spacing w:line="360" w:lineRule="auto"/>
                                <w:ind w:firstLine="720"/>
                                <w:jc w:val="both"/>
                                <w:rPr>
                                  <w:szCs w:val="24"/>
                                  <w:lang w:eastAsia="lt-LT"/>
                                </w:rPr>
                              </w:pPr>
                              <w:sdt>
                                <w:sdtPr>
                                  <w:alias w:val="Numeris"/>
                                  <w:tag w:val="nr_db2d8051cafb45c8aa9ecac59c902d77"/>
                                  <w:lock w:val="sdtLocked"/>
                                  <w:richText/>
                                </w:sdtPr>
                                <w:sdtContent>
                                  <w:r>
                                    <w:rPr>
                                      <w:szCs w:val="24"/>
                                      <w:lang w:eastAsia="lt-LT"/>
                                    </w:rPr>
                                    <w:t>8</w:t>
                                  </w:r>
                                </w:sdtContent>
                              </w:sdt>
                              <w:r>
                                <w:rPr>
                                  <w:szCs w:val="24"/>
                                  <w:lang w:eastAsia="lt-LT"/>
                                </w:rPr>
                                <w:t>) tiesti antžeminius tranzitinius inžinerinius tinklus, išskyrus tinklus, tiesiamus įgyvendinant ypatingos valstybinės svarbos projektus arba tiesiamus esamų kelių trasose ar kitus tos pačios rūšies tinklus inžinerinių tinklų trasose;</w:t>
                              </w:r>
                            </w:p>
                          </w:sdtContent>
                        </w:sdt>
                        <w:sdt>
                          <w:sdtPr>
                            <w:alias w:val="86 str. 2 d. 9 p."/>
                            <w:tag w:val="part_fb77e64ee3ee4da3baa6843bb6eefe63"/>
                            <w:lock w:val="sdtLocked"/>
                            <w:richText/>
                          </w:sdtPr>
                          <w:sdtContent>
                            <w:p>
                              <w:pPr>
                                <w:spacing w:line="360" w:lineRule="auto"/>
                                <w:ind w:firstLine="720"/>
                                <w:jc w:val="both"/>
                                <w:rPr>
                                  <w:szCs w:val="24"/>
                                  <w:lang w:eastAsia="lt-LT"/>
                                </w:rPr>
                              </w:pPr>
                              <w:sdt>
                                <w:sdtPr>
                                  <w:alias w:val="Numeris"/>
                                  <w:tag w:val="nr_fb77e64ee3ee4da3baa6843bb6eefe63"/>
                                  <w:lock w:val="sdtLocked"/>
                                  <w:richText/>
                                </w:sdtPr>
                                <w:sdtContent>
                                  <w:r>
                                    <w:rPr>
                                      <w:szCs w:val="24"/>
                                      <w:lang w:eastAsia="lt-LT"/>
                                    </w:rPr>
                                    <w:t>9</w:t>
                                  </w:r>
                                </w:sdtContent>
                              </w:sdt>
                              <w:r>
                                <w:rPr>
                                  <w:szCs w:val="24"/>
                                  <w:lang w:eastAsia="lt-LT"/>
                                </w:rPr>
                                <w:t>) statyti ir (ar) įrengti aerodromus, oro uostų infrastruktūros statinius ir įrenginius, vėjo elektrines, išskyrus šios dalies 11 punkto a papunktyje nurodytą atvejį;</w:t>
                              </w:r>
                            </w:p>
                          </w:sdtContent>
                        </w:sdt>
                        <w:sdt>
                          <w:sdtPr>
                            <w:alias w:val="86 str. 2 d. 10 p."/>
                            <w:tag w:val="part_4fe7ddf2c63147b1803bbcafb156878f"/>
                            <w:lock w:val="sdtLocked"/>
                            <w:richText/>
                          </w:sdtPr>
                          <w:sdtContent>
                            <w:p>
                              <w:pPr>
                                <w:spacing w:line="360" w:lineRule="auto"/>
                                <w:ind w:firstLine="720"/>
                                <w:jc w:val="both"/>
                                <w:rPr>
                                  <w:szCs w:val="24"/>
                                  <w:lang w:eastAsia="lt-LT"/>
                                </w:rPr>
                              </w:pPr>
                              <w:sdt>
                                <w:sdtPr>
                                  <w:alias w:val="Numeris"/>
                                  <w:tag w:val="nr_4fe7ddf2c63147b1803bbcafb156878f"/>
                                  <w:lock w:val="sdtLocked"/>
                                  <w:richText/>
                                </w:sdtPr>
                                <w:sdtContent>
                                  <w:r>
                                    <w:rPr>
                                      <w:szCs w:val="24"/>
                                      <w:lang w:eastAsia="lt-LT"/>
                                    </w:rPr>
                                    <w:t>10</w:t>
                                  </w:r>
                                </w:sdtContent>
                              </w:sdt>
                              <w:r>
                                <w:rPr>
                                  <w:szCs w:val="24"/>
                                  <w:lang w:eastAsia="lt-LT"/>
                                </w:rPr>
                                <w:t xml:space="preserve">) statyti statinius su įrenginiais ir (ar) įrengti įrenginius, kuriems reikalingi taršos integruotos prevencijos ir kontrolės leidimai ar taršos leidimai, išskyrus miestų ir miestelių nuotekų valyklas, poilsio paskirties pastatus, kitus visuomeninės paskirties statinius (kurių statyba (įrengimas) atitinka savivaldybės ir (ar) vietovės lygmens kompleksinio teritorijų planavimo dokumentų ir biosferos rezervato planavimo schemos (ribų ir tvarkymo plano) sprendinius), kurie nurodytus leidimus turėti privalo tik dėl to, kad per parą į aplinką išleis daugiau kaip 5 kubinius metrus buities nuotekų. Šiems darbams vykdyti turi būti gautas </w:t>
                              </w:r>
                              <w:r>
                                <w:rPr>
                                  <w:szCs w:val="24"/>
                                </w:rPr>
                                <w:t>už biosferos rezervato apsaugą atsakingos institucijos</w:t>
                              </w:r>
                              <w:r>
                                <w:rPr>
                                  <w:szCs w:val="24"/>
                                  <w:lang w:eastAsia="lt-LT"/>
                                </w:rPr>
                                <w:t xml:space="preserve"> pritarimas šio straipsnio 4 dalyje nurodyta tvarka;</w:t>
                              </w:r>
                            </w:p>
                          </w:sdtContent>
                        </w:sdt>
                        <w:sdt>
                          <w:sdtPr>
                            <w:alias w:val="86 str. 2 d. 11 p."/>
                            <w:tag w:val="part_c79f8080fa654c4191508b22fbbdc3f5"/>
                            <w:lock w:val="sdtLocked"/>
                            <w:richText/>
                          </w:sdtPr>
                          <w:sdtContent>
                            <w:p>
                              <w:pPr>
                                <w:spacing w:line="360" w:lineRule="auto"/>
                                <w:ind w:firstLine="720"/>
                                <w:jc w:val="both"/>
                                <w:rPr>
                                  <w:szCs w:val="24"/>
                                  <w:lang w:eastAsia="lt-LT"/>
                                </w:rPr>
                              </w:pPr>
                              <w:sdt>
                                <w:sdtPr>
                                  <w:alias w:val="Numeris"/>
                                  <w:tag w:val="nr_c79f8080fa654c4191508b22fbbdc3f5"/>
                                  <w:lock w:val="sdtLocked"/>
                                  <w:richText/>
                                </w:sdtPr>
                                <w:sdtContent>
                                  <w:r>
                                    <w:rPr>
                                      <w:szCs w:val="24"/>
                                      <w:lang w:eastAsia="lt-LT"/>
                                    </w:rPr>
                                    <w:t>11</w:t>
                                  </w:r>
                                </w:sdtContent>
                              </w:sdt>
                              <w:r>
                                <w:rPr>
                                  <w:szCs w:val="24"/>
                                  <w:lang w:eastAsia="lt-LT"/>
                                </w:rPr>
                                <w:t>) vykdyti šiame punkte nurodytą ūkinę ir (ar) kitokią veiklą, jeigu, atlikus ūkinės ir (ar) kitokios veiklos poveikio aplinkai vertinimą Planuojamos ūkinės veiklos poveikio aplinkai vertinimo įstatymo arba Vyriausybės įgaliotos institucijos nustatyta tvarka (kai numatomai ūkinei veiklai neprivaloma atlikti poveikio aplinkai vertinimą pagal Planuojamos ūkinės veiklos poveikio aplinkai vertinimo įstatymą), nėra priimto sprendimo, kad planuojama veikla nepakenks biosferos rezervato kraštovaizdžiui, gamtos ir nekilnojamosioms kultūros vertybėms (visais atvejais sprendimas turi būti priimtas gamtos ir nekilnojamųjų kultūros vertybių tyrimo ir planuojamos įgyvendinti veiklos techninių, technologinių, vietos ir kitų sprendinių analizės pagrindu):</w:t>
                              </w:r>
                            </w:p>
                            <w:sdt>
                              <w:sdtPr>
                                <w:alias w:val="86 str. 2 d. 11 p. a pp."/>
                                <w:tag w:val="part_7e115cdfc1ad46d9b413ee971255d3c2"/>
                                <w:lock w:val="sdtLocked"/>
                                <w:richText/>
                              </w:sdtPr>
                              <w:sdtContent>
                                <w:p>
                                  <w:pPr>
                                    <w:spacing w:line="360" w:lineRule="auto"/>
                                    <w:ind w:firstLine="720"/>
                                    <w:jc w:val="both"/>
                                    <w:rPr>
                                      <w:szCs w:val="24"/>
                                      <w:lang w:eastAsia="lt-LT"/>
                                    </w:rPr>
                                  </w:pPr>
                                  <w:sdt>
                                    <w:sdtPr>
                                      <w:alias w:val="Numeris"/>
                                      <w:tag w:val="nr_7e115cdfc1ad46d9b413ee971255d3c2"/>
                                      <w:lock w:val="sdtLocked"/>
                                      <w:richText/>
                                    </w:sdtPr>
                                    <w:sdtContent>
                                      <w:r>
                                        <w:rPr>
                                          <w:szCs w:val="24"/>
                                          <w:lang w:eastAsia="lt-LT"/>
                                        </w:rPr>
                                        <w:t>a</w:t>
                                      </w:r>
                                    </w:sdtContent>
                                  </w:sdt>
                                  <w:r>
                                    <w:rPr>
                                      <w:szCs w:val="24"/>
                                      <w:lang w:eastAsia="lt-LT"/>
                                    </w:rPr>
                                    <w:t>) sodyboje ar prie esamų ūkinių pastatų statyti iki 25 metrų aukščio (matuojant iki aukščiausio konstrukcijų taško) vėjo elektrinę;</w:t>
                                  </w:r>
                                </w:p>
                              </w:sdtContent>
                            </w:sdt>
                            <w:sdt>
                              <w:sdtPr>
                                <w:alias w:val="86 str. 2 d. 11 p. b pp."/>
                                <w:tag w:val="part_3d61a0b52b684966a9d6be8f0bacf701"/>
                                <w:lock w:val="sdtLocked"/>
                                <w:richText/>
                              </w:sdtPr>
                              <w:sdtContent>
                                <w:p>
                                  <w:pPr>
                                    <w:spacing w:line="360" w:lineRule="auto"/>
                                    <w:ind w:firstLine="720"/>
                                    <w:jc w:val="both"/>
                                    <w:rPr>
                                      <w:strike/>
                                      <w:szCs w:val="24"/>
                                      <w:lang w:eastAsia="lt-LT"/>
                                    </w:rPr>
                                  </w:pPr>
                                  <w:sdt>
                                    <w:sdtPr>
                                      <w:alias w:val="Numeris"/>
                                      <w:tag w:val="nr_3d61a0b52b684966a9d6be8f0bacf701"/>
                                      <w:lock w:val="sdtLocked"/>
                                      <w:richText/>
                                    </w:sdtPr>
                                    <w:sdtContent>
                                      <w:r>
                                        <w:rPr>
                                          <w:szCs w:val="24"/>
                                          <w:lang w:eastAsia="lt-LT"/>
                                        </w:rPr>
                                        <w:t>b</w:t>
                                      </w:r>
                                    </w:sdtContent>
                                  </w:sdt>
                                  <w:r>
                                    <w:rPr>
                                      <w:szCs w:val="24"/>
                                      <w:lang w:eastAsia="lt-LT"/>
                                    </w:rPr>
                                    <w:t>) keisti upių ir ežerų krantus, natūralų upių nuotėkį ar natūralų ežerų vandens lygį (neįrengiant užtvankų) įgyvendinant ekstremaliųjų įvykių ir (ar) avarijų prevencines priemones, vykdant tvarkomosios paveldosaugos bei tvarkomosios statybos darbus Nekilnojamojo kultūros paveldo apsaugos įstatymo nustatyta tvarka, gerinant laivybos vidaus vandens keliuose sąlygas. Šios veiklos negali sutrukdyti pasiekti gerą šių vandens telkinių būklę;</w:t>
                                  </w:r>
                                </w:p>
                              </w:sdtContent>
                            </w:sdt>
                            <w:sdt>
                              <w:sdtPr>
                                <w:alias w:val="86 str. 2 d. 11 p. c pp."/>
                                <w:tag w:val="part_01ce5b552b4f4b3fbbe9c2c421e29fdd"/>
                                <w:lock w:val="sdtLocked"/>
                                <w:richText/>
                              </w:sdtPr>
                              <w:sdtContent>
                                <w:p>
                                  <w:pPr>
                                    <w:spacing w:line="360" w:lineRule="auto"/>
                                    <w:ind w:firstLine="720"/>
                                    <w:jc w:val="both"/>
                                    <w:rPr>
                                      <w:szCs w:val="24"/>
                                      <w:lang w:eastAsia="lt-LT"/>
                                    </w:rPr>
                                  </w:pPr>
                                  <w:sdt>
                                    <w:sdtPr>
                                      <w:alias w:val="Numeris"/>
                                      <w:tag w:val="nr_01ce5b552b4f4b3fbbe9c2c421e29fdd"/>
                                      <w:lock w:val="sdtLocked"/>
                                      <w:richText/>
                                    </w:sdtPr>
                                    <w:sdtContent>
                                      <w:r>
                                        <w:rPr>
                                          <w:szCs w:val="24"/>
                                          <w:lang w:eastAsia="lt-LT"/>
                                        </w:rPr>
                                        <w:t>c</w:t>
                                      </w:r>
                                    </w:sdtContent>
                                  </w:sdt>
                                  <w:r>
                                    <w:rPr>
                                      <w:szCs w:val="24"/>
                                      <w:lang w:eastAsia="lt-LT"/>
                                    </w:rPr>
                                    <w:t>) įveisti miško plotus, nenumatytus savivaldybių teritorijų miškų išdėstymo žemėtvarkos schemose, didesnius kaip vieno hektaro ploto sodus ar plantacinius želdinius;</w:t>
                                  </w:r>
                                </w:p>
                              </w:sdtContent>
                            </w:sdt>
                            <w:sdt>
                              <w:sdtPr>
                                <w:alias w:val="86 str. 2 d. 11 p. d pp."/>
                                <w:tag w:val="part_00afe7dbd7684d67932cb11705994da0"/>
                                <w:lock w:val="sdtLocked"/>
                                <w:richText/>
                              </w:sdtPr>
                              <w:sdtContent>
                                <w:p>
                                  <w:pPr>
                                    <w:spacing w:line="360" w:lineRule="auto"/>
                                    <w:ind w:firstLine="720"/>
                                    <w:jc w:val="both"/>
                                    <w:rPr>
                                      <w:szCs w:val="24"/>
                                      <w:lang w:eastAsia="lt-LT"/>
                                    </w:rPr>
                                  </w:pPr>
                                  <w:sdt>
                                    <w:sdtPr>
                                      <w:alias w:val="Numeris"/>
                                      <w:tag w:val="nr_00afe7dbd7684d67932cb11705994da0"/>
                                      <w:lock w:val="sdtLocked"/>
                                      <w:richText/>
                                    </w:sdtPr>
                                    <w:sdtContent>
                                      <w:r>
                                        <w:rPr>
                                          <w:szCs w:val="24"/>
                                          <w:lang w:eastAsia="lt-LT"/>
                                        </w:rPr>
                                        <w:t>d</w:t>
                                      </w:r>
                                    </w:sdtContent>
                                  </w:sdt>
                                  <w:r>
                                    <w:rPr>
                                      <w:szCs w:val="24"/>
                                      <w:lang w:eastAsia="lt-LT"/>
                                    </w:rPr>
                                    <w:t>) atlikti tiesioginius žemės gelmių geologinius tyrimus;</w:t>
                                  </w:r>
                                </w:p>
                              </w:sdtContent>
                            </w:sdt>
                          </w:sdtContent>
                        </w:sdt>
                        <w:sdt>
                          <w:sdtPr>
                            <w:alias w:val="86 str. 2 d. 12 p."/>
                            <w:tag w:val="part_c54a0d22483d42788007402f6a446e76"/>
                            <w:lock w:val="sdtLocked"/>
                            <w:richText/>
                          </w:sdtPr>
                          <w:sdtContent>
                            <w:p>
                              <w:pPr>
                                <w:spacing w:line="360" w:lineRule="auto"/>
                                <w:ind w:firstLine="720"/>
                                <w:jc w:val="both"/>
                                <w:rPr>
                                  <w:szCs w:val="24"/>
                                  <w:lang w:eastAsia="lt-LT"/>
                                </w:rPr>
                              </w:pPr>
                              <w:sdt>
                                <w:sdtPr>
                                  <w:alias w:val="Numeris"/>
                                  <w:tag w:val="nr_c54a0d22483d42788007402f6a446e76"/>
                                  <w:lock w:val="sdtLocked"/>
                                  <w:richText/>
                                </w:sdtPr>
                                <w:sdtContent>
                                  <w:r>
                                    <w:rPr>
                                      <w:szCs w:val="24"/>
                                      <w:lang w:eastAsia="lt-LT"/>
                                    </w:rPr>
                                    <w:t>12</w:t>
                                  </w:r>
                                </w:sdtContent>
                              </w:sdt>
                              <w:r>
                                <w:rPr>
                                  <w:szCs w:val="24"/>
                                  <w:lang w:eastAsia="lt-LT"/>
                                </w:rPr>
                                <w:t xml:space="preserve">) </w:t>
                              </w:r>
                              <w:r>
                                <w:rPr>
                                  <w:i/>
                                  <w:sz w:val="20"/>
                                  <w:lang w:eastAsia="lt-LT"/>
                                </w:rPr>
                                <w:t>neteko galios nuo 2022-07-08</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562f0fe0111ec8fa7d02a65c371ad">
                                <w:r w:rsidRPr="00532B9F">
                                  <w:rPr>
                                    <w:rFonts w:ascii="Times New Roman" w:eastAsia="MS Mincho" w:hAnsi="Times New Roman"/>
                                    <w:sz w:val="20"/>
                                    <w:i/>
                                    <w:iCs/>
                                    <w:color w:val="0000FF" w:themeColor="hyperlink"/>
                                    <w:u w:val="single"/>
                                  </w:rPr>
                                  <w:t>XIV-1245</w:t>
                                </w:r>
                              </w:fldSimple>
                              <w:r>
                                <w:rPr>
                                  <w:rFonts w:ascii="Times New Roman" w:eastAsia="MS Mincho" w:hAnsi="Times New Roman"/>
                                  <w:sz w:val="20"/>
                                  <w:i/>
                                  <w:iCs/>
                                </w:rPr>
                                <w:t>,
2022-06-28,
paskelbta TAR 2022-07-07, i. k. 2022-14929            </w:t>
                              </w:r>
                            </w:p>
                            <w:p/>
                          </w:sdtContent>
                        </w:sdt>
                        <w:sdt>
                          <w:sdtPr>
                            <w:alias w:val="86 str. 2 d. 13 p."/>
                            <w:tag w:val="part_9ec71c1ba64c4b3fb28505cc4b533fa8"/>
                            <w:lock w:val="sdtLocked"/>
                            <w:richText/>
                          </w:sdtPr>
                          <w:sdtContent>
                            <w:p>
                              <w:pPr>
                                <w:spacing w:line="360" w:lineRule="auto"/>
                                <w:ind w:firstLine="720"/>
                                <w:jc w:val="both"/>
                                <w:rPr>
                                  <w:szCs w:val="24"/>
                                  <w:lang w:eastAsia="lt-LT"/>
                                </w:rPr>
                              </w:pPr>
                              <w:sdt>
                                <w:sdtPr>
                                  <w:alias w:val="Numeris"/>
                                  <w:tag w:val="nr_9ec71c1ba64c4b3fb28505cc4b533fa8"/>
                                  <w:lock w:val="sdtLocked"/>
                                  <w:richText/>
                                </w:sdtPr>
                                <w:sdtContent>
                                  <w:r>
                                    <w:rPr>
                                      <w:szCs w:val="24"/>
                                      <w:lang w:eastAsia="lt-LT"/>
                                    </w:rPr>
                                    <w:t>13</w:t>
                                  </w:r>
                                </w:sdtContent>
                              </w:sdt>
                              <w:r>
                                <w:rPr>
                                  <w:szCs w:val="24"/>
                                  <w:lang w:eastAsia="lt-LT"/>
                                </w:rPr>
                                <w:t xml:space="preserve">) įrengti išorinę reklamą kaimuose ir viensėdžiuose, nesusijusią su gamtos ir kultūros vertybėmis, lankomais objektais. Šiems leidžiamiems darbams vykdyti turi būti gautas </w:t>
                              </w:r>
                              <w:r>
                                <w:rPr>
                                  <w:szCs w:val="24"/>
                                </w:rPr>
                                <w:t xml:space="preserve">už biosferos rezervato apsaugą atsakingos institucijos </w:t>
                              </w:r>
                              <w:r>
                                <w:rPr>
                                  <w:szCs w:val="24"/>
                                  <w:lang w:eastAsia="lt-LT"/>
                                </w:rPr>
                                <w:t>pritarimas šio straipsnio 4 dalyje nurodyta tvarka;</w:t>
                              </w:r>
                            </w:p>
                          </w:sdtContent>
                        </w:sdt>
                        <w:sdt>
                          <w:sdtPr>
                            <w:alias w:val="86 str. 2 d. 14 p."/>
                            <w:tag w:val="part_5da783fc9a16415fb300ba5865fca5eb"/>
                            <w:lock w:val="sdtLocked"/>
                            <w:richText/>
                          </w:sdtPr>
                          <w:sdtContent>
                            <w:p>
                              <w:pPr>
                                <w:spacing w:line="360" w:lineRule="auto"/>
                                <w:ind w:firstLine="720"/>
                                <w:jc w:val="both"/>
                                <w:rPr>
                                  <w:szCs w:val="24"/>
                                  <w:lang w:eastAsia="lt-LT"/>
                                </w:rPr>
                              </w:pPr>
                              <w:sdt>
                                <w:sdtPr>
                                  <w:alias w:val="Numeris"/>
                                  <w:tag w:val="nr_5da783fc9a16415fb300ba5865fca5eb"/>
                                  <w:lock w:val="sdtLocked"/>
                                  <w:richText/>
                                </w:sdtPr>
                                <w:sdtContent>
                                  <w:r>
                                    <w:rPr>
                                      <w:szCs w:val="24"/>
                                      <w:lang w:eastAsia="lt-LT"/>
                                    </w:rPr>
                                    <w:t>14</w:t>
                                  </w:r>
                                </w:sdtContent>
                              </w:sdt>
                              <w:r>
                                <w:rPr>
                                  <w:szCs w:val="24"/>
                                  <w:lang w:eastAsia="lt-LT"/>
                                </w:rPr>
                                <w:t>) įrengti stacionarius medžioklės įrenginius, laukinių žvėrių aptvarus, išskyrus atvejus, kai statomi ar įrengiami aptvarai, reikalingi gamtotvarkos priemonėms įgyvendinti ir jie yra numatyti saugomų teritorijų planavimo dokumentuose;</w:t>
                              </w:r>
                            </w:p>
                          </w:sdtContent>
                        </w:sdt>
                        <w:sdt>
                          <w:sdtPr>
                            <w:alias w:val="86 str. 2 d. 15 p."/>
                            <w:tag w:val="part_4204cc0302414041b1878e93ed5f5aab"/>
                            <w:lock w:val="sdtLocked"/>
                            <w:richText/>
                          </w:sdtPr>
                          <w:sdtContent>
                            <w:p>
                              <w:pPr>
                                <w:spacing w:line="360" w:lineRule="auto"/>
                                <w:ind w:firstLine="720"/>
                                <w:jc w:val="both"/>
                                <w:rPr>
                                  <w:szCs w:val="24"/>
                                </w:rPr>
                              </w:pPr>
                              <w:sdt>
                                <w:sdtPr>
                                  <w:alias w:val="Numeris"/>
                                  <w:tag w:val="nr_4204cc0302414041b1878e93ed5f5aab"/>
                                  <w:lock w:val="sdtLocked"/>
                                  <w:richText/>
                                </w:sdtPr>
                                <w:sdtContent>
                                  <w:r>
                                    <w:rPr>
                                      <w:szCs w:val="24"/>
                                      <w:lang w:eastAsia="lt-LT"/>
                                    </w:rPr>
                                    <w:t>15</w:t>
                                  </w:r>
                                </w:sdtContent>
                              </w:sdt>
                              <w:r>
                                <w:rPr>
                                  <w:szCs w:val="24"/>
                                  <w:lang w:eastAsia="lt-LT"/>
                                </w:rPr>
                                <w:t xml:space="preserve">) </w:t>
                              </w:r>
                              <w:r>
                                <w:rPr>
                                  <w:szCs w:val="24"/>
                                </w:rPr>
                                <w:t>laikyti ir naudoti apgyvendinimui, nakvynei, maitinimui ar kitiems tikslams vagonėlius ar kitus šioje dalyje nurodytai paskirčiai naudojamus kilnojamuosius objektus arba įrenginius, išskyrus atvejus, kai tokie objektai laikomi ir naudojami:</w:t>
                              </w:r>
                            </w:p>
                            <w:sdt>
                              <w:sdtPr>
                                <w:alias w:val="86 str. 2 d. 15 p. a pp."/>
                                <w:tag w:val="part_9a5af40fce0240b9a2784ceeef842af1"/>
                                <w:lock w:val="sdtLocked"/>
                                <w:richText/>
                              </w:sdtPr>
                              <w:sdtContent>
                                <w:p>
                                  <w:pPr>
                                    <w:spacing w:line="360" w:lineRule="auto"/>
                                    <w:ind w:firstLine="720"/>
                                    <w:jc w:val="both"/>
                                    <w:rPr>
                                      <w:szCs w:val="24"/>
                                    </w:rPr>
                                  </w:pPr>
                                  <w:sdt>
                                    <w:sdtPr>
                                      <w:alias w:val="Numeris"/>
                                      <w:tag w:val="nr_9a5af40fce0240b9a2784ceeef842af1"/>
                                      <w:lock w:val="sdtLocked"/>
                                      <w:richText/>
                                    </w:sdtPr>
                                    <w:sdtContent>
                                      <w:r>
                                        <w:rPr>
                                          <w:szCs w:val="24"/>
                                        </w:rPr>
                                        <w:t>a</w:t>
                                      </w:r>
                                    </w:sdtContent>
                                  </w:sdt>
                                  <w:r>
                                    <w:rPr>
                                      <w:szCs w:val="24"/>
                                    </w:rPr>
                                    <w:t>) kempinguose;</w:t>
                                  </w:r>
                                </w:p>
                              </w:sdtContent>
                            </w:sdt>
                            <w:sdt>
                              <w:sdtPr>
                                <w:alias w:val="86 str. 2 d. 15 p. b pp."/>
                                <w:tag w:val="part_5a5d710db0f24583ac492ef1826b8ea1"/>
                                <w:lock w:val="sdtLocked"/>
                                <w:richText/>
                              </w:sdtPr>
                              <w:sdtContent>
                                <w:p>
                                  <w:pPr>
                                    <w:spacing w:line="360" w:lineRule="auto"/>
                                    <w:ind w:firstLine="720"/>
                                    <w:jc w:val="both"/>
                                    <w:rPr>
                                      <w:strike/>
                                      <w:szCs w:val="24"/>
                                    </w:rPr>
                                  </w:pPr>
                                  <w:sdt>
                                    <w:sdtPr>
                                      <w:alias w:val="Numeris"/>
                                      <w:tag w:val="nr_5a5d710db0f24583ac492ef1826b8ea1"/>
                                      <w:lock w:val="sdtLocked"/>
                                      <w:richText/>
                                    </w:sdtPr>
                                    <w:sdtContent>
                                      <w:r>
                                        <w:rPr>
                                          <w:szCs w:val="24"/>
                                        </w:rPr>
                                        <w:t>b</w:t>
                                      </w:r>
                                    </w:sdtContent>
                                  </w:sdt>
                                  <w:r>
                                    <w:rPr>
                                      <w:szCs w:val="24"/>
                                    </w:rPr>
                                    <w:t>) prie statomų ir (ar) rekonstruojamų statinių jų statybos metu, turint Statybos įstatymo nustatyta tvarka išduotą statybą leidžiantį dokumentą ir kai šie objektai numatyti statinio projekte;</w:t>
                                  </w:r>
                                </w:p>
                              </w:sdtContent>
                            </w:sdt>
                            <w:sdt>
                              <w:sdtPr>
                                <w:alias w:val="86 str. 2 d. 15 p. c pp."/>
                                <w:tag w:val="part_8027d29e6a2444f0879e5ed96da508a0"/>
                                <w:lock w:val="sdtLocked"/>
                                <w:richText/>
                              </w:sdtPr>
                              <w:sdtContent>
                                <w:p>
                                  <w:pPr>
                                    <w:spacing w:line="360" w:lineRule="auto"/>
                                    <w:ind w:firstLine="720"/>
                                    <w:jc w:val="both"/>
                                    <w:rPr>
                                      <w:szCs w:val="24"/>
                                    </w:rPr>
                                  </w:pPr>
                                  <w:sdt>
                                    <w:sdtPr>
                                      <w:alias w:val="Numeris"/>
                                      <w:tag w:val="nr_8027d29e6a2444f0879e5ed96da508a0"/>
                                      <w:lock w:val="sdtLocked"/>
                                      <w:richText/>
                                    </w:sdtPr>
                                    <w:sdtContent>
                                      <w:r>
                                        <w:rPr>
                                          <w:szCs w:val="24"/>
                                        </w:rPr>
                                        <w:t>c</w:t>
                                      </w:r>
                                    </w:sdtContent>
                                  </w:sdt>
                                  <w:r>
                                    <w:rPr>
                                      <w:szCs w:val="24"/>
                                    </w:rPr>
                                    <w:t>) mokslo ir studijų institucijoms atliekant mokslinius tyrimus;</w:t>
                                  </w:r>
                                </w:p>
                              </w:sdtContent>
                            </w:sdt>
                            <w:sdt>
                              <w:sdtPr>
                                <w:alias w:val="86 str. 2 d. 15 p. d pp."/>
                                <w:tag w:val="part_bf2558aba0214125ba36e180138c9db4"/>
                                <w:lock w:val="sdtLocked"/>
                                <w:richText/>
                              </w:sdtPr>
                              <w:sdtContent>
                                <w:p>
                                  <w:pPr>
                                    <w:spacing w:line="360" w:lineRule="auto"/>
                                    <w:ind w:firstLine="720"/>
                                    <w:jc w:val="both"/>
                                    <w:rPr>
                                      <w:szCs w:val="24"/>
                                      <w:u w:val="single"/>
                                    </w:rPr>
                                  </w:pPr>
                                  <w:sdt>
                                    <w:sdtPr>
                                      <w:alias w:val="Numeris"/>
                                      <w:tag w:val="nr_bf2558aba0214125ba36e180138c9db4"/>
                                      <w:lock w:val="sdtLocked"/>
                                      <w:richText/>
                                    </w:sdtPr>
                                    <w:sdtContent>
                                      <w:r>
                                        <w:rPr>
                                          <w:szCs w:val="24"/>
                                        </w:rPr>
                                        <w:t>d</w:t>
                                      </w:r>
                                    </w:sdtContent>
                                  </w:sdt>
                                  <w:r>
                                    <w:rPr>
                                      <w:szCs w:val="24"/>
                                    </w:rPr>
                                    <w:t>) turint savivaldybės vykdomosios institucijos išduotą leidimą – viešiesiems renginiams rengti;</w:t>
                                  </w:r>
                                </w:p>
                              </w:sdtContent>
                            </w:sdt>
                            <w:sdt>
                              <w:sdtPr>
                                <w:alias w:val="86 str. 2 d. 15 p. e pp."/>
                                <w:tag w:val="part_527eee9dcab6418ab9adc464d4bcfa76"/>
                                <w:lock w:val="sdtLocked"/>
                                <w:richText/>
                              </w:sdtPr>
                              <w:sdtContent>
                                <w:p>
                                  <w:pPr>
                                    <w:spacing w:line="360" w:lineRule="auto"/>
                                    <w:ind w:firstLine="720"/>
                                    <w:jc w:val="both"/>
                                    <w:rPr>
                                      <w:szCs w:val="24"/>
                                    </w:rPr>
                                  </w:pPr>
                                  <w:sdt>
                                    <w:sdtPr>
                                      <w:alias w:val="Numeris"/>
                                      <w:tag w:val="nr_527eee9dcab6418ab9adc464d4bcfa76"/>
                                      <w:lock w:val="sdtLocked"/>
                                      <w:richText/>
                                    </w:sdtPr>
                                    <w:sdtContent>
                                      <w:r>
                                        <w:rPr>
                                          <w:szCs w:val="24"/>
                                        </w:rPr>
                                        <w:t>e</w:t>
                                      </w:r>
                                    </w:sdtContent>
                                  </w:sdt>
                                  <w:r>
                                    <w:rPr>
                                      <w:szCs w:val="24"/>
                                    </w:rPr>
                                    <w:t>) kaip įregistruotų bitynų kilnojamosios bitidės;</w:t>
                                  </w:r>
                                </w:p>
                              </w:sdtContent>
                            </w:sdt>
                            <w:sdt>
                              <w:sdtPr>
                                <w:alias w:val="86 str. 2 d. 15 p. f pp."/>
                                <w:tag w:val="part_e333032768074beabfa8859f0b64a6c2"/>
                                <w:lock w:val="sdtLocked"/>
                                <w:richText/>
                              </w:sdtPr>
                              <w:sdtContent>
                                <w:p>
                                  <w:pPr>
                                    <w:spacing w:line="360" w:lineRule="auto"/>
                                    <w:ind w:firstLine="720"/>
                                    <w:jc w:val="both"/>
                                    <w:rPr>
                                      <w:szCs w:val="24"/>
                                    </w:rPr>
                                  </w:pPr>
                                  <w:sdt>
                                    <w:sdtPr>
                                      <w:alias w:val="Numeris"/>
                                      <w:tag w:val="nr_e333032768074beabfa8859f0b64a6c2"/>
                                      <w:lock w:val="sdtLocked"/>
                                      <w:richText/>
                                    </w:sdtPr>
                                    <w:sdtContent>
                                      <w:r>
                                        <w:rPr>
                                          <w:szCs w:val="24"/>
                                        </w:rPr>
                                        <w:t>f</w:t>
                                      </w:r>
                                    </w:sdtContent>
                                  </w:sdt>
                                  <w:r>
                                    <w:rPr>
                                      <w:szCs w:val="24"/>
                                    </w:rPr>
                                    <w:t>) teisės aktų nustatytose vietose ir laiku vykdant verslinę žvejybą;</w:t>
                                  </w:r>
                                </w:p>
                              </w:sdtContent>
                            </w:sdt>
                            <w:sdt>
                              <w:sdtPr>
                                <w:alias w:val="86 str. 2 d. 15 p. g pp."/>
                                <w:tag w:val="part_3c67b79c11d94e0497fb4f68134d551d"/>
                                <w:lock w:val="sdtLocked"/>
                                <w:richText/>
                              </w:sdtPr>
                              <w:sdtContent>
                                <w:p>
                                  <w:pPr>
                                    <w:spacing w:line="360" w:lineRule="auto"/>
                                    <w:ind w:firstLine="720"/>
                                    <w:jc w:val="both"/>
                                    <w:rPr>
                                      <w:szCs w:val="24"/>
                                    </w:rPr>
                                  </w:pPr>
                                  <w:sdt>
                                    <w:sdtPr>
                                      <w:alias w:val="Numeris"/>
                                      <w:tag w:val="nr_3c67b79c11d94e0497fb4f68134d551d"/>
                                      <w:lock w:val="sdtLocked"/>
                                      <w:richText/>
                                    </w:sdtPr>
                                    <w:sdtContent>
                                      <w:r>
                                        <w:rPr>
                                          <w:szCs w:val="24"/>
                                        </w:rPr>
                                        <w:t>g</w:t>
                                      </w:r>
                                    </w:sdtContent>
                                  </w:sdt>
                                  <w:r>
                                    <w:rPr>
                                      <w:szCs w:val="24"/>
                                    </w:rPr>
                                    <w:t>) nepertraukiamai, bet ne ilgiau kaip 30 darbo dienų, rangos būdu nuo spalio 1 d. iki kovo 15 d. vykdant pagrindinius miško kirtimus ir turint leidimą kirsti mišką;</w:t>
                                  </w:r>
                                </w:p>
                              </w:sdtContent>
                            </w:sdt>
                          </w:sdtContent>
                        </w:sdt>
                        <w:sdt>
                          <w:sdtPr>
                            <w:alias w:val="86 str. 2 d. 16 p."/>
                            <w:tag w:val="part_5ba2f204ea9547b0b70a0513e3e078a2"/>
                            <w:lock w:val="sdtLocked"/>
                            <w:richText/>
                          </w:sdtPr>
                          <w:sdtContent>
                            <w:p>
                              <w:pPr>
                                <w:spacing w:line="360" w:lineRule="auto"/>
                                <w:ind w:firstLine="720"/>
                                <w:jc w:val="both"/>
                                <w:rPr>
                                  <w:szCs w:val="24"/>
                                  <w:lang w:eastAsia="lt-LT"/>
                                </w:rPr>
                              </w:pPr>
                              <w:sdt>
                                <w:sdtPr>
                                  <w:alias w:val="Numeris"/>
                                  <w:tag w:val="nr_5ba2f204ea9547b0b70a0513e3e078a2"/>
                                  <w:lock w:val="sdtLocked"/>
                                  <w:richText/>
                                </w:sdtPr>
                                <w:sdtContent>
                                  <w:r>
                                    <w:rPr>
                                      <w:szCs w:val="24"/>
                                      <w:lang w:eastAsia="lt-LT"/>
                                    </w:rPr>
                                    <w:t>16</w:t>
                                  </w:r>
                                </w:sdtContent>
                              </w:sdt>
                              <w:r>
                                <w:rPr>
                                  <w:szCs w:val="24"/>
                                  <w:lang w:eastAsia="lt-LT"/>
                                </w:rPr>
                                <w:t>) statyti statinius, išskyrus statinius, kurių statyba atitinka savivaldybės ir (ar) vietovės lygmens kompleksinio teritorijų planavimo dokumentų ir saugomų teritorijų specialiojo teritorijų planavimo dokumentų sprendinius ir atvejus, kai Saugomų teritorijų įstatyme nustatytomis sąlygomis:</w:t>
                              </w:r>
                            </w:p>
                            <w:sdt>
                              <w:sdtPr>
                                <w:alias w:val="86 str. 2 d. 16 p. a pp."/>
                                <w:tag w:val="part_431221a065c94f068028a23475ac02de"/>
                                <w:lock w:val="sdtLocked"/>
                                <w:richText/>
                              </w:sdtPr>
                              <w:sdtContent>
                                <w:p>
                                  <w:pPr>
                                    <w:spacing w:line="360" w:lineRule="auto"/>
                                    <w:ind w:firstLine="720"/>
                                    <w:jc w:val="both"/>
                                    <w:rPr>
                                      <w:szCs w:val="24"/>
                                      <w:lang w:eastAsia="lt-LT"/>
                                    </w:rPr>
                                  </w:pPr>
                                  <w:sdt>
                                    <w:sdtPr>
                                      <w:alias w:val="Numeris"/>
                                      <w:tag w:val="nr_431221a065c94f068028a23475ac02de"/>
                                      <w:lock w:val="sdtLocked"/>
                                      <w:richText/>
                                    </w:sdtPr>
                                    <w:sdtContent>
                                      <w:r>
                                        <w:rPr>
                                          <w:szCs w:val="24"/>
                                          <w:lang w:eastAsia="lt-LT"/>
                                        </w:rPr>
                                        <w:t>a</w:t>
                                      </w:r>
                                    </w:sdtContent>
                                  </w:sdt>
                                  <w:r>
                                    <w:rPr>
                                      <w:szCs w:val="24"/>
                                      <w:lang w:eastAsia="lt-LT"/>
                                    </w:rPr>
                                    <w:t>) statomi statiniai, susiję su biosferos rezervato steigimo tikslais;</w:t>
                                  </w:r>
                                </w:p>
                              </w:sdtContent>
                            </w:sdt>
                            <w:sdt>
                              <w:sdtPr>
                                <w:alias w:val="86 str. 2 d. 16 p. b pp."/>
                                <w:tag w:val="part_bf9321c09e744c948cd4c23c1e2e8648"/>
                                <w:lock w:val="sdtLocked"/>
                                <w:richText/>
                              </w:sdtPr>
                              <w:sdtContent>
                                <w:p>
                                  <w:pPr>
                                    <w:spacing w:line="360" w:lineRule="auto"/>
                                    <w:ind w:firstLine="720"/>
                                    <w:jc w:val="both"/>
                                    <w:rPr>
                                      <w:szCs w:val="24"/>
                                      <w:lang w:eastAsia="lt-LT"/>
                                    </w:rPr>
                                  </w:pPr>
                                  <w:sdt>
                                    <w:sdtPr>
                                      <w:alias w:val="Numeris"/>
                                      <w:tag w:val="nr_bf9321c09e744c948cd4c23c1e2e8648"/>
                                      <w:lock w:val="sdtLocked"/>
                                      <w:richText/>
                                    </w:sdtPr>
                                    <w:sdtContent>
                                      <w:r>
                                        <w:rPr>
                                          <w:szCs w:val="24"/>
                                          <w:lang w:eastAsia="lt-LT"/>
                                        </w:rPr>
                                        <w:t>b</w:t>
                                      </w:r>
                                    </w:sdtContent>
                                  </w:sdt>
                                  <w:r>
                                    <w:rPr>
                                      <w:szCs w:val="24"/>
                                      <w:lang w:eastAsia="lt-LT"/>
                                    </w:rPr>
                                    <w:t>) statomi statiniai, būtini vykdant veiklą, kuriai taikomos išimtys pagal šio straipsnio nuostatas;</w:t>
                                  </w:r>
                                </w:p>
                              </w:sdtContent>
                            </w:sdt>
                            <w:sdt>
                              <w:sdtPr>
                                <w:alias w:val="86 str. 2 d. 16 p. c pp."/>
                                <w:tag w:val="part_932046fb458b4688a2014240acfa28cc"/>
                                <w:lock w:val="sdtLocked"/>
                                <w:richText/>
                              </w:sdtPr>
                              <w:sdtContent>
                                <w:p>
                                  <w:pPr>
                                    <w:spacing w:line="360" w:lineRule="auto"/>
                                    <w:ind w:firstLine="720"/>
                                    <w:jc w:val="both"/>
                                    <w:rPr>
                                      <w:szCs w:val="24"/>
                                      <w:lang w:eastAsia="lt-LT"/>
                                    </w:rPr>
                                  </w:pPr>
                                  <w:sdt>
                                    <w:sdtPr>
                                      <w:alias w:val="Numeris"/>
                                      <w:tag w:val="nr_932046fb458b4688a2014240acfa28cc"/>
                                      <w:lock w:val="sdtLocked"/>
                                      <w:richText/>
                                    </w:sdtPr>
                                    <w:sdtContent>
                                      <w:r>
                                        <w:rPr>
                                          <w:szCs w:val="24"/>
                                          <w:lang w:eastAsia="lt-LT"/>
                                        </w:rPr>
                                        <w:t>c</w:t>
                                      </w:r>
                                    </w:sdtContent>
                                  </w:sdt>
                                  <w:r>
                                    <w:rPr>
                                      <w:szCs w:val="24"/>
                                      <w:lang w:eastAsia="lt-LT"/>
                                    </w:rPr>
                                    <w:t>) statomi sodybos statiniai buvusios sodybos vietoje;</w:t>
                                  </w:r>
                                </w:p>
                              </w:sdtContent>
                            </w:sdt>
                            <w:sdt>
                              <w:sdtPr>
                                <w:alias w:val="86 str. 2 d. 16 p. d pp."/>
                                <w:tag w:val="part_ca193363a0f44977b8fb854e1ada81ab"/>
                                <w:lock w:val="sdtLocked"/>
                                <w:richText/>
                              </w:sdtPr>
                              <w:sdtContent>
                                <w:p>
                                  <w:pPr>
                                    <w:spacing w:line="360" w:lineRule="auto"/>
                                    <w:ind w:firstLine="720"/>
                                    <w:jc w:val="both"/>
                                    <w:rPr>
                                      <w:szCs w:val="24"/>
                                      <w:lang w:eastAsia="lt-LT"/>
                                    </w:rPr>
                                  </w:pPr>
                                  <w:sdt>
                                    <w:sdtPr>
                                      <w:alias w:val="Numeris"/>
                                      <w:tag w:val="nr_ca193363a0f44977b8fb854e1ada81ab"/>
                                      <w:lock w:val="sdtLocked"/>
                                      <w:richText/>
                                    </w:sdtPr>
                                    <w:sdtContent>
                                      <w:r>
                                        <w:rPr>
                                          <w:szCs w:val="24"/>
                                          <w:lang w:eastAsia="lt-LT"/>
                                        </w:rPr>
                                        <w:t>d</w:t>
                                      </w:r>
                                    </w:sdtContent>
                                  </w:sdt>
                                  <w:r>
                                    <w:rPr>
                                      <w:szCs w:val="24"/>
                                      <w:lang w:eastAsia="lt-LT"/>
                                    </w:rPr>
                                    <w:t>) atkuriami kultūros paveldo objektai pagal Nekilnojamojo kultūros paveldo apsaugos įstatymą;</w:t>
                                  </w:r>
                                </w:p>
                              </w:sdtContent>
                            </w:sdt>
                            <w:sdt>
                              <w:sdtPr>
                                <w:alias w:val="86 str. 2 d. 16 p. e pp."/>
                                <w:tag w:val="part_1a6e28f943e540a4b2e36e4889ef0b30"/>
                                <w:lock w:val="sdtLocked"/>
                                <w:richText/>
                              </w:sdtPr>
                              <w:sdtContent>
                                <w:p>
                                  <w:pPr>
                                    <w:spacing w:line="360" w:lineRule="auto"/>
                                    <w:ind w:firstLine="720"/>
                                    <w:jc w:val="both"/>
                                    <w:rPr>
                                      <w:szCs w:val="24"/>
                                      <w:lang w:eastAsia="lt-LT"/>
                                    </w:rPr>
                                  </w:pPr>
                                  <w:sdt>
                                    <w:sdtPr>
                                      <w:alias w:val="Numeris"/>
                                      <w:tag w:val="nr_1a6e28f943e540a4b2e36e4889ef0b30"/>
                                      <w:lock w:val="sdtLocked"/>
                                      <w:richText/>
                                    </w:sdtPr>
                                    <w:sdtContent>
                                      <w:r>
                                        <w:rPr>
                                          <w:szCs w:val="24"/>
                                          <w:lang w:eastAsia="lt-LT"/>
                                        </w:rPr>
                                        <w:t>e</w:t>
                                      </w:r>
                                    </w:sdtContent>
                                  </w:sdt>
                                  <w:r>
                                    <w:rPr>
                                      <w:szCs w:val="24"/>
                                      <w:lang w:eastAsia="lt-LT"/>
                                    </w:rPr>
                                    <w:t>) statomi statiniai, siekiant užtikrinti valstybės sienos apsaugą, valstybinio jūrų uosto veiklą;</w:t>
                                  </w:r>
                                </w:p>
                              </w:sdtContent>
                            </w:sdt>
                            <w:sdt>
                              <w:sdtPr>
                                <w:alias w:val="86 str. 2 d. 16 p. f pp."/>
                                <w:tag w:val="part_85b25fcd1e2743a3a3f37f75ea646222"/>
                                <w:lock w:val="sdtLocked"/>
                                <w:richText/>
                              </w:sdtPr>
                              <w:sdtContent>
                                <w:p>
                                  <w:pPr>
                                    <w:spacing w:line="360" w:lineRule="auto"/>
                                    <w:ind w:firstLine="720"/>
                                    <w:jc w:val="both"/>
                                    <w:rPr>
                                      <w:szCs w:val="24"/>
                                      <w:lang w:eastAsia="lt-LT"/>
                                    </w:rPr>
                                  </w:pPr>
                                  <w:sdt>
                                    <w:sdtPr>
                                      <w:alias w:val="Numeris"/>
                                      <w:tag w:val="nr_85b25fcd1e2743a3a3f37f75ea646222"/>
                                      <w:lock w:val="sdtLocked"/>
                                      <w:richText/>
                                    </w:sdtPr>
                                    <w:sdtContent>
                                      <w:r>
                                        <w:rPr>
                                          <w:szCs w:val="24"/>
                                          <w:lang w:eastAsia="lt-LT"/>
                                        </w:rPr>
                                        <w:t>f</w:t>
                                      </w:r>
                                    </w:sdtContent>
                                  </w:sdt>
                                  <w:r>
                                    <w:rPr>
                                      <w:szCs w:val="24"/>
                                      <w:lang w:eastAsia="lt-LT"/>
                                    </w:rPr>
                                    <w:t>) statomi sodybos pastatai ir inžineriniai statiniai sodybose;</w:t>
                                  </w:r>
                                </w:p>
                              </w:sdtContent>
                            </w:sdt>
                            <w:sdt>
                              <w:sdtPr>
                                <w:alias w:val="86 str. 2 d. 16 p. g pp."/>
                                <w:tag w:val="part_1b73d51f7f4f495684195919b0fe05fd"/>
                                <w:lock w:val="sdtLocked"/>
                                <w:richText/>
                              </w:sdtPr>
                              <w:sdtContent>
                                <w:p>
                                  <w:pPr>
                                    <w:spacing w:line="360" w:lineRule="auto"/>
                                    <w:ind w:firstLine="720"/>
                                    <w:jc w:val="both"/>
                                    <w:rPr>
                                      <w:szCs w:val="24"/>
                                      <w:lang w:eastAsia="lt-LT"/>
                                    </w:rPr>
                                  </w:pPr>
                                  <w:sdt>
                                    <w:sdtPr>
                                      <w:alias w:val="Numeris"/>
                                      <w:tag w:val="nr_1b73d51f7f4f495684195919b0fe05fd"/>
                                      <w:lock w:val="sdtLocked"/>
                                      <w:richText/>
                                    </w:sdtPr>
                                    <w:sdtContent>
                                      <w:r>
                                        <w:rPr>
                                          <w:szCs w:val="24"/>
                                          <w:lang w:eastAsia="lt-LT"/>
                                        </w:rPr>
                                        <w:t>g</w:t>
                                      </w:r>
                                    </w:sdtContent>
                                  </w:sdt>
                                  <w:r>
                                    <w:rPr>
                                      <w:szCs w:val="24"/>
                                      <w:lang w:eastAsia="lt-LT"/>
                                    </w:rPr>
                                    <w:t>) atstatomi identiški buvusių sodybų pastatai ir jų inžineriniai statiniai pirminėse jų stovėjimo vietose;</w:t>
                                  </w:r>
                                </w:p>
                              </w:sdtContent>
                            </w:sdt>
                          </w:sdtContent>
                        </w:sdt>
                        <w:sdt>
                          <w:sdtPr>
                            <w:alias w:val="86 str. 2 d. 17 p."/>
                            <w:tag w:val="part_417aded45ba549e2a087aa03b1453d72"/>
                            <w:lock w:val="sdtLocked"/>
                            <w:richText/>
                          </w:sdtPr>
                          <w:sdtContent>
                            <w:p>
                              <w:pPr>
                                <w:spacing w:line="360" w:lineRule="auto"/>
                                <w:ind w:firstLine="720"/>
                                <w:jc w:val="both"/>
                                <w:rPr>
                                  <w:szCs w:val="24"/>
                                  <w:lang w:eastAsia="lt-LT"/>
                                </w:rPr>
                              </w:pPr>
                              <w:sdt>
                                <w:sdtPr>
                                  <w:alias w:val="Numeris"/>
                                  <w:tag w:val="nr_417aded45ba549e2a087aa03b1453d72"/>
                                  <w:lock w:val="sdtLocked"/>
                                  <w:richText/>
                                </w:sdtPr>
                                <w:sdtContent>
                                  <w:r>
                                    <w:rPr>
                                      <w:szCs w:val="24"/>
                                    </w:rPr>
                                    <w:t>17</w:t>
                                  </w:r>
                                </w:sdtContent>
                              </w:sdt>
                              <w:r>
                                <w:rPr>
                                  <w:szCs w:val="24"/>
                                </w:rPr>
                                <w:t xml:space="preserve">) </w:t>
                              </w:r>
                              <w:r>
                                <w:rPr>
                                  <w:szCs w:val="24"/>
                                  <w:lang w:eastAsia="lt-LT"/>
                                </w:rPr>
                                <w:t>statesniuose kaip 15 laipsnių natūraliuose šlaituose, taip pat arčiau kaip 50 metrų nuo šių šlaitų viršutinės ir apatinės briaunos:</w:t>
                              </w:r>
                            </w:p>
                            <w:sdt>
                              <w:sdtPr>
                                <w:alias w:val="86 str. 2 d. 17 p. a pp."/>
                                <w:tag w:val="part_2aa7962629784950bcd42fdbbe7152c4"/>
                                <w:lock w:val="sdtLocked"/>
                                <w:richText/>
                              </w:sdtPr>
                              <w:sdtContent>
                                <w:p>
                                  <w:pPr>
                                    <w:spacing w:line="360" w:lineRule="auto"/>
                                    <w:ind w:firstLine="720"/>
                                    <w:jc w:val="both"/>
                                    <w:rPr>
                                      <w:szCs w:val="24"/>
                                      <w:lang w:eastAsia="lt-LT"/>
                                    </w:rPr>
                                  </w:pPr>
                                  <w:sdt>
                                    <w:sdtPr>
                                      <w:alias w:val="Numeris"/>
                                      <w:tag w:val="nr_2aa7962629784950bcd42fdbbe7152c4"/>
                                      <w:lock w:val="sdtLocked"/>
                                      <w:richText/>
                                    </w:sdtPr>
                                    <w:sdtContent>
                                      <w:r>
                                        <w:rPr>
                                          <w:szCs w:val="24"/>
                                          <w:lang w:eastAsia="lt-LT"/>
                                        </w:rPr>
                                        <w:t>a</w:t>
                                      </w:r>
                                    </w:sdtContent>
                                  </w:sdt>
                                  <w:r>
                                    <w:rPr>
                                      <w:szCs w:val="24"/>
                                      <w:lang w:eastAsia="lt-LT"/>
                                    </w:rPr>
                                    <w:t>) statyti pastatus, išskyrus šios dalies 16 punkto d, e ir g papunkčiuose nurodytus atvejus, kai atkuriama sunykusi urbanistinė struktūra ir naujų pastatų statybos vieta yra įsiterpusi tarp sodybų, kurių pastatai mažesniais atstumais yra pastatyti iki 1993 m. lapkričio 24 d., arba kai statomi gyvenamosios paskirties pastato priklausiniai, sukuriant būdingą sodybos planinę struktūrą;</w:t>
                                  </w:r>
                                </w:p>
                              </w:sdtContent>
                            </w:sdt>
                            <w:sdt>
                              <w:sdtPr>
                                <w:alias w:val="86 str. 2 d. 17 p. b pp."/>
                                <w:tag w:val="part_b078c6e4f2cb43cd88f103df906ec021"/>
                                <w:lock w:val="sdtLocked"/>
                                <w:richText/>
                              </w:sdtPr>
                              <w:sdtContent>
                                <w:p>
                                  <w:pPr>
                                    <w:spacing w:line="360" w:lineRule="auto"/>
                                    <w:ind w:firstLine="720"/>
                                    <w:jc w:val="both"/>
                                    <w:rPr>
                                      <w:szCs w:val="24"/>
                                      <w:lang w:eastAsia="lt-LT"/>
                                    </w:rPr>
                                  </w:pPr>
                                  <w:sdt>
                                    <w:sdtPr>
                                      <w:alias w:val="Numeris"/>
                                      <w:tag w:val="nr_b078c6e4f2cb43cd88f103df906ec021"/>
                                      <w:lock w:val="sdtLocked"/>
                                      <w:richText/>
                                    </w:sdtPr>
                                    <w:sdtContent>
                                      <w:r>
                                        <w:rPr>
                                          <w:szCs w:val="24"/>
                                          <w:lang w:eastAsia="lt-LT"/>
                                        </w:rPr>
                                        <w:t>b</w:t>
                                      </w:r>
                                    </w:sdtContent>
                                  </w:sdt>
                                  <w:r>
                                    <w:rPr>
                                      <w:szCs w:val="24"/>
                                      <w:lang w:eastAsia="lt-LT"/>
                                    </w:rPr>
                                    <w:t>) didinti esamų pastatų tūrius, išskyrus atvejus, kai sodybose pastatai rekonstruojami Saugomų teritorijų įstatyme nustatytomis sąlygomis arba kai biosferos rezervato planavimo schemoje (ribų ir tvarkymo planuose) numatyta galimybė padidinti pastatų tūrius;</w:t>
                                  </w:r>
                                </w:p>
                              </w:sdtContent>
                            </w:sdt>
                          </w:sdtContent>
                        </w:sdt>
                        <w:sdt>
                          <w:sdtPr>
                            <w:alias w:val="86 str. 2 d. 18 p."/>
                            <w:tag w:val="part_963b93920ebb49bdae35cd51bdf340ee"/>
                            <w:lock w:val="sdtLocked"/>
                            <w:richText/>
                          </w:sdtPr>
                          <w:sdtContent>
                            <w:p>
                              <w:pPr>
                                <w:spacing w:line="360" w:lineRule="auto"/>
                                <w:ind w:firstLine="720"/>
                                <w:jc w:val="both"/>
                                <w:rPr>
                                  <w:szCs w:val="24"/>
                                  <w:lang w:eastAsia="lt-LT"/>
                                </w:rPr>
                              </w:pPr>
                              <w:sdt>
                                <w:sdtPr>
                                  <w:alias w:val="Numeris"/>
                                  <w:tag w:val="nr_963b93920ebb49bdae35cd51bdf340ee"/>
                                  <w:lock w:val="sdtLocked"/>
                                  <w:richText/>
                                </w:sdtPr>
                                <w:sdtContent>
                                  <w:r>
                                    <w:rPr>
                                      <w:szCs w:val="24"/>
                                      <w:lang w:eastAsia="lt-LT"/>
                                    </w:rPr>
                                    <w:t>18</w:t>
                                  </w:r>
                                </w:sdtContent>
                              </w:sdt>
                              <w:r>
                                <w:rPr>
                                  <w:szCs w:val="24"/>
                                  <w:lang w:eastAsia="lt-LT"/>
                                </w:rPr>
                                <w:t>) važiuoti ne keliais ar įrengtomis trasomis savaeigėmis motorinėmis transporto priemonėmis, išskyrus atvejus, kai:</w:t>
                              </w:r>
                            </w:p>
                            <w:sdt>
                              <w:sdtPr>
                                <w:alias w:val="86 str. 2 d. 18 p. a pp."/>
                                <w:tag w:val="part_c1946d3a98bd4c1b80301fc3ffd9e329"/>
                                <w:lock w:val="sdtLocked"/>
                                <w:richText/>
                              </w:sdtPr>
                              <w:sdtContent>
                                <w:p>
                                  <w:pPr>
                                    <w:spacing w:line="360" w:lineRule="auto"/>
                                    <w:ind w:firstLine="720"/>
                                    <w:jc w:val="both"/>
                                    <w:rPr>
                                      <w:szCs w:val="24"/>
                                      <w:lang w:eastAsia="lt-LT"/>
                                    </w:rPr>
                                  </w:pPr>
                                  <w:sdt>
                                    <w:sdtPr>
                                      <w:alias w:val="Numeris"/>
                                      <w:tag w:val="nr_c1946d3a98bd4c1b80301fc3ffd9e329"/>
                                      <w:lock w:val="sdtLocked"/>
                                      <w:richText/>
                                    </w:sdtPr>
                                    <w:sdtContent>
                                      <w:r>
                                        <w:rPr>
                                          <w:szCs w:val="24"/>
                                          <w:lang w:eastAsia="lt-LT"/>
                                        </w:rPr>
                                        <w:t>a</w:t>
                                      </w:r>
                                    </w:sdtContent>
                                  </w:sdt>
                                  <w:r>
                                    <w:rPr>
                                      <w:szCs w:val="24"/>
                                      <w:lang w:eastAsia="lt-LT"/>
                                    </w:rPr>
                                    <w:t xml:space="preserve">) jas naudoja asmenys savo žemėje arba turėdami kitų žemės savininkų ir valdytojų sutikimą jų valdomoje žemėje statybos, žemės ūkio, miškų ūkio, verslinės žvejybos ar medžioklės darbams; </w:t>
                                  </w:r>
                                </w:p>
                              </w:sdtContent>
                            </w:sdt>
                            <w:sdt>
                              <w:sdtPr>
                                <w:alias w:val="86 str. 2 d. 18 p. b pp."/>
                                <w:tag w:val="part_d8f1a3934d854590bba1bb367baeae6f"/>
                                <w:lock w:val="sdtLocked"/>
                                <w:richText/>
                              </w:sdtPr>
                              <w:sdtContent>
                                <w:p>
                                  <w:pPr>
                                    <w:spacing w:line="360" w:lineRule="auto"/>
                                    <w:ind w:firstLine="720"/>
                                    <w:jc w:val="both"/>
                                    <w:rPr>
                                      <w:szCs w:val="24"/>
                                      <w:lang w:eastAsia="lt-LT"/>
                                    </w:rPr>
                                  </w:pPr>
                                  <w:sdt>
                                    <w:sdtPr>
                                      <w:alias w:val="Numeris"/>
                                      <w:tag w:val="nr_d8f1a3934d854590bba1bb367baeae6f"/>
                                      <w:lock w:val="sdtLocked"/>
                                      <w:richText/>
                                    </w:sdtPr>
                                    <w:sdtContent>
                                      <w:r>
                                        <w:rPr>
                                          <w:szCs w:val="24"/>
                                          <w:lang w:eastAsia="lt-LT"/>
                                        </w:rPr>
                                        <w:t>b</w:t>
                                      </w:r>
                                    </w:sdtContent>
                                  </w:sdt>
                                  <w:r>
                                    <w:rPr>
                                      <w:szCs w:val="24"/>
                                      <w:lang w:eastAsia="lt-LT"/>
                                    </w:rPr>
                                    <w:t>) vykdomi žmonių paieškos ir gelbėjimo darbai, ekstremaliųjų įvykių ir (ar) avarijų padarinių likvidavimo darbai, valstybės sienos ir (ar) krašto apsauga, viešosios tvarkos užtikrinimas, kariniai mokymai ir (ar) pratybos, aplinkos apsaugos valstybinė kontrolė ir valstybinė saugomų teritorijų kontrolė, gamtotvarkos, aplinkos monitoringo ir tyrimo, hidrometeorologijos darbai;</w:t>
                                  </w:r>
                                </w:p>
                              </w:sdtContent>
                            </w:sdt>
                            <w:sdt>
                              <w:sdtPr>
                                <w:alias w:val="86 str. 2 d. 18 p. c pp."/>
                                <w:tag w:val="part_ba56cc04d8b14dddb28db47bb3fbb942"/>
                                <w:lock w:val="sdtLocked"/>
                                <w:richText/>
                              </w:sdtPr>
                              <w:sdtContent>
                                <w:p>
                                  <w:pPr>
                                    <w:spacing w:line="360" w:lineRule="auto"/>
                                    <w:ind w:firstLine="720"/>
                                    <w:jc w:val="both"/>
                                    <w:rPr>
                                      <w:szCs w:val="24"/>
                                      <w:lang w:eastAsia="lt-LT"/>
                                    </w:rPr>
                                  </w:pPr>
                                  <w:sdt>
                                    <w:sdtPr>
                                      <w:alias w:val="Numeris"/>
                                      <w:tag w:val="nr_ba56cc04d8b14dddb28db47bb3fbb942"/>
                                      <w:lock w:val="sdtLocked"/>
                                      <w:richText/>
                                    </w:sdtPr>
                                    <w:sdtContent>
                                      <w:r>
                                        <w:rPr>
                                          <w:szCs w:val="24"/>
                                          <w:lang w:eastAsia="lt-LT"/>
                                        </w:rPr>
                                        <w:t>c</w:t>
                                      </w:r>
                                    </w:sdtContent>
                                  </w:sdt>
                                  <w:r>
                                    <w:rPr>
                                      <w:szCs w:val="24"/>
                                      <w:lang w:eastAsia="lt-LT"/>
                                    </w:rPr>
                                    <w:t>) jos naudojamos važiuoti vandens telkinių ledu laikantis specialiųjų žemės naudojimo sąlygų, nustatytų paviršiniams vandens telkiniams;</w:t>
                                  </w:r>
                                </w:p>
                              </w:sdtContent>
                            </w:sdt>
                          </w:sdtContent>
                        </w:sdt>
                        <w:sdt>
                          <w:sdtPr>
                            <w:alias w:val="86 str. 2 d. 19 p."/>
                            <w:tag w:val="part_b7f052c1448f4d1eb5e155ad8be0dfa8"/>
                            <w:lock w:val="sdtLocked"/>
                            <w:richText/>
                          </w:sdtPr>
                          <w:sdtContent>
                            <w:p>
                              <w:pPr>
                                <w:spacing w:line="360" w:lineRule="auto"/>
                                <w:ind w:firstLine="720"/>
                                <w:jc w:val="both"/>
                                <w:rPr>
                                  <w:szCs w:val="24"/>
                                  <w:lang w:eastAsia="lt-LT"/>
                                </w:rPr>
                              </w:pPr>
                              <w:sdt>
                                <w:sdtPr>
                                  <w:alias w:val="Numeris"/>
                                  <w:tag w:val="nr_b7f052c1448f4d1eb5e155ad8be0dfa8"/>
                                  <w:lock w:val="sdtLocked"/>
                                  <w:richText/>
                                </w:sdtPr>
                                <w:sdtContent>
                                  <w:r>
                                    <w:rPr>
                                      <w:szCs w:val="24"/>
                                      <w:lang w:eastAsia="lt-LT"/>
                                    </w:rPr>
                                    <w:t>19</w:t>
                                  </w:r>
                                </w:sdtContent>
                              </w:sdt>
                              <w:r>
                                <w:rPr>
                                  <w:szCs w:val="24"/>
                                  <w:lang w:eastAsia="lt-LT"/>
                                </w:rPr>
                                <w:t>) įrengti kempingus, stovyklavietes ir poilsiavietes, išskyrus stovyklavietes ir poilsiavietes, nustatytas biosferos rezervato planavimo schemoje (ribų ir tvarkymo plane);</w:t>
                              </w:r>
                            </w:p>
                          </w:sdtContent>
                        </w:sdt>
                        <w:sdt>
                          <w:sdtPr>
                            <w:alias w:val="86 str. 2 d. 20 p."/>
                            <w:tag w:val="part_25be6d65e009441aa136c9f07c56a43b"/>
                            <w:lock w:val="sdtLocked"/>
                            <w:richText/>
                          </w:sdtPr>
                          <w:sdtContent>
                            <w:p>
                              <w:pPr>
                                <w:spacing w:line="360" w:lineRule="auto"/>
                                <w:ind w:firstLine="720"/>
                                <w:jc w:val="both"/>
                                <w:rPr>
                                  <w:szCs w:val="24"/>
                                  <w:lang w:eastAsia="lt-LT"/>
                                </w:rPr>
                              </w:pPr>
                              <w:sdt>
                                <w:sdtPr>
                                  <w:alias w:val="Numeris"/>
                                  <w:tag w:val="nr_25be6d65e009441aa136c9f07c56a43b"/>
                                  <w:lock w:val="sdtLocked"/>
                                  <w:richText/>
                                </w:sdtPr>
                                <w:sdtContent>
                                  <w:r>
                                    <w:rPr>
                                      <w:szCs w:val="24"/>
                                      <w:lang w:eastAsia="lt-LT"/>
                                    </w:rPr>
                                    <w:t>20</w:t>
                                  </w:r>
                                </w:sdtContent>
                              </w:sdt>
                              <w:r>
                                <w:rPr>
                                  <w:szCs w:val="24"/>
                                  <w:lang w:eastAsia="lt-LT"/>
                                </w:rPr>
                                <w:t>) užtverti kelius ir takus, skirtus privažiuoti ar prieiti prie saugomų gamtos ir nekilnojamųjų kultūros vertybių, poilsiaviečių, takų, regyklų, kitų rekreacinių objektų.</w:t>
                              </w:r>
                            </w:p>
                          </w:sdtContent>
                        </w:sdt>
                      </w:sdtContent>
                    </w:sdt>
                    <w:sdt>
                      <w:sdtPr>
                        <w:alias w:val="86 str. 3 d."/>
                        <w:tag w:val="part_114c1afbccd64d6bb23988084e958f48"/>
                        <w:lock w:val="sdtLocked"/>
                        <w:richText/>
                      </w:sdtPr>
                      <w:sdtContent>
                        <w:p>
                          <w:pPr>
                            <w:spacing w:line="360" w:lineRule="auto"/>
                            <w:ind w:firstLine="720"/>
                            <w:jc w:val="both"/>
                            <w:rPr>
                              <w:szCs w:val="24"/>
                              <w:lang w:eastAsia="lt-LT"/>
                            </w:rPr>
                          </w:pPr>
                          <w:sdt>
                            <w:sdtPr>
                              <w:alias w:val="Numeris"/>
                              <w:tag w:val="nr_114c1afbccd64d6bb23988084e958f48"/>
                              <w:lock w:val="sdtLocked"/>
                              <w:richText/>
                            </w:sdtPr>
                            <w:sdtContent>
                              <w:r>
                                <w:rPr>
                                  <w:szCs w:val="24"/>
                                </w:rPr>
                                <w:t>3</w:t>
                              </w:r>
                            </w:sdtContent>
                          </w:sdt>
                          <w:r>
                            <w:rPr>
                              <w:szCs w:val="24"/>
                            </w:rPr>
                            <w:t xml:space="preserve">. Visose biosferos rezervato funkcinio prioriteto zonose draudžiama keisti pagrindinę konservacinę ir miškų ūkio žemės naudojimo paskirtį, paversti miško žemę kitomis naudmenomis, </w:t>
                          </w:r>
                          <w:r>
                            <w:rPr>
                              <w:szCs w:val="24"/>
                              <w:lang w:eastAsia="lt-LT"/>
                            </w:rPr>
                            <w:t xml:space="preserve">išskyrus Saugomų teritorijų įstatyme nurodytus atvejus. </w:t>
                          </w:r>
                        </w:p>
                      </w:sdtContent>
                    </w:sdt>
                    <w:sdt>
                      <w:sdtPr>
                        <w:alias w:val="86 str. 4 d."/>
                        <w:tag w:val="part_1fc1af0ef84f4348ba758116fbf3c96b"/>
                        <w:lock w:val="sdtLocked"/>
                        <w:richText/>
                      </w:sdtPr>
                      <w:sdtContent>
                        <w:p>
                          <w:pPr>
                            <w:shd w:val="clear" w:color="auto" w:fill="FFFFFF"/>
                            <w:spacing w:line="360" w:lineRule="auto"/>
                            <w:ind w:firstLine="720"/>
                            <w:jc w:val="both"/>
                            <w:rPr>
                              <w:szCs w:val="24"/>
                            </w:rPr>
                          </w:pPr>
                          <w:sdt>
                            <w:sdtPr>
                              <w:alias w:val="Numeris"/>
                              <w:tag w:val="nr_1fc1af0ef84f4348ba758116fbf3c96b"/>
                              <w:lock w:val="sdtLocked"/>
                              <w:richText/>
                            </w:sdtPr>
                            <w:sdtContent>
                              <w:r>
                                <w:rPr>
                                  <w:szCs w:val="24"/>
                                </w:rPr>
                                <w:t>4</w:t>
                              </w:r>
                            </w:sdtContent>
                          </w:sdt>
                          <w:r>
                            <w:rPr>
                              <w:szCs w:val="24"/>
                            </w:rPr>
                            <w:t xml:space="preserve">. Biosferos rezervatuose, Statybos įstatyme, </w:t>
                          </w:r>
                          <w:r>
                            <w:rPr>
                              <w:szCs w:val="24"/>
                              <w:lang w:eastAsia="lt-LT"/>
                            </w:rPr>
                            <w:t>Teritorijų planavimo įstatyme, Žemės įstatyme</w:t>
                          </w:r>
                          <w:r>
                            <w:rPr>
                              <w:szCs w:val="24"/>
                            </w:rPr>
                            <w:t xml:space="preserve"> arba aplinkos ministro nustatyta tvarka negavus už biosferos rezervato apsaugą atsakingos institucijos pritarimo (derinimo) projektui ar numatomai veiklai, draudžiama:</w:t>
                          </w:r>
                        </w:p>
                        <w:sdt>
                          <w:sdtPr>
                            <w:alias w:val="86 str. 4 d. 1 p."/>
                            <w:tag w:val="part_44cf66ac58a94cc382779f633f661947"/>
                            <w:lock w:val="sdtLocked"/>
                            <w:richText/>
                          </w:sdtPr>
                          <w:sdtContent>
                            <w:p>
                              <w:pPr>
                                <w:spacing w:line="360" w:lineRule="auto"/>
                                <w:ind w:firstLine="720"/>
                                <w:jc w:val="both"/>
                                <w:rPr>
                                  <w:szCs w:val="24"/>
                                  <w:lang w:eastAsia="lt-LT"/>
                                </w:rPr>
                              </w:pPr>
                              <w:sdt>
                                <w:sdtPr>
                                  <w:alias w:val="Numeris"/>
                                  <w:tag w:val="nr_44cf66ac58a94cc382779f633f661947"/>
                                  <w:lock w:val="sdtLocked"/>
                                  <w:richText/>
                                </w:sdtPr>
                                <w:sdtContent>
                                  <w:r>
                                    <w:rPr>
                                      <w:szCs w:val="24"/>
                                      <w:lang w:eastAsia="lt-LT"/>
                                    </w:rPr>
                                    <w:t>1</w:t>
                                  </w:r>
                                </w:sdtContent>
                              </w:sdt>
                              <w:r>
                                <w:rPr>
                                  <w:szCs w:val="24"/>
                                  <w:lang w:eastAsia="lt-LT"/>
                                </w:rPr>
                                <w:t>) formuoti ir pertvarkyti žemės sklypus;</w:t>
                              </w:r>
                            </w:p>
                          </w:sdtContent>
                        </w:sdt>
                        <w:sdt>
                          <w:sdtPr>
                            <w:alias w:val="86 str. 4 d. 2 p."/>
                            <w:tag w:val="part_07a8821d62d34dd581633d350b228a7e"/>
                            <w:lock w:val="sdtLocked"/>
                            <w:richText/>
                          </w:sdtPr>
                          <w:sdtContent>
                            <w:p>
                              <w:pPr>
                                <w:spacing w:line="360" w:lineRule="auto"/>
                                <w:ind w:firstLine="720"/>
                                <w:jc w:val="both"/>
                                <w:rPr>
                                  <w:szCs w:val="24"/>
                                  <w:lang w:eastAsia="lt-LT"/>
                                </w:rPr>
                              </w:pPr>
                              <w:sdt>
                                <w:sdtPr>
                                  <w:alias w:val="Numeris"/>
                                  <w:tag w:val="nr_07a8821d62d34dd581633d350b228a7e"/>
                                  <w:lock w:val="sdtLocked"/>
                                  <w:richText/>
                                </w:sdtPr>
                                <w:sdtContent>
                                  <w:r>
                                    <w:rPr>
                                      <w:szCs w:val="24"/>
                                      <w:lang w:eastAsia="lt-LT"/>
                                    </w:rPr>
                                    <w:t>2</w:t>
                                  </w:r>
                                </w:sdtContent>
                              </w:sdt>
                              <w:r>
                                <w:rPr>
                                  <w:szCs w:val="24"/>
                                  <w:lang w:eastAsia="lt-LT"/>
                                </w:rPr>
                                <w:t>) keisti pagrindinę žemės naudojimo paskirtį (išskyrus konservacinę ir miškų ūkio žemės naudojimo paskirtį, kurios keitimas draudžiamas pagal šio straipsnio 3 dalį), žemės sklypų naudojimo būdą (būdus), užstatymo tankį, intensyvumą, užstatymo tipą;</w:t>
                              </w:r>
                            </w:p>
                          </w:sdtContent>
                        </w:sdt>
                        <w:sdt>
                          <w:sdtPr>
                            <w:alias w:val="86 str. 4 d. 3 p."/>
                            <w:tag w:val="part_08b40861d593412488cf1a2d4d4390d5"/>
                            <w:lock w:val="sdtLocked"/>
                            <w:richText/>
                          </w:sdtPr>
                          <w:sdtContent>
                            <w:p>
                              <w:pPr>
                                <w:shd w:val="clear" w:color="auto" w:fill="FFFFFF"/>
                                <w:spacing w:line="360" w:lineRule="auto"/>
                                <w:ind w:firstLine="720"/>
                                <w:jc w:val="both"/>
                                <w:rPr>
                                  <w:szCs w:val="24"/>
                                  <w:lang w:eastAsia="lt-LT"/>
                                </w:rPr>
                              </w:pPr>
                              <w:sdt>
                                <w:sdtPr>
                                  <w:alias w:val="Numeris"/>
                                  <w:tag w:val="nr_08b40861d593412488cf1a2d4d4390d5"/>
                                  <w:lock w:val="sdtLocked"/>
                                  <w:richText/>
                                </w:sdtPr>
                                <w:sdtContent>
                                  <w:r>
                                    <w:rPr>
                                      <w:szCs w:val="24"/>
                                      <w:lang w:eastAsia="lt-LT"/>
                                    </w:rPr>
                                    <w:t>3</w:t>
                                  </w:r>
                                </w:sdtContent>
                              </w:sdt>
                              <w:r>
                                <w:rPr>
                                  <w:szCs w:val="24"/>
                                  <w:lang w:eastAsia="lt-LT"/>
                                </w:rPr>
                                <w:t>) statyti statinius, išskyrus statinius, kurių statyba draudžiama pagal šio straipsnio 2 dalį;</w:t>
                              </w:r>
                            </w:p>
                          </w:sdtContent>
                        </w:sdt>
                        <w:sdt>
                          <w:sdtPr>
                            <w:alias w:val="86 str. 4 d. 4 p."/>
                            <w:tag w:val="part_9c146f7342e24bfcbbb5b9422bba1797"/>
                            <w:lock w:val="sdtLocked"/>
                            <w:richText/>
                          </w:sdtPr>
                          <w:sdtContent>
                            <w:p>
                              <w:pPr>
                                <w:spacing w:line="360" w:lineRule="auto"/>
                                <w:ind w:firstLine="720"/>
                                <w:jc w:val="both"/>
                                <w:rPr>
                                  <w:szCs w:val="24"/>
                                  <w:lang w:eastAsia="lt-LT"/>
                                </w:rPr>
                              </w:pPr>
                              <w:sdt>
                                <w:sdtPr>
                                  <w:alias w:val="Numeris"/>
                                  <w:tag w:val="nr_9c146f7342e24bfcbbb5b9422bba1797"/>
                                  <w:lock w:val="sdtLocked"/>
                                  <w:richText/>
                                </w:sdtPr>
                                <w:sdtContent>
                                  <w:r>
                                    <w:rPr>
                                      <w:szCs w:val="24"/>
                                      <w:lang w:eastAsia="lt-LT"/>
                                    </w:rPr>
                                    <w:t>4</w:t>
                                  </w:r>
                                </w:sdtContent>
                              </w:sdt>
                              <w:r>
                                <w:rPr>
                                  <w:szCs w:val="24"/>
                                  <w:lang w:eastAsia="lt-LT"/>
                                </w:rPr>
                                <w:t>) rekonstruoti, kapitališkai remontuoti, griauti statinius ir įrenginius, keisti pastato (patalpos, patalpų) ar inžinerinio statinio paskirtį, tiesti inžinerinius tinklus;</w:t>
                              </w:r>
                            </w:p>
                          </w:sdtContent>
                        </w:sdt>
                        <w:sdt>
                          <w:sdtPr>
                            <w:alias w:val="86 str. 4 d. 5 p."/>
                            <w:tag w:val="part_ea0073e1769642dd9f740257d42427e9"/>
                            <w:lock w:val="sdtLocked"/>
                            <w:richText/>
                          </w:sdtPr>
                          <w:sdtContent>
                            <w:p>
                              <w:pPr>
                                <w:spacing w:line="360" w:lineRule="auto"/>
                                <w:ind w:firstLine="720"/>
                                <w:jc w:val="both"/>
                                <w:rPr>
                                  <w:szCs w:val="24"/>
                                  <w:lang w:eastAsia="lt-LT"/>
                                </w:rPr>
                              </w:pPr>
                              <w:sdt>
                                <w:sdtPr>
                                  <w:alias w:val="Numeris"/>
                                  <w:tag w:val="nr_ea0073e1769642dd9f740257d42427e9"/>
                                  <w:lock w:val="sdtLocked"/>
                                  <w:richText/>
                                </w:sdtPr>
                                <w:sdtContent>
                                  <w:r>
                                    <w:rPr>
                                      <w:szCs w:val="24"/>
                                      <w:lang w:eastAsia="lt-LT"/>
                                    </w:rPr>
                                    <w:t>5</w:t>
                                  </w:r>
                                </w:sdtContent>
                              </w:sdt>
                              <w:r>
                                <w:rPr>
                                  <w:szCs w:val="24"/>
                                  <w:lang w:eastAsia="lt-LT"/>
                                </w:rPr>
                                <w:t>) atlikti šio straipsnio 2 dalies 4, 10 ir 13 punktuose nurodytus darbus.</w:t>
                              </w:r>
                            </w:p>
                          </w:sdtContent>
                        </w:sdt>
                      </w:sdtContent>
                    </w:sdt>
                    <w:sdt>
                      <w:sdtPr>
                        <w:alias w:val="86 str. 5 d."/>
                        <w:tag w:val="part_1b8e246c5130447582709785e0488985"/>
                        <w:lock w:val="sdtLocked"/>
                        <w:richText/>
                      </w:sdtPr>
                      <w:sdtContent>
                        <w:p>
                          <w:pPr>
                            <w:spacing w:line="360" w:lineRule="auto"/>
                            <w:ind w:firstLine="720"/>
                            <w:jc w:val="both"/>
                            <w:rPr>
                              <w:szCs w:val="24"/>
                              <w:lang w:eastAsia="lt-LT"/>
                            </w:rPr>
                          </w:pPr>
                          <w:sdt>
                            <w:sdtPr>
                              <w:alias w:val="Numeris"/>
                              <w:tag w:val="nr_1b8e246c5130447582709785e0488985"/>
                              <w:lock w:val="sdtLocked"/>
                              <w:richText/>
                            </w:sdtPr>
                            <w:sdtContent>
                              <w:r>
                                <w:rPr>
                                  <w:szCs w:val="24"/>
                                  <w:lang w:eastAsia="lt-LT"/>
                                </w:rPr>
                                <w:t>5</w:t>
                              </w:r>
                            </w:sdtContent>
                          </w:sdt>
                          <w:r>
                            <w:rPr>
                              <w:szCs w:val="24"/>
                              <w:lang w:eastAsia="lt-LT"/>
                            </w:rPr>
                            <w:t xml:space="preserve">. </w:t>
                          </w:r>
                          <w:r>
                            <w:rPr>
                              <w:szCs w:val="24"/>
                            </w:rPr>
                            <w:t xml:space="preserve">Už biosferos rezervato apsaugą atsakinga institucija </w:t>
                          </w:r>
                          <w:r>
                            <w:rPr>
                              <w:szCs w:val="24"/>
                              <w:lang w:eastAsia="lt-LT"/>
                            </w:rPr>
                            <w:t>nepritaria atitinkamam žemės valdos arba kitam projektui ar numatomai veiklai, jeigu šio straipsnio 4 dalyje nurodyti darbai sunaikins ir (ar) sužalos biosferos rezervate saugomas gamtos ir nekilnojamąsias kultūros vertybes arba neleis jų atkurti, eksponuoti ar tvarkyti.</w:t>
                          </w:r>
                        </w:p>
                        <w:p>
                          <w:pPr>
                            <w:spacing w:line="360" w:lineRule="auto"/>
                            <w:ind w:firstLine="720"/>
                            <w:jc w:val="both"/>
                            <w:rPr>
                              <w:b/>
                              <w:szCs w:val="24"/>
                              <w:lang w:eastAsia="lt-LT"/>
                            </w:rPr>
                          </w:pPr>
                        </w:p>
                      </w:sdtContent>
                    </w:sdt>
                  </w:sdtContent>
                </w:sdt>
              </w:sdtContent>
            </w:sdt>
            <w:sdt>
              <w:sdtPr>
                <w:alias w:val="skirsnis"/>
                <w:tag w:val="part_666ad7194ad14f8ca0d31efb4e9bb10e"/>
                <w:lock w:val="sdtLocked"/>
                <w:richText/>
              </w:sdtPr>
              <w:sdtContent>
                <w:p>
                  <w:pPr>
                    <w:spacing w:line="360" w:lineRule="auto"/>
                    <w:jc w:val="center"/>
                    <w:rPr>
                      <w:b/>
                      <w:szCs w:val="24"/>
                      <w:lang w:eastAsia="lt-LT"/>
                    </w:rPr>
                  </w:pPr>
                  <w:sdt>
                    <w:sdtPr>
                      <w:alias w:val="Numeris"/>
                      <w:tag w:val="nr_666ad7194ad14f8ca0d31efb4e9bb10e"/>
                      <w:lock w:val="sdtLocked"/>
                      <w:richText/>
                    </w:sdtPr>
                    <w:sdtContent>
                      <w:r>
                        <w:rPr>
                          <w:b/>
                          <w:szCs w:val="24"/>
                          <w:lang w:eastAsia="lt-LT"/>
                        </w:rPr>
                        <w:t>DVIDEŠIMT ŠEŠTASIS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666ad7194ad14f8ca0d31efb4e9bb10e"/>
                      <w:lock w:val="sdtLocked"/>
                      <w:richText/>
                    </w:sdtPr>
                    <w:sdtContent>
                      <w:r>
                        <w:rPr>
                          <w:b/>
                          <w:szCs w:val="24"/>
                          <w:lang w:eastAsia="lt-LT"/>
                        </w:rPr>
                        <w:t xml:space="preserve">BIOSFEROS REZERVATŲ BUFERINĖS APSAUGOS ZONOSE </w:t>
                      </w:r>
                      <w:r>
                        <w:rPr>
                          <w:b/>
                          <w:caps/>
                          <w:szCs w:val="24"/>
                          <w:lang w:eastAsia="lt-LT"/>
                        </w:rPr>
                        <w:t>TAIKOMOS</w:t>
                      </w:r>
                      <w:r>
                        <w:rPr>
                          <w:b/>
                          <w:szCs w:val="24"/>
                          <w:lang w:eastAsia="lt-LT"/>
                        </w:rPr>
                        <w:t xml:space="preserve"> SPECIALIOSIOS ŽEMĖS NAUDOJIMO SĄLYGOS</w:t>
                      </w:r>
                    </w:sdtContent>
                  </w:sdt>
                </w:p>
                <w:p>
                  <w:pPr>
                    <w:shd w:val="clear" w:color="auto" w:fill="FFFFFF"/>
                    <w:spacing w:line="360" w:lineRule="auto"/>
                    <w:ind w:firstLine="720"/>
                    <w:jc w:val="both"/>
                    <w:rPr>
                      <w:szCs w:val="24"/>
                      <w:lang w:eastAsia="lt-LT"/>
                    </w:rPr>
                  </w:pPr>
                </w:p>
                <w:sdt>
                  <w:sdtPr>
                    <w:alias w:val="87 str."/>
                    <w:tag w:val="part_9f5f8358f6dc49c09308dcb9573ae593"/>
                    <w:lock w:val="sdtLocked"/>
                    <w:richText/>
                  </w:sdtPr>
                  <w:sdtContent>
                    <w:p>
                      <w:pPr>
                        <w:spacing w:line="360" w:lineRule="auto"/>
                        <w:ind w:left="2268" w:hanging="1548"/>
                        <w:jc w:val="both"/>
                        <w:rPr>
                          <w:b/>
                          <w:szCs w:val="24"/>
                          <w:lang w:eastAsia="lt-LT"/>
                        </w:rPr>
                      </w:pPr>
                      <w:sdt>
                        <w:sdtPr>
                          <w:alias w:val="Numeris"/>
                          <w:tag w:val="nr_9f5f8358f6dc49c09308dcb9573ae593"/>
                          <w:lock w:val="sdtLocked"/>
                          <w:richText/>
                        </w:sdtPr>
                        <w:sdtContent>
                          <w:r>
                            <w:rPr>
                              <w:b/>
                              <w:szCs w:val="24"/>
                              <w:lang w:eastAsia="lt-LT"/>
                            </w:rPr>
                            <w:t>87</w:t>
                          </w:r>
                        </w:sdtContent>
                      </w:sdt>
                      <w:r>
                        <w:rPr>
                          <w:b/>
                          <w:szCs w:val="24"/>
                          <w:lang w:eastAsia="lt-LT"/>
                        </w:rPr>
                        <w:t xml:space="preserve"> straipsnis. </w:t>
                      </w:r>
                      <w:sdt>
                        <w:sdtPr>
                          <w:alias w:val="Pavadinimas"/>
                          <w:tag w:val="title_9f5f8358f6dc49c09308dcb9573ae593"/>
                          <w:lock w:val="sdtLocked"/>
                          <w:richText/>
                        </w:sdtPr>
                        <w:sdtContent>
                          <w:r>
                            <w:rPr>
                              <w:b/>
                              <w:szCs w:val="24"/>
                              <w:lang w:eastAsia="lt-LT"/>
                            </w:rPr>
                            <w:t>Specialiosios žemės naudojimo sąlygos biosferos rezervatų buferinėse apsaugos zonose</w:t>
                          </w:r>
                        </w:sdtContent>
                      </w:sdt>
                    </w:p>
                    <w:sdt>
                      <w:sdtPr>
                        <w:alias w:val="87 str. 1 d."/>
                        <w:tag w:val="part_419e5babf3284e778ade5fbb1c524add"/>
                        <w:lock w:val="sdtLocked"/>
                        <w:richText/>
                      </w:sdtPr>
                      <w:sdtContent>
                        <w:p>
                          <w:pPr>
                            <w:spacing w:line="360" w:lineRule="auto"/>
                            <w:ind w:firstLine="720"/>
                            <w:jc w:val="both"/>
                            <w:rPr>
                              <w:szCs w:val="24"/>
                              <w:lang w:eastAsia="lt-LT"/>
                            </w:rPr>
                          </w:pPr>
                          <w:sdt>
                            <w:sdtPr>
                              <w:alias w:val="Numeris"/>
                              <w:tag w:val="nr_419e5babf3284e778ade5fbb1c524add"/>
                              <w:lock w:val="sdtLocked"/>
                              <w:richText/>
                            </w:sdtPr>
                            <w:sdtContent>
                              <w:r>
                                <w:rPr>
                                  <w:szCs w:val="24"/>
                                  <w:lang w:eastAsia="lt-LT"/>
                                </w:rPr>
                                <w:t>1</w:t>
                              </w:r>
                            </w:sdtContent>
                          </w:sdt>
                          <w:r>
                            <w:rPr>
                              <w:szCs w:val="24"/>
                              <w:lang w:eastAsia="lt-LT"/>
                            </w:rPr>
                            <w:t xml:space="preserve">. Biosferos rezervatų buferinės apsaugos zonoje draudžiama keisti hidrologinį režimą, išskyrus natūralaus hidrologinio režimo atkūrimą, kuriam reikalingiems darbams vykdyti yra gautas už biosferos rezervato buferinės apsaugos zonos apsaugą atsakingos institucijos pritarimas šio straipsnio 2 dalyje nurodyta tvarka. </w:t>
                          </w:r>
                        </w:p>
                      </w:sdtContent>
                    </w:sdt>
                    <w:sdt>
                      <w:sdtPr>
                        <w:alias w:val="87 str. 2 d."/>
                        <w:tag w:val="part_6d42d3d2e8cb499497e61e829391a428"/>
                        <w:lock w:val="sdtLocked"/>
                        <w:richText/>
                      </w:sdtPr>
                      <w:sdtContent>
                        <w:p>
                          <w:pPr>
                            <w:shd w:val="clear" w:color="auto" w:fill="FFFFFF"/>
                            <w:spacing w:line="360" w:lineRule="auto"/>
                            <w:ind w:firstLine="720"/>
                            <w:jc w:val="both"/>
                            <w:rPr>
                              <w:szCs w:val="24"/>
                              <w:lang w:eastAsia="lt-LT"/>
                            </w:rPr>
                          </w:pPr>
                          <w:sdt>
                            <w:sdtPr>
                              <w:alias w:val="Numeris"/>
                              <w:tag w:val="nr_6d42d3d2e8cb499497e61e829391a428"/>
                              <w:lock w:val="sdtLocked"/>
                              <w:richText/>
                            </w:sdtPr>
                            <w:sdtContent>
                              <w:r>
                                <w:rPr>
                                  <w:szCs w:val="24"/>
                                </w:rPr>
                                <w:t>2</w:t>
                              </w:r>
                            </w:sdtContent>
                          </w:sdt>
                          <w:r>
                            <w:rPr>
                              <w:szCs w:val="24"/>
                            </w:rPr>
                            <w:t xml:space="preserve">. Biosferos rezervato buferinės apsaugos zonoje, </w:t>
                          </w:r>
                          <w:r>
                            <w:rPr>
                              <w:szCs w:val="24"/>
                              <w:lang w:eastAsia="lt-LT"/>
                            </w:rPr>
                            <w:t xml:space="preserve">Statybos įstatyme, Teritorijų planavimo įstatyme, Žemės įstatyme ar aplinkos ministro nustatyta tvarka negavus </w:t>
                          </w:r>
                          <w:r>
                            <w:rPr>
                              <w:szCs w:val="24"/>
                            </w:rPr>
                            <w:t>už biosferos rezervato buferinės apsaugos zonos apsaugą atsakingos institucijos</w:t>
                          </w:r>
                          <w:r>
                            <w:rPr>
                              <w:szCs w:val="24"/>
                              <w:lang w:eastAsia="lt-LT"/>
                            </w:rPr>
                            <w:t xml:space="preserve"> pritarimo </w:t>
                          </w:r>
                          <w:r>
                            <w:rPr>
                              <w:szCs w:val="24"/>
                            </w:rPr>
                            <w:t>(derinimo)</w:t>
                          </w:r>
                          <w:r>
                            <w:rPr>
                              <w:szCs w:val="24"/>
                              <w:lang w:eastAsia="lt-LT"/>
                            </w:rPr>
                            <w:t xml:space="preserve"> projektui ar numatomai veiklai, draudžiama:</w:t>
                          </w:r>
                        </w:p>
                        <w:sdt>
                          <w:sdtPr>
                            <w:alias w:val="87 str. 2 d. 1 p."/>
                            <w:tag w:val="part_0fb37f44de384400afbb1ca325d042ed"/>
                            <w:lock w:val="sdtLocked"/>
                            <w:richText/>
                          </w:sdtPr>
                          <w:sdtContent>
                            <w:p>
                              <w:pPr>
                                <w:spacing w:line="360" w:lineRule="auto"/>
                                <w:ind w:firstLine="720"/>
                                <w:jc w:val="both"/>
                                <w:rPr>
                                  <w:szCs w:val="24"/>
                                  <w:highlight w:val="yellow"/>
                                  <w:lang w:eastAsia="lt-LT"/>
                                </w:rPr>
                              </w:pPr>
                              <w:sdt>
                                <w:sdtPr>
                                  <w:alias w:val="Numeris"/>
                                  <w:tag w:val="nr_0fb37f44de384400afbb1ca325d042ed"/>
                                  <w:lock w:val="sdtLocked"/>
                                  <w:richText/>
                                </w:sdtPr>
                                <w:sdtContent>
                                  <w:r>
                                    <w:rPr>
                                      <w:szCs w:val="24"/>
                                      <w:lang w:eastAsia="lt-LT"/>
                                    </w:rPr>
                                    <w:t>1</w:t>
                                  </w:r>
                                </w:sdtContent>
                              </w:sdt>
                              <w:r>
                                <w:rPr>
                                  <w:szCs w:val="24"/>
                                  <w:lang w:eastAsia="lt-LT"/>
                                </w:rPr>
                                <w:t>) formuoti ir pertvarkyti žemės sklypus;</w:t>
                              </w:r>
                            </w:p>
                          </w:sdtContent>
                        </w:sdt>
                        <w:sdt>
                          <w:sdtPr>
                            <w:alias w:val="87 str. 2 d. 2 p."/>
                            <w:tag w:val="part_f7fa3f85439f4ceb8dc3d682458dc445"/>
                            <w:lock w:val="sdtLocked"/>
                            <w:richText/>
                          </w:sdtPr>
                          <w:sdtContent>
                            <w:p>
                              <w:pPr>
                                <w:spacing w:line="360" w:lineRule="auto"/>
                                <w:ind w:firstLine="720"/>
                                <w:jc w:val="both"/>
                                <w:rPr>
                                  <w:szCs w:val="24"/>
                                  <w:lang w:eastAsia="lt-LT"/>
                                </w:rPr>
                              </w:pPr>
                              <w:sdt>
                                <w:sdtPr>
                                  <w:alias w:val="Numeris"/>
                                  <w:tag w:val="nr_f7fa3f85439f4ceb8dc3d682458dc445"/>
                                  <w:lock w:val="sdtLocked"/>
                                  <w:richText/>
                                </w:sdtPr>
                                <w:sdtContent>
                                  <w:r>
                                    <w:rPr>
                                      <w:szCs w:val="24"/>
                                      <w:lang w:eastAsia="lt-LT"/>
                                    </w:rPr>
                                    <w:t>2</w:t>
                                  </w:r>
                                </w:sdtContent>
                              </w:sdt>
                              <w:r>
                                <w:rPr>
                                  <w:szCs w:val="24"/>
                                  <w:lang w:eastAsia="lt-LT"/>
                                </w:rPr>
                                <w:t>) keisti žemės sklypų naudojimo būdą (būdus), užstatymo tankį, intensyvumą, užstatymo tipą;</w:t>
                              </w:r>
                            </w:p>
                          </w:sdtContent>
                        </w:sdt>
                        <w:sdt>
                          <w:sdtPr>
                            <w:alias w:val="87 str. 2 d. 3 p."/>
                            <w:tag w:val="part_276d03c0d1734304af7788e64bc7e08e"/>
                            <w:lock w:val="sdtLocked"/>
                            <w:richText/>
                          </w:sdtPr>
                          <w:sdtContent>
                            <w:p>
                              <w:pPr>
                                <w:shd w:val="clear" w:color="auto" w:fill="FFFFFF"/>
                                <w:spacing w:line="360" w:lineRule="auto"/>
                                <w:ind w:firstLine="720"/>
                                <w:jc w:val="both"/>
                                <w:rPr>
                                  <w:szCs w:val="24"/>
                                  <w:lang w:eastAsia="lt-LT"/>
                                </w:rPr>
                              </w:pPr>
                              <w:sdt>
                                <w:sdtPr>
                                  <w:alias w:val="Numeris"/>
                                  <w:tag w:val="nr_276d03c0d1734304af7788e64bc7e08e"/>
                                  <w:lock w:val="sdtLocked"/>
                                  <w:richText/>
                                </w:sdtPr>
                                <w:sdtContent>
                                  <w:r>
                                    <w:rPr>
                                      <w:szCs w:val="24"/>
                                      <w:lang w:eastAsia="lt-LT"/>
                                    </w:rPr>
                                    <w:t>3</w:t>
                                  </w:r>
                                </w:sdtContent>
                              </w:sdt>
                              <w:r>
                                <w:rPr>
                                  <w:szCs w:val="24"/>
                                  <w:lang w:eastAsia="lt-LT"/>
                                </w:rPr>
                                <w:t>) statyti, rekonstruoti statinius;</w:t>
                              </w:r>
                            </w:p>
                          </w:sdtContent>
                        </w:sdt>
                        <w:sdt>
                          <w:sdtPr>
                            <w:alias w:val="87 str. 2 d. 4 p."/>
                            <w:tag w:val="part_26fcc1f9a0a94a4e886a65ffc3152c60"/>
                            <w:lock w:val="sdtLocked"/>
                            <w:richText/>
                          </w:sdtPr>
                          <w:sdtContent>
                            <w:p>
                              <w:pPr>
                                <w:spacing w:line="360" w:lineRule="auto"/>
                                <w:ind w:firstLine="720"/>
                                <w:jc w:val="both"/>
                                <w:rPr>
                                  <w:szCs w:val="24"/>
                                  <w:lang w:eastAsia="lt-LT"/>
                                </w:rPr>
                              </w:pPr>
                              <w:sdt>
                                <w:sdtPr>
                                  <w:alias w:val="Numeris"/>
                                  <w:tag w:val="nr_26fcc1f9a0a94a4e886a65ffc3152c60"/>
                                  <w:lock w:val="sdtLocked"/>
                                  <w:richText/>
                                </w:sdtPr>
                                <w:sdtContent>
                                  <w:r>
                                    <w:rPr>
                                      <w:szCs w:val="24"/>
                                      <w:lang w:eastAsia="lt-LT"/>
                                    </w:rPr>
                                    <w:t>4</w:t>
                                  </w:r>
                                </w:sdtContent>
                              </w:sdt>
                              <w:r>
                                <w:rPr>
                                  <w:szCs w:val="24"/>
                                  <w:lang w:eastAsia="lt-LT"/>
                                </w:rPr>
                                <w:t>) kapitališkai remontuoti, griauti statinius, tiesti inžinerinius tinklus;</w:t>
                              </w:r>
                            </w:p>
                          </w:sdtContent>
                        </w:sdt>
                        <w:sdt>
                          <w:sdtPr>
                            <w:alias w:val="87 str. 2 d. 5 p."/>
                            <w:tag w:val="part_f3e05a1a222f4e4d8d4a333cff6a4955"/>
                            <w:lock w:val="sdtLocked"/>
                            <w:richText/>
                          </w:sdtPr>
                          <w:sdtContent>
                            <w:p>
                              <w:pPr>
                                <w:spacing w:line="360" w:lineRule="auto"/>
                                <w:ind w:firstLine="720"/>
                                <w:jc w:val="both"/>
                                <w:rPr>
                                  <w:szCs w:val="24"/>
                                  <w:lang w:eastAsia="lt-LT"/>
                                </w:rPr>
                              </w:pPr>
                              <w:sdt>
                                <w:sdtPr>
                                  <w:alias w:val="Numeris"/>
                                  <w:tag w:val="nr_f3e05a1a222f4e4d8d4a333cff6a4955"/>
                                  <w:lock w:val="sdtLocked"/>
                                  <w:richText/>
                                </w:sdtPr>
                                <w:sdtContent>
                                  <w:r>
                                    <w:rPr>
                                      <w:szCs w:val="24"/>
                                      <w:lang w:eastAsia="lt-LT"/>
                                    </w:rPr>
                                    <w:t>5</w:t>
                                  </w:r>
                                </w:sdtContent>
                              </w:sdt>
                              <w:r>
                                <w:rPr>
                                  <w:szCs w:val="24"/>
                                  <w:lang w:eastAsia="lt-LT"/>
                                </w:rPr>
                                <w:t>) atlikti šio straipsnio 1 dalyje nurodytą natūralaus hidrologinio režimo atkūrimą.</w:t>
                              </w:r>
                            </w:p>
                          </w:sdtContent>
                        </w:sdt>
                      </w:sdtContent>
                    </w:sdt>
                    <w:sdt>
                      <w:sdtPr>
                        <w:alias w:val="87 str. 3 d."/>
                        <w:tag w:val="part_24a7342c938343cda1f3418accceb379"/>
                        <w:lock w:val="sdtLocked"/>
                        <w:richText/>
                      </w:sdtPr>
                      <w:sdtContent>
                        <w:p>
                          <w:pPr>
                            <w:spacing w:line="360" w:lineRule="auto"/>
                            <w:ind w:firstLine="720"/>
                            <w:jc w:val="both"/>
                            <w:rPr>
                              <w:szCs w:val="24"/>
                              <w:lang w:eastAsia="lt-LT"/>
                            </w:rPr>
                          </w:pPr>
                          <w:sdt>
                            <w:sdtPr>
                              <w:alias w:val="Numeris"/>
                              <w:tag w:val="nr_24a7342c938343cda1f3418accceb379"/>
                              <w:lock w:val="sdtLocked"/>
                              <w:richText/>
                            </w:sdtPr>
                            <w:sdtContent>
                              <w:r>
                                <w:rPr>
                                  <w:szCs w:val="24"/>
                                  <w:lang w:eastAsia="lt-LT"/>
                                </w:rPr>
                                <w:t>3</w:t>
                              </w:r>
                            </w:sdtContent>
                          </w:sdt>
                          <w:r>
                            <w:rPr>
                              <w:szCs w:val="24"/>
                              <w:lang w:eastAsia="lt-LT"/>
                            </w:rPr>
                            <w:t xml:space="preserve">. </w:t>
                          </w:r>
                          <w:r>
                            <w:rPr>
                              <w:szCs w:val="24"/>
                            </w:rPr>
                            <w:t xml:space="preserve">Už biosferos rezervato buferinės apsaugos zonos apsaugą atsakinga institucija </w:t>
                          </w:r>
                          <w:r>
                            <w:rPr>
                              <w:szCs w:val="24"/>
                              <w:lang w:eastAsia="lt-LT"/>
                            </w:rPr>
                            <w:t>nepritaria atitinkamam žemės valdos arba kitam projektui ar numatomai veiklai, jeigu šio straipsnio 2 dalyje nurodyti darbai sunaikins ir (ar) sužalos biosferos rezervate saugomas gamtos ir nekilnojamąsias kultūros vertybes arba neleis jų atkurti, eksponuoti ar tvarkyti.</w:t>
                          </w:r>
                        </w:p>
                        <w:p>
                          <w:pPr>
                            <w:spacing w:line="360" w:lineRule="auto"/>
                            <w:ind w:firstLine="720"/>
                            <w:jc w:val="both"/>
                            <w:rPr>
                              <w:szCs w:val="24"/>
                            </w:rPr>
                          </w:pPr>
                        </w:p>
                      </w:sdtContent>
                    </w:sdt>
                  </w:sdtContent>
                </w:sdt>
              </w:sdtContent>
            </w:sdt>
            <w:sdt>
              <w:sdtPr>
                <w:alias w:val="skirsnis"/>
                <w:tag w:val="part_b20b4dd137cb4d8cac0ca1d458e27ea4"/>
                <w:lock w:val="sdtLocked"/>
                <w:richText/>
              </w:sdtPr>
              <w:sdtContent>
                <w:p>
                  <w:pPr>
                    <w:shd w:val="clear" w:color="auto" w:fill="FFFFFF"/>
                    <w:spacing w:line="360" w:lineRule="auto"/>
                    <w:jc w:val="center"/>
                    <w:rPr>
                      <w:b/>
                      <w:szCs w:val="24"/>
                      <w:lang w:eastAsia="lt-LT"/>
                    </w:rPr>
                  </w:pPr>
                  <w:sdt>
                    <w:sdtPr>
                      <w:alias w:val="Numeris"/>
                      <w:tag w:val="nr_b20b4dd137cb4d8cac0ca1d458e27ea4"/>
                      <w:lock w:val="sdtLocked"/>
                      <w:richText/>
                    </w:sdtPr>
                    <w:sdtContent>
                      <w:r>
                        <w:rPr>
                          <w:b/>
                          <w:szCs w:val="24"/>
                          <w:lang w:eastAsia="lt-LT"/>
                        </w:rPr>
                        <w:t>DVIDEŠIMT SEPTINTASIS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b20b4dd137cb4d8cac0ca1d458e27ea4"/>
                      <w:lock w:val="sdtLocked"/>
                      <w:richText/>
                    </w:sdtPr>
                    <w:sdtContent>
                      <w:r>
                        <w:rPr>
                          <w:b/>
                          <w:szCs w:val="24"/>
                          <w:lang w:eastAsia="lt-LT"/>
                        </w:rPr>
                        <w:t>BIOSFEROS POLIGONUOSE TAIKOMOS SPECIALIOSIOS ŽEMĖS NAUDOJIMO SĄLYGOS</w:t>
                      </w:r>
                    </w:sdtContent>
                  </w:sdt>
                </w:p>
                <w:p>
                  <w:pPr>
                    <w:shd w:val="clear" w:color="auto" w:fill="FFFFFF"/>
                    <w:spacing w:line="360" w:lineRule="auto"/>
                    <w:ind w:firstLine="720"/>
                    <w:jc w:val="center"/>
                    <w:rPr>
                      <w:b/>
                      <w:szCs w:val="24"/>
                      <w:lang w:eastAsia="lt-LT"/>
                    </w:rPr>
                  </w:pPr>
                </w:p>
                <w:sdt>
                  <w:sdtPr>
                    <w:alias w:val="88 str."/>
                    <w:tag w:val="part_206fddc0404a4320b6d17729eab9668a"/>
                    <w:lock w:val="sdtLocked"/>
                    <w:richText/>
                  </w:sdtPr>
                  <w:sdtContent>
                    <w:p>
                      <w:pPr>
                        <w:shd w:val="clear" w:color="auto" w:fill="FFFFFF"/>
                        <w:spacing w:line="360" w:lineRule="auto"/>
                        <w:ind w:firstLine="720"/>
                        <w:jc w:val="both"/>
                        <w:rPr>
                          <w:b/>
                          <w:szCs w:val="24"/>
                          <w:lang w:eastAsia="lt-LT"/>
                        </w:rPr>
                      </w:pPr>
                      <w:sdt>
                        <w:sdtPr>
                          <w:alias w:val="Numeris"/>
                          <w:tag w:val="nr_206fddc0404a4320b6d17729eab9668a"/>
                          <w:lock w:val="sdtLocked"/>
                          <w:richText/>
                        </w:sdtPr>
                        <w:sdtContent>
                          <w:r>
                            <w:rPr>
                              <w:b/>
                              <w:szCs w:val="24"/>
                              <w:lang w:eastAsia="lt-LT"/>
                            </w:rPr>
                            <w:t>88</w:t>
                          </w:r>
                        </w:sdtContent>
                      </w:sdt>
                      <w:r>
                        <w:rPr>
                          <w:b/>
                          <w:szCs w:val="24"/>
                          <w:lang w:eastAsia="lt-LT"/>
                        </w:rPr>
                        <w:t xml:space="preserve"> straipsnis. </w:t>
                      </w:r>
                      <w:sdt>
                        <w:sdtPr>
                          <w:alias w:val="Pavadinimas"/>
                          <w:tag w:val="title_206fddc0404a4320b6d17729eab9668a"/>
                          <w:lock w:val="sdtLocked"/>
                          <w:richText/>
                        </w:sdtPr>
                        <w:sdtContent>
                          <w:r>
                            <w:rPr>
                              <w:b/>
                              <w:szCs w:val="24"/>
                              <w:lang w:eastAsia="lt-LT"/>
                            </w:rPr>
                            <w:t>Specialiosios žemės naudojimo sąlygos biosferos poligonuose</w:t>
                          </w:r>
                        </w:sdtContent>
                      </w:sdt>
                    </w:p>
                    <w:sdt>
                      <w:sdtPr>
                        <w:alias w:val="88 str. 1 d."/>
                        <w:tag w:val="part_eb2f27ecf3034ac5b03bf527cc9642cd"/>
                        <w:lock w:val="sdtLocked"/>
                        <w:richText/>
                      </w:sdtPr>
                      <w:sdtContent>
                        <w:p>
                          <w:pPr>
                            <w:shd w:val="clear" w:color="auto" w:fill="FFFFFF"/>
                            <w:spacing w:line="360" w:lineRule="auto"/>
                            <w:ind w:firstLine="720"/>
                            <w:jc w:val="both"/>
                            <w:rPr>
                              <w:szCs w:val="24"/>
                              <w:lang w:eastAsia="lt-LT"/>
                            </w:rPr>
                          </w:pPr>
                          <w:sdt>
                            <w:sdtPr>
                              <w:alias w:val="Numeris"/>
                              <w:tag w:val="nr_eb2f27ecf3034ac5b03bf527cc9642cd"/>
                              <w:lock w:val="sdtLocked"/>
                              <w:richText/>
                            </w:sdtPr>
                            <w:sdtContent>
                              <w:r>
                                <w:rPr>
                                  <w:szCs w:val="24"/>
                                  <w:lang w:eastAsia="lt-LT"/>
                                </w:rPr>
                                <w:t>1</w:t>
                              </w:r>
                            </w:sdtContent>
                          </w:sdt>
                          <w:r>
                            <w:rPr>
                              <w:szCs w:val="24"/>
                              <w:lang w:eastAsia="lt-LT"/>
                            </w:rPr>
                            <w:t xml:space="preserve">. Biosferos poligonuose esančiose konservacinio funkcinio prioriteto zonose (rezervatai, draustiniai), gamtos ir kultūros paveldo objektų teritorijose taikomos specialiosios žemės naudojimo sąlygos, nustatytos šiame įstatyme atitinkamai nurodytose teritorijose (rezervatuose, draustiniuose, kultūros paveldo objektų ir vietovių teritorijose ir jų apsaugos zonose, gamtos paveldo objektų teritorijose). </w:t>
                          </w:r>
                        </w:p>
                      </w:sdtContent>
                    </w:sdt>
                    <w:sdt>
                      <w:sdtPr>
                        <w:alias w:val="88 str. 2 d."/>
                        <w:tag w:val="part_97b2c269eeaf4bca8c03eed9c4a76562"/>
                        <w:lock w:val="sdtLocked"/>
                        <w:richText/>
                      </w:sdtPr>
                      <w:sdtContent>
                        <w:p>
                          <w:pPr>
                            <w:shd w:val="clear" w:color="auto" w:fill="FFFFFF"/>
                            <w:spacing w:line="360" w:lineRule="auto"/>
                            <w:ind w:firstLine="720"/>
                            <w:jc w:val="both"/>
                            <w:rPr>
                              <w:szCs w:val="24"/>
                              <w:lang w:eastAsia="lt-LT"/>
                            </w:rPr>
                          </w:pPr>
                          <w:sdt>
                            <w:sdtPr>
                              <w:alias w:val="Numeris"/>
                              <w:tag w:val="nr_97b2c269eeaf4bca8c03eed9c4a76562"/>
                              <w:lock w:val="sdtLocked"/>
                              <w:richText/>
                            </w:sdtPr>
                            <w:sdtContent>
                              <w:r>
                                <w:rPr>
                                  <w:szCs w:val="24"/>
                                  <w:lang w:eastAsia="lt-LT"/>
                                </w:rPr>
                                <w:t>2</w:t>
                              </w:r>
                            </w:sdtContent>
                          </w:sdt>
                          <w:r>
                            <w:rPr>
                              <w:szCs w:val="24"/>
                              <w:lang w:eastAsia="lt-LT"/>
                            </w:rPr>
                            <w:t>. Šio straipsnio 1 dalyje nenurodytose biosferos poligonų funkcinio prioriteto (ekologinės apsaugos, ūkinės veiklos ir kito prioriteto) zonose draudžiama:</w:t>
                          </w:r>
                        </w:p>
                        <w:sdt>
                          <w:sdtPr>
                            <w:alias w:val="88 str. 2 d. 1 p."/>
                            <w:tag w:val="part_d9dd369227b1461caa36739d0d6ed9b9"/>
                            <w:lock w:val="sdtLocked"/>
                            <w:richText/>
                          </w:sdtPr>
                          <w:sdtContent>
                            <w:p>
                              <w:pPr>
                                <w:shd w:val="clear" w:color="auto" w:fill="FFFFFF"/>
                                <w:spacing w:line="360" w:lineRule="auto"/>
                                <w:ind w:firstLine="720"/>
                                <w:jc w:val="both"/>
                                <w:rPr>
                                  <w:szCs w:val="24"/>
                                  <w:lang w:eastAsia="lt-LT"/>
                                </w:rPr>
                              </w:pPr>
                              <w:sdt>
                                <w:sdtPr>
                                  <w:alias w:val="Numeris"/>
                                  <w:tag w:val="nr_d9dd369227b1461caa36739d0d6ed9b9"/>
                                  <w:lock w:val="sdtLocked"/>
                                  <w:richText/>
                                </w:sdtPr>
                                <w:sdtContent>
                                  <w:r>
                                    <w:rPr>
                                      <w:szCs w:val="24"/>
                                      <w:lang w:eastAsia="lt-LT"/>
                                    </w:rPr>
                                    <w:t>1</w:t>
                                  </w:r>
                                </w:sdtContent>
                              </w:sdt>
                              <w:r>
                                <w:rPr>
                                  <w:szCs w:val="24"/>
                                  <w:lang w:eastAsia="lt-LT"/>
                                </w:rPr>
                                <w:t>) statyti ir (ar) įrengti sąvartynus;</w:t>
                              </w:r>
                            </w:p>
                          </w:sdtContent>
                        </w:sdt>
                        <w:sdt>
                          <w:sdtPr>
                            <w:alias w:val="88 str. 2 d. 2 p."/>
                            <w:tag w:val="part_fa58bf5dbf2d44ce994b1bfcefe15260"/>
                            <w:lock w:val="sdtLocked"/>
                            <w:richText/>
                          </w:sdtPr>
                          <w:sdtContent>
                            <w:p>
                              <w:pPr>
                                <w:shd w:val="clear" w:color="auto" w:fill="FFFFFF"/>
                                <w:spacing w:line="360" w:lineRule="auto"/>
                                <w:ind w:firstLine="720"/>
                                <w:jc w:val="both"/>
                                <w:rPr>
                                  <w:szCs w:val="24"/>
                                  <w:lang w:eastAsia="lt-LT"/>
                                </w:rPr>
                              </w:pPr>
                              <w:sdt>
                                <w:sdtPr>
                                  <w:alias w:val="Numeris"/>
                                  <w:tag w:val="nr_fa58bf5dbf2d44ce994b1bfcefe15260"/>
                                  <w:lock w:val="sdtLocked"/>
                                  <w:richText/>
                                </w:sdtPr>
                                <w:sdtContent>
                                  <w:r>
                                    <w:rPr>
                                      <w:szCs w:val="24"/>
                                      <w:lang w:eastAsia="lt-LT"/>
                                    </w:rPr>
                                    <w:t>2</w:t>
                                  </w:r>
                                </w:sdtContent>
                              </w:sdt>
                              <w:r>
                                <w:rPr>
                                  <w:szCs w:val="24"/>
                                  <w:lang w:eastAsia="lt-LT"/>
                                </w:rPr>
                                <w:t>) naikinti ir žaloti reljefo formas, hidrografinio tinklo natūralius elementus;</w:t>
                              </w:r>
                            </w:p>
                          </w:sdtContent>
                        </w:sdt>
                        <w:sdt>
                          <w:sdtPr>
                            <w:alias w:val="88 str. 2 d. 3 p."/>
                            <w:tag w:val="part_1af3e7ce08634acea854c4cd065f6653"/>
                            <w:lock w:val="sdtLocked"/>
                            <w:richText/>
                          </w:sdtPr>
                          <w:sdtContent>
                            <w:p>
                              <w:pPr>
                                <w:spacing w:line="360" w:lineRule="auto"/>
                                <w:ind w:firstLine="720"/>
                                <w:jc w:val="both"/>
                                <w:rPr>
                                  <w:szCs w:val="24"/>
                                  <w:lang w:eastAsia="lt-LT"/>
                                </w:rPr>
                              </w:pPr>
                              <w:sdt>
                                <w:sdtPr>
                                  <w:alias w:val="Numeris"/>
                                  <w:tag w:val="nr_1af3e7ce08634acea854c4cd065f6653"/>
                                  <w:lock w:val="sdtLocked"/>
                                  <w:richText/>
                                </w:sdtPr>
                                <w:sdtContent>
                                  <w:r>
                                    <w:rPr>
                                      <w:szCs w:val="24"/>
                                      <w:lang w:eastAsia="lt-LT"/>
                                    </w:rPr>
                                    <w:t>3</w:t>
                                  </w:r>
                                </w:sdtContent>
                              </w:sdt>
                              <w:r>
                                <w:rPr>
                                  <w:szCs w:val="24"/>
                                  <w:lang w:eastAsia="lt-LT"/>
                                </w:rPr>
                                <w:t>) sausinti naujus nemelioruotus žemės plotus, keisti pelkes ir kitas šlapynes ir smėlynus į kitas žemės naudmenas, rekultivuoti baigtus eksploatuoti durpynus į kitas negu pelkė žemės naudmenas, natūralias pievas suarti, persėti, kalkinti, apsodinti mišku, plantaciniais ar kitais želdiniais arba kitaip jas keisti;</w:t>
                              </w:r>
                            </w:p>
                          </w:sdtContent>
                        </w:sdt>
                        <w:sdt>
                          <w:sdtPr>
                            <w:alias w:val="88 str. 2 d. 4 p."/>
                            <w:tag w:val="part_5c16fa6434684f7f8e6bed5fe0f9a706"/>
                            <w:lock w:val="sdtLocked"/>
                            <w:richText/>
                          </w:sdtPr>
                          <w:sdtContent>
                            <w:p>
                              <w:pPr>
                                <w:shd w:val="clear" w:color="auto" w:fill="FFFFFF"/>
                                <w:spacing w:line="360" w:lineRule="auto"/>
                                <w:ind w:firstLine="720"/>
                                <w:jc w:val="both"/>
                                <w:rPr>
                                  <w:szCs w:val="24"/>
                                  <w:lang w:eastAsia="lt-LT"/>
                                </w:rPr>
                              </w:pPr>
                              <w:sdt>
                                <w:sdtPr>
                                  <w:alias w:val="Numeris"/>
                                  <w:tag w:val="nr_5c16fa6434684f7f8e6bed5fe0f9a706"/>
                                  <w:lock w:val="sdtLocked"/>
                                  <w:richText/>
                                </w:sdtPr>
                                <w:sdtContent>
                                  <w:r>
                                    <w:rPr>
                                      <w:szCs w:val="24"/>
                                      <w:lang w:eastAsia="lt-LT"/>
                                    </w:rPr>
                                    <w:t>4</w:t>
                                  </w:r>
                                </w:sdtContent>
                              </w:sdt>
                              <w:r>
                                <w:rPr>
                                  <w:szCs w:val="24"/>
                                  <w:lang w:eastAsia="lt-LT"/>
                                </w:rPr>
                                <w:t>) naudoti saugomų rūšių individus neturint teisės aktais nustatyto leidimo ar juos tyčia naikinti arba trikdyti tokiomis formomis, kurios gali sutrukdyti užtikrinti saugomų rūšių palankią apsaugos būklę, neturint teisės aktais nustatyto leidimo biosferos poligone introdukuoti arba į jį perkelti čia natūraliai negyvenusias rūšis;</w:t>
                              </w:r>
                            </w:p>
                          </w:sdtContent>
                        </w:sdt>
                        <w:sdt>
                          <w:sdtPr>
                            <w:alias w:val="88 str. 2 d. 5 p."/>
                            <w:tag w:val="part_9bdfce412f144582ad5bbc4449691a68"/>
                            <w:lock w:val="sdtLocked"/>
                            <w:richText/>
                          </w:sdtPr>
                          <w:sdtContent>
                            <w:p>
                              <w:pPr>
                                <w:shd w:val="clear" w:color="auto" w:fill="FFFFFF"/>
                                <w:spacing w:line="360" w:lineRule="auto"/>
                                <w:ind w:firstLine="720"/>
                                <w:jc w:val="both"/>
                                <w:rPr>
                                  <w:szCs w:val="24"/>
                                  <w:lang w:eastAsia="lt-LT"/>
                                </w:rPr>
                              </w:pPr>
                              <w:sdt>
                                <w:sdtPr>
                                  <w:alias w:val="Numeris"/>
                                  <w:tag w:val="nr_9bdfce412f144582ad5bbc4449691a68"/>
                                  <w:lock w:val="sdtLocked"/>
                                  <w:richText/>
                                </w:sdtPr>
                                <w:sdtContent>
                                  <w:r>
                                    <w:rPr>
                                      <w:szCs w:val="24"/>
                                      <w:lang w:eastAsia="lt-LT"/>
                                    </w:rPr>
                                    <w:t>5</w:t>
                                  </w:r>
                                </w:sdtContent>
                              </w:sdt>
                              <w:r>
                                <w:rPr>
                                  <w:szCs w:val="24"/>
                                  <w:lang w:eastAsia="lt-LT"/>
                                </w:rPr>
                                <w:t>) vykdyti plynuosius pagrindinius miško kirtimus tais atvejais, kai:</w:t>
                              </w:r>
                            </w:p>
                            <w:sdt>
                              <w:sdtPr>
                                <w:alias w:val="88 str. 2 d. 5 p. a pp."/>
                                <w:tag w:val="part_87252abc20f946d7a7428710cdccaef5"/>
                                <w:lock w:val="sdtLocked"/>
                                <w:richText/>
                              </w:sdtPr>
                              <w:sdtContent>
                                <w:p>
                                  <w:pPr>
                                    <w:shd w:val="clear" w:color="auto" w:fill="FFFFFF"/>
                                    <w:spacing w:line="360" w:lineRule="auto"/>
                                    <w:ind w:firstLine="720"/>
                                    <w:jc w:val="both"/>
                                    <w:rPr>
                                      <w:szCs w:val="24"/>
                                      <w:lang w:eastAsia="lt-LT"/>
                                    </w:rPr>
                                  </w:pPr>
                                  <w:sdt>
                                    <w:sdtPr>
                                      <w:alias w:val="Numeris"/>
                                      <w:tag w:val="nr_87252abc20f946d7a7428710cdccaef5"/>
                                      <w:lock w:val="sdtLocked"/>
                                      <w:richText/>
                                    </w:sdtPr>
                                    <w:sdtContent>
                                      <w:r>
                                        <w:rPr>
                                          <w:szCs w:val="24"/>
                                          <w:lang w:eastAsia="lt-LT"/>
                                        </w:rPr>
                                        <w:t>a</w:t>
                                      </w:r>
                                    </w:sdtContent>
                                  </w:sdt>
                                  <w:r>
                                    <w:rPr>
                                      <w:szCs w:val="24"/>
                                      <w:lang w:eastAsia="lt-LT"/>
                                    </w:rPr>
                                    <w:t>) auga Europos Bendrijos svarbos natūralios buveinės arba saugomos augalų bendrijos;</w:t>
                                  </w:r>
                                </w:p>
                              </w:sdtContent>
                            </w:sdt>
                            <w:sdt>
                              <w:sdtPr>
                                <w:alias w:val="88 str. 2 d. 5 p. b pp."/>
                                <w:tag w:val="part_a98b168602ff48a1a0fd1270245741c7"/>
                                <w:lock w:val="sdtLocked"/>
                                <w:richText/>
                              </w:sdtPr>
                              <w:sdtContent>
                                <w:p>
                                  <w:pPr>
                                    <w:shd w:val="clear" w:color="auto" w:fill="FFFFFF"/>
                                    <w:spacing w:line="360" w:lineRule="auto"/>
                                    <w:ind w:firstLine="720"/>
                                    <w:jc w:val="both"/>
                                    <w:rPr>
                                      <w:szCs w:val="24"/>
                                      <w:lang w:eastAsia="lt-LT"/>
                                    </w:rPr>
                                  </w:pPr>
                                  <w:sdt>
                                    <w:sdtPr>
                                      <w:alias w:val="Numeris"/>
                                      <w:tag w:val="nr_a98b168602ff48a1a0fd1270245741c7"/>
                                      <w:lock w:val="sdtLocked"/>
                                      <w:richText/>
                                    </w:sdtPr>
                                    <w:sdtContent>
                                      <w:r>
                                        <w:rPr>
                                          <w:szCs w:val="24"/>
                                          <w:lang w:eastAsia="lt-LT"/>
                                        </w:rPr>
                                        <w:t>b</w:t>
                                      </w:r>
                                    </w:sdtContent>
                                  </w:sdt>
                                  <w:r>
                                    <w:rPr>
                                      <w:szCs w:val="24"/>
                                      <w:lang w:eastAsia="lt-LT"/>
                                    </w:rPr>
                                    <w:t>) yra pagal Saugomų gyvūnų, augalų ir grybų rūšių įstatymą saugomų augalų, grybų augavietės arba gyvūnų radavietės;</w:t>
                                  </w:r>
                                </w:p>
                              </w:sdtContent>
                            </w:sdt>
                          </w:sdtContent>
                        </w:sdt>
                        <w:sdt>
                          <w:sdtPr>
                            <w:alias w:val="88 str. 2 d. 6 p."/>
                            <w:tag w:val="part_051a794b25854bc0a60993ca33529854"/>
                            <w:lock w:val="sdtLocked"/>
                            <w:richText/>
                          </w:sdtPr>
                          <w:sdtContent>
                            <w:p>
                              <w:pPr>
                                <w:shd w:val="clear" w:color="auto" w:fill="FFFFFF"/>
                                <w:spacing w:line="360" w:lineRule="auto"/>
                                <w:ind w:firstLine="720"/>
                                <w:jc w:val="both"/>
                                <w:rPr>
                                  <w:szCs w:val="24"/>
                                  <w:lang w:eastAsia="lt-LT"/>
                                </w:rPr>
                              </w:pPr>
                              <w:sdt>
                                <w:sdtPr>
                                  <w:alias w:val="Numeris"/>
                                  <w:tag w:val="nr_051a794b25854bc0a60993ca33529854"/>
                                  <w:lock w:val="sdtLocked"/>
                                  <w:richText/>
                                </w:sdtPr>
                                <w:sdtContent>
                                  <w:r>
                                    <w:rPr>
                                      <w:szCs w:val="24"/>
                                      <w:lang w:eastAsia="lt-LT"/>
                                    </w:rPr>
                                    <w:t>6</w:t>
                                  </w:r>
                                </w:sdtContent>
                              </w:sdt>
                              <w:r>
                                <w:rPr>
                                  <w:szCs w:val="24"/>
                                  <w:lang w:eastAsia="lt-LT"/>
                                </w:rPr>
                                <w:t>) neįšalus gruntui vykdyti miškų ūkio darbus, kurių metu pažeidžiama paklotė ir (ar) paviršinis dirvožemio sluoksnis, išskyrus miško atkūrimo ir (ar) įveisimo darbus, tais atvejais, kai:</w:t>
                              </w:r>
                            </w:p>
                            <w:sdt>
                              <w:sdtPr>
                                <w:alias w:val="88 str. 2 d. 6 p. a pp."/>
                                <w:tag w:val="part_1a9eedcda49b44d2bc38d3b835890345"/>
                                <w:lock w:val="sdtLocked"/>
                                <w:richText/>
                              </w:sdtPr>
                              <w:sdtContent>
                                <w:p>
                                  <w:pPr>
                                    <w:shd w:val="clear" w:color="auto" w:fill="FFFFFF"/>
                                    <w:spacing w:line="360" w:lineRule="auto"/>
                                    <w:ind w:firstLine="720"/>
                                    <w:jc w:val="both"/>
                                    <w:rPr>
                                      <w:szCs w:val="24"/>
                                      <w:lang w:eastAsia="lt-LT"/>
                                    </w:rPr>
                                  </w:pPr>
                                  <w:sdt>
                                    <w:sdtPr>
                                      <w:alias w:val="Numeris"/>
                                      <w:tag w:val="nr_1a9eedcda49b44d2bc38d3b835890345"/>
                                      <w:lock w:val="sdtLocked"/>
                                      <w:richText/>
                                    </w:sdtPr>
                                    <w:sdtContent>
                                      <w:r>
                                        <w:rPr>
                                          <w:szCs w:val="24"/>
                                          <w:lang w:eastAsia="lt-LT"/>
                                        </w:rPr>
                                        <w:t>a</w:t>
                                      </w:r>
                                    </w:sdtContent>
                                  </w:sdt>
                                  <w:r>
                                    <w:rPr>
                                      <w:szCs w:val="24"/>
                                      <w:lang w:eastAsia="lt-LT"/>
                                    </w:rPr>
                                    <w:t>) auga Europos Bendrijos svarbos natūralios buveinės arba saugomos augalų bendrijos;</w:t>
                                  </w:r>
                                </w:p>
                              </w:sdtContent>
                            </w:sdt>
                            <w:sdt>
                              <w:sdtPr>
                                <w:alias w:val="88 str. 2 d. 6 p. b pp."/>
                                <w:tag w:val="part_c1ea9eaa3c8e4e59844ac9bfeb33fd9c"/>
                                <w:lock w:val="sdtLocked"/>
                                <w:richText/>
                              </w:sdtPr>
                              <w:sdtContent>
                                <w:p>
                                  <w:pPr>
                                    <w:shd w:val="clear" w:color="auto" w:fill="FFFFFF"/>
                                    <w:spacing w:line="360" w:lineRule="auto"/>
                                    <w:ind w:firstLine="720"/>
                                    <w:jc w:val="both"/>
                                    <w:rPr>
                                      <w:szCs w:val="24"/>
                                      <w:lang w:eastAsia="lt-LT"/>
                                    </w:rPr>
                                  </w:pPr>
                                  <w:sdt>
                                    <w:sdtPr>
                                      <w:alias w:val="Numeris"/>
                                      <w:tag w:val="nr_c1ea9eaa3c8e4e59844ac9bfeb33fd9c"/>
                                      <w:lock w:val="sdtLocked"/>
                                      <w:richText/>
                                    </w:sdtPr>
                                    <w:sdtContent>
                                      <w:r>
                                        <w:rPr>
                                          <w:szCs w:val="24"/>
                                          <w:lang w:eastAsia="lt-LT"/>
                                        </w:rPr>
                                        <w:t>b</w:t>
                                      </w:r>
                                    </w:sdtContent>
                                  </w:sdt>
                                  <w:r>
                                    <w:rPr>
                                      <w:szCs w:val="24"/>
                                      <w:lang w:eastAsia="lt-LT"/>
                                    </w:rPr>
                                    <w:t>) yra pagal Saugomų gyvūnų, augalų ir grybų rūšių įstatymą griežtai saugomų gyvūnų, augalų ir grybų rūšių augavietės arba radavietės.</w:t>
                                  </w:r>
                                </w:p>
                              </w:sdtContent>
                            </w:sdt>
                          </w:sdtContent>
                        </w:sdt>
                      </w:sdtContent>
                    </w:sdt>
                    <w:sdt>
                      <w:sdtPr>
                        <w:alias w:val="88 str. 3 d."/>
                        <w:tag w:val="part_2871b5c2302d4f42aa14b6852aad6abc"/>
                        <w:lock w:val="sdtLocked"/>
                        <w:richText/>
                      </w:sdtPr>
                      <w:sdtContent>
                        <w:p>
                          <w:pPr>
                            <w:spacing w:line="360" w:lineRule="auto"/>
                            <w:ind w:firstLine="720"/>
                            <w:jc w:val="both"/>
                            <w:rPr>
                              <w:szCs w:val="24"/>
                              <w:lang w:eastAsia="lt-LT"/>
                            </w:rPr>
                          </w:pPr>
                          <w:sdt>
                            <w:sdtPr>
                              <w:alias w:val="Numeris"/>
                              <w:tag w:val="nr_2871b5c2302d4f42aa14b6852aad6abc"/>
                              <w:lock w:val="sdtLocked"/>
                              <w:richText/>
                            </w:sdtPr>
                            <w:sdtContent>
                              <w:r>
                                <w:rPr>
                                  <w:szCs w:val="24"/>
                                  <w:lang w:eastAsia="lt-LT"/>
                                </w:rPr>
                                <w:t>3</w:t>
                              </w:r>
                            </w:sdtContent>
                          </w:sdt>
                          <w:r>
                            <w:rPr>
                              <w:szCs w:val="24"/>
                              <w:lang w:eastAsia="lt-LT"/>
                            </w:rPr>
                            <w:t>. Visose biosferos poligono funkcinio prioriteto zonose draudžiama keisti pagrindinę konservacinę ir miškų ūkio žemės naudojimo paskirtį, paversti miško žemę kitomis naudmenomis, išskyrus Saugomų teritorijų įstatyme nurodytus atvejus.</w:t>
                          </w:r>
                        </w:p>
                      </w:sdtContent>
                    </w:sdt>
                    <w:sdt>
                      <w:sdtPr>
                        <w:alias w:val="88 str. 4 d."/>
                        <w:tag w:val="part_676f64e9a1bb4d3389a72d101381e7e6"/>
                        <w:lock w:val="sdtLocked"/>
                        <w:richText/>
                      </w:sdtPr>
                      <w:sdtContent>
                        <w:p>
                          <w:pPr>
                            <w:shd w:val="clear" w:color="auto" w:fill="FFFFFF"/>
                            <w:spacing w:line="360" w:lineRule="auto"/>
                            <w:ind w:firstLine="720"/>
                            <w:jc w:val="both"/>
                            <w:rPr>
                              <w:szCs w:val="24"/>
                            </w:rPr>
                          </w:pPr>
                          <w:sdt>
                            <w:sdtPr>
                              <w:alias w:val="Numeris"/>
                              <w:tag w:val="nr_676f64e9a1bb4d3389a72d101381e7e6"/>
                              <w:lock w:val="sdtLocked"/>
                              <w:richText/>
                            </w:sdtPr>
                            <w:sdtContent>
                              <w:r>
                                <w:rPr>
                                  <w:szCs w:val="24"/>
                                </w:rPr>
                                <w:t>4</w:t>
                              </w:r>
                            </w:sdtContent>
                          </w:sdt>
                          <w:r>
                            <w:rPr>
                              <w:szCs w:val="24"/>
                            </w:rPr>
                            <w:t xml:space="preserve">. Biosferos poligonuose, Statybos įstatyme, </w:t>
                          </w:r>
                          <w:r>
                            <w:rPr>
                              <w:szCs w:val="24"/>
                              <w:lang w:eastAsia="lt-LT"/>
                            </w:rPr>
                            <w:t>Teritorijų planavimo įstatyme, Žemės įstatyme</w:t>
                          </w:r>
                          <w:r>
                            <w:rPr>
                              <w:szCs w:val="24"/>
                            </w:rPr>
                            <w:t xml:space="preserve"> arba aplinkos ministro nustatyta tvarka negavus </w:t>
                          </w:r>
                          <w:r>
                            <w:rPr>
                              <w:szCs w:val="24"/>
                              <w:lang w:eastAsia="lt-LT"/>
                            </w:rPr>
                            <w:t xml:space="preserve">už biosferos poligono apsaugą atsakingos institucijos </w:t>
                          </w:r>
                          <w:r>
                            <w:rPr>
                              <w:szCs w:val="24"/>
                            </w:rPr>
                            <w:t>pritarimo (derinimo) projektui ar numatomai veiklai, draudžiama:</w:t>
                          </w:r>
                        </w:p>
                        <w:sdt>
                          <w:sdtPr>
                            <w:alias w:val="88 str. 4 d. 1 p."/>
                            <w:tag w:val="part_eba06180cec6465f90d5c12033523b52"/>
                            <w:lock w:val="sdtLocked"/>
                            <w:richText/>
                          </w:sdtPr>
                          <w:sdtContent>
                            <w:p>
                              <w:pPr>
                                <w:spacing w:line="360" w:lineRule="auto"/>
                                <w:ind w:firstLine="720"/>
                                <w:jc w:val="both"/>
                                <w:rPr>
                                  <w:szCs w:val="24"/>
                                  <w:lang w:eastAsia="lt-LT"/>
                                </w:rPr>
                              </w:pPr>
                              <w:sdt>
                                <w:sdtPr>
                                  <w:alias w:val="Numeris"/>
                                  <w:tag w:val="nr_eba06180cec6465f90d5c12033523b52"/>
                                  <w:lock w:val="sdtLocked"/>
                                  <w:richText/>
                                </w:sdtPr>
                                <w:sdtContent>
                                  <w:r>
                                    <w:rPr>
                                      <w:szCs w:val="24"/>
                                      <w:lang w:eastAsia="lt-LT"/>
                                    </w:rPr>
                                    <w:t>1</w:t>
                                  </w:r>
                                </w:sdtContent>
                              </w:sdt>
                              <w:r>
                                <w:rPr>
                                  <w:szCs w:val="24"/>
                                  <w:lang w:eastAsia="lt-LT"/>
                                </w:rPr>
                                <w:t>) formuoti ir pertvarkyti žemės sklypus;</w:t>
                              </w:r>
                            </w:p>
                          </w:sdtContent>
                        </w:sdt>
                        <w:sdt>
                          <w:sdtPr>
                            <w:alias w:val="88 str. 4 d. 2 p."/>
                            <w:tag w:val="part_02b700b659ea4e6eabc69e60081db2cf"/>
                            <w:lock w:val="sdtLocked"/>
                            <w:richText/>
                          </w:sdtPr>
                          <w:sdtContent>
                            <w:p>
                              <w:pPr>
                                <w:spacing w:line="360" w:lineRule="auto"/>
                                <w:ind w:firstLine="720"/>
                                <w:jc w:val="both"/>
                                <w:rPr>
                                  <w:szCs w:val="24"/>
                                  <w:lang w:eastAsia="lt-LT"/>
                                </w:rPr>
                              </w:pPr>
                              <w:sdt>
                                <w:sdtPr>
                                  <w:alias w:val="Numeris"/>
                                  <w:tag w:val="nr_02b700b659ea4e6eabc69e60081db2cf"/>
                                  <w:lock w:val="sdtLocked"/>
                                  <w:richText/>
                                </w:sdtPr>
                                <w:sdtContent>
                                  <w:r>
                                    <w:rPr>
                                      <w:szCs w:val="24"/>
                                      <w:lang w:eastAsia="lt-LT"/>
                                    </w:rPr>
                                    <w:t>2</w:t>
                                  </w:r>
                                </w:sdtContent>
                              </w:sdt>
                              <w:r>
                                <w:rPr>
                                  <w:szCs w:val="24"/>
                                  <w:lang w:eastAsia="lt-LT"/>
                                </w:rPr>
                                <w:t>) keisti pagrindinę žemės naudojimo paskirtį (išskyrus konservacinę ir miškų ūkio žemės naudojimo paskirtį, kurios keitimas draudžiamas pagal šio straipsnio 3 dalį), žemės sklypų naudojimo būdą (būdus), užstatymo tankį, intensyvumą, užstatymo tipą;</w:t>
                              </w:r>
                            </w:p>
                          </w:sdtContent>
                        </w:sdt>
                        <w:sdt>
                          <w:sdtPr>
                            <w:alias w:val="88 str. 4 d. 3 p."/>
                            <w:tag w:val="part_389ba173816b473383fc9c3c2e2eb28c"/>
                            <w:lock w:val="sdtLocked"/>
                            <w:richText/>
                          </w:sdtPr>
                          <w:sdtContent>
                            <w:p>
                              <w:pPr>
                                <w:shd w:val="clear" w:color="auto" w:fill="FFFFFF"/>
                                <w:spacing w:line="360" w:lineRule="auto"/>
                                <w:ind w:firstLine="720"/>
                                <w:jc w:val="both"/>
                                <w:rPr>
                                  <w:szCs w:val="24"/>
                                  <w:lang w:eastAsia="lt-LT"/>
                                </w:rPr>
                              </w:pPr>
                              <w:sdt>
                                <w:sdtPr>
                                  <w:alias w:val="Numeris"/>
                                  <w:tag w:val="nr_389ba173816b473383fc9c3c2e2eb28c"/>
                                  <w:lock w:val="sdtLocked"/>
                                  <w:richText/>
                                </w:sdtPr>
                                <w:sdtContent>
                                  <w:r>
                                    <w:rPr>
                                      <w:szCs w:val="24"/>
                                      <w:lang w:eastAsia="lt-LT"/>
                                    </w:rPr>
                                    <w:t>3</w:t>
                                  </w:r>
                                </w:sdtContent>
                              </w:sdt>
                              <w:r>
                                <w:rPr>
                                  <w:szCs w:val="24"/>
                                  <w:lang w:eastAsia="lt-LT"/>
                                </w:rPr>
                                <w:t>) statyti statinius, išskyrus statinius, kurių statyba draudžiama pagal šio straipsnio 2 dalį;</w:t>
                              </w:r>
                            </w:p>
                          </w:sdtContent>
                        </w:sdt>
                        <w:sdt>
                          <w:sdtPr>
                            <w:alias w:val="88 str. 4 d. 4 p."/>
                            <w:tag w:val="part_66e500c62fcf4f89bc73e7afb4aed338"/>
                            <w:lock w:val="sdtLocked"/>
                            <w:richText/>
                          </w:sdtPr>
                          <w:sdtContent>
                            <w:p>
                              <w:pPr>
                                <w:spacing w:line="360" w:lineRule="auto"/>
                                <w:ind w:firstLine="720"/>
                                <w:jc w:val="both"/>
                                <w:rPr>
                                  <w:szCs w:val="24"/>
                                  <w:lang w:eastAsia="lt-LT"/>
                                </w:rPr>
                              </w:pPr>
                              <w:sdt>
                                <w:sdtPr>
                                  <w:alias w:val="Numeris"/>
                                  <w:tag w:val="nr_66e500c62fcf4f89bc73e7afb4aed338"/>
                                  <w:lock w:val="sdtLocked"/>
                                  <w:richText/>
                                </w:sdtPr>
                                <w:sdtContent>
                                  <w:r>
                                    <w:rPr>
                                      <w:szCs w:val="24"/>
                                      <w:lang w:eastAsia="lt-LT"/>
                                    </w:rPr>
                                    <w:t>4</w:t>
                                  </w:r>
                                </w:sdtContent>
                              </w:sdt>
                              <w:r>
                                <w:rPr>
                                  <w:szCs w:val="24"/>
                                  <w:lang w:eastAsia="lt-LT"/>
                                </w:rPr>
                                <w:t>) tiesti inžinerinius tinklus.</w:t>
                              </w:r>
                            </w:p>
                          </w:sdtContent>
                        </w:sdt>
                      </w:sdtContent>
                    </w:sdt>
                    <w:sdt>
                      <w:sdtPr>
                        <w:alias w:val="88 str. 5 d."/>
                        <w:tag w:val="part_3d7ec4ee1b834a5aa208b0e83f395dfe"/>
                        <w:lock w:val="sdtLocked"/>
                        <w:richText/>
                      </w:sdtPr>
                      <w:sdtContent>
                        <w:p>
                          <w:pPr>
                            <w:spacing w:line="360" w:lineRule="auto"/>
                            <w:ind w:firstLine="720"/>
                            <w:jc w:val="both"/>
                            <w:rPr>
                              <w:szCs w:val="24"/>
                              <w:lang w:eastAsia="lt-LT"/>
                            </w:rPr>
                          </w:pPr>
                          <w:sdt>
                            <w:sdtPr>
                              <w:alias w:val="Numeris"/>
                              <w:tag w:val="nr_3d7ec4ee1b834a5aa208b0e83f395dfe"/>
                              <w:lock w:val="sdtLocked"/>
                              <w:richText/>
                            </w:sdtPr>
                            <w:sdtContent>
                              <w:r>
                                <w:rPr>
                                  <w:szCs w:val="24"/>
                                  <w:lang w:eastAsia="lt-LT"/>
                                </w:rPr>
                                <w:t>5</w:t>
                              </w:r>
                            </w:sdtContent>
                          </w:sdt>
                          <w:r>
                            <w:rPr>
                              <w:szCs w:val="24"/>
                              <w:lang w:eastAsia="lt-LT"/>
                            </w:rPr>
                            <w:t>. Už biosferos poligono apsaugą atsakinga institucija nepritaria atitinkamam žemės valdos arba kitam projektui ar numatomai veiklai, jeigu šio straipsnio 4 dalyje nurodyti darbai sunaikins ir (ar) sužalos biosferos poligone saugomas gamtos vertybes arba neleis jų atkurti, eksponuoti ar tvarkyti.</w:t>
                          </w:r>
                        </w:p>
                        <w:p>
                          <w:pPr>
                            <w:shd w:val="clear" w:color="auto" w:fill="FFFFFF"/>
                            <w:spacing w:line="360" w:lineRule="auto"/>
                            <w:ind w:firstLine="720"/>
                            <w:jc w:val="both"/>
                            <w:rPr>
                              <w:szCs w:val="24"/>
                              <w:lang w:eastAsia="lt-LT"/>
                            </w:rPr>
                          </w:pPr>
                        </w:p>
                      </w:sdtContent>
                    </w:sdt>
                  </w:sdtContent>
                </w:sdt>
              </w:sdtContent>
            </w:sdt>
          </w:sdtContent>
        </w:sdt>
        <w:sdt>
          <w:sdtPr>
            <w:alias w:val="skyrius"/>
            <w:tag w:val="part_8e51b53ea44a45b3855c05d3bb05dfc0"/>
            <w:lock w:val="sdtLocked"/>
            <w:richText/>
          </w:sdtPr>
          <w:sdtContent>
            <w:p>
              <w:pPr>
                <w:spacing w:line="360" w:lineRule="auto"/>
                <w:jc w:val="center"/>
                <w:rPr>
                  <w:b/>
                  <w:szCs w:val="24"/>
                  <w:lang w:eastAsia="lt-LT"/>
                </w:rPr>
              </w:pPr>
              <w:sdt>
                <w:sdtPr>
                  <w:alias w:val="Numeris"/>
                  <w:tag w:val="nr_8e51b53ea44a45b3855c05d3bb05dfc0"/>
                  <w:lock w:val="sdtLocked"/>
                  <w:richText/>
                </w:sdtPr>
                <w:sdtContent>
                  <w:r>
                    <w:rPr>
                      <w:b/>
                      <w:szCs w:val="24"/>
                      <w:lang w:eastAsia="lt-LT"/>
                    </w:rPr>
                    <w:t>VI</w:t>
                  </w:r>
                </w:sdtContent>
              </w:sdt>
              <w:r>
                <w:rPr>
                  <w:b/>
                  <w:szCs w:val="24"/>
                  <w:lang w:eastAsia="lt-LT"/>
                </w:rPr>
                <w:t xml:space="preserve"> SKYRIUS</w:t>
              </w:r>
            </w:p>
            <w:p>
              <w:pPr>
                <w:spacing w:line="360" w:lineRule="auto"/>
                <w:jc w:val="center"/>
                <w:rPr>
                  <w:b/>
                  <w:szCs w:val="24"/>
                  <w:lang w:eastAsia="lt-LT"/>
                </w:rPr>
              </w:pPr>
              <w:sdt>
                <w:sdtPr>
                  <w:alias w:val="Pavadinimas"/>
                  <w:tag w:val="title_8e51b53ea44a45b3855c05d3bb05dfc0"/>
                  <w:lock w:val="sdtLocked"/>
                  <w:richText/>
                </w:sdtPr>
                <w:sdtContent>
                  <w:r>
                    <w:rPr>
                      <w:b/>
                      <w:szCs w:val="24"/>
                      <w:lang w:eastAsia="lt-LT"/>
                    </w:rPr>
                    <w:t xml:space="preserve">EKOLOGINĖS APSAUGOS ZONOS, GAMTOS IŠTEKLIAI </w:t>
                  </w:r>
                </w:sdtContent>
              </w:sdt>
            </w:p>
            <w:p>
              <w:pPr>
                <w:spacing w:line="360" w:lineRule="auto"/>
                <w:jc w:val="center"/>
                <w:rPr>
                  <w:b/>
                  <w:szCs w:val="24"/>
                  <w:lang w:eastAsia="lt-LT"/>
                </w:rPr>
              </w:pPr>
            </w:p>
            <w:sdt>
              <w:sdtPr>
                <w:alias w:val="skirsnis"/>
                <w:tag w:val="part_c5dca94b48534fa0a82632096c2518bc"/>
                <w:lock w:val="sdtLocked"/>
                <w:richText/>
              </w:sdtPr>
              <w:sdtContent>
                <w:p>
                  <w:pPr>
                    <w:spacing w:line="360" w:lineRule="auto"/>
                    <w:jc w:val="center"/>
                    <w:rPr>
                      <w:b/>
                      <w:szCs w:val="24"/>
                      <w:lang w:eastAsia="lt-LT"/>
                    </w:rPr>
                  </w:pPr>
                  <w:sdt>
                    <w:sdtPr>
                      <w:alias w:val="Numeris"/>
                      <w:tag w:val="nr_c5dca94b48534fa0a82632096c2518bc"/>
                      <w:lock w:val="sdtLocked"/>
                      <w:richText/>
                    </w:sdtPr>
                    <w:sdtContent>
                      <w:r>
                        <w:rPr>
                          <w:b/>
                          <w:szCs w:val="24"/>
                          <w:lang w:eastAsia="lt-LT"/>
                        </w:rPr>
                        <w:t>PIRMASIS</w:t>
                      </w:r>
                    </w:sdtContent>
                  </w:sdt>
                  <w:r>
                    <w:rPr>
                      <w:b/>
                      <w:szCs w:val="24"/>
                      <w:lang w:eastAsia="lt-LT"/>
                    </w:rPr>
                    <w:t xml:space="preserve"> SKIRSNIS</w:t>
                  </w:r>
                </w:p>
                <w:p>
                  <w:pPr>
                    <w:spacing w:line="360" w:lineRule="auto"/>
                    <w:jc w:val="center"/>
                    <w:rPr>
                      <w:b/>
                      <w:szCs w:val="24"/>
                      <w:lang w:eastAsia="lt-LT"/>
                    </w:rPr>
                  </w:pPr>
                  <w:sdt>
                    <w:sdtPr>
                      <w:alias w:val="Pavadinimas"/>
                      <w:tag w:val="title_c5dca94b48534fa0a82632096c2518bc"/>
                      <w:lock w:val="sdtLocked"/>
                      <w:richText/>
                    </w:sdtPr>
                    <w:sdtContent>
                      <w:r>
                        <w:rPr>
                          <w:b/>
                          <w:szCs w:val="24"/>
                          <w:lang w:eastAsia="lt-LT"/>
                        </w:rPr>
                        <w:t xml:space="preserve">AKVAKULTŪROS TVENKINIŲ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89 str."/>
                    <w:tag w:val="part_6d4d05bfc1ad4fbcadbaf4e0869e2b52"/>
                    <w:lock w:val="sdtLocked"/>
                    <w:richText/>
                  </w:sdtPr>
                  <w:sdtContent>
                    <w:p>
                      <w:pPr>
                        <w:spacing w:line="360" w:lineRule="auto"/>
                        <w:ind w:firstLine="720"/>
                        <w:jc w:val="both"/>
                        <w:rPr>
                          <w:b/>
                          <w:szCs w:val="24"/>
                          <w:lang w:eastAsia="lt-LT"/>
                        </w:rPr>
                      </w:pPr>
                      <w:sdt>
                        <w:sdtPr>
                          <w:alias w:val="Numeris"/>
                          <w:tag w:val="nr_6d4d05bfc1ad4fbcadbaf4e0869e2b52"/>
                          <w:lock w:val="sdtLocked"/>
                          <w:richText/>
                        </w:sdtPr>
                        <w:sdtContent>
                          <w:r>
                            <w:rPr>
                              <w:b/>
                              <w:szCs w:val="24"/>
                              <w:lang w:eastAsia="lt-LT"/>
                            </w:rPr>
                            <w:t>89</w:t>
                          </w:r>
                        </w:sdtContent>
                      </w:sdt>
                      <w:r>
                        <w:rPr>
                          <w:b/>
                          <w:szCs w:val="24"/>
                          <w:lang w:eastAsia="lt-LT"/>
                        </w:rPr>
                        <w:t xml:space="preserve"> straipsnis. </w:t>
                      </w:r>
                      <w:sdt>
                        <w:sdtPr>
                          <w:alias w:val="Pavadinimas"/>
                          <w:tag w:val="title_6d4d05bfc1ad4fbcadbaf4e0869e2b52"/>
                          <w:lock w:val="sdtLocked"/>
                          <w:richText/>
                        </w:sdtPr>
                        <w:sdtContent>
                          <w:r>
                            <w:rPr>
                              <w:b/>
                              <w:szCs w:val="24"/>
                              <w:lang w:eastAsia="lt-LT"/>
                            </w:rPr>
                            <w:t>Akvakultūros tvenkinių apsaugos zonų dydis</w:t>
                          </w:r>
                        </w:sdtContent>
                      </w:sdt>
                    </w:p>
                    <w:sdt>
                      <w:sdtPr>
                        <w:alias w:val="89 str. 1 d."/>
                        <w:tag w:val="part_4850ee4d296049e191922fa0a57cf99b"/>
                        <w:lock w:val="sdtLocked"/>
                        <w:richText/>
                      </w:sdtPr>
                      <w:sdtContent>
                        <w:p>
                          <w:pPr>
                            <w:spacing w:line="360" w:lineRule="auto"/>
                            <w:ind w:firstLine="720"/>
                            <w:jc w:val="both"/>
                            <w:rPr>
                              <w:szCs w:val="24"/>
                              <w:lang w:eastAsia="lt-LT"/>
                            </w:rPr>
                          </w:pPr>
                          <w:r>
                            <w:rPr>
                              <w:szCs w:val="24"/>
                              <w:lang w:eastAsia="lt-LT"/>
                            </w:rPr>
                            <w:t>Aplink akvakultūros tvenkinius nustatomos 20 metrų pločio apsaugos zonos.</w:t>
                          </w:r>
                        </w:p>
                        <w:p>
                          <w:pPr>
                            <w:spacing w:line="360" w:lineRule="auto"/>
                            <w:ind w:firstLine="720"/>
                            <w:jc w:val="both"/>
                            <w:rPr>
                              <w:szCs w:val="24"/>
                              <w:lang w:eastAsia="lt-LT"/>
                            </w:rPr>
                          </w:pPr>
                        </w:p>
                      </w:sdtContent>
                    </w:sdt>
                  </w:sdtContent>
                </w:sdt>
                <w:sdt>
                  <w:sdtPr>
                    <w:alias w:val="90 str."/>
                    <w:tag w:val="part_a7d9ccfe575641998d1f78dd2442ce58"/>
                    <w:lock w:val="sdtLocked"/>
                    <w:richText/>
                  </w:sdtPr>
                  <w:sdtContent>
                    <w:p>
                      <w:pPr>
                        <w:spacing w:line="360" w:lineRule="auto"/>
                        <w:ind w:left="2410" w:hanging="1690"/>
                        <w:jc w:val="both"/>
                        <w:rPr>
                          <w:b/>
                          <w:szCs w:val="24"/>
                          <w:lang w:eastAsia="lt-LT"/>
                        </w:rPr>
                      </w:pPr>
                      <w:sdt>
                        <w:sdtPr>
                          <w:alias w:val="Numeris"/>
                          <w:tag w:val="nr_a7d9ccfe575641998d1f78dd2442ce58"/>
                          <w:lock w:val="sdtLocked"/>
                          <w:richText/>
                        </w:sdtPr>
                        <w:sdtContent>
                          <w:r>
                            <w:rPr>
                              <w:b/>
                              <w:szCs w:val="24"/>
                              <w:lang w:eastAsia="lt-LT"/>
                            </w:rPr>
                            <w:t>90</w:t>
                          </w:r>
                        </w:sdtContent>
                      </w:sdt>
                      <w:r>
                        <w:rPr>
                          <w:b/>
                          <w:szCs w:val="24"/>
                          <w:lang w:eastAsia="lt-LT"/>
                        </w:rPr>
                        <w:t xml:space="preserve"> straipsnis. </w:t>
                      </w:r>
                      <w:sdt>
                        <w:sdtPr>
                          <w:alias w:val="Pavadinimas"/>
                          <w:tag w:val="title_a7d9ccfe575641998d1f78dd2442ce58"/>
                          <w:lock w:val="sdtLocked"/>
                          <w:richText/>
                        </w:sdtPr>
                        <w:sdtContent>
                          <w:r>
                            <w:rPr>
                              <w:b/>
                              <w:szCs w:val="24"/>
                              <w:lang w:eastAsia="lt-LT"/>
                            </w:rPr>
                            <w:t>Specialiosios žemės naudojimo sąlygos akvakultūros tvenkinių apsaugos zonose</w:t>
                          </w:r>
                        </w:sdtContent>
                      </w:sdt>
                    </w:p>
                    <w:sdt>
                      <w:sdtPr>
                        <w:alias w:val="90 str. 1 d."/>
                        <w:tag w:val="part_238746ab08cc4b8ab9be8c943c781109"/>
                        <w:lock w:val="sdtLocked"/>
                        <w:richText/>
                      </w:sdtPr>
                      <w:sdtContent>
                        <w:p>
                          <w:pPr>
                            <w:spacing w:line="360" w:lineRule="auto"/>
                            <w:ind w:firstLine="720"/>
                            <w:jc w:val="both"/>
                            <w:rPr>
                              <w:szCs w:val="24"/>
                              <w:lang w:eastAsia="lt-LT"/>
                            </w:rPr>
                          </w:pPr>
                          <w:r>
                            <w:rPr>
                              <w:szCs w:val="24"/>
                              <w:lang w:eastAsia="lt-LT"/>
                            </w:rPr>
                            <w:t>Akvakultūros tvenkinių apsaugos zonose draudžiama:</w:t>
                          </w:r>
                        </w:p>
                        <w:sdt>
                          <w:sdtPr>
                            <w:alias w:val="90 str. 1 d. 1 p."/>
                            <w:tag w:val="part_5cd26bbad86a4ad0861512bd80e5fcf9"/>
                            <w:lock w:val="sdtLocked"/>
                            <w:richText/>
                          </w:sdtPr>
                          <w:sdtContent>
                            <w:p>
                              <w:pPr>
                                <w:spacing w:line="360" w:lineRule="auto"/>
                                <w:ind w:firstLine="720"/>
                                <w:jc w:val="both"/>
                                <w:rPr>
                                  <w:szCs w:val="24"/>
                                  <w:lang w:eastAsia="lt-LT"/>
                                </w:rPr>
                              </w:pPr>
                              <w:sdt>
                                <w:sdtPr>
                                  <w:alias w:val="Numeris"/>
                                  <w:tag w:val="nr_5cd26bbad86a4ad0861512bd80e5fcf9"/>
                                  <w:lock w:val="sdtLocked"/>
                                  <w:richText/>
                                </w:sdtPr>
                                <w:sdtContent>
                                  <w:r>
                                    <w:rPr>
                                      <w:szCs w:val="24"/>
                                      <w:lang w:eastAsia="lt-LT"/>
                                    </w:rPr>
                                    <w:t>1</w:t>
                                  </w:r>
                                </w:sdtContent>
                              </w:sdt>
                              <w:r>
                                <w:rPr>
                                  <w:szCs w:val="24"/>
                                  <w:lang w:eastAsia="lt-LT"/>
                                </w:rPr>
                                <w:t>) statyti statinius (išskyrus hidrotechnikos statinius ir statinius, skirtus akvakultūros tvenkiniams eksploatuoti ir prižiūrėti);</w:t>
                              </w:r>
                            </w:p>
                          </w:sdtContent>
                        </w:sdt>
                        <w:sdt>
                          <w:sdtPr>
                            <w:alias w:val="90 str. 1 d. 2 p."/>
                            <w:tag w:val="part_9e31dfe7644242fabb73ff6df725916e"/>
                            <w:lock w:val="sdtLocked"/>
                            <w:richText/>
                          </w:sdtPr>
                          <w:sdtContent>
                            <w:p>
                              <w:pPr>
                                <w:spacing w:line="360" w:lineRule="auto"/>
                                <w:ind w:firstLine="720"/>
                                <w:jc w:val="both"/>
                                <w:rPr>
                                  <w:szCs w:val="24"/>
                                  <w:lang w:eastAsia="lt-LT"/>
                                </w:rPr>
                              </w:pPr>
                              <w:sdt>
                                <w:sdtPr>
                                  <w:alias w:val="Numeris"/>
                                  <w:tag w:val="nr_9e31dfe7644242fabb73ff6df725916e"/>
                                  <w:lock w:val="sdtLocked"/>
                                  <w:richText/>
                                </w:sdtPr>
                                <w:sdtContent>
                                  <w:r>
                                    <w:rPr>
                                      <w:szCs w:val="24"/>
                                      <w:lang w:eastAsia="lt-LT"/>
                                    </w:rPr>
                                    <w:t>2</w:t>
                                  </w:r>
                                </w:sdtContent>
                              </w:sdt>
                              <w:r>
                                <w:rPr>
                                  <w:szCs w:val="24"/>
                                  <w:lang w:eastAsia="lt-LT"/>
                                </w:rPr>
                                <w:t>) naudoti pesticidus ir kitus chemikalus, neskirtus akvakultūros tvenkiniams eksploatuoti ir prižiūrėti;</w:t>
                              </w:r>
                            </w:p>
                          </w:sdtContent>
                        </w:sdt>
                        <w:sdt>
                          <w:sdtPr>
                            <w:alias w:val="90 str. 1 d. 3 p."/>
                            <w:tag w:val="part_3af3b242bb0e47f2a7881fa2a415750d"/>
                            <w:lock w:val="sdtLocked"/>
                            <w:richText/>
                          </w:sdtPr>
                          <w:sdtContent>
                            <w:p>
                              <w:pPr>
                                <w:spacing w:line="360" w:lineRule="auto"/>
                                <w:ind w:firstLine="720"/>
                                <w:jc w:val="both"/>
                                <w:rPr>
                                  <w:szCs w:val="24"/>
                                  <w:lang w:eastAsia="lt-LT"/>
                                </w:rPr>
                              </w:pPr>
                              <w:sdt>
                                <w:sdtPr>
                                  <w:alias w:val="Numeris"/>
                                  <w:tag w:val="nr_3af3b242bb0e47f2a7881fa2a415750d"/>
                                  <w:lock w:val="sdtLocked"/>
                                  <w:richText/>
                                </w:sdtPr>
                                <w:sdtContent>
                                  <w:r>
                                    <w:rPr>
                                      <w:szCs w:val="24"/>
                                      <w:lang w:eastAsia="lt-LT"/>
                                    </w:rPr>
                                    <w:t>3</w:t>
                                  </w:r>
                                </w:sdtContent>
                              </w:sdt>
                              <w:r>
                                <w:rPr>
                                  <w:szCs w:val="24"/>
                                  <w:lang w:eastAsia="lt-LT"/>
                                </w:rPr>
                                <w:t>) dirbti žemę, ardyti velėną, ganyti gyvulius;</w:t>
                              </w:r>
                            </w:p>
                          </w:sdtContent>
                        </w:sdt>
                        <w:sdt>
                          <w:sdtPr>
                            <w:alias w:val="90 str. 1 d. 4 p."/>
                            <w:tag w:val="part_bd84e253e6224abe81d449caa272ac6d"/>
                            <w:lock w:val="sdtLocked"/>
                            <w:richText/>
                          </w:sdtPr>
                          <w:sdtContent>
                            <w:p>
                              <w:pPr>
                                <w:spacing w:line="360" w:lineRule="auto"/>
                                <w:ind w:firstLine="720"/>
                                <w:jc w:val="both"/>
                                <w:rPr>
                                  <w:szCs w:val="24"/>
                                  <w:lang w:eastAsia="lt-LT"/>
                                </w:rPr>
                              </w:pPr>
                              <w:sdt>
                                <w:sdtPr>
                                  <w:alias w:val="Numeris"/>
                                  <w:tag w:val="nr_bd84e253e6224abe81d449caa272ac6d"/>
                                  <w:lock w:val="sdtLocked"/>
                                  <w:richText/>
                                </w:sdtPr>
                                <w:sdtContent>
                                  <w:r>
                                    <w:rPr>
                                      <w:szCs w:val="24"/>
                                      <w:lang w:eastAsia="lt-LT"/>
                                    </w:rPr>
                                    <w:t>4</w:t>
                                  </w:r>
                                </w:sdtContent>
                              </w:sdt>
                              <w:r>
                                <w:rPr>
                                  <w:szCs w:val="24"/>
                                  <w:lang w:eastAsia="lt-LT"/>
                                </w:rPr>
                                <w:t>) įrengti poilsiavietes, kurti laužus;</w:t>
                              </w:r>
                            </w:p>
                          </w:sdtContent>
                        </w:sdt>
                        <w:sdt>
                          <w:sdtPr>
                            <w:alias w:val="90 str. 1 d. 5 p."/>
                            <w:tag w:val="part_7cddec3f0a23487e8f862080fc23b605"/>
                            <w:lock w:val="sdtLocked"/>
                            <w:richText/>
                          </w:sdtPr>
                          <w:sdtContent>
                            <w:p>
                              <w:pPr>
                                <w:spacing w:line="360" w:lineRule="auto"/>
                                <w:ind w:firstLine="720"/>
                                <w:jc w:val="both"/>
                                <w:rPr>
                                  <w:szCs w:val="24"/>
                                  <w:lang w:eastAsia="lt-LT"/>
                                </w:rPr>
                              </w:pPr>
                              <w:sdt>
                                <w:sdtPr>
                                  <w:alias w:val="Numeris"/>
                                  <w:tag w:val="nr_7cddec3f0a23487e8f862080fc23b605"/>
                                  <w:lock w:val="sdtLocked"/>
                                  <w:richText/>
                                </w:sdtPr>
                                <w:sdtContent>
                                  <w:r>
                                    <w:rPr>
                                      <w:szCs w:val="24"/>
                                      <w:lang w:eastAsia="lt-LT"/>
                                    </w:rPr>
                                    <w:t>5</w:t>
                                  </w:r>
                                </w:sdtContent>
                              </w:sdt>
                              <w:r>
                                <w:rPr>
                                  <w:szCs w:val="24"/>
                                  <w:lang w:eastAsia="lt-LT"/>
                                </w:rPr>
                                <w:t>) statyti motorines transporto priemones, išskyrus specialiąsias, kurių reikia akvakultūros tvenkiniams eksploatuoti ir prižiūrėti;</w:t>
                              </w:r>
                            </w:p>
                          </w:sdtContent>
                        </w:sdt>
                        <w:sdt>
                          <w:sdtPr>
                            <w:alias w:val="90 str. 1 d. 6 p."/>
                            <w:tag w:val="part_76957bf58151430dbcef3f4ec16389c7"/>
                            <w:lock w:val="sdtLocked"/>
                            <w:richText/>
                          </w:sdtPr>
                          <w:sdtContent>
                            <w:p>
                              <w:pPr>
                                <w:spacing w:line="360" w:lineRule="auto"/>
                                <w:ind w:firstLine="720"/>
                                <w:jc w:val="both"/>
                                <w:rPr>
                                  <w:szCs w:val="24"/>
                                  <w:lang w:eastAsia="lt-LT"/>
                                </w:rPr>
                              </w:pPr>
                              <w:sdt>
                                <w:sdtPr>
                                  <w:alias w:val="Numeris"/>
                                  <w:tag w:val="nr_76957bf58151430dbcef3f4ec16389c7"/>
                                  <w:lock w:val="sdtLocked"/>
                                  <w:richText/>
                                </w:sdtPr>
                                <w:sdtContent>
                                  <w:r>
                                    <w:rPr>
                                      <w:szCs w:val="24"/>
                                      <w:lang w:eastAsia="lt-LT"/>
                                    </w:rPr>
                                    <w:t>6</w:t>
                                  </w:r>
                                </w:sdtContent>
                              </w:sdt>
                              <w:r>
                                <w:rPr>
                                  <w:szCs w:val="24"/>
                                  <w:lang w:eastAsia="lt-LT"/>
                                </w:rPr>
                                <w:t>) užkasti kritusius gyvulius ir atliekas, įrengti sąvartynus.</w:t>
                              </w:r>
                            </w:p>
                            <w:p>
                              <w:pPr>
                                <w:spacing w:line="360" w:lineRule="auto"/>
                                <w:ind w:firstLine="720"/>
                                <w:jc w:val="center"/>
                                <w:rPr>
                                  <w:szCs w:val="24"/>
                                  <w:lang w:eastAsia="lt-LT"/>
                                </w:rPr>
                              </w:pPr>
                            </w:p>
                          </w:sdtContent>
                        </w:sdt>
                      </w:sdtContent>
                    </w:sdt>
                  </w:sdtContent>
                </w:sdt>
              </w:sdtContent>
            </w:sdt>
            <w:sdt>
              <w:sdtPr>
                <w:alias w:val="skirsnis"/>
                <w:tag w:val="part_100bb283bc2f4e4898c18bffaa8980de"/>
                <w:lock w:val="sdtLocked"/>
                <w:richText/>
              </w:sdtPr>
              <w:sdtContent>
                <w:p>
                  <w:pPr>
                    <w:spacing w:line="360" w:lineRule="auto"/>
                    <w:jc w:val="center"/>
                    <w:rPr>
                      <w:b/>
                      <w:szCs w:val="24"/>
                      <w:lang w:eastAsia="lt-LT"/>
                    </w:rPr>
                  </w:pPr>
                  <w:sdt>
                    <w:sdtPr>
                      <w:alias w:val="Numeris"/>
                      <w:tag w:val="nr_100bb283bc2f4e4898c18bffaa8980de"/>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100bb283bc2f4e4898c18bffaa8980de"/>
                      <w:lock w:val="sdtLocked"/>
                      <w:richText/>
                    </w:sdtPr>
                    <w:sdtContent>
                      <w:r>
                        <w:rPr>
                          <w:b/>
                          <w:szCs w:val="24"/>
                          <w:lang w:eastAsia="lt-LT"/>
                        </w:rPr>
                        <w:t xml:space="preserve">MELIORUOTOS ŽEMĖS IR MELIORACIJOS STATINIŲ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szCs w:val="24"/>
                      <w:lang w:eastAsia="lt-LT"/>
                    </w:rPr>
                  </w:pPr>
                </w:p>
                <w:sdt>
                  <w:sdtPr>
                    <w:alias w:val="91 str."/>
                    <w:tag w:val="part_9999036ca77741558d8a62ed93fedef0"/>
                    <w:lock w:val="sdtLocked"/>
                    <w:richText/>
                  </w:sdtPr>
                  <w:sdtContent>
                    <w:p>
                      <w:pPr>
                        <w:spacing w:line="360" w:lineRule="auto"/>
                        <w:ind w:firstLine="720"/>
                        <w:jc w:val="both"/>
                        <w:rPr>
                          <w:b/>
                          <w:szCs w:val="24"/>
                          <w:lang w:eastAsia="lt-LT"/>
                        </w:rPr>
                      </w:pPr>
                      <w:sdt>
                        <w:sdtPr>
                          <w:alias w:val="Numeris"/>
                          <w:tag w:val="nr_9999036ca77741558d8a62ed93fedef0"/>
                          <w:lock w:val="sdtLocked"/>
                          <w:richText/>
                        </w:sdtPr>
                        <w:sdtContent>
                          <w:r>
                            <w:rPr>
                              <w:b/>
                              <w:szCs w:val="24"/>
                              <w:lang w:eastAsia="lt-LT"/>
                            </w:rPr>
                            <w:t>91</w:t>
                          </w:r>
                        </w:sdtContent>
                      </w:sdt>
                      <w:r>
                        <w:rPr>
                          <w:b/>
                          <w:szCs w:val="24"/>
                          <w:lang w:eastAsia="lt-LT"/>
                        </w:rPr>
                        <w:t xml:space="preserve"> straipsnis. </w:t>
                      </w:r>
                      <w:sdt>
                        <w:sdtPr>
                          <w:alias w:val="Pavadinimas"/>
                          <w:tag w:val="title_9999036ca77741558d8a62ed93fedef0"/>
                          <w:lock w:val="sdtLocked"/>
                          <w:richText/>
                        </w:sdtPr>
                        <w:sdtContent>
                          <w:r>
                            <w:rPr>
                              <w:b/>
                              <w:szCs w:val="24"/>
                              <w:lang w:eastAsia="lt-LT"/>
                            </w:rPr>
                            <w:t xml:space="preserve">Melioruotos žemės ir melioracijos statinių apsaugos zonos </w:t>
                          </w:r>
                        </w:sdtContent>
                      </w:sdt>
                    </w:p>
                    <w:sdt>
                      <w:sdtPr>
                        <w:alias w:val="91 str. 1 d."/>
                        <w:tag w:val="part_923d2d4a5858497fb4214f3379130d8c"/>
                        <w:lock w:val="sdtLocked"/>
                        <w:richText/>
                      </w:sdtPr>
                      <w:sdtContent>
                        <w:p>
                          <w:pPr>
                            <w:spacing w:line="360" w:lineRule="auto"/>
                            <w:ind w:firstLine="720"/>
                            <w:jc w:val="both"/>
                            <w:rPr>
                              <w:szCs w:val="24"/>
                              <w:lang w:eastAsia="lt-LT"/>
                            </w:rPr>
                          </w:pPr>
                          <w:r>
                            <w:rPr>
                              <w:szCs w:val="24"/>
                              <w:lang w:eastAsia="lt-LT"/>
                            </w:rPr>
                            <w:t>Melioruotos žemės ir melioracijos statinių</w:t>
                          </w:r>
                          <w:r>
                            <w:rPr>
                              <w:b/>
                              <w:szCs w:val="24"/>
                              <w:lang w:eastAsia="lt-LT"/>
                            </w:rPr>
                            <w:t xml:space="preserve"> </w:t>
                          </w:r>
                          <w:r>
                            <w:rPr>
                              <w:szCs w:val="24"/>
                              <w:lang w:eastAsia="lt-LT"/>
                            </w:rPr>
                            <w:t>apsaugos zonos nustatomos:</w:t>
                          </w:r>
                        </w:p>
                        <w:sdt>
                          <w:sdtPr>
                            <w:alias w:val="91 str. 1 d. 1 p."/>
                            <w:tag w:val="part_535effaee1c4415a810d620f1abd410c"/>
                            <w:lock w:val="sdtLocked"/>
                            <w:richText/>
                          </w:sdtPr>
                          <w:sdtContent>
                            <w:p>
                              <w:pPr>
                                <w:spacing w:line="360" w:lineRule="auto"/>
                                <w:ind w:firstLine="720"/>
                                <w:jc w:val="both"/>
                                <w:rPr>
                                  <w:szCs w:val="24"/>
                                  <w:lang w:eastAsia="lt-LT"/>
                                </w:rPr>
                              </w:pPr>
                              <w:sdt>
                                <w:sdtPr>
                                  <w:alias w:val="Numeris"/>
                                  <w:tag w:val="nr_535effaee1c4415a810d620f1abd410c"/>
                                  <w:lock w:val="sdtLocked"/>
                                  <w:richText/>
                                </w:sdtPr>
                                <w:sdtContent>
                                  <w:r>
                                    <w:rPr>
                                      <w:szCs w:val="24"/>
                                      <w:lang w:eastAsia="lt-LT"/>
                                    </w:rPr>
                                    <w:t>1</w:t>
                                  </w:r>
                                </w:sdtContent>
                              </w:sdt>
                              <w:r>
                                <w:rPr>
                                  <w:szCs w:val="24"/>
                                  <w:lang w:eastAsia="lt-LT"/>
                                </w:rPr>
                                <w:t>) melioruotai žemei;</w:t>
                              </w:r>
                            </w:p>
                          </w:sdtContent>
                        </w:sdt>
                        <w:sdt>
                          <w:sdtPr>
                            <w:alias w:val="91 str. 1 d. 2 p."/>
                            <w:tag w:val="part_9e72c65da3334ea6813738d00d69fd9c"/>
                            <w:lock w:val="sdtLocked"/>
                            <w:richText/>
                          </w:sdtPr>
                          <w:sdtContent>
                            <w:p>
                              <w:pPr>
                                <w:spacing w:line="360" w:lineRule="auto"/>
                                <w:ind w:firstLine="720"/>
                                <w:jc w:val="both"/>
                                <w:rPr>
                                  <w:szCs w:val="24"/>
                                  <w:lang w:eastAsia="lt-LT"/>
                                </w:rPr>
                              </w:pPr>
                              <w:sdt>
                                <w:sdtPr>
                                  <w:alias w:val="Numeris"/>
                                  <w:tag w:val="nr_9e72c65da3334ea6813738d00d69fd9c"/>
                                  <w:lock w:val="sdtLocked"/>
                                  <w:richText/>
                                </w:sdtPr>
                                <w:sdtContent>
                                  <w:r>
                                    <w:rPr>
                                      <w:szCs w:val="24"/>
                                      <w:lang w:eastAsia="lt-LT"/>
                                    </w:rPr>
                                    <w:t>2</w:t>
                                  </w:r>
                                </w:sdtContent>
                              </w:sdt>
                              <w:r>
                                <w:rPr>
                                  <w:szCs w:val="24"/>
                                  <w:lang w:eastAsia="lt-LT"/>
                                </w:rPr>
                                <w:t>) melioracijos statiniams:</w:t>
                              </w:r>
                            </w:p>
                            <w:sdt>
                              <w:sdtPr>
                                <w:alias w:val="91 str. 1 d. 2 p. a pp."/>
                                <w:tag w:val="part_e4cad92ecad6458395a4cf7990aea40e"/>
                                <w:lock w:val="sdtLocked"/>
                                <w:richText/>
                              </w:sdtPr>
                              <w:sdtContent>
                                <w:p>
                                  <w:pPr>
                                    <w:spacing w:line="360" w:lineRule="auto"/>
                                    <w:ind w:firstLine="720"/>
                                    <w:jc w:val="both"/>
                                    <w:rPr>
                                      <w:szCs w:val="24"/>
                                      <w:lang w:eastAsia="lt-LT"/>
                                    </w:rPr>
                                  </w:pPr>
                                  <w:sdt>
                                    <w:sdtPr>
                                      <w:alias w:val="Numeris"/>
                                      <w:tag w:val="nr_e4cad92ecad6458395a4cf7990aea40e"/>
                                      <w:lock w:val="sdtLocked"/>
                                      <w:richText/>
                                    </w:sdtPr>
                                    <w:sdtContent>
                                      <w:r>
                                        <w:rPr>
                                          <w:szCs w:val="24"/>
                                          <w:lang w:eastAsia="lt-LT"/>
                                        </w:rPr>
                                        <w:t>a</w:t>
                                      </w:r>
                                    </w:sdtContent>
                                  </w:sdt>
                                  <w:r>
                                    <w:rPr>
                                      <w:szCs w:val="24"/>
                                      <w:lang w:eastAsia="lt-LT"/>
                                    </w:rPr>
                                    <w:t>) melioracijos grioviui;</w:t>
                                  </w:r>
                                </w:p>
                              </w:sdtContent>
                            </w:sdt>
                            <w:sdt>
                              <w:sdtPr>
                                <w:alias w:val="91 str. 1 d. 2 p. b pp."/>
                                <w:tag w:val="part_14294af445764ae39ac8df5844934be0"/>
                                <w:lock w:val="sdtLocked"/>
                                <w:richText/>
                              </w:sdtPr>
                              <w:sdtContent>
                                <w:p>
                                  <w:pPr>
                                    <w:spacing w:line="360" w:lineRule="auto"/>
                                    <w:ind w:firstLine="720"/>
                                    <w:jc w:val="both"/>
                                    <w:rPr>
                                      <w:szCs w:val="24"/>
                                      <w:lang w:eastAsia="lt-LT"/>
                                    </w:rPr>
                                  </w:pPr>
                                  <w:sdt>
                                    <w:sdtPr>
                                      <w:alias w:val="Numeris"/>
                                      <w:tag w:val="nr_14294af445764ae39ac8df5844934be0"/>
                                      <w:lock w:val="sdtLocked"/>
                                      <w:richText/>
                                    </w:sdtPr>
                                    <w:sdtContent>
                                      <w:r>
                                        <w:rPr>
                                          <w:szCs w:val="24"/>
                                          <w:lang w:eastAsia="lt-LT"/>
                                        </w:rPr>
                                        <w:t>b</w:t>
                                      </w:r>
                                    </w:sdtContent>
                                  </w:sdt>
                                  <w:r>
                                    <w:rPr>
                                      <w:szCs w:val="24"/>
                                      <w:lang w:eastAsia="lt-LT"/>
                                    </w:rPr>
                                    <w:t>) bendrojo naudojimo drenažo rinktuvams;</w:t>
                                  </w:r>
                                </w:p>
                              </w:sdtContent>
                            </w:sdt>
                            <w:sdt>
                              <w:sdtPr>
                                <w:alias w:val="91 str. 1 d. 2 p. c pp."/>
                                <w:tag w:val="part_0d4f39bc6dfb45008138a8c8ea324dae"/>
                                <w:lock w:val="sdtLocked"/>
                                <w:richText/>
                              </w:sdtPr>
                              <w:sdtContent>
                                <w:p>
                                  <w:pPr>
                                    <w:spacing w:line="360" w:lineRule="auto"/>
                                    <w:ind w:firstLine="720"/>
                                    <w:jc w:val="both"/>
                                    <w:rPr>
                                      <w:szCs w:val="24"/>
                                      <w:lang w:eastAsia="lt-LT"/>
                                    </w:rPr>
                                  </w:pPr>
                                  <w:sdt>
                                    <w:sdtPr>
                                      <w:alias w:val="Numeris"/>
                                      <w:tag w:val="nr_0d4f39bc6dfb45008138a8c8ea324dae"/>
                                      <w:lock w:val="sdtLocked"/>
                                      <w:richText/>
                                    </w:sdtPr>
                                    <w:sdtContent>
                                      <w:r>
                                        <w:rPr>
                                          <w:szCs w:val="24"/>
                                          <w:lang w:eastAsia="lt-LT"/>
                                        </w:rPr>
                                        <w:t>c</w:t>
                                      </w:r>
                                    </w:sdtContent>
                                  </w:sdt>
                                  <w:r>
                                    <w:rPr>
                                      <w:szCs w:val="24"/>
                                      <w:lang w:eastAsia="lt-LT"/>
                                    </w:rPr>
                                    <w:t>) polderiams.</w:t>
                                  </w:r>
                                </w:p>
                                <w:p>
                                  <w:pPr>
                                    <w:spacing w:line="360" w:lineRule="auto"/>
                                    <w:ind w:firstLine="720"/>
                                    <w:jc w:val="both"/>
                                    <w:rPr>
                                      <w:szCs w:val="24"/>
                                      <w:lang w:eastAsia="lt-LT"/>
                                    </w:rPr>
                                  </w:pPr>
                                </w:p>
                              </w:sdtContent>
                            </w:sdt>
                          </w:sdtContent>
                        </w:sdt>
                      </w:sdtContent>
                    </w:sdt>
                  </w:sdtContent>
                </w:sdt>
                <w:sdt>
                  <w:sdtPr>
                    <w:alias w:val="92 str."/>
                    <w:tag w:val="part_c8bbf090a8784ce2be53023673dd6068"/>
                    <w:lock w:val="sdtLocked"/>
                    <w:richText/>
                  </w:sdtPr>
                  <w:sdtContent>
                    <w:p>
                      <w:pPr>
                        <w:spacing w:line="360" w:lineRule="auto"/>
                        <w:ind w:firstLine="720"/>
                        <w:jc w:val="both"/>
                        <w:rPr>
                          <w:b/>
                          <w:szCs w:val="24"/>
                          <w:lang w:eastAsia="lt-LT"/>
                        </w:rPr>
                      </w:pPr>
                      <w:sdt>
                        <w:sdtPr>
                          <w:alias w:val="Numeris"/>
                          <w:tag w:val="nr_c8bbf090a8784ce2be53023673dd6068"/>
                          <w:lock w:val="sdtLocked"/>
                          <w:richText/>
                        </w:sdtPr>
                        <w:sdtContent>
                          <w:r>
                            <w:rPr>
                              <w:b/>
                              <w:szCs w:val="24"/>
                              <w:lang w:eastAsia="lt-LT"/>
                            </w:rPr>
                            <w:t>92</w:t>
                          </w:r>
                        </w:sdtContent>
                      </w:sdt>
                      <w:r>
                        <w:rPr>
                          <w:b/>
                          <w:szCs w:val="24"/>
                          <w:lang w:eastAsia="lt-LT"/>
                        </w:rPr>
                        <w:t xml:space="preserve"> straipsnis. </w:t>
                      </w:r>
                      <w:sdt>
                        <w:sdtPr>
                          <w:alias w:val="Pavadinimas"/>
                          <w:tag w:val="title_c8bbf090a8784ce2be53023673dd6068"/>
                          <w:lock w:val="sdtLocked"/>
                          <w:richText/>
                        </w:sdtPr>
                        <w:sdtContent>
                          <w:r>
                            <w:rPr>
                              <w:b/>
                              <w:szCs w:val="24"/>
                              <w:lang w:eastAsia="lt-LT"/>
                            </w:rPr>
                            <w:t>Specialiosios žemės naudojimo sąlygos melioruotoje žemėje</w:t>
                          </w:r>
                        </w:sdtContent>
                      </w:sdt>
                    </w:p>
                    <w:sdt>
                      <w:sdtPr>
                        <w:alias w:val="92 str. 1 d."/>
                        <w:tag w:val="part_5d3ed4b19a584935b31e6658829e13d8"/>
                        <w:lock w:val="sdtLocked"/>
                        <w:richText/>
                      </w:sdtPr>
                      <w:sdtContent>
                        <w:p>
                          <w:pPr>
                            <w:spacing w:line="360" w:lineRule="auto"/>
                            <w:ind w:firstLine="720"/>
                            <w:jc w:val="both"/>
                            <w:rPr>
                              <w:szCs w:val="24"/>
                              <w:lang w:eastAsia="lt-LT"/>
                            </w:rPr>
                          </w:pPr>
                          <w:sdt>
                            <w:sdtPr>
                              <w:alias w:val="Numeris"/>
                              <w:tag w:val="nr_5d3ed4b19a584935b31e6658829e13d8"/>
                              <w:lock w:val="sdtLocked"/>
                              <w:richText/>
                            </w:sdtPr>
                            <w:sdtContent>
                              <w:r>
                                <w:rPr>
                                  <w:szCs w:val="24"/>
                                  <w:lang w:eastAsia="lt-LT"/>
                                </w:rPr>
                                <w:t>1</w:t>
                              </w:r>
                            </w:sdtContent>
                          </w:sdt>
                          <w:r>
                            <w:rPr>
                              <w:szCs w:val="24"/>
                              <w:lang w:eastAsia="lt-LT"/>
                            </w:rPr>
                            <w:t>. Melioruotoje žemėje draudžiama važinėti per melioracijos griovius nenustatytose vietose, tvenkti melioracijos griovių vagas, melioracijos grioviuose ir jų šlaituose ganyti gyvulius, kūrenti ugnį, sandėliuoti medieną ir kitas statybines medžiagas, pašarus, trąšas, pilti gruntą, atliekas, išleisti nuotekas į drenažo sistemas, arti žemę mažesniu negu 1 metro atstumu nuo griovio šlaito viršutinės briaunos (išskyrus atvejus, kai žemė ariama persėjant daugiametę žolę). Polderių pylimo vidinio šlaito papėdžių ir polderio kanalų juostų negalima užstatyti, jose neturi augti medžiai ir krūmai, jų negalima arti.</w:t>
                          </w:r>
                        </w:p>
                      </w:sdtContent>
                    </w:sdt>
                    <w:sdt>
                      <w:sdtPr>
                        <w:alias w:val="92 str. 2 d."/>
                        <w:tag w:val="part_3abac98a6a7b477fb46cdce624e368f5"/>
                        <w:lock w:val="sdtLocked"/>
                        <w:richText/>
                      </w:sdtPr>
                      <w:sdtContent>
                        <w:p>
                          <w:pPr>
                            <w:spacing w:line="360" w:lineRule="auto"/>
                            <w:ind w:firstLine="720"/>
                            <w:jc w:val="both"/>
                            <w:rPr>
                              <w:szCs w:val="24"/>
                              <w:lang w:eastAsia="lt-LT"/>
                            </w:rPr>
                          </w:pPr>
                          <w:sdt>
                            <w:sdtPr>
                              <w:alias w:val="Numeris"/>
                              <w:tag w:val="nr_3abac98a6a7b477fb46cdce624e368f5"/>
                              <w:lock w:val="sdtLocked"/>
                              <w:richText/>
                            </w:sdtPr>
                            <w:sdtContent>
                              <w:r>
                                <w:rPr>
                                  <w:szCs w:val="24"/>
                                  <w:lang w:eastAsia="lt-LT"/>
                                </w:rPr>
                                <w:t>2</w:t>
                              </w:r>
                            </w:sdtContent>
                          </w:sdt>
                          <w:r>
                            <w:rPr>
                              <w:szCs w:val="24"/>
                              <w:lang w:eastAsia="lt-LT"/>
                            </w:rPr>
                            <w:t>. Melioruotoje žemėje, Statybos įstatyme ar Lietuvos Respublikos žemės ūkio ministro nustatyta tvarka negavus savivaldybės administracijos direktoriaus įgalioto savivaldybės administracijos atstovo pritarimo projektui ar numatomai veiklai, draudžiama:</w:t>
                          </w:r>
                        </w:p>
                        <w:sdt>
                          <w:sdtPr>
                            <w:alias w:val="92 str. 2 d. 1 p."/>
                            <w:tag w:val="part_d616a344498c4c209b85396518b50eeb"/>
                            <w:lock w:val="sdtLocked"/>
                            <w:richText/>
                          </w:sdtPr>
                          <w:sdtContent>
                            <w:p>
                              <w:pPr>
                                <w:spacing w:line="360" w:lineRule="auto"/>
                                <w:ind w:firstLine="720"/>
                                <w:jc w:val="both"/>
                                <w:rPr>
                                  <w:szCs w:val="24"/>
                                  <w:lang w:eastAsia="lt-LT"/>
                                </w:rPr>
                              </w:pPr>
                              <w:sdt>
                                <w:sdtPr>
                                  <w:alias w:val="Numeris"/>
                                  <w:tag w:val="nr_d616a344498c4c209b85396518b50eeb"/>
                                  <w:lock w:val="sdtLocked"/>
                                  <w:richText/>
                                </w:sdtPr>
                                <w:sdtContent>
                                  <w:r>
                                    <w:rPr>
                                      <w:szCs w:val="24"/>
                                      <w:lang w:eastAsia="lt-LT"/>
                                    </w:rPr>
                                    <w:t>1</w:t>
                                  </w:r>
                                </w:sdtContent>
                              </w:sdt>
                              <w:r>
                                <w:rPr>
                                  <w:szCs w:val="24"/>
                                  <w:lang w:eastAsia="lt-LT"/>
                                </w:rPr>
                                <w:t>) vykdyti kasybos darbus, statybos reikmėms kasti gruntą, pilti atvežtinį gruntą ar vykdyti požeminius darbus;</w:t>
                              </w:r>
                            </w:p>
                          </w:sdtContent>
                        </w:sdt>
                        <w:sdt>
                          <w:sdtPr>
                            <w:alias w:val="92 str. 2 d. 2 p."/>
                            <w:tag w:val="part_af641f84effa4df0b931610803b49361"/>
                            <w:lock w:val="sdtLocked"/>
                            <w:richText/>
                          </w:sdtPr>
                          <w:sdtContent>
                            <w:p>
                              <w:pPr>
                                <w:spacing w:line="360" w:lineRule="auto"/>
                                <w:ind w:firstLine="720"/>
                                <w:jc w:val="both"/>
                                <w:rPr>
                                  <w:szCs w:val="24"/>
                                  <w:lang w:eastAsia="lt-LT"/>
                                </w:rPr>
                              </w:pPr>
                              <w:sdt>
                                <w:sdtPr>
                                  <w:alias w:val="Numeris"/>
                                  <w:tag w:val="nr_af641f84effa4df0b931610803b49361"/>
                                  <w:lock w:val="sdtLocked"/>
                                  <w:richText/>
                                </w:sdtPr>
                                <w:sdtContent>
                                  <w:r>
                                    <w:rPr>
                                      <w:szCs w:val="24"/>
                                      <w:lang w:eastAsia="lt-LT"/>
                                    </w:rPr>
                                    <w:t>2</w:t>
                                  </w:r>
                                </w:sdtContent>
                              </w:sdt>
                              <w:r>
                                <w:rPr>
                                  <w:szCs w:val="24"/>
                                  <w:lang w:eastAsia="lt-LT"/>
                                </w:rPr>
                                <w:t>) statyti ar rekonstruoti statinius, įrengti įrenginius;</w:t>
                              </w:r>
                            </w:p>
                          </w:sdtContent>
                        </w:sdt>
                        <w:sdt>
                          <w:sdtPr>
                            <w:alias w:val="92 str. 2 d. 3 p."/>
                            <w:tag w:val="part_9e88b138f72e40bd84790f305a3d7a75"/>
                            <w:lock w:val="sdtLocked"/>
                            <w:richText/>
                          </w:sdtPr>
                          <w:sdtContent>
                            <w:p>
                              <w:pPr>
                                <w:spacing w:line="360" w:lineRule="auto"/>
                                <w:ind w:firstLine="720"/>
                                <w:jc w:val="both"/>
                                <w:rPr>
                                  <w:szCs w:val="24"/>
                                  <w:lang w:eastAsia="lt-LT"/>
                                </w:rPr>
                              </w:pPr>
                              <w:sdt>
                                <w:sdtPr>
                                  <w:alias w:val="Numeris"/>
                                  <w:tag w:val="nr_9e88b138f72e40bd84790f305a3d7a75"/>
                                  <w:lock w:val="sdtLocked"/>
                                  <w:richText/>
                                </w:sdtPr>
                                <w:sdtContent>
                                  <w:r>
                                    <w:rPr>
                                      <w:szCs w:val="24"/>
                                      <w:lang w:eastAsia="lt-LT"/>
                                    </w:rPr>
                                    <w:t>3</w:t>
                                  </w:r>
                                </w:sdtContent>
                              </w:sdt>
                              <w:r>
                                <w:rPr>
                                  <w:szCs w:val="24"/>
                                  <w:lang w:eastAsia="lt-LT"/>
                                </w:rPr>
                                <w:t>) vykdyti gręžimo ir (ar) kasimo didesniame kaip 0,7 metro gylyje, sprogdinimo darbus, atliekamus tiesioginio žemės gelmių geologinio tyrimo metu;</w:t>
                              </w:r>
                            </w:p>
                          </w:sdtContent>
                        </w:sdt>
                        <w:sdt>
                          <w:sdtPr>
                            <w:alias w:val="92 str. 2 d. 4 p."/>
                            <w:tag w:val="part_1fb9557eb77245e986d059d66a5557be"/>
                            <w:lock w:val="sdtLocked"/>
                            <w:richText/>
                          </w:sdtPr>
                          <w:sdtContent>
                            <w:p>
                              <w:pPr>
                                <w:spacing w:line="360" w:lineRule="auto"/>
                                <w:ind w:firstLine="720"/>
                                <w:jc w:val="both"/>
                                <w:rPr>
                                  <w:szCs w:val="24"/>
                                  <w:lang w:eastAsia="lt-LT"/>
                                </w:rPr>
                              </w:pPr>
                              <w:sdt>
                                <w:sdtPr>
                                  <w:alias w:val="Numeris"/>
                                  <w:tag w:val="nr_1fb9557eb77245e986d059d66a5557be"/>
                                  <w:lock w:val="sdtLocked"/>
                                  <w:richText/>
                                </w:sdtPr>
                                <w:sdtContent>
                                  <w:r>
                                    <w:rPr>
                                      <w:szCs w:val="24"/>
                                      <w:lang w:eastAsia="lt-LT"/>
                                    </w:rPr>
                                    <w:t>4</w:t>
                                  </w:r>
                                </w:sdtContent>
                              </w:sdt>
                              <w:r>
                                <w:rPr>
                                  <w:szCs w:val="24"/>
                                  <w:lang w:eastAsia="lt-LT"/>
                                </w:rPr>
                                <w:t>) įrengti dirbtinius vandens telkinius;</w:t>
                              </w:r>
                            </w:p>
                          </w:sdtContent>
                        </w:sdt>
                        <w:sdt>
                          <w:sdtPr>
                            <w:alias w:val="92 str. 2 d. 5 p."/>
                            <w:tag w:val="part_399ed604439d42d1812fb7cc42569fe9"/>
                            <w:lock w:val="sdtLocked"/>
                            <w:richText/>
                          </w:sdtPr>
                          <w:sdtContent>
                            <w:p>
                              <w:pPr>
                                <w:spacing w:line="360" w:lineRule="auto"/>
                                <w:ind w:firstLine="720"/>
                                <w:jc w:val="both"/>
                                <w:rPr>
                                  <w:szCs w:val="24"/>
                                  <w:lang w:eastAsia="lt-LT"/>
                                </w:rPr>
                              </w:pPr>
                              <w:sdt>
                                <w:sdtPr>
                                  <w:alias w:val="Numeris"/>
                                  <w:tag w:val="nr_399ed604439d42d1812fb7cc42569fe9"/>
                                  <w:lock w:val="sdtLocked"/>
                                  <w:richText/>
                                </w:sdtPr>
                                <w:sdtContent>
                                  <w:r>
                                    <w:rPr>
                                      <w:szCs w:val="24"/>
                                      <w:lang w:eastAsia="lt-LT"/>
                                    </w:rPr>
                                    <w:t>5</w:t>
                                  </w:r>
                                </w:sdtContent>
                              </w:sdt>
                              <w:r>
                                <w:rPr>
                                  <w:szCs w:val="24"/>
                                  <w:lang w:eastAsia="lt-LT"/>
                                </w:rPr>
                                <w:t>) sodinti mišką.</w:t>
                              </w:r>
                            </w:p>
                          </w:sdtContent>
                        </w:sdt>
                      </w:sdtContent>
                    </w:sdt>
                    <w:sdt>
                      <w:sdtPr>
                        <w:alias w:val="92 str. 3 d."/>
                        <w:tag w:val="part_bf0a583f075249feaa000b0c24c30005"/>
                        <w:lock w:val="sdtLocked"/>
                        <w:richText/>
                      </w:sdtPr>
                      <w:sdtContent>
                        <w:p>
                          <w:pPr>
                            <w:spacing w:line="360" w:lineRule="auto"/>
                            <w:ind w:firstLine="720"/>
                            <w:jc w:val="both"/>
                            <w:rPr>
                              <w:szCs w:val="24"/>
                              <w:lang w:eastAsia="lt-LT"/>
                            </w:rPr>
                          </w:pPr>
                          <w:sdt>
                            <w:sdtPr>
                              <w:alias w:val="Numeris"/>
                              <w:tag w:val="nr_bf0a583f075249feaa000b0c24c30005"/>
                              <w:lock w:val="sdtLocked"/>
                              <w:richText/>
                            </w:sdtPr>
                            <w:sdtContent>
                              <w:r>
                                <w:rPr>
                                  <w:szCs w:val="24"/>
                                  <w:lang w:eastAsia="lt-LT"/>
                                </w:rPr>
                                <w:t>3</w:t>
                              </w:r>
                            </w:sdtContent>
                          </w:sdt>
                          <w:r>
                            <w:rPr>
                              <w:szCs w:val="24"/>
                              <w:lang w:eastAsia="lt-LT"/>
                            </w:rPr>
                            <w:t>. Savivaldybės administracijos direktoriaus įgaliotas savivaldybės administracijos atstovas nepritaria projektui ar numatomai veiklai, jeigu šio straipsnio 2 dalyje nurodyti darbai trukdys funkcionuoti melioracijos sistemai.</w:t>
                          </w:r>
                        </w:p>
                        <w:p>
                          <w:pPr>
                            <w:spacing w:line="360" w:lineRule="auto"/>
                            <w:ind w:firstLine="720"/>
                            <w:jc w:val="both"/>
                            <w:rPr>
                              <w:szCs w:val="24"/>
                              <w:lang w:eastAsia="lt-LT"/>
                            </w:rPr>
                          </w:pPr>
                        </w:p>
                      </w:sdtContent>
                    </w:sdt>
                  </w:sdtContent>
                </w:sdt>
                <w:sdt>
                  <w:sdtPr>
                    <w:alias w:val="93 str."/>
                    <w:tag w:val="part_763db0c9411d438f9042a61b0ea79d35"/>
                    <w:lock w:val="sdtLocked"/>
                    <w:richText/>
                  </w:sdtPr>
                  <w:sdtContent>
                    <w:p>
                      <w:pPr>
                        <w:spacing w:line="360" w:lineRule="auto"/>
                        <w:ind w:firstLine="720"/>
                        <w:jc w:val="both"/>
                        <w:rPr>
                          <w:b/>
                          <w:szCs w:val="24"/>
                          <w:lang w:eastAsia="lt-LT"/>
                        </w:rPr>
                      </w:pPr>
                      <w:sdt>
                        <w:sdtPr>
                          <w:alias w:val="Numeris"/>
                          <w:tag w:val="nr_763db0c9411d438f9042a61b0ea79d35"/>
                          <w:lock w:val="sdtLocked"/>
                          <w:richText/>
                        </w:sdtPr>
                        <w:sdtContent>
                          <w:r>
                            <w:rPr>
                              <w:b/>
                              <w:szCs w:val="24"/>
                              <w:lang w:eastAsia="lt-LT"/>
                            </w:rPr>
                            <w:t>93</w:t>
                          </w:r>
                        </w:sdtContent>
                      </w:sdt>
                      <w:r>
                        <w:rPr>
                          <w:b/>
                          <w:szCs w:val="24"/>
                          <w:lang w:eastAsia="lt-LT"/>
                        </w:rPr>
                        <w:t xml:space="preserve"> straipsnis. </w:t>
                      </w:r>
                      <w:sdt>
                        <w:sdtPr>
                          <w:alias w:val="Pavadinimas"/>
                          <w:tag w:val="title_763db0c9411d438f9042a61b0ea79d35"/>
                          <w:lock w:val="sdtLocked"/>
                          <w:richText/>
                        </w:sdtPr>
                        <w:sdtContent>
                          <w:r>
                            <w:rPr>
                              <w:b/>
                              <w:szCs w:val="24"/>
                              <w:lang w:eastAsia="lt-LT"/>
                            </w:rPr>
                            <w:t>Melioracijos statinių apsaugos zonų dydis</w:t>
                          </w:r>
                        </w:sdtContent>
                      </w:sdt>
                    </w:p>
                    <w:sdt>
                      <w:sdtPr>
                        <w:alias w:val="93 str. 1 d."/>
                        <w:tag w:val="part_656059f6c1bc41aa9f104df9e3ad7652"/>
                        <w:lock w:val="sdtLocked"/>
                        <w:richText/>
                      </w:sdtPr>
                      <w:sdtContent>
                        <w:p>
                          <w:pPr>
                            <w:spacing w:line="360" w:lineRule="auto"/>
                            <w:ind w:firstLine="720"/>
                            <w:jc w:val="both"/>
                            <w:rPr>
                              <w:szCs w:val="24"/>
                              <w:lang w:eastAsia="lt-LT"/>
                            </w:rPr>
                          </w:pPr>
                          <w:sdt>
                            <w:sdtPr>
                              <w:alias w:val="Numeris"/>
                              <w:tag w:val="nr_656059f6c1bc41aa9f104df9e3ad7652"/>
                              <w:lock w:val="sdtLocked"/>
                              <w:richText/>
                            </w:sdtPr>
                            <w:sdtContent>
                              <w:r>
                                <w:rPr>
                                  <w:szCs w:val="24"/>
                                  <w:lang w:eastAsia="lt-LT"/>
                                </w:rPr>
                                <w:t>1</w:t>
                              </w:r>
                            </w:sdtContent>
                          </w:sdt>
                          <w:r>
                            <w:rPr>
                              <w:szCs w:val="24"/>
                              <w:lang w:eastAsia="lt-LT"/>
                            </w:rPr>
                            <w:t>. Melioracijos griovio apsaugos zona – žemės juosta išilgai šio griovio, kurios ribos yra 15 metrų nuo griovio šlaito viršutinės briaunos.</w:t>
                          </w:r>
                        </w:p>
                      </w:sdtContent>
                    </w:sdt>
                    <w:sdt>
                      <w:sdtPr>
                        <w:alias w:val="93 str. 2 d."/>
                        <w:tag w:val="part_b866fdaab19f4c908a7213668d8f780e"/>
                        <w:lock w:val="sdtLocked"/>
                        <w:richText/>
                      </w:sdtPr>
                      <w:sdtContent>
                        <w:p>
                          <w:pPr>
                            <w:spacing w:line="360" w:lineRule="auto"/>
                            <w:ind w:firstLine="720"/>
                            <w:jc w:val="both"/>
                            <w:rPr>
                              <w:szCs w:val="24"/>
                              <w:lang w:eastAsia="lt-LT"/>
                            </w:rPr>
                          </w:pPr>
                          <w:sdt>
                            <w:sdtPr>
                              <w:alias w:val="Numeris"/>
                              <w:tag w:val="nr_b866fdaab19f4c908a7213668d8f780e"/>
                              <w:lock w:val="sdtLocked"/>
                              <w:richText/>
                            </w:sdtPr>
                            <w:sdtContent>
                              <w:r>
                                <w:rPr>
                                  <w:szCs w:val="24"/>
                                  <w:lang w:eastAsia="lt-LT"/>
                                </w:rPr>
                                <w:t>2</w:t>
                              </w:r>
                            </w:sdtContent>
                          </w:sdt>
                          <w:r>
                            <w:rPr>
                              <w:szCs w:val="24"/>
                              <w:lang w:eastAsia="lt-LT"/>
                            </w:rPr>
                            <w:t>. Bendrojo naudojimo drenažo rinktuvų apsaugos zona – žemės juosta išilgai drenažo rinktuvo, kurios ribos yra po 15 metrų į abi puses nuo rinktuvo ašies. Tiksliai nustačius (atsikasus) drenažo rinktuvo buvimo vietą ir suderinus su savivaldybės administracijos direktoriaus įgaliotu savivaldybės administracijos atstovu, – po 5 metrus į abi puses nuo drenažo rinktuvo (išskyrus taršos šaltinius).</w:t>
                          </w:r>
                        </w:p>
                      </w:sdtContent>
                    </w:sdt>
                    <w:sdt>
                      <w:sdtPr>
                        <w:alias w:val="93 str. 3 d."/>
                        <w:tag w:val="part_621d33f8afb54abc9f492f6635ab90b6"/>
                        <w:lock w:val="sdtLocked"/>
                        <w:richText/>
                      </w:sdtPr>
                      <w:sdtContent>
                        <w:p>
                          <w:pPr>
                            <w:spacing w:line="360" w:lineRule="auto"/>
                            <w:ind w:firstLine="720"/>
                            <w:jc w:val="both"/>
                            <w:rPr>
                              <w:szCs w:val="24"/>
                              <w:lang w:eastAsia="lt-LT"/>
                            </w:rPr>
                          </w:pPr>
                          <w:sdt>
                            <w:sdtPr>
                              <w:alias w:val="Numeris"/>
                              <w:tag w:val="nr_621d33f8afb54abc9f492f6635ab90b6"/>
                              <w:lock w:val="sdtLocked"/>
                              <w:richText/>
                            </w:sdtPr>
                            <w:sdtContent>
                              <w:r>
                                <w:rPr>
                                  <w:szCs w:val="24"/>
                                  <w:lang w:eastAsia="lt-LT"/>
                                </w:rPr>
                                <w:t>3</w:t>
                              </w:r>
                            </w:sdtContent>
                          </w:sdt>
                          <w:r>
                            <w:rPr>
                              <w:szCs w:val="24"/>
                              <w:lang w:eastAsia="lt-LT"/>
                            </w:rPr>
                            <w:t>. Polderių apsaugos zona – 15 metrų pločio žemės juosta į abi puses nuo pylimo (nuo vidinio ir išorinio šlaitų (ten, kur galima) papėdės ir kanalo viršutinės briaunos).</w:t>
                          </w:r>
                        </w:p>
                        <w:p>
                          <w:pPr>
                            <w:spacing w:line="360" w:lineRule="auto"/>
                            <w:ind w:firstLine="720"/>
                            <w:jc w:val="both"/>
                            <w:rPr>
                              <w:szCs w:val="24"/>
                              <w:lang w:eastAsia="lt-LT"/>
                            </w:rPr>
                          </w:pPr>
                        </w:p>
                      </w:sdtContent>
                    </w:sdt>
                  </w:sdtContent>
                </w:sdt>
                <w:sdt>
                  <w:sdtPr>
                    <w:alias w:val="94 str."/>
                    <w:tag w:val="part_501c16761a6049c6a3cd3f18fb9c30e1"/>
                    <w:lock w:val="sdtLocked"/>
                    <w:richText/>
                  </w:sdtPr>
                  <w:sdtContent>
                    <w:p>
                      <w:pPr>
                        <w:spacing w:line="360" w:lineRule="auto"/>
                        <w:ind w:left="2268" w:hanging="1548"/>
                        <w:jc w:val="both"/>
                        <w:rPr>
                          <w:b/>
                          <w:szCs w:val="24"/>
                          <w:lang w:eastAsia="lt-LT"/>
                        </w:rPr>
                      </w:pPr>
                      <w:sdt>
                        <w:sdtPr>
                          <w:alias w:val="Numeris"/>
                          <w:tag w:val="nr_501c16761a6049c6a3cd3f18fb9c30e1"/>
                          <w:lock w:val="sdtLocked"/>
                          <w:richText/>
                        </w:sdtPr>
                        <w:sdtContent>
                          <w:r>
                            <w:rPr>
                              <w:b/>
                              <w:szCs w:val="24"/>
                              <w:lang w:eastAsia="lt-LT"/>
                            </w:rPr>
                            <w:t>94</w:t>
                          </w:r>
                        </w:sdtContent>
                      </w:sdt>
                      <w:r>
                        <w:rPr>
                          <w:b/>
                          <w:szCs w:val="24"/>
                          <w:lang w:eastAsia="lt-LT"/>
                        </w:rPr>
                        <w:t xml:space="preserve"> straipsnis. </w:t>
                      </w:r>
                      <w:sdt>
                        <w:sdtPr>
                          <w:alias w:val="Pavadinimas"/>
                          <w:tag w:val="title_501c16761a6049c6a3cd3f18fb9c30e1"/>
                          <w:lock w:val="sdtLocked"/>
                          <w:richText/>
                        </w:sdtPr>
                        <w:sdtContent>
                          <w:r>
                            <w:rPr>
                              <w:b/>
                              <w:szCs w:val="24"/>
                              <w:lang w:eastAsia="lt-LT"/>
                            </w:rPr>
                            <w:t>Specialiosios žemės naudojimo sąlygos melioracijos statinių apsaugos zonose</w:t>
                          </w:r>
                        </w:sdtContent>
                      </w:sdt>
                    </w:p>
                    <w:sdt>
                      <w:sdtPr>
                        <w:alias w:val="94 str. 1 d."/>
                        <w:tag w:val="part_7cae0f22613b4fbe878e2f4448ae659a"/>
                        <w:lock w:val="sdtLocked"/>
                        <w:richText/>
                      </w:sdtPr>
                      <w:sdtContent>
                        <w:p>
                          <w:pPr>
                            <w:spacing w:line="360" w:lineRule="auto"/>
                            <w:ind w:firstLine="720"/>
                            <w:jc w:val="both"/>
                            <w:rPr>
                              <w:szCs w:val="24"/>
                              <w:lang w:eastAsia="lt-LT"/>
                            </w:rPr>
                          </w:pPr>
                          <w:r>
                            <w:rPr>
                              <w:szCs w:val="24"/>
                              <w:lang w:eastAsia="lt-LT"/>
                            </w:rPr>
                            <w:t>Melioracijos statinių apsaugos zonose draudžiama:</w:t>
                          </w:r>
                        </w:p>
                        <w:sdt>
                          <w:sdtPr>
                            <w:alias w:val="94 str. 1 d. 1 p."/>
                            <w:tag w:val="part_88759b4b2ea14cd29466548cbfabeaa9"/>
                            <w:lock w:val="sdtLocked"/>
                            <w:richText/>
                          </w:sdtPr>
                          <w:sdtContent>
                            <w:p>
                              <w:pPr>
                                <w:spacing w:line="360" w:lineRule="auto"/>
                                <w:ind w:firstLine="720"/>
                                <w:jc w:val="both"/>
                                <w:rPr>
                                  <w:szCs w:val="24"/>
                                  <w:lang w:eastAsia="lt-LT"/>
                                </w:rPr>
                              </w:pPr>
                              <w:sdt>
                                <w:sdtPr>
                                  <w:alias w:val="Numeris"/>
                                  <w:tag w:val="nr_88759b4b2ea14cd29466548cbfabeaa9"/>
                                  <w:lock w:val="sdtLocked"/>
                                  <w:richText/>
                                </w:sdtPr>
                                <w:sdtContent>
                                  <w:r>
                                    <w:rPr>
                                      <w:szCs w:val="24"/>
                                      <w:lang w:eastAsia="lt-LT"/>
                                    </w:rPr>
                                    <w:t>1</w:t>
                                  </w:r>
                                </w:sdtContent>
                              </w:sdt>
                              <w:r>
                                <w:rPr>
                                  <w:szCs w:val="24"/>
                                  <w:lang w:eastAsia="lt-LT"/>
                                </w:rPr>
                                <w:t>) statyti pastatus;</w:t>
                              </w:r>
                            </w:p>
                          </w:sdtContent>
                        </w:sdt>
                        <w:sdt>
                          <w:sdtPr>
                            <w:alias w:val="94 str. 1 d. 2 p."/>
                            <w:tag w:val="part_a45482179a1546c59d10d650f04c749c"/>
                            <w:lock w:val="sdtLocked"/>
                            <w:richText/>
                          </w:sdtPr>
                          <w:sdtContent>
                            <w:p>
                              <w:pPr>
                                <w:spacing w:line="360" w:lineRule="auto"/>
                                <w:ind w:firstLine="720"/>
                                <w:jc w:val="both"/>
                                <w:rPr>
                                  <w:szCs w:val="24"/>
                                  <w:lang w:eastAsia="lt-LT"/>
                                </w:rPr>
                              </w:pPr>
                              <w:sdt>
                                <w:sdtPr>
                                  <w:alias w:val="Numeris"/>
                                  <w:tag w:val="nr_a45482179a1546c59d10d650f04c749c"/>
                                  <w:lock w:val="sdtLocked"/>
                                  <w:richText/>
                                </w:sdtPr>
                                <w:sdtContent>
                                  <w:r>
                                    <w:rPr>
                                      <w:szCs w:val="24"/>
                                      <w:lang w:eastAsia="lt-LT"/>
                                    </w:rPr>
                                    <w:t>2</w:t>
                                  </w:r>
                                </w:sdtContent>
                              </w:sdt>
                              <w:r>
                                <w:rPr>
                                  <w:szCs w:val="24"/>
                                  <w:lang w:eastAsia="lt-LT"/>
                                </w:rPr>
                                <w:t>) sodinti medžius;</w:t>
                              </w:r>
                            </w:p>
                          </w:sdtContent>
                        </w:sdt>
                        <w:sdt>
                          <w:sdtPr>
                            <w:alias w:val="94 str. 1 d. 3 p."/>
                            <w:tag w:val="part_5154f5ed217d492e8e780064ed420a20"/>
                            <w:lock w:val="sdtLocked"/>
                            <w:richText/>
                          </w:sdtPr>
                          <w:sdtContent>
                            <w:p>
                              <w:pPr>
                                <w:spacing w:line="360" w:lineRule="auto"/>
                                <w:ind w:firstLine="720"/>
                                <w:jc w:val="both"/>
                                <w:rPr>
                                  <w:szCs w:val="24"/>
                                  <w:lang w:eastAsia="lt-LT"/>
                                </w:rPr>
                              </w:pPr>
                              <w:sdt>
                                <w:sdtPr>
                                  <w:alias w:val="Numeris"/>
                                  <w:tag w:val="nr_5154f5ed217d492e8e780064ed420a20"/>
                                  <w:lock w:val="sdtLocked"/>
                                  <w:richText/>
                                </w:sdtPr>
                                <w:sdtContent>
                                  <w:r>
                                    <w:rPr>
                                      <w:szCs w:val="24"/>
                                      <w:lang w:eastAsia="lt-LT"/>
                                    </w:rPr>
                                    <w:t>3</w:t>
                                  </w:r>
                                </w:sdtContent>
                              </w:sdt>
                              <w:r>
                                <w:rPr>
                                  <w:szCs w:val="24"/>
                                  <w:lang w:eastAsia="lt-LT"/>
                                </w:rPr>
                                <w:t>) įrengti dirbtinius vandens telkinius.</w:t>
                              </w:r>
                            </w:p>
                            <w:p>
                              <w:pPr>
                                <w:spacing w:line="360" w:lineRule="auto"/>
                                <w:ind w:firstLine="720"/>
                                <w:jc w:val="center"/>
                                <w:rPr>
                                  <w:b/>
                                  <w:szCs w:val="24"/>
                                  <w:lang w:eastAsia="lt-LT"/>
                                </w:rPr>
                              </w:pPr>
                            </w:p>
                          </w:sdtContent>
                        </w:sdt>
                      </w:sdtContent>
                    </w:sdt>
                  </w:sdtContent>
                </w:sdt>
              </w:sdtContent>
            </w:sdt>
            <w:sdt>
              <w:sdtPr>
                <w:alias w:val="skirsnis"/>
                <w:tag w:val="part_6bd149c9246b49669c98cf230d437e3f"/>
                <w:lock w:val="sdtLocked"/>
                <w:richText/>
              </w:sdtPr>
              <w:sdtContent>
                <w:p>
                  <w:pPr>
                    <w:spacing w:line="360" w:lineRule="auto"/>
                    <w:jc w:val="center"/>
                    <w:rPr>
                      <w:b/>
                      <w:szCs w:val="24"/>
                      <w:lang w:eastAsia="lt-LT"/>
                    </w:rPr>
                  </w:pPr>
                  <w:sdt>
                    <w:sdtPr>
                      <w:alias w:val="Numeris"/>
                      <w:tag w:val="nr_6bd149c9246b49669c98cf230d437e3f"/>
                      <w:lock w:val="sdtLocked"/>
                      <w:richText/>
                    </w:sdtPr>
                    <w:sdtContent>
                      <w:r>
                        <w:rPr>
                          <w:b/>
                          <w:szCs w:val="24"/>
                          <w:lang w:eastAsia="lt-LT"/>
                        </w:rPr>
                        <w:t>TREČIASIS</w:t>
                      </w:r>
                    </w:sdtContent>
                  </w:sdt>
                  <w:r>
                    <w:rPr>
                      <w:b/>
                      <w:szCs w:val="24"/>
                      <w:lang w:eastAsia="lt-LT"/>
                    </w:rPr>
                    <w:t xml:space="preserve"> SKIRSNIS</w:t>
                  </w:r>
                </w:p>
                <w:p>
                  <w:pPr>
                    <w:spacing w:line="360" w:lineRule="auto"/>
                    <w:jc w:val="center"/>
                    <w:rPr>
                      <w:b/>
                      <w:szCs w:val="24"/>
                      <w:lang w:eastAsia="lt-LT"/>
                    </w:rPr>
                  </w:pPr>
                  <w:sdt>
                    <w:sdtPr>
                      <w:alias w:val="Pavadinimas"/>
                      <w:tag w:val="title_6bd149c9246b49669c98cf230d437e3f"/>
                      <w:lock w:val="sdtLocked"/>
                      <w:richText/>
                    </w:sdtPr>
                    <w:sdtContent>
                      <w:r>
                        <w:rPr>
                          <w:b/>
                          <w:szCs w:val="24"/>
                          <w:lang w:eastAsia="lt-LT"/>
                        </w:rPr>
                        <w:t xml:space="preserve">MIŠKO ŽEMĖJE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95 str."/>
                    <w:tag w:val="part_5727093206964445b9693ee96086a89e"/>
                    <w:lock w:val="sdtLocked"/>
                    <w:richText/>
                  </w:sdtPr>
                  <w:sdtContent>
                    <w:p>
                      <w:pPr>
                        <w:spacing w:line="360" w:lineRule="auto"/>
                        <w:ind w:firstLine="720"/>
                        <w:jc w:val="both"/>
                        <w:rPr>
                          <w:b/>
                          <w:szCs w:val="24"/>
                          <w:lang w:eastAsia="lt-LT"/>
                        </w:rPr>
                      </w:pPr>
                      <w:sdt>
                        <w:sdtPr>
                          <w:alias w:val="Numeris"/>
                          <w:tag w:val="nr_5727093206964445b9693ee96086a89e"/>
                          <w:lock w:val="sdtLocked"/>
                          <w:richText/>
                        </w:sdtPr>
                        <w:sdtContent>
                          <w:r>
                            <w:rPr>
                              <w:b/>
                              <w:szCs w:val="24"/>
                              <w:lang w:eastAsia="lt-LT"/>
                            </w:rPr>
                            <w:t>95</w:t>
                          </w:r>
                        </w:sdtContent>
                      </w:sdt>
                      <w:r>
                        <w:rPr>
                          <w:b/>
                          <w:szCs w:val="24"/>
                          <w:lang w:eastAsia="lt-LT"/>
                        </w:rPr>
                        <w:t xml:space="preserve"> straipsnis. </w:t>
                      </w:r>
                      <w:sdt>
                        <w:sdtPr>
                          <w:alias w:val="Pavadinimas"/>
                          <w:tag w:val="title_5727093206964445b9693ee96086a89e"/>
                          <w:lock w:val="sdtLocked"/>
                          <w:richText/>
                        </w:sdtPr>
                        <w:sdtContent>
                          <w:r>
                            <w:rPr>
                              <w:b/>
                              <w:szCs w:val="24"/>
                              <w:lang w:eastAsia="lt-LT"/>
                            </w:rPr>
                            <w:t>Specialiosios žemės naudojimo sąlygos miško žemėje</w:t>
                          </w:r>
                        </w:sdtContent>
                      </w:sdt>
                    </w:p>
                    <w:sdt>
                      <w:sdtPr>
                        <w:alias w:val="95 str. 1 d."/>
                        <w:tag w:val="part_fbc287a355714e9e99abfa0a02f7d97f"/>
                        <w:lock w:val="sdtLocked"/>
                        <w:richText/>
                      </w:sdtPr>
                      <w:sdtContent>
                        <w:p>
                          <w:pPr>
                            <w:spacing w:line="360" w:lineRule="auto"/>
                            <w:ind w:firstLine="720"/>
                            <w:jc w:val="both"/>
                            <w:rPr>
                              <w:szCs w:val="24"/>
                              <w:lang w:eastAsia="lt-LT"/>
                            </w:rPr>
                          </w:pPr>
                          <w:r>
                            <w:rPr>
                              <w:szCs w:val="24"/>
                              <w:lang w:eastAsia="lt-LT"/>
                            </w:rPr>
                            <w:t xml:space="preserve">Miško žemėje draudžiama: </w:t>
                          </w:r>
                        </w:p>
                        <w:sdt>
                          <w:sdtPr>
                            <w:alias w:val="95 str. 1 d. 1 p."/>
                            <w:tag w:val="part_0511dd37431c47ef9140af24c8392798"/>
                            <w:lock w:val="sdtLocked"/>
                            <w:richText/>
                          </w:sdtPr>
                          <w:sdtContent>
                            <w:p>
                              <w:pPr>
                                <w:spacing w:line="360" w:lineRule="auto"/>
                                <w:ind w:firstLine="720"/>
                                <w:jc w:val="both"/>
                                <w:rPr>
                                  <w:szCs w:val="24"/>
                                  <w:lang w:eastAsia="lt-LT"/>
                                </w:rPr>
                              </w:pPr>
                              <w:sdt>
                                <w:sdtPr>
                                  <w:alias w:val="Numeris"/>
                                  <w:tag w:val="nr_0511dd37431c47ef9140af24c8392798"/>
                                  <w:lock w:val="sdtLocked"/>
                                  <w:richText/>
                                </w:sdtPr>
                                <w:sdtContent>
                                  <w:r>
                                    <w:rPr>
                                      <w:szCs w:val="24"/>
                                      <w:lang w:eastAsia="lt-LT"/>
                                    </w:rPr>
                                    <w:t>1</w:t>
                                  </w:r>
                                </w:sdtContent>
                              </w:sdt>
                              <w:r>
                                <w:rPr>
                                  <w:szCs w:val="24"/>
                                  <w:lang w:eastAsia="lt-LT"/>
                                </w:rPr>
                                <w:t>) statyti statinius ir (ar) įrenginius, tiesti inžinerinius tinklus, išskyrus miško infrastruktūrai priskiriamus inžinerinius statinius ir (ar) įrenginius;</w:t>
                              </w:r>
                            </w:p>
                          </w:sdtContent>
                        </w:sdt>
                        <w:sdt>
                          <w:sdtPr>
                            <w:alias w:val="95 str. 1 d. 2 p."/>
                            <w:tag w:val="part_2c3de4e1903749dea8f403941b67624b"/>
                            <w:lock w:val="sdtLocked"/>
                            <w:richText/>
                          </w:sdtPr>
                          <w:sdtContent>
                            <w:p>
                              <w:pPr>
                                <w:spacing w:line="360" w:lineRule="auto"/>
                                <w:ind w:firstLine="720"/>
                                <w:jc w:val="both"/>
                                <w:rPr>
                                  <w:szCs w:val="24"/>
                                  <w:lang w:eastAsia="lt-LT"/>
                                </w:rPr>
                              </w:pPr>
                              <w:sdt>
                                <w:sdtPr>
                                  <w:alias w:val="Numeris"/>
                                  <w:tag w:val="nr_2c3de4e1903749dea8f403941b67624b"/>
                                  <w:lock w:val="sdtLocked"/>
                                  <w:richText/>
                                </w:sdtPr>
                                <w:sdtContent>
                                  <w:r>
                                    <w:rPr>
                                      <w:szCs w:val="24"/>
                                      <w:lang w:eastAsia="lt-LT"/>
                                    </w:rPr>
                                    <w:t>2</w:t>
                                  </w:r>
                                </w:sdtContent>
                              </w:sdt>
                              <w:r>
                                <w:rPr>
                                  <w:szCs w:val="24"/>
                                  <w:lang w:eastAsia="lt-LT"/>
                                </w:rPr>
                                <w:t>) paversti miško žemę kitomis žemės naudmenomis, išskyrus Miškų įstatyme nustatytus atvejus;</w:t>
                              </w:r>
                            </w:p>
                          </w:sdtContent>
                        </w:sdt>
                        <w:sdt>
                          <w:sdtPr>
                            <w:alias w:val="95 str. 1 d. 3 p."/>
                            <w:tag w:val="part_b5780b19f35b4ac38df72e3246c9c154"/>
                            <w:lock w:val="sdtLocked"/>
                            <w:richText/>
                          </w:sdtPr>
                          <w:sdtContent>
                            <w:p>
                              <w:pPr>
                                <w:spacing w:line="360" w:lineRule="auto"/>
                                <w:ind w:firstLine="720"/>
                                <w:jc w:val="both"/>
                                <w:rPr>
                                  <w:szCs w:val="24"/>
                                  <w:lang w:eastAsia="lt-LT"/>
                                </w:rPr>
                              </w:pPr>
                              <w:sdt>
                                <w:sdtPr>
                                  <w:alias w:val="Numeris"/>
                                  <w:tag w:val="nr_b5780b19f35b4ac38df72e3246c9c154"/>
                                  <w:lock w:val="sdtLocked"/>
                                  <w:richText/>
                                </w:sdtPr>
                                <w:sdtContent>
                                  <w:r>
                                    <w:rPr>
                                      <w:szCs w:val="24"/>
                                      <w:lang w:eastAsia="lt-LT"/>
                                    </w:rPr>
                                    <w:t>3</w:t>
                                  </w:r>
                                </w:sdtContent>
                              </w:sdt>
                              <w:r>
                                <w:rPr>
                                  <w:szCs w:val="24"/>
                                  <w:lang w:eastAsia="lt-LT"/>
                                </w:rPr>
                                <w:t>) privačią miško valdą arba privačiame ne miškų ūkio paskirties žemės sklype esančią miško žemę skaidyti į dalis, išskyrus Miškų įstatyme nustatytus atvejus.</w:t>
                              </w:r>
                            </w:p>
                            <w:p>
                              <w:pPr>
                                <w:spacing w:line="360" w:lineRule="auto"/>
                                <w:ind w:firstLine="720"/>
                                <w:jc w:val="both"/>
                                <w:rPr>
                                  <w:szCs w:val="24"/>
                                </w:rPr>
                              </w:pPr>
                            </w:p>
                          </w:sdtContent>
                        </w:sdt>
                      </w:sdtContent>
                    </w:sdt>
                  </w:sdtContent>
                </w:sdt>
              </w:sdtContent>
            </w:sdt>
            <w:sdt>
              <w:sdtPr>
                <w:alias w:val="skirsnis"/>
                <w:tag w:val="part_bfbd337b927b4b7fbc75ec1f2344ff32"/>
                <w:lock w:val="sdtLocked"/>
                <w:richText/>
              </w:sdtPr>
              <w:sdtContent>
                <w:p>
                  <w:pPr>
                    <w:spacing w:line="360" w:lineRule="auto"/>
                    <w:jc w:val="center"/>
                    <w:rPr>
                      <w:b/>
                      <w:szCs w:val="24"/>
                      <w:lang w:eastAsia="lt-LT"/>
                    </w:rPr>
                  </w:pPr>
                  <w:sdt>
                    <w:sdtPr>
                      <w:alias w:val="Numeris"/>
                      <w:tag w:val="nr_bfbd337b927b4b7fbc75ec1f2344ff32"/>
                      <w:lock w:val="sdtLocked"/>
                      <w:richText/>
                    </w:sdtPr>
                    <w:sdtContent>
                      <w:r>
                        <w:rPr>
                          <w:b/>
                          <w:szCs w:val="24"/>
                          <w:lang w:eastAsia="lt-LT"/>
                        </w:rPr>
                        <w:t>KETVIRTASIS</w:t>
                      </w:r>
                    </w:sdtContent>
                  </w:sdt>
                  <w:r>
                    <w:rPr>
                      <w:b/>
                      <w:szCs w:val="24"/>
                      <w:lang w:eastAsia="lt-LT"/>
                    </w:rPr>
                    <w:t xml:space="preserve"> SKIRSNIS</w:t>
                  </w:r>
                </w:p>
                <w:p>
                  <w:pPr>
                    <w:spacing w:line="360" w:lineRule="auto"/>
                    <w:jc w:val="center"/>
                    <w:rPr>
                      <w:b/>
                      <w:szCs w:val="24"/>
                      <w:lang w:eastAsia="lt-LT"/>
                    </w:rPr>
                  </w:pPr>
                  <w:sdt>
                    <w:sdtPr>
                      <w:alias w:val="Pavadinimas"/>
                      <w:tag w:val="title_bfbd337b927b4b7fbc75ec1f2344ff32"/>
                      <w:lock w:val="sdtLocked"/>
                      <w:richText/>
                    </w:sdtPr>
                    <w:sdtContent>
                      <w:r>
                        <w:rPr>
                          <w:b/>
                          <w:szCs w:val="24"/>
                        </w:rPr>
                        <w:t xml:space="preserve">NATŪRALIOSE PIEVOSE IR GANYKLOSE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rPr>
                  </w:pPr>
                </w:p>
                <w:sdt>
                  <w:sdtPr>
                    <w:alias w:val="96 str."/>
                    <w:tag w:val="part_7e8c277e125949a2806a37cd1d2dc52a"/>
                    <w:lock w:val="sdtLocked"/>
                    <w:richText/>
                  </w:sdtPr>
                  <w:sdtContent>
                    <w:p>
                      <w:pPr>
                        <w:spacing w:line="360" w:lineRule="auto"/>
                        <w:ind w:left="2410" w:hanging="1690"/>
                        <w:jc w:val="both"/>
                        <w:rPr>
                          <w:b/>
                          <w:szCs w:val="24"/>
                          <w:lang w:eastAsia="lt-LT"/>
                        </w:rPr>
                      </w:pPr>
                      <w:sdt>
                        <w:sdtPr>
                          <w:alias w:val="Numeris"/>
                          <w:tag w:val="nr_7e8c277e125949a2806a37cd1d2dc52a"/>
                          <w:lock w:val="sdtLocked"/>
                          <w:richText/>
                        </w:sdtPr>
                        <w:sdtContent>
                          <w:r>
                            <w:rPr>
                              <w:b/>
                              <w:szCs w:val="24"/>
                            </w:rPr>
                            <w:t>96</w:t>
                          </w:r>
                        </w:sdtContent>
                      </w:sdt>
                      <w:r>
                        <w:rPr>
                          <w:b/>
                          <w:szCs w:val="24"/>
                        </w:rPr>
                        <w:t xml:space="preserve"> straipsnis. </w:t>
                      </w:r>
                      <w:sdt>
                        <w:sdtPr>
                          <w:alias w:val="Pavadinimas"/>
                          <w:tag w:val="title_7e8c277e125949a2806a37cd1d2dc52a"/>
                          <w:lock w:val="sdtLocked"/>
                          <w:richText/>
                        </w:sdtPr>
                        <w:sdtContent>
                          <w:r>
                            <w:rPr>
                              <w:b/>
                              <w:szCs w:val="24"/>
                              <w:lang w:eastAsia="lt-LT"/>
                            </w:rPr>
                            <w:t>Specialiosios žemės naudojimo sąlygos natūraliose pievose ir ganyklose</w:t>
                          </w:r>
                        </w:sdtContent>
                      </w:sdt>
                    </w:p>
                    <w:sdt>
                      <w:sdtPr>
                        <w:alias w:val="96 str. 1 d."/>
                        <w:tag w:val="part_e0f09f532c754651989cc2ae2a048893"/>
                        <w:lock w:val="sdtLocked"/>
                        <w:richText/>
                      </w:sdtPr>
                      <w:sdtContent>
                        <w:p>
                          <w:pPr>
                            <w:spacing w:line="360" w:lineRule="auto"/>
                            <w:ind w:firstLine="720"/>
                            <w:jc w:val="both"/>
                            <w:rPr>
                              <w:szCs w:val="24"/>
                            </w:rPr>
                          </w:pPr>
                          <w:r>
                            <w:rPr>
                              <w:szCs w:val="24"/>
                            </w:rPr>
                            <w:t>Natūralias pievas ir ganyklas draudžiama suarti, sausinti arba kitaip keisti jų žolynų būklę ir sudėtį, užsodinti želdiniais ar įveisti mišką.</w:t>
                          </w:r>
                        </w:p>
                        <w:p>
                          <w:pPr>
                            <w:spacing w:line="360" w:lineRule="auto"/>
                            <w:ind w:firstLine="720"/>
                            <w:jc w:val="both"/>
                            <w:rPr>
                              <w:szCs w:val="24"/>
                            </w:rPr>
                          </w:pPr>
                        </w:p>
                      </w:sdtContent>
                    </w:sdt>
                  </w:sdtContent>
                </w:sdt>
              </w:sdtContent>
            </w:sdt>
            <w:sdt>
              <w:sdtPr>
                <w:alias w:val="skirsnis"/>
                <w:tag w:val="part_4be93299bd6744a99caf4006a2cb9a4c"/>
                <w:lock w:val="sdtLocked"/>
                <w:richText/>
              </w:sdtPr>
              <w:sdtContent>
                <w:p>
                  <w:pPr>
                    <w:spacing w:line="360" w:lineRule="auto"/>
                    <w:jc w:val="center"/>
                    <w:rPr>
                      <w:b/>
                      <w:szCs w:val="24"/>
                    </w:rPr>
                  </w:pPr>
                  <w:sdt>
                    <w:sdtPr>
                      <w:alias w:val="Numeris"/>
                      <w:tag w:val="nr_4be93299bd6744a99caf4006a2cb9a4c"/>
                      <w:lock w:val="sdtLocked"/>
                      <w:richText/>
                    </w:sdtPr>
                    <w:sdtContent>
                      <w:r>
                        <w:rPr>
                          <w:b/>
                          <w:szCs w:val="24"/>
                        </w:rPr>
                        <w:t>PENKTASIS</w:t>
                      </w:r>
                    </w:sdtContent>
                  </w:sdt>
                  <w:r>
                    <w:rPr>
                      <w:b/>
                      <w:szCs w:val="24"/>
                    </w:rPr>
                    <w:t xml:space="preserve"> SKIRSNIS</w:t>
                  </w:r>
                </w:p>
                <w:p>
                  <w:pPr>
                    <w:spacing w:line="360" w:lineRule="auto"/>
                    <w:jc w:val="center"/>
                    <w:rPr>
                      <w:b/>
                      <w:szCs w:val="24"/>
                    </w:rPr>
                  </w:pPr>
                  <w:sdt>
                    <w:sdtPr>
                      <w:alias w:val="Pavadinimas"/>
                      <w:tag w:val="title_4be93299bd6744a99caf4006a2cb9a4c"/>
                      <w:lock w:val="sdtLocked"/>
                      <w:richText/>
                    </w:sdtPr>
                    <w:sdtContent>
                      <w:r>
                        <w:rPr>
                          <w:b/>
                          <w:szCs w:val="24"/>
                        </w:rPr>
                        <w:t>PAJŪRIO JUOSTOJE TAIKOMOS SPECIALIOSIOS ŽEMĖS NAUDOJIMO SĄLYGOS</w:t>
                      </w:r>
                    </w:sdtContent>
                  </w:sdt>
                </w:p>
                <w:p>
                  <w:pPr>
                    <w:spacing w:line="360" w:lineRule="auto"/>
                    <w:ind w:firstLine="720"/>
                    <w:jc w:val="both"/>
                    <w:rPr>
                      <w:szCs w:val="24"/>
                    </w:rPr>
                  </w:pPr>
                </w:p>
                <w:sdt>
                  <w:sdtPr>
                    <w:alias w:val="97 str."/>
                    <w:tag w:val="part_0f7f6200bc4e4a6ba61ee98835073010"/>
                    <w:lock w:val="sdtLocked"/>
                    <w:richText/>
                  </w:sdtPr>
                  <w:sdtContent>
                    <w:p>
                      <w:pPr>
                        <w:spacing w:line="360" w:lineRule="auto"/>
                        <w:ind w:firstLine="720"/>
                        <w:jc w:val="both"/>
                        <w:rPr>
                          <w:b/>
                          <w:szCs w:val="24"/>
                        </w:rPr>
                      </w:pPr>
                      <w:sdt>
                        <w:sdtPr>
                          <w:alias w:val="Numeris"/>
                          <w:tag w:val="nr_0f7f6200bc4e4a6ba61ee98835073010"/>
                          <w:lock w:val="sdtLocked"/>
                          <w:richText/>
                        </w:sdtPr>
                        <w:sdtContent>
                          <w:r>
                            <w:rPr>
                              <w:b/>
                              <w:szCs w:val="24"/>
                            </w:rPr>
                            <w:t>97</w:t>
                          </w:r>
                        </w:sdtContent>
                      </w:sdt>
                      <w:r>
                        <w:rPr>
                          <w:b/>
                          <w:szCs w:val="24"/>
                        </w:rPr>
                        <w:t xml:space="preserve"> straipsnis. </w:t>
                      </w:r>
                      <w:sdt>
                        <w:sdtPr>
                          <w:alias w:val="Pavadinimas"/>
                          <w:tag w:val="title_0f7f6200bc4e4a6ba61ee98835073010"/>
                          <w:lock w:val="sdtLocked"/>
                          <w:richText/>
                        </w:sdtPr>
                        <w:sdtContent>
                          <w:r>
                            <w:rPr>
                              <w:b/>
                              <w:szCs w:val="24"/>
                            </w:rPr>
                            <w:t>Specialiosios žemės naudojimo sąlygos pajūrio juostoje</w:t>
                          </w:r>
                        </w:sdtContent>
                      </w:sdt>
                    </w:p>
                    <w:sdt>
                      <w:sdtPr>
                        <w:alias w:val="97 str. 1 d."/>
                        <w:tag w:val="part_ecab8a50e6a44d43b33ac83d0fb68ac8"/>
                        <w:lock w:val="sdtLocked"/>
                        <w:richText/>
                      </w:sdtPr>
                      <w:sdtContent>
                        <w:p>
                          <w:pPr>
                            <w:spacing w:line="360" w:lineRule="auto"/>
                            <w:ind w:firstLine="720"/>
                            <w:jc w:val="both"/>
                            <w:rPr>
                              <w:szCs w:val="24"/>
                              <w:lang w:eastAsia="lt-LT"/>
                            </w:rPr>
                          </w:pPr>
                          <w:r>
                            <w:rPr>
                              <w:szCs w:val="24"/>
                              <w:lang w:eastAsia="lt-LT"/>
                            </w:rPr>
                            <w:t>Pajūrio juostoje draudžiama:</w:t>
                          </w:r>
                        </w:p>
                        <w:sdt>
                          <w:sdtPr>
                            <w:alias w:val="97 str. 1 d. 1 p."/>
                            <w:tag w:val="part_ecd98ce882284116981213b5c4a4f68d"/>
                            <w:lock w:val="sdtLocked"/>
                            <w:richText/>
                          </w:sdtPr>
                          <w:sdtContent>
                            <w:p>
                              <w:pPr>
                                <w:spacing w:line="360" w:lineRule="auto"/>
                                <w:ind w:firstLine="720"/>
                                <w:jc w:val="both"/>
                                <w:rPr>
                                  <w:szCs w:val="24"/>
                                  <w:lang w:eastAsia="lt-LT"/>
                                </w:rPr>
                              </w:pPr>
                              <w:sdt>
                                <w:sdtPr>
                                  <w:alias w:val="Numeris"/>
                                  <w:tag w:val="nr_ecd98ce882284116981213b5c4a4f68d"/>
                                  <w:lock w:val="sdtLocked"/>
                                  <w:richText/>
                                </w:sdtPr>
                                <w:sdtContent>
                                  <w:r>
                                    <w:rPr>
                                      <w:szCs w:val="24"/>
                                      <w:lang w:eastAsia="lt-LT"/>
                                    </w:rPr>
                                    <w:t>1</w:t>
                                  </w:r>
                                </w:sdtContent>
                              </w:sdt>
                              <w:r>
                                <w:rPr>
                                  <w:szCs w:val="24"/>
                                  <w:lang w:eastAsia="lt-LT"/>
                                </w:rPr>
                                <w:t>) padalyti, atidalyti privačios nuosavybės teise priklausančius žemės sklypus, suteiktus iki Pajūrio juostos įstatymo įsigaliojimo dienos;</w:t>
                              </w:r>
                            </w:p>
                          </w:sdtContent>
                        </w:sdt>
                        <w:sdt>
                          <w:sdtPr>
                            <w:alias w:val="97 str. 1 d. 2 p."/>
                            <w:tag w:val="part_31da399211f5497484ff3cff82e3141f"/>
                            <w:lock w:val="sdtLocked"/>
                            <w:richText/>
                          </w:sdtPr>
                          <w:sdtContent>
                            <w:p>
                              <w:pPr>
                                <w:spacing w:line="360" w:lineRule="auto"/>
                                <w:ind w:firstLine="720"/>
                                <w:jc w:val="both"/>
                                <w:rPr>
                                  <w:szCs w:val="24"/>
                                  <w:lang w:eastAsia="lt-LT"/>
                                </w:rPr>
                              </w:pPr>
                              <w:sdt>
                                <w:sdtPr>
                                  <w:alias w:val="Numeris"/>
                                  <w:tag w:val="nr_31da399211f5497484ff3cff82e3141f"/>
                                  <w:lock w:val="sdtLocked"/>
                                  <w:richText/>
                                </w:sdtPr>
                                <w:sdtContent>
                                  <w:r>
                                    <w:rPr>
                                      <w:szCs w:val="24"/>
                                      <w:lang w:eastAsia="lt-LT"/>
                                    </w:rPr>
                                    <w:t>2</w:t>
                                  </w:r>
                                </w:sdtContent>
                              </w:sdt>
                              <w:r>
                                <w:rPr>
                                  <w:szCs w:val="24"/>
                                  <w:lang w:eastAsia="lt-LT"/>
                                </w:rPr>
                                <w:t>) niokoti gamtos ir kultūros paveldo objektus, ardyti paplūdimius, povandeninį krantą, kopagūbrį, kopas, klifo šlaitus ar kitaip žaloti reljefą, dirvožemį, augmeniją ir gyvūniją;</w:t>
                              </w:r>
                            </w:p>
                          </w:sdtContent>
                        </w:sdt>
                        <w:sdt>
                          <w:sdtPr>
                            <w:alias w:val="97 str. 1 d. 3 p."/>
                            <w:tag w:val="part_564ab843d5784b738cbb8239ede427c9"/>
                            <w:lock w:val="sdtLocked"/>
                            <w:richText/>
                          </w:sdtPr>
                          <w:sdtContent>
                            <w:p>
                              <w:pPr>
                                <w:spacing w:line="360" w:lineRule="auto"/>
                                <w:ind w:firstLine="720"/>
                                <w:jc w:val="both"/>
                                <w:rPr>
                                  <w:szCs w:val="24"/>
                                  <w:lang w:eastAsia="lt-LT"/>
                                </w:rPr>
                              </w:pPr>
                              <w:sdt>
                                <w:sdtPr>
                                  <w:alias w:val="Numeris"/>
                                  <w:tag w:val="nr_564ab843d5784b738cbb8239ede427c9"/>
                                  <w:lock w:val="sdtLocked"/>
                                  <w:richText/>
                                </w:sdtPr>
                                <w:sdtContent>
                                  <w:r>
                                    <w:rPr>
                                      <w:szCs w:val="24"/>
                                      <w:lang w:eastAsia="lt-LT"/>
                                    </w:rPr>
                                    <w:t>3</w:t>
                                  </w:r>
                                </w:sdtContent>
                              </w:sdt>
                              <w:r>
                                <w:rPr>
                                  <w:szCs w:val="24"/>
                                  <w:lang w:eastAsia="lt-LT"/>
                                </w:rPr>
                                <w:t>) vykdyti žemės gelmių išteklių gavybą, išskyrus požeminį vandenį;</w:t>
                              </w:r>
                            </w:p>
                          </w:sdtContent>
                        </w:sdt>
                        <w:sdt>
                          <w:sdtPr>
                            <w:alias w:val="97 str. 1 d. 4 p."/>
                            <w:tag w:val="part_5fb076fb3364414da624471667162e99"/>
                            <w:lock w:val="sdtLocked"/>
                            <w:richText/>
                          </w:sdtPr>
                          <w:sdtContent>
                            <w:p>
                              <w:pPr>
                                <w:spacing w:line="360" w:lineRule="auto"/>
                                <w:ind w:firstLine="720"/>
                                <w:jc w:val="both"/>
                                <w:rPr>
                                  <w:szCs w:val="24"/>
                                  <w:lang w:eastAsia="lt-LT"/>
                                </w:rPr>
                              </w:pPr>
                              <w:sdt>
                                <w:sdtPr>
                                  <w:alias w:val="Numeris"/>
                                  <w:tag w:val="nr_5fb076fb3364414da624471667162e99"/>
                                  <w:lock w:val="sdtLocked"/>
                                  <w:richText/>
                                </w:sdtPr>
                                <w:sdtContent>
                                  <w:r>
                                    <w:rPr>
                                      <w:szCs w:val="24"/>
                                      <w:lang w:eastAsia="lt-LT"/>
                                    </w:rPr>
                                    <w:t>4</w:t>
                                  </w:r>
                                </w:sdtContent>
                              </w:sdt>
                              <w:r>
                                <w:rPr>
                                  <w:szCs w:val="24"/>
                                  <w:lang w:eastAsia="lt-LT"/>
                                </w:rPr>
                                <w:t>) važiuoti motorinėmis transporto priemonėmis, traktoriais ir savaeigėmis mašinomis pajūrio juostos paplūdimiu, kopagūbriu (kopomis) ir povandeniniu krantu, išskyrus atvejus, kai:</w:t>
                              </w:r>
                            </w:p>
                            <w:sdt>
                              <w:sdtPr>
                                <w:alias w:val="97 str. 1 d. 4 p. a pp."/>
                                <w:tag w:val="part_d8e1d77455624744b413ac25338f46a9"/>
                                <w:lock w:val="sdtLocked"/>
                                <w:richText/>
                              </w:sdtPr>
                              <w:sdtContent>
                                <w:p>
                                  <w:pPr>
                                    <w:spacing w:line="360" w:lineRule="auto"/>
                                    <w:ind w:firstLine="720"/>
                                    <w:jc w:val="both"/>
                                    <w:rPr>
                                      <w:szCs w:val="24"/>
                                      <w:lang w:eastAsia="lt-LT"/>
                                    </w:rPr>
                                  </w:pPr>
                                  <w:sdt>
                                    <w:sdtPr>
                                      <w:alias w:val="Numeris"/>
                                      <w:tag w:val="nr_d8e1d77455624744b413ac25338f46a9"/>
                                      <w:lock w:val="sdtLocked"/>
                                      <w:richText/>
                                    </w:sdtPr>
                                    <w:sdtContent>
                                      <w:r>
                                        <w:rPr>
                                          <w:szCs w:val="24"/>
                                        </w:rPr>
                                        <w:t>a</w:t>
                                      </w:r>
                                    </w:sdtContent>
                                  </w:sdt>
                                  <w:r>
                                    <w:rPr>
                                      <w:szCs w:val="24"/>
                                    </w:rPr>
                                    <w:t>) vykdomi žmonių paieškos ir gelbėjimo darbai, valstybės sienos ir (ar) krašto apsauga, įgyvendinamos ekstremaliųjų įvykių ir (ar) avarijų prevencinės priemonės, naikinami nustatyti užkrėtimo kenksmingaisiais organizmais arba aplinkos ministro nustatyta tvarka nustatyti masinio kenkėjų išplitimo židiniai, vykdomi ekstremaliųjų įvykių ir avarijų padarinių likvidavimo darbai;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97 str. 1 d. 4 p. b pp."/>
                                <w:tag w:val="part_04de1baf77004256b895d500a665dde5"/>
                                <w:lock w:val="sdtLocked"/>
                                <w:richText/>
                              </w:sdtPr>
                              <w:sdtContent>
                                <w:p>
                                  <w:pPr>
                                    <w:spacing w:line="360" w:lineRule="auto"/>
                                    <w:ind w:firstLine="720"/>
                                    <w:jc w:val="both"/>
                                    <w:rPr>
                                      <w:szCs w:val="24"/>
                                      <w:lang w:eastAsia="lt-LT"/>
                                    </w:rPr>
                                  </w:pPr>
                                  <w:sdt>
                                    <w:sdtPr>
                                      <w:alias w:val="Numeris"/>
                                      <w:tag w:val="nr_04de1baf77004256b895d500a665dde5"/>
                                      <w:lock w:val="sdtLocked"/>
                                      <w:richText/>
                                    </w:sdtPr>
                                    <w:sdtContent>
                                      <w:r>
                                        <w:rPr>
                                          <w:szCs w:val="24"/>
                                          <w:lang w:eastAsia="lt-LT"/>
                                        </w:rPr>
                                        <w:t>b</w:t>
                                      </w:r>
                                    </w:sdtContent>
                                  </w:sdt>
                                  <w:r>
                                    <w:rPr>
                                      <w:szCs w:val="24"/>
                                      <w:lang w:eastAsia="lt-LT"/>
                                    </w:rPr>
                                    <w:t>) vykdomi paplūdimių tvarkymo ir priežiūros darbai;</w:t>
                                  </w:r>
                                </w:p>
                              </w:sdtContent>
                            </w:sdt>
                            <w:sdt>
                              <w:sdtPr>
                                <w:alias w:val="97 str. 1 d. 4 p. c pp."/>
                                <w:tag w:val="part_0a6d8fb479d7412999b653e4f1774d28"/>
                                <w:lock w:val="sdtLocked"/>
                                <w:richText/>
                              </w:sdtPr>
                              <w:sdtContent>
                                <w:p>
                                  <w:pPr>
                                    <w:spacing w:line="360" w:lineRule="auto"/>
                                    <w:ind w:firstLine="720"/>
                                    <w:jc w:val="both"/>
                                    <w:rPr>
                                      <w:szCs w:val="24"/>
                                      <w:lang w:eastAsia="lt-LT"/>
                                    </w:rPr>
                                  </w:pPr>
                                  <w:sdt>
                                    <w:sdtPr>
                                      <w:alias w:val="Numeris"/>
                                      <w:tag w:val="nr_0a6d8fb479d7412999b653e4f1774d28"/>
                                      <w:lock w:val="sdtLocked"/>
                                      <w:richText/>
                                    </w:sdtPr>
                                    <w:sdtContent>
                                      <w:r>
                                        <w:rPr>
                                          <w:szCs w:val="24"/>
                                          <w:lang w:eastAsia="lt-LT"/>
                                        </w:rPr>
                                        <w:t>c</w:t>
                                      </w:r>
                                    </w:sdtContent>
                                  </w:sdt>
                                  <w:r>
                                    <w:rPr>
                                      <w:szCs w:val="24"/>
                                      <w:lang w:eastAsia="lt-LT"/>
                                    </w:rPr>
                                    <w:t>) įgyvendinamos krantotvarkos priemonės;</w:t>
                                  </w:r>
                                </w:p>
                              </w:sdtContent>
                            </w:sdt>
                            <w:sdt>
                              <w:sdtPr>
                                <w:alias w:val="97 str. 1 d. 4 p. d pp."/>
                                <w:tag w:val="part_dbda95c7bd394de4bbdb9d017ebf2273"/>
                                <w:lock w:val="sdtLocked"/>
                                <w:richText/>
                              </w:sdtPr>
                              <w:sdtContent>
                                <w:p>
                                  <w:pPr>
                                    <w:spacing w:line="360" w:lineRule="auto"/>
                                    <w:ind w:firstLine="720"/>
                                    <w:jc w:val="both"/>
                                    <w:rPr>
                                      <w:szCs w:val="24"/>
                                      <w:lang w:eastAsia="lt-LT"/>
                                    </w:rPr>
                                  </w:pPr>
                                  <w:sdt>
                                    <w:sdtPr>
                                      <w:alias w:val="Numeris"/>
                                      <w:tag w:val="nr_dbda95c7bd394de4bbdb9d017ebf2273"/>
                                      <w:lock w:val="sdtLocked"/>
                                      <w:richText/>
                                    </w:sdtPr>
                                    <w:sdtContent>
                                      <w:r>
                                        <w:rPr>
                                          <w:szCs w:val="24"/>
                                          <w:lang w:eastAsia="lt-LT"/>
                                        </w:rPr>
                                        <w:t>d</w:t>
                                      </w:r>
                                    </w:sdtContent>
                                  </w:sdt>
                                  <w:r>
                                    <w:rPr>
                                      <w:szCs w:val="24"/>
                                      <w:lang w:eastAsia="lt-LT"/>
                                    </w:rPr>
                                    <w:t>) vykdomas viešosios tvarkos užtikrinimas, aplinkos apsaugos valstybinė kontrolė ir valstybinė saugomų teritorijų kontrolė;</w:t>
                                  </w:r>
                                </w:p>
                              </w:sdtContent>
                            </w:sdt>
                            <w:sdt>
                              <w:sdtPr>
                                <w:alias w:val="97 str. 1 d. 4 p. e pp."/>
                                <w:tag w:val="part_1bbbc35cf4114ae68da414d1ac6bdc6c"/>
                                <w:lock w:val="sdtLocked"/>
                                <w:richText/>
                              </w:sdtPr>
                              <w:sdtContent>
                                <w:p>
                                  <w:pPr>
                                    <w:spacing w:line="360" w:lineRule="auto"/>
                                    <w:ind w:firstLine="720"/>
                                    <w:jc w:val="both"/>
                                    <w:rPr>
                                      <w:szCs w:val="24"/>
                                      <w:lang w:eastAsia="lt-LT"/>
                                    </w:rPr>
                                  </w:pPr>
                                  <w:sdt>
                                    <w:sdtPr>
                                      <w:alias w:val="Numeris"/>
                                      <w:tag w:val="nr_1bbbc35cf4114ae68da414d1ac6bdc6c"/>
                                      <w:lock w:val="sdtLocked"/>
                                      <w:richText/>
                                    </w:sdtPr>
                                    <w:sdtContent>
                                      <w:r>
                                        <w:rPr>
                                          <w:szCs w:val="24"/>
                                          <w:lang w:eastAsia="lt-LT"/>
                                        </w:rPr>
                                        <w:t>e</w:t>
                                      </w:r>
                                    </w:sdtContent>
                                  </w:sdt>
                                  <w:r>
                                    <w:rPr>
                                      <w:szCs w:val="24"/>
                                      <w:lang w:eastAsia="lt-LT"/>
                                    </w:rPr>
                                    <w:t>) vykdomi moksliniai tyrimai;</w:t>
                                  </w:r>
                                </w:p>
                              </w:sdtContent>
                            </w:sdt>
                            <w:sdt>
                              <w:sdtPr>
                                <w:alias w:val="97 str. 1 d. 4 p. f pp."/>
                                <w:tag w:val="part_fd42e69c81864ca1868ec586a218a442"/>
                                <w:lock w:val="sdtLocked"/>
                                <w:richText/>
                              </w:sdtPr>
                              <w:sdtContent>
                                <w:p>
                                  <w:pPr>
                                    <w:spacing w:line="360" w:lineRule="auto"/>
                                    <w:ind w:firstLine="720"/>
                                    <w:jc w:val="both"/>
                                    <w:rPr>
                                      <w:szCs w:val="24"/>
                                      <w:lang w:eastAsia="lt-LT"/>
                                    </w:rPr>
                                  </w:pPr>
                                  <w:sdt>
                                    <w:sdtPr>
                                      <w:alias w:val="Numeris"/>
                                      <w:tag w:val="nr_fd42e69c81864ca1868ec586a218a442"/>
                                      <w:lock w:val="sdtLocked"/>
                                      <w:richText/>
                                    </w:sdtPr>
                                    <w:sdtContent>
                                      <w:r>
                                        <w:rPr>
                                          <w:szCs w:val="24"/>
                                          <w:lang w:eastAsia="lt-LT"/>
                                        </w:rPr>
                                        <w:t>f</w:t>
                                      </w:r>
                                    </w:sdtContent>
                                  </w:sdt>
                                  <w:r>
                                    <w:rPr>
                                      <w:szCs w:val="24"/>
                                      <w:lang w:eastAsia="lt-LT"/>
                                    </w:rPr>
                                    <w:t>) įgyvendinami valstybei svarbūs projektai;</w:t>
                                  </w:r>
                                </w:p>
                              </w:sdtContent>
                            </w:sdt>
                            <w:sdt>
                              <w:sdtPr>
                                <w:alias w:val="97 str. 1 d. 4 p. g pp."/>
                                <w:tag w:val="part_8fc68757121043bdada1ea245cbe39ba"/>
                                <w:lock w:val="sdtLocked"/>
                                <w:richText/>
                              </w:sdtPr>
                              <w:sdtContent>
                                <w:p>
                                  <w:pPr>
                                    <w:spacing w:line="360" w:lineRule="auto"/>
                                    <w:ind w:firstLine="720"/>
                                    <w:jc w:val="both"/>
                                    <w:rPr>
                                      <w:szCs w:val="24"/>
                                      <w:lang w:eastAsia="lt-LT"/>
                                    </w:rPr>
                                  </w:pPr>
                                  <w:sdt>
                                    <w:sdtPr>
                                      <w:alias w:val="Numeris"/>
                                      <w:tag w:val="nr_8fc68757121043bdada1ea245cbe39ba"/>
                                      <w:lock w:val="sdtLocked"/>
                                      <w:richText/>
                                    </w:sdtPr>
                                    <w:sdtContent>
                                      <w:r>
                                        <w:rPr>
                                          <w:szCs w:val="24"/>
                                          <w:lang w:eastAsia="lt-LT"/>
                                        </w:rPr>
                                        <w:t>g</w:t>
                                      </w:r>
                                    </w:sdtContent>
                                  </w:sdt>
                                  <w:r>
                                    <w:rPr>
                                      <w:szCs w:val="24"/>
                                      <w:lang w:eastAsia="lt-LT"/>
                                    </w:rPr>
                                    <w:t>) vykdomi inžinerinės infrastruktūros eksploatavimo darbai;</w:t>
                                  </w:r>
                                </w:p>
                              </w:sdtContent>
                            </w:sdt>
                            <w:sdt>
                              <w:sdtPr>
                                <w:alias w:val="97 str. 1 d. 4 p. h pp."/>
                                <w:tag w:val="part_50c0f94ffd5946afbd06b8fefeb5a8e6"/>
                                <w:lock w:val="sdtLocked"/>
                                <w:richText/>
                              </w:sdtPr>
                              <w:sdtContent>
                                <w:p>
                                  <w:pPr>
                                    <w:spacing w:line="360" w:lineRule="auto"/>
                                    <w:ind w:firstLine="720"/>
                                    <w:jc w:val="both"/>
                                    <w:rPr>
                                      <w:szCs w:val="24"/>
                                      <w:lang w:eastAsia="lt-LT"/>
                                    </w:rPr>
                                  </w:pPr>
                                  <w:sdt>
                                    <w:sdtPr>
                                      <w:alias w:val="Numeris"/>
                                      <w:tag w:val="nr_50c0f94ffd5946afbd06b8fefeb5a8e6"/>
                                      <w:lock w:val="sdtLocked"/>
                                      <w:richText/>
                                    </w:sdtPr>
                                    <w:sdtContent>
                                      <w:r>
                                        <w:rPr>
                                          <w:szCs w:val="24"/>
                                          <w:lang w:eastAsia="lt-LT"/>
                                        </w:rPr>
                                        <w:t>h</w:t>
                                      </w:r>
                                    </w:sdtContent>
                                  </w:sdt>
                                  <w:r>
                                    <w:rPr>
                                      <w:szCs w:val="24"/>
                                      <w:lang w:eastAsia="lt-LT"/>
                                    </w:rPr>
                                    <w:t>) esamais privažiavimo prie jūros kranto keliais su kieta danga ir (ar) kitais teritorijų planavimo dokumentuose nurodytais esamais keliais reikia gabenti inventorių ir plaukiojimo priemones, paslaugoms teikti ar veiklai būtinas prekes, iškrauti, vykdyti pirminį pardavimą, supirkti žvejybos produktus, sugautus žvejybos laivais Baltijos jūroje, nustatytose jų iškrovimo, pirminio pardavimo ir supirkimo vietose;</w:t>
                                  </w:r>
                                </w:p>
                              </w:sdtContent>
                            </w:sdt>
                          </w:sdtContent>
                        </w:sdt>
                        <w:sdt>
                          <w:sdtPr>
                            <w:alias w:val="97 str. 1 d. 5 p."/>
                            <w:tag w:val="part_24e20635c74c4a95affa333c6dc637d2"/>
                            <w:lock w:val="sdtLocked"/>
                            <w:richText/>
                          </w:sdtPr>
                          <w:sdtContent>
                            <w:p>
                              <w:pPr>
                                <w:spacing w:line="360" w:lineRule="auto"/>
                                <w:ind w:firstLine="720"/>
                                <w:jc w:val="both"/>
                                <w:rPr>
                                  <w:szCs w:val="24"/>
                                  <w:lang w:eastAsia="lt-LT"/>
                                </w:rPr>
                              </w:pPr>
                              <w:sdt>
                                <w:sdtPr>
                                  <w:alias w:val="Numeris"/>
                                  <w:tag w:val="nr_24e20635c74c4a95affa333c6dc637d2"/>
                                  <w:lock w:val="sdtLocked"/>
                                  <w:richText/>
                                </w:sdtPr>
                                <w:sdtContent>
                                  <w:r>
                                    <w:rPr>
                                      <w:szCs w:val="24"/>
                                      <w:lang w:eastAsia="lt-LT"/>
                                    </w:rPr>
                                    <w:t>5</w:t>
                                  </w:r>
                                </w:sdtContent>
                              </w:sdt>
                              <w:r>
                                <w:rPr>
                                  <w:szCs w:val="24"/>
                                  <w:lang w:eastAsia="lt-LT"/>
                                </w:rPr>
                                <w:t>) arčiau kaip 100 m nuo Baltijos jūros kranto ir 50 m nuo Kuršių marių kranto statyti, rekonstruoti statinius, įrengti įrenginius, išskyrus atvejus, kai, vadovaujantis teritorijų planavimo dokumentų sprendiniais:</w:t>
                              </w:r>
                            </w:p>
                            <w:sdt>
                              <w:sdtPr>
                                <w:alias w:val="97 str. 1 d. 5 p. a pp."/>
                                <w:tag w:val="part_958917940fd445c0988253e469aa6a9f"/>
                                <w:lock w:val="sdtLocked"/>
                                <w:richText/>
                              </w:sdtPr>
                              <w:sdtContent>
                                <w:p>
                                  <w:pPr>
                                    <w:spacing w:line="360" w:lineRule="auto"/>
                                    <w:ind w:firstLine="720"/>
                                    <w:jc w:val="both"/>
                                    <w:rPr>
                                      <w:szCs w:val="24"/>
                                      <w:lang w:eastAsia="lt-LT"/>
                                    </w:rPr>
                                  </w:pPr>
                                  <w:sdt>
                                    <w:sdtPr>
                                      <w:alias w:val="Numeris"/>
                                      <w:tag w:val="nr_958917940fd445c0988253e469aa6a9f"/>
                                      <w:lock w:val="sdtLocked"/>
                                      <w:richText/>
                                    </w:sdtPr>
                                    <w:sdtContent>
                                      <w:r>
                                        <w:rPr>
                                          <w:szCs w:val="24"/>
                                          <w:lang w:eastAsia="lt-LT"/>
                                        </w:rPr>
                                        <w:t>a</w:t>
                                      </w:r>
                                    </w:sdtContent>
                                  </w:sdt>
                                  <w:r>
                                    <w:rPr>
                                      <w:szCs w:val="24"/>
                                      <w:lang w:eastAsia="lt-LT"/>
                                    </w:rPr>
                                    <w:t>) statomi, rekonstruojami statiniai ir (ar) įrengiami įrenginiai įgyvendinant valstybei svarbius projektus;</w:t>
                                  </w:r>
                                </w:p>
                              </w:sdtContent>
                            </w:sdt>
                            <w:sdt>
                              <w:sdtPr>
                                <w:alias w:val="97 str. 1 d. 5 p. b pp."/>
                                <w:tag w:val="part_d7e8fa7bad5d48c49cb7787f3a2fb37a"/>
                                <w:lock w:val="sdtLocked"/>
                                <w:richText/>
                              </w:sdtPr>
                              <w:sdtContent>
                                <w:p>
                                  <w:pPr>
                                    <w:spacing w:line="360" w:lineRule="auto"/>
                                    <w:ind w:firstLine="720"/>
                                    <w:jc w:val="both"/>
                                    <w:rPr>
                                      <w:szCs w:val="24"/>
                                      <w:lang w:eastAsia="lt-LT"/>
                                    </w:rPr>
                                  </w:pPr>
                                  <w:sdt>
                                    <w:sdtPr>
                                      <w:alias w:val="Numeris"/>
                                      <w:tag w:val="nr_d7e8fa7bad5d48c49cb7787f3a2fb37a"/>
                                      <w:lock w:val="sdtLocked"/>
                                      <w:richText/>
                                    </w:sdtPr>
                                    <w:sdtContent>
                                      <w:r>
                                        <w:rPr>
                                          <w:szCs w:val="24"/>
                                          <w:lang w:eastAsia="lt-LT"/>
                                        </w:rPr>
                                        <w:t>b</w:t>
                                      </w:r>
                                    </w:sdtContent>
                                  </w:sdt>
                                  <w:r>
                                    <w:rPr>
                                      <w:szCs w:val="24"/>
                                      <w:lang w:eastAsia="lt-LT"/>
                                    </w:rPr>
                                    <w:t>) statomi, rekonstruojami statiniai ir (ar) įrengiami įrenginiai vandens ištekliams naudoti ir aplinkai nuo žalingo vandens poveikio saugoti, uosto akvatorijoje vykdomai laivybai stebėti ir saugumui užtikrinti, kranto linijai stabilizuoti, natūraliai nešmenų pusiausvyrai atkurti ir kitoms vandens ūkio ar uosto reikmėms užtikrinti;</w:t>
                                  </w:r>
                                </w:p>
                              </w:sdtContent>
                            </w:sdt>
                            <w:sdt>
                              <w:sdtPr>
                                <w:alias w:val="97 str. 1 d. 5 p. c pp."/>
                                <w:tag w:val="part_180e79f3143c4d88b45ab3e2d029485a"/>
                                <w:lock w:val="sdtLocked"/>
                                <w:richText/>
                              </w:sdtPr>
                              <w:sdtContent>
                                <w:p>
                                  <w:pPr>
                                    <w:spacing w:line="360" w:lineRule="auto"/>
                                    <w:ind w:firstLine="720"/>
                                    <w:jc w:val="both"/>
                                    <w:rPr>
                                      <w:szCs w:val="24"/>
                                      <w:lang w:eastAsia="lt-LT"/>
                                    </w:rPr>
                                  </w:pPr>
                                  <w:sdt>
                                    <w:sdtPr>
                                      <w:alias w:val="Numeris"/>
                                      <w:tag w:val="nr_180e79f3143c4d88b45ab3e2d029485a"/>
                                      <w:lock w:val="sdtLocked"/>
                                      <w:richText/>
                                    </w:sdtPr>
                                    <w:sdtContent>
                                      <w:r>
                                        <w:rPr>
                                          <w:szCs w:val="24"/>
                                          <w:lang w:eastAsia="lt-LT"/>
                                        </w:rPr>
                                        <w:t>c</w:t>
                                      </w:r>
                                    </w:sdtContent>
                                  </w:sdt>
                                  <w:r>
                                    <w:rPr>
                                      <w:szCs w:val="24"/>
                                      <w:lang w:eastAsia="lt-LT"/>
                                    </w:rPr>
                                    <w:t>) statomos, rekonstruojamos ir (ar) įrengiamos priekrantės žvejybos laivų prieplaukos, šių laivų saugojimo aikštelės, Kuršių marių pakrantėje – mažųjų laivų ir jachtų uostai ar prieplaukos;</w:t>
                                  </w:r>
                                </w:p>
                              </w:sdtContent>
                            </w:sdt>
                            <w:sdt>
                              <w:sdtPr>
                                <w:alias w:val="97 str. 1 d. 5 p. d pp."/>
                                <w:tag w:val="part_09b6fbb4f68943cc943357352c900275"/>
                                <w:lock w:val="sdtLocked"/>
                                <w:richText/>
                              </w:sdtPr>
                              <w:sdtContent>
                                <w:p>
                                  <w:pPr>
                                    <w:spacing w:line="360" w:lineRule="auto"/>
                                    <w:ind w:firstLine="720"/>
                                    <w:jc w:val="both"/>
                                    <w:rPr>
                                      <w:szCs w:val="24"/>
                                      <w:lang w:eastAsia="lt-LT"/>
                                    </w:rPr>
                                  </w:pPr>
                                  <w:sdt>
                                    <w:sdtPr>
                                      <w:alias w:val="Numeris"/>
                                      <w:tag w:val="nr_09b6fbb4f68943cc943357352c900275"/>
                                      <w:lock w:val="sdtLocked"/>
                                      <w:richText/>
                                    </w:sdtPr>
                                    <w:sdtContent>
                                      <w:r>
                                        <w:rPr>
                                          <w:szCs w:val="24"/>
                                          <w:lang w:eastAsia="lt-LT"/>
                                        </w:rPr>
                                        <w:t>d</w:t>
                                      </w:r>
                                    </w:sdtContent>
                                  </w:sdt>
                                  <w:r>
                                    <w:rPr>
                                      <w:szCs w:val="24"/>
                                      <w:lang w:eastAsia="lt-LT"/>
                                    </w:rPr>
                                    <w:t>) pagal aplinkos ministro patvirtintą sąrašą statomi ir (ar) įrengiami poilsio sezonui skirti laikini paplūdimių statiniai ir (ar) įrenginiai su jiems aptarnauti skirta inžinerine infrastruktūra;</w:t>
                                  </w:r>
                                </w:p>
                              </w:sdtContent>
                            </w:sdt>
                            <w:sdt>
                              <w:sdtPr>
                                <w:alias w:val="97 str. 1 d. 5 p. e pp."/>
                                <w:tag w:val="part_3f859b592ef9478cb17b2fa5dd30192a"/>
                                <w:lock w:val="sdtLocked"/>
                                <w:richText/>
                              </w:sdtPr>
                              <w:sdtContent>
                                <w:p>
                                  <w:pPr>
                                    <w:spacing w:line="360" w:lineRule="auto"/>
                                    <w:ind w:firstLine="720"/>
                                    <w:jc w:val="both"/>
                                    <w:rPr>
                                      <w:szCs w:val="24"/>
                                      <w:lang w:eastAsia="lt-LT"/>
                                    </w:rPr>
                                  </w:pPr>
                                  <w:sdt>
                                    <w:sdtPr>
                                      <w:alias w:val="Numeris"/>
                                      <w:tag w:val="nr_3f859b592ef9478cb17b2fa5dd30192a"/>
                                      <w:lock w:val="sdtLocked"/>
                                      <w:richText/>
                                    </w:sdtPr>
                                    <w:sdtContent>
                                      <w:r>
                                        <w:rPr>
                                          <w:szCs w:val="24"/>
                                          <w:lang w:eastAsia="lt-LT"/>
                                        </w:rPr>
                                        <w:t>e</w:t>
                                      </w:r>
                                    </w:sdtContent>
                                  </w:sdt>
                                  <w:r>
                                    <w:rPr>
                                      <w:szCs w:val="24"/>
                                      <w:lang w:eastAsia="lt-LT"/>
                                    </w:rPr>
                                    <w:t xml:space="preserve">) statomi ir (ar) rekonstruojami ekstremaliųjų įvykių ir (ar) avarijų metu sugriauti ir (ar) pažeisti statiniai buvusių statinių vietoje nedidinant jų tūrio, remiantis istoriniais tyrimais </w:t>
                                  </w:r>
                                  <w:r>
                                    <w:rPr>
                                      <w:bCs/>
                                      <w:szCs w:val="24"/>
                                      <w:lang w:eastAsia="lt-LT"/>
                                    </w:rPr>
                                    <w:t>atkuriami sunykę istoriniai pastatai su statoma, rekonstruojama ir (ar) įrengiama jiems aptarnauti skirta inžinerine infrastruktūra</w:t>
                                  </w:r>
                                  <w:r>
                                    <w:rPr>
                                      <w:szCs w:val="24"/>
                                      <w:lang w:eastAsia="lt-LT"/>
                                    </w:rPr>
                                    <w:t>;</w:t>
                                  </w:r>
                                </w:p>
                              </w:sdtContent>
                            </w:sdt>
                            <w:sdt>
                              <w:sdtPr>
                                <w:alias w:val="97 str. 1 d. 5 p. f pp."/>
                                <w:tag w:val="part_e749a11503714db4b88f5cad350d4e3b"/>
                                <w:lock w:val="sdtLocked"/>
                                <w:richText/>
                              </w:sdtPr>
                              <w:sdtContent>
                                <w:p>
                                  <w:pPr>
                                    <w:spacing w:line="360" w:lineRule="auto"/>
                                    <w:ind w:firstLine="720"/>
                                    <w:jc w:val="both"/>
                                    <w:rPr>
                                      <w:szCs w:val="24"/>
                                      <w:lang w:eastAsia="lt-LT"/>
                                    </w:rPr>
                                  </w:pPr>
                                  <w:sdt>
                                    <w:sdtPr>
                                      <w:alias w:val="Numeris"/>
                                      <w:tag w:val="nr_e749a11503714db4b88f5cad350d4e3b"/>
                                      <w:lock w:val="sdtLocked"/>
                                      <w:richText/>
                                    </w:sdtPr>
                                    <w:sdtContent>
                                      <w:r>
                                        <w:rPr>
                                          <w:szCs w:val="24"/>
                                          <w:lang w:eastAsia="lt-LT"/>
                                        </w:rPr>
                                        <w:t>f</w:t>
                                      </w:r>
                                    </w:sdtContent>
                                  </w:sdt>
                                  <w:r>
                                    <w:rPr>
                                      <w:szCs w:val="24"/>
                                      <w:lang w:eastAsia="lt-LT"/>
                                    </w:rPr>
                                    <w:t>) statomi, rekonstruojami specialiosios paskirties pastatai ir (ar) įrengiami įrenginiai, skirti žmonių gelbėjimo tikslams;</w:t>
                                  </w:r>
                                </w:p>
                              </w:sdtContent>
                            </w:sdt>
                            <w:sdt>
                              <w:sdtPr>
                                <w:alias w:val="97 str. 1 d. 5 p. g pp."/>
                                <w:tag w:val="part_853dd8e3d2a94c9da8f31f0d34896b89"/>
                                <w:lock w:val="sdtLocked"/>
                                <w:richText/>
                              </w:sdtPr>
                              <w:sdtContent>
                                <w:p>
                                  <w:pPr>
                                    <w:spacing w:line="360" w:lineRule="auto"/>
                                    <w:ind w:firstLine="720"/>
                                    <w:jc w:val="both"/>
                                    <w:rPr>
                                      <w:szCs w:val="24"/>
                                      <w:lang w:eastAsia="lt-LT"/>
                                    </w:rPr>
                                  </w:pPr>
                                  <w:sdt>
                                    <w:sdtPr>
                                      <w:alias w:val="Numeris"/>
                                      <w:tag w:val="nr_853dd8e3d2a94c9da8f31f0d34896b89"/>
                                      <w:lock w:val="sdtLocked"/>
                                      <w:richText/>
                                    </w:sdtPr>
                                    <w:sdtContent>
                                      <w:r>
                                        <w:rPr>
                                          <w:szCs w:val="24"/>
                                          <w:lang w:eastAsia="lt-LT"/>
                                        </w:rPr>
                                        <w:t>g</w:t>
                                      </w:r>
                                    </w:sdtContent>
                                  </w:sdt>
                                  <w:r>
                                    <w:rPr>
                                      <w:szCs w:val="24"/>
                                      <w:lang w:eastAsia="lt-LT"/>
                                    </w:rPr>
                                    <w:t>)</w:t>
                                  </w:r>
                                  <w:r>
                                    <w:rPr>
                                      <w:color w:val="000000"/>
                                      <w:szCs w:val="24"/>
                                    </w:rPr>
                                    <w:t xml:space="preserve"> rekonstruojami</w:t>
                                  </w:r>
                                  <w:r>
                                    <w:rPr>
                                      <w:b/>
                                      <w:bCs/>
                                      <w:color w:val="000000"/>
                                      <w:szCs w:val="24"/>
                                    </w:rPr>
                                    <w:t xml:space="preserve"> </w:t>
                                  </w:r>
                                  <w:r>
                                    <w:rPr>
                                      <w:bCs/>
                                      <w:color w:val="000000"/>
                                      <w:szCs w:val="24"/>
                                    </w:rPr>
                                    <w:t>pastatai</w:t>
                                  </w:r>
                                  <w:r>
                                    <w:rPr>
                                      <w:color w:val="000000"/>
                                      <w:szCs w:val="24"/>
                                    </w:rPr>
                                    <w:t>, nenurodyti šio punkto a–f papunkčiuose</w:t>
                                  </w:r>
                                  <w:r>
                                    <w:rPr>
                                      <w:bCs/>
                                      <w:color w:val="000000"/>
                                      <w:szCs w:val="24"/>
                                    </w:rPr>
                                    <w:t>,</w:t>
                                  </w:r>
                                  <w:r>
                                    <w:rPr>
                                      <w:color w:val="000000"/>
                                      <w:szCs w:val="24"/>
                                    </w:rPr>
                                    <w:t xml:space="preserve"> </w:t>
                                  </w:r>
                                  <w:r>
                                    <w:rPr>
                                      <w:bCs/>
                                      <w:color w:val="000000"/>
                                      <w:szCs w:val="24"/>
                                    </w:rPr>
                                    <w:t>su statoma, rekonstruojama ir (ar) įrengiama jiems aptarnauti skirta inžinerine infrastruktūra. Sklypuose, esančiuose arčiausiai Kuršių marių, arčiausiai Kuršių marių kranto esantys pastatai, išskyrus regioninės svarbos projektų pastatus, rekonstruojami nemažinant atstumo iki Kuršių marių kranto linijos</w:t>
                                  </w:r>
                                  <w:r>
                                    <w:rPr>
                                      <w:szCs w:val="24"/>
                                      <w:lang w:eastAsia="lt-LT"/>
                                    </w:rPr>
                                    <w:t>;</w:t>
                                  </w:r>
                                </w:p>
                              </w:sdtContent>
                            </w:sdt>
                            <w:sdt>
                              <w:sdtPr>
                                <w:alias w:val="97 str. 1 d. 5 p. h pp."/>
                                <w:tag w:val="part_81ac2d1961874ccb96de20f06574ccac"/>
                                <w:lock w:val="sdtLocked"/>
                                <w:richText/>
                              </w:sdtPr>
                              <w:sdtContent>
                                <w:p>
                                  <w:pPr>
                                    <w:spacing w:line="360" w:lineRule="auto"/>
                                    <w:ind w:firstLine="720"/>
                                    <w:jc w:val="both"/>
                                    <w:rPr>
                                      <w:szCs w:val="24"/>
                                      <w:lang w:eastAsia="lt-LT"/>
                                    </w:rPr>
                                  </w:pPr>
                                  <w:sdt>
                                    <w:sdtPr>
                                      <w:alias w:val="Numeris"/>
                                      <w:tag w:val="nr_81ac2d1961874ccb96de20f06574ccac"/>
                                      <w:lock w:val="sdtLocked"/>
                                      <w:richText/>
                                    </w:sdtPr>
                                    <w:sdtContent>
                                      <w:r>
                                        <w:rPr>
                                          <w:bCs/>
                                          <w:szCs w:val="24"/>
                                          <w:lang w:eastAsia="lt-LT"/>
                                        </w:rPr>
                                        <w:t>h</w:t>
                                      </w:r>
                                    </w:sdtContent>
                                  </w:sdt>
                                  <w:r>
                                    <w:rPr>
                                      <w:bCs/>
                                      <w:szCs w:val="24"/>
                                      <w:lang w:eastAsia="lt-LT"/>
                                    </w:rPr>
                                    <w:t>) rekonstruojami inžineriniai statiniai, nenurodyti šio punkto a–f papunkčiuose; šiais atvejais draudžiamas statinių rekonstravimas į pastatus;</w:t>
                                  </w:r>
                                </w:p>
                              </w:sdtContent>
                            </w:sdt>
                          </w:sdtContent>
                        </w:sdt>
                        <w:sdt>
                          <w:sdtPr>
                            <w:alias w:val="97 str. 1 d. 6 p."/>
                            <w:tag w:val="part_c80dd9aed5e341389b714cdedfc638a4"/>
                            <w:lock w:val="sdtLocked"/>
                            <w:richText/>
                          </w:sdtPr>
                          <w:sdtContent>
                            <w:p>
                              <w:pPr>
                                <w:spacing w:line="360" w:lineRule="auto"/>
                                <w:ind w:firstLine="720"/>
                                <w:jc w:val="both"/>
                                <w:rPr>
                                  <w:szCs w:val="24"/>
                                  <w:lang w:eastAsia="lt-LT"/>
                                </w:rPr>
                              </w:pPr>
                              <w:sdt>
                                <w:sdtPr>
                                  <w:alias w:val="Numeris"/>
                                  <w:tag w:val="nr_c80dd9aed5e341389b714cdedfc638a4"/>
                                  <w:lock w:val="sdtLocked"/>
                                  <w:richText/>
                                </w:sdtPr>
                                <w:sdtContent>
                                  <w:r>
                                    <w:rPr>
                                      <w:szCs w:val="24"/>
                                      <w:lang w:eastAsia="lt-LT"/>
                                    </w:rPr>
                                    <w:t>6</w:t>
                                  </w:r>
                                </w:sdtContent>
                              </w:sdt>
                              <w:r>
                                <w:rPr>
                                  <w:szCs w:val="24"/>
                                  <w:lang w:eastAsia="lt-LT"/>
                                </w:rPr>
                                <w:t xml:space="preserve">) </w:t>
                              </w:r>
                              <w:r>
                                <w:rPr>
                                  <w:bCs/>
                                  <w:szCs w:val="24"/>
                                  <w:lang w:eastAsia="lt-LT"/>
                                </w:rPr>
                                <w:t>pajūrio juostos žemyninėje dalyje</w:t>
                              </w:r>
                              <w:r>
                                <w:rPr>
                                  <w:b/>
                                  <w:bCs/>
                                  <w:szCs w:val="24"/>
                                  <w:lang w:eastAsia="lt-LT"/>
                                </w:rPr>
                                <w:t xml:space="preserve"> </w:t>
                              </w:r>
                              <w:r>
                                <w:rPr>
                                  <w:szCs w:val="24"/>
                                  <w:lang w:eastAsia="lt-LT"/>
                                </w:rPr>
                                <w:t>toliau kaip 100 m nuo Baltijos jūros kranto statyti, rekonstruoti statinius, įrengti įrenginius, išskyrus:</w:t>
                              </w:r>
                            </w:p>
                            <w:sdt>
                              <w:sdtPr>
                                <w:alias w:val="97 str. 1 d. 6 p. a pp."/>
                                <w:tag w:val="part_fba6e905d7c44b2e8864289f69cf614d"/>
                                <w:lock w:val="sdtLocked"/>
                                <w:richText/>
                              </w:sdtPr>
                              <w:sdtContent>
                                <w:p>
                                  <w:pPr>
                                    <w:spacing w:line="360" w:lineRule="auto"/>
                                    <w:ind w:firstLine="720"/>
                                    <w:jc w:val="both"/>
                                    <w:rPr>
                                      <w:szCs w:val="24"/>
                                      <w:lang w:eastAsia="lt-LT"/>
                                    </w:rPr>
                                  </w:pPr>
                                  <w:sdt>
                                    <w:sdtPr>
                                      <w:alias w:val="Numeris"/>
                                      <w:tag w:val="nr_fba6e905d7c44b2e8864289f69cf614d"/>
                                      <w:lock w:val="sdtLocked"/>
                                      <w:richText/>
                                    </w:sdtPr>
                                    <w:sdtContent>
                                      <w:r>
                                        <w:rPr>
                                          <w:szCs w:val="24"/>
                                          <w:lang w:eastAsia="lt-LT"/>
                                        </w:rPr>
                                        <w:t>a</w:t>
                                      </w:r>
                                    </w:sdtContent>
                                  </w:sdt>
                                  <w:r>
                                    <w:rPr>
                                      <w:szCs w:val="24"/>
                                      <w:lang w:eastAsia="lt-LT"/>
                                    </w:rPr>
                                    <w:t>) šio straipsnio 5 punkte nurodytus statinius ir įrenginius;</w:t>
                                  </w:r>
                                </w:p>
                              </w:sdtContent>
                            </w:sdt>
                            <w:sdt>
                              <w:sdtPr>
                                <w:alias w:val="97 str. 1 d. 6 p. b pp."/>
                                <w:tag w:val="part_8a78540462094cc78e7ff9672a3a599b"/>
                                <w:lock w:val="sdtLocked"/>
                                <w:richText/>
                              </w:sdtPr>
                              <w:sdtContent>
                                <w:p>
                                  <w:pPr>
                                    <w:spacing w:line="360" w:lineRule="auto"/>
                                    <w:ind w:firstLine="720"/>
                                    <w:jc w:val="both"/>
                                    <w:rPr>
                                      <w:szCs w:val="24"/>
                                      <w:lang w:eastAsia="lt-LT"/>
                                    </w:rPr>
                                  </w:pPr>
                                  <w:sdt>
                                    <w:sdtPr>
                                      <w:alias w:val="Numeris"/>
                                      <w:tag w:val="nr_8a78540462094cc78e7ff9672a3a599b"/>
                                      <w:lock w:val="sdtLocked"/>
                                      <w:richText/>
                                    </w:sdtPr>
                                    <w:sdtContent>
                                      <w:r>
                                        <w:rPr>
                                          <w:szCs w:val="24"/>
                                          <w:lang w:eastAsia="lt-LT"/>
                                        </w:rPr>
                                        <w:t>b</w:t>
                                      </w:r>
                                    </w:sdtContent>
                                  </w:sdt>
                                  <w:r>
                                    <w:rPr>
                                      <w:szCs w:val="24"/>
                                      <w:lang w:eastAsia="lt-LT"/>
                                    </w:rPr>
                                    <w:t>) kai, vadovaujantis teritorijų planavimo dokumentų sprendiniais, statomi, rekonstruojami statiniai ir (ar) įrengiami įrenginiai, nenurodyti šiame punkte.</w:t>
                                  </w:r>
                                </w:p>
                                <w:p>
                                  <w:pPr>
                                    <w:spacing w:line="360" w:lineRule="auto"/>
                                    <w:ind w:firstLine="720"/>
                                    <w:jc w:val="both"/>
                                    <w:rPr>
                                      <w:b/>
                                      <w:szCs w:val="24"/>
                                      <w:lang w:eastAsia="lt-LT"/>
                                    </w:rPr>
                                  </w:pPr>
                                </w:p>
                              </w:sdtContent>
                            </w:sdt>
                          </w:sdtContent>
                        </w:sdt>
                      </w:sdtContent>
                    </w:sdt>
                  </w:sdtContent>
                </w:sdt>
              </w:sdtContent>
            </w:sdt>
            <w:sdt>
              <w:sdtPr>
                <w:alias w:val="skirsnis"/>
                <w:tag w:val="part_db7b4c9601d24a4cb11a031777c3937d"/>
                <w:lock w:val="sdtLocked"/>
                <w:richText/>
              </w:sdtPr>
              <w:sdtContent>
                <w:p>
                  <w:pPr>
                    <w:spacing w:line="360" w:lineRule="auto"/>
                    <w:jc w:val="center"/>
                    <w:rPr>
                      <w:b/>
                      <w:szCs w:val="24"/>
                      <w:lang w:eastAsia="lt-LT"/>
                    </w:rPr>
                  </w:pPr>
                  <w:sdt>
                    <w:sdtPr>
                      <w:alias w:val="Numeris"/>
                      <w:tag w:val="nr_db7b4c9601d24a4cb11a031777c3937d"/>
                      <w:lock w:val="sdtLocked"/>
                      <w:richText/>
                    </w:sdtPr>
                    <w:sdtContent>
                      <w:r>
                        <w:rPr>
                          <w:b/>
                          <w:szCs w:val="24"/>
                          <w:lang w:eastAsia="lt-LT"/>
                        </w:rPr>
                        <w:t>ŠEŠTASIS</w:t>
                      </w:r>
                    </w:sdtContent>
                  </w:sdt>
                  <w:r>
                    <w:rPr>
                      <w:b/>
                      <w:szCs w:val="24"/>
                      <w:lang w:eastAsia="lt-LT"/>
                    </w:rPr>
                    <w:t xml:space="preserve"> SKIRSNIS</w:t>
                  </w:r>
                </w:p>
                <w:p>
                  <w:pPr>
                    <w:spacing w:line="360" w:lineRule="auto"/>
                    <w:jc w:val="center"/>
                    <w:rPr>
                      <w:b/>
                      <w:szCs w:val="24"/>
                    </w:rPr>
                  </w:pPr>
                  <w:sdt>
                    <w:sdtPr>
                      <w:alias w:val="Pavadinimas"/>
                      <w:tag w:val="title_db7b4c9601d24a4cb11a031777c3937d"/>
                      <w:lock w:val="sdtLocked"/>
                      <w:richText/>
                    </w:sdtPr>
                    <w:sdtContent>
                      <w:r>
                        <w:rPr>
                          <w:b/>
                          <w:szCs w:val="24"/>
                        </w:rPr>
                        <w:t xml:space="preserve">PAVIRŠINIUOSE VANDENS TELKINIUOSE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98 str."/>
                    <w:tag w:val="part_368d3a96992c4571aa9d22b7d1bbbd1d"/>
                    <w:lock w:val="sdtLocked"/>
                    <w:richText/>
                  </w:sdtPr>
                  <w:sdtContent>
                    <w:p>
                      <w:pPr>
                        <w:spacing w:line="360" w:lineRule="auto"/>
                        <w:ind w:left="2410" w:hanging="1690"/>
                        <w:jc w:val="both"/>
                        <w:rPr>
                          <w:b/>
                          <w:szCs w:val="24"/>
                          <w:lang w:eastAsia="lt-LT"/>
                        </w:rPr>
                      </w:pPr>
                      <w:sdt>
                        <w:sdtPr>
                          <w:alias w:val="Numeris"/>
                          <w:tag w:val="nr_368d3a96992c4571aa9d22b7d1bbbd1d"/>
                          <w:lock w:val="sdtLocked"/>
                          <w:richText/>
                        </w:sdtPr>
                        <w:sdtContent>
                          <w:r>
                            <w:rPr>
                              <w:b/>
                              <w:szCs w:val="24"/>
                            </w:rPr>
                            <w:t>98</w:t>
                          </w:r>
                        </w:sdtContent>
                      </w:sdt>
                      <w:r>
                        <w:rPr>
                          <w:b/>
                          <w:szCs w:val="24"/>
                        </w:rPr>
                        <w:t xml:space="preserve"> straipsnis. </w:t>
                      </w:r>
                      <w:sdt>
                        <w:sdtPr>
                          <w:alias w:val="Pavadinimas"/>
                          <w:tag w:val="title_368d3a96992c4571aa9d22b7d1bbbd1d"/>
                          <w:lock w:val="sdtLocked"/>
                          <w:richText/>
                        </w:sdtPr>
                        <w:sdtContent>
                          <w:r>
                            <w:rPr>
                              <w:b/>
                              <w:szCs w:val="24"/>
                              <w:lang w:eastAsia="lt-LT"/>
                            </w:rPr>
                            <w:t>Specialiosios žemės naudojimo sąlygos paviršiniuose vandens telkiniuose</w:t>
                          </w:r>
                        </w:sdtContent>
                      </w:sdt>
                    </w:p>
                    <w:sdt>
                      <w:sdtPr>
                        <w:alias w:val="98 str. 1 d."/>
                        <w:tag w:val="part_cc9cfd0c2c5e4e63a970fa43b734b05b"/>
                        <w:lock w:val="sdtLocked"/>
                        <w:richText/>
                      </w:sdtPr>
                      <w:sdtContent>
                        <w:p>
                          <w:pPr>
                            <w:spacing w:line="360" w:lineRule="auto"/>
                            <w:ind w:firstLine="720"/>
                            <w:jc w:val="both"/>
                            <w:rPr>
                              <w:szCs w:val="24"/>
                              <w:lang w:eastAsia="lt-LT"/>
                            </w:rPr>
                          </w:pPr>
                          <w:r>
                            <w:rPr>
                              <w:szCs w:val="24"/>
                              <w:lang w:eastAsia="lt-LT"/>
                            </w:rPr>
                            <w:t>Paviršiniuose vandens telkiniuose draudžiama:</w:t>
                          </w:r>
                        </w:p>
                        <w:sdt>
                          <w:sdtPr>
                            <w:alias w:val="98 str. 1 d. 1 p."/>
                            <w:tag w:val="part_2328752fd0074e9fb3559621031c86ca"/>
                            <w:lock w:val="sdtLocked"/>
                            <w:richText/>
                          </w:sdtPr>
                          <w:sdtContent>
                            <w:p>
                              <w:pPr>
                                <w:spacing w:line="360" w:lineRule="auto"/>
                                <w:ind w:firstLine="720"/>
                                <w:jc w:val="both"/>
                                <w:rPr>
                                  <w:szCs w:val="24"/>
                                  <w:lang w:eastAsia="lt-LT"/>
                                </w:rPr>
                              </w:pPr>
                              <w:sdt>
                                <w:sdtPr>
                                  <w:alias w:val="Numeris"/>
                                  <w:tag w:val="nr_2328752fd0074e9fb3559621031c86ca"/>
                                  <w:lock w:val="sdtLocked"/>
                                  <w:richText/>
                                </w:sdtPr>
                                <w:sdtContent>
                                  <w:r>
                                    <w:rPr>
                                      <w:szCs w:val="24"/>
                                      <w:lang w:eastAsia="lt-LT"/>
                                    </w:rPr>
                                    <w:t>1</w:t>
                                  </w:r>
                                </w:sdtContent>
                              </w:sdt>
                              <w:r>
                                <w:rPr>
                                  <w:szCs w:val="24"/>
                                  <w:lang w:eastAsia="lt-LT"/>
                                </w:rPr>
                                <w:t xml:space="preserve">) įrengti salas, išskyrus salas dirbtiniuose nepratekamuose paviršiniuose vandens telkiniuose; </w:t>
                              </w:r>
                            </w:p>
                          </w:sdtContent>
                        </w:sdt>
                        <w:sdt>
                          <w:sdtPr>
                            <w:alias w:val="98 str. 1 d. 2 p."/>
                            <w:tag w:val="part_7621c13918e94d85a2b5df88c9c6272d"/>
                            <w:lock w:val="sdtLocked"/>
                            <w:richText/>
                          </w:sdtPr>
                          <w:sdtContent>
                            <w:p>
                              <w:pPr>
                                <w:spacing w:line="360" w:lineRule="auto"/>
                                <w:ind w:firstLine="720"/>
                                <w:jc w:val="both"/>
                                <w:rPr>
                                  <w:szCs w:val="24"/>
                                  <w:lang w:eastAsia="lt-LT"/>
                                </w:rPr>
                              </w:pPr>
                              <w:sdt>
                                <w:sdtPr>
                                  <w:alias w:val="Numeris"/>
                                  <w:tag w:val="nr_7621c13918e94d85a2b5df88c9c6272d"/>
                                  <w:lock w:val="sdtLocked"/>
                                  <w:richText/>
                                </w:sdtPr>
                                <w:sdtContent>
                                  <w:r>
                                    <w:rPr>
                                      <w:szCs w:val="24"/>
                                      <w:lang w:eastAsia="lt-LT"/>
                                    </w:rPr>
                                    <w:t>2</w:t>
                                  </w:r>
                                </w:sdtContent>
                              </w:sdt>
                              <w:r>
                                <w:rPr>
                                  <w:szCs w:val="24"/>
                                  <w:lang w:eastAsia="lt-LT"/>
                                </w:rPr>
                                <w:t>) įrengti brastas;</w:t>
                              </w:r>
                            </w:p>
                          </w:sdtContent>
                        </w:sdt>
                        <w:sdt>
                          <w:sdtPr>
                            <w:alias w:val="98 str. 1 d. 3 p."/>
                            <w:tag w:val="part_d47cf06525ca4d909fa5cebcb17edf8f"/>
                            <w:lock w:val="sdtLocked"/>
                            <w:richText/>
                          </w:sdtPr>
                          <w:sdtContent>
                            <w:p>
                              <w:pPr>
                                <w:spacing w:line="360" w:lineRule="auto"/>
                                <w:ind w:firstLine="720"/>
                                <w:jc w:val="both"/>
                                <w:rPr>
                                  <w:szCs w:val="24"/>
                                  <w:lang w:eastAsia="lt-LT"/>
                                </w:rPr>
                              </w:pPr>
                              <w:sdt>
                                <w:sdtPr>
                                  <w:alias w:val="Numeris"/>
                                  <w:tag w:val="nr_d47cf06525ca4d909fa5cebcb17edf8f"/>
                                  <w:lock w:val="sdtLocked"/>
                                  <w:richText/>
                                </w:sdtPr>
                                <w:sdtContent>
                                  <w:r>
                                    <w:rPr>
                                      <w:szCs w:val="24"/>
                                      <w:lang w:eastAsia="lt-LT"/>
                                    </w:rPr>
                                    <w:t>3</w:t>
                                  </w:r>
                                </w:sdtContent>
                              </w:sdt>
                              <w:r>
                                <w:rPr>
                                  <w:szCs w:val="24"/>
                                  <w:lang w:eastAsia="lt-LT"/>
                                </w:rPr>
                                <w:t>) šalinti iš vandens telkinių dugno riedulius, išskyrus atvejus, kai tai būtina vykdant šio straipsnio 7 punkte nurodytas veiklas;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1d7d704dc511ec862fdcbc8b3e3e05">
                                <w:r w:rsidRPr="00532B9F">
                                  <w:rPr>
                                    <w:rFonts w:ascii="Times New Roman" w:eastAsia="MS Mincho" w:hAnsi="Times New Roman"/>
                                    <w:sz w:val="20"/>
                                    <w:i/>
                                    <w:iCs/>
                                    <w:color w:val="0000FF" w:themeColor="hyperlink"/>
                                    <w:u w:val="single"/>
                                  </w:rPr>
                                  <w:t>XIV-634</w:t>
                                </w:r>
                              </w:fldSimple>
                              <w:r>
                                <w:rPr>
                                  <w:rFonts w:ascii="Times New Roman" w:eastAsia="MS Mincho" w:hAnsi="Times New Roman"/>
                                  <w:sz w:val="20"/>
                                  <w:i/>
                                  <w:iCs/>
                                </w:rPr>
                                <w:t>,
2021-11-11,
paskelbta TAR 2021-11-25, i. k. 2021-24229            </w:t>
                              </w:r>
                            </w:p>
                            <w:p/>
                          </w:sdtContent>
                        </w:sdt>
                        <w:sdt>
                          <w:sdtPr>
                            <w:alias w:val="98 str. 1 d. 4 p."/>
                            <w:tag w:val="part_7b160090784f4d7394cd777c9ef422dd"/>
                            <w:lock w:val="sdtLocked"/>
                            <w:richText/>
                          </w:sdtPr>
                          <w:sdtContent>
                            <w:p>
                              <w:pPr>
                                <w:spacing w:line="360" w:lineRule="auto"/>
                                <w:ind w:firstLine="720"/>
                                <w:jc w:val="both"/>
                                <w:rPr>
                                  <w:szCs w:val="24"/>
                                  <w:lang w:eastAsia="lt-LT"/>
                                </w:rPr>
                              </w:pPr>
                              <w:sdt>
                                <w:sdtPr>
                                  <w:alias w:val="Numeris"/>
                                  <w:tag w:val="nr_7b160090784f4d7394cd777c9ef422dd"/>
                                  <w:lock w:val="sdtLocked"/>
                                  <w:richText/>
                                </w:sdtPr>
                                <w:sdtContent>
                                  <w:r>
                                    <w:rPr>
                                      <w:szCs w:val="24"/>
                                      <w:lang w:eastAsia="lt-LT"/>
                                    </w:rPr>
                                    <w:t>4</w:t>
                                  </w:r>
                                </w:sdtContent>
                              </w:sdt>
                              <w:r>
                                <w:rPr>
                                  <w:szCs w:val="24"/>
                                  <w:lang w:eastAsia="lt-LT"/>
                                </w:rPr>
                                <w:t>) paviršinius vandens telkinius, išskyrus dirbtinius vandens telkinius, paversti kitomis žemės naudmenomis;</w:t>
                              </w:r>
                            </w:p>
                          </w:sdtContent>
                        </w:sdt>
                        <w:sdt>
                          <w:sdtPr>
                            <w:alias w:val="98 str. 1 d. 5 p."/>
                            <w:tag w:val="part_5d8220caf77b405cbee3032af522d8d2"/>
                            <w:lock w:val="sdtLocked"/>
                            <w:richText/>
                          </w:sdtPr>
                          <w:sdtContent>
                            <w:p>
                              <w:pPr>
                                <w:spacing w:line="360" w:lineRule="auto"/>
                                <w:ind w:firstLine="720"/>
                                <w:jc w:val="both"/>
                                <w:rPr>
                                  <w:szCs w:val="24"/>
                                  <w:lang w:eastAsia="lt-LT"/>
                                </w:rPr>
                              </w:pPr>
                              <w:sdt>
                                <w:sdtPr>
                                  <w:alias w:val="Numeris"/>
                                  <w:tag w:val="nr_5d8220caf77b405cbee3032af522d8d2"/>
                                  <w:lock w:val="sdtLocked"/>
                                  <w:richText/>
                                </w:sdtPr>
                                <w:sdtContent>
                                  <w:r>
                                    <w:rPr>
                                      <w:szCs w:val="24"/>
                                      <w:lang w:eastAsia="lt-LT"/>
                                    </w:rPr>
                                    <w:t>5</w:t>
                                  </w:r>
                                </w:sdtContent>
                              </w:sdt>
                              <w:r>
                                <w:rPr>
                                  <w:szCs w:val="24"/>
                                  <w:lang w:eastAsia="lt-LT"/>
                                </w:rPr>
                                <w:t>) važiuoti motorinėmis transporto priemonėmis, traktoriais ir savaeigėmis mašinomis paviršinių vandens telkinių dugnu, išskyrus atvejus, kai:</w:t>
                              </w:r>
                            </w:p>
                            <w:sdt>
                              <w:sdtPr>
                                <w:alias w:val="98 str. 1 d. 5 p. a pp."/>
                                <w:tag w:val="part_70fb0466ac994a27bfd246fb94a9064c"/>
                                <w:lock w:val="sdtLocked"/>
                                <w:richText/>
                              </w:sdtPr>
                              <w:sdtContent>
                                <w:p>
                                  <w:pPr>
                                    <w:spacing w:line="360" w:lineRule="auto"/>
                                    <w:ind w:firstLine="720"/>
                                    <w:jc w:val="both"/>
                                    <w:rPr>
                                      <w:szCs w:val="24"/>
                                      <w:lang w:eastAsia="lt-LT"/>
                                    </w:rPr>
                                  </w:pPr>
                                  <w:sdt>
                                    <w:sdtPr>
                                      <w:alias w:val="Numeris"/>
                                      <w:tag w:val="nr_70fb0466ac994a27bfd246fb94a9064c"/>
                                      <w:lock w:val="sdtLocked"/>
                                      <w:richText/>
                                    </w:sdtPr>
                                    <w:sdtContent>
                                      <w:r>
                                        <w:rPr>
                                          <w:szCs w:val="24"/>
                                          <w:lang w:eastAsia="lt-LT"/>
                                        </w:rPr>
                                        <w:t>a</w:t>
                                      </w:r>
                                    </w:sdtContent>
                                  </w:sdt>
                                  <w:r>
                                    <w:rPr>
                                      <w:szCs w:val="24"/>
                                      <w:lang w:eastAsia="lt-LT"/>
                                    </w:rPr>
                                    <w:t>) važiuojama per brastas, kurios, vadovaujantis Kelių įstatymo ir kitų teisės aktų, reglamentuojančių kelių plėtojimo, priežiūros ir naudojimosi jais teisinius pagrindus, pripažįstamos kelių dalimis, vykdomi žmonių paieškos ir gelbėjimo darbai, ekstremaliųjų įvykių ir (ar) avarijų padarinių likvidavimo darbai, valstybės sienos ir (ar) krašto apsauga, viešosios tvarkos užtikrinimas, aplinkos apsaugos valstybinė kontrolė ir valstybinė saugomų teritorijų kontrolė, kariniai ir (ar) priešgaisrinių gelbėjimo pajėgų mokymai ir (ar) pratybos, saugomų teritorijų gamtotvarkos, paviršinių vandens telkinių tvarkymo darbai ir būklės tyrimai, inžinerinės infrastruktūros eksploatavimo darbai;</w:t>
                                  </w:r>
                                </w:p>
                              </w:sdtContent>
                            </w:sdt>
                            <w:sdt>
                              <w:sdtPr>
                                <w:alias w:val="98 str. 1 d. 5 p. b pp."/>
                                <w:tag w:val="part_a187158ba2ad49638444d953dde744d7"/>
                                <w:lock w:val="sdtLocked"/>
                                <w:richText/>
                              </w:sdtPr>
                              <w:sdtContent>
                                <w:p>
                                  <w:pPr>
                                    <w:spacing w:line="360" w:lineRule="auto"/>
                                    <w:ind w:firstLine="720"/>
                                    <w:jc w:val="both"/>
                                    <w:rPr>
                                      <w:szCs w:val="24"/>
                                      <w:lang w:eastAsia="lt-LT"/>
                                    </w:rPr>
                                  </w:pPr>
                                  <w:sdt>
                                    <w:sdtPr>
                                      <w:alias w:val="Numeris"/>
                                      <w:tag w:val="nr_a187158ba2ad49638444d953dde744d7"/>
                                      <w:lock w:val="sdtLocked"/>
                                      <w:richText/>
                                    </w:sdtPr>
                                    <w:sdtContent>
                                      <w:r>
                                        <w:rPr>
                                          <w:szCs w:val="24"/>
                                          <w:lang w:eastAsia="lt-LT"/>
                                        </w:rPr>
                                        <w:t>b</w:t>
                                      </w:r>
                                    </w:sdtContent>
                                  </w:sdt>
                                  <w:r>
                                    <w:rPr>
                                      <w:szCs w:val="24"/>
                                      <w:lang w:eastAsia="lt-LT"/>
                                    </w:rPr>
                                    <w:t>) organizuojami ir vyksta sporto renginiai ir (arba) sporto pratybos;</w:t>
                                  </w:r>
                                </w:p>
                              </w:sdtContent>
                            </w:sdt>
                            <w:sdt>
                              <w:sdtPr>
                                <w:alias w:val="98 str. 1 d. 5 p. c pp."/>
                                <w:tag w:val="part_d38e271aa3cd4b16ac04e2a798076ba6"/>
                                <w:lock w:val="sdtLocked"/>
                                <w:richText/>
                              </w:sdtPr>
                              <w:sdtContent>
                                <w:p>
                                  <w:pPr>
                                    <w:spacing w:line="360" w:lineRule="auto"/>
                                    <w:ind w:firstLine="720"/>
                                    <w:jc w:val="both"/>
                                    <w:rPr>
                                      <w:szCs w:val="24"/>
                                      <w:lang w:eastAsia="lt-LT"/>
                                    </w:rPr>
                                  </w:pPr>
                                  <w:sdt>
                                    <w:sdtPr>
                                      <w:alias w:val="Numeris"/>
                                      <w:tag w:val="nr_d38e271aa3cd4b16ac04e2a798076ba6"/>
                                      <w:lock w:val="sdtLocked"/>
                                      <w:richText/>
                                    </w:sdtPr>
                                    <w:sdtContent>
                                      <w:r>
                                        <w:rPr>
                                          <w:szCs w:val="24"/>
                                          <w:lang w:eastAsia="lt-LT"/>
                                        </w:rPr>
                                        <w:t>c</w:t>
                                      </w:r>
                                    </w:sdtContent>
                                  </w:sdt>
                                  <w:r>
                                    <w:rPr>
                                      <w:szCs w:val="24"/>
                                      <w:lang w:eastAsia="lt-LT"/>
                                    </w:rPr>
                                    <w:t>) nustatytose vietose į paviršinį vandens telkinį nuleidžiamos (ištraukiamos) plaukiojimo priemonės;</w:t>
                                  </w:r>
                                </w:p>
                              </w:sdtContent>
                            </w:sdt>
                          </w:sdtContent>
                        </w:sdt>
                        <w:sdt>
                          <w:sdtPr>
                            <w:alias w:val="98 str. 1 d. 6 p."/>
                            <w:tag w:val="part_d6decb4894a64e988cfe6d48f2e838c4"/>
                            <w:lock w:val="sdtLocked"/>
                            <w:richText/>
                          </w:sdtPr>
                          <w:sdtContent>
                            <w:p>
                              <w:pPr>
                                <w:spacing w:line="360" w:lineRule="auto"/>
                                <w:ind w:firstLine="720"/>
                                <w:jc w:val="both"/>
                                <w:rPr>
                                  <w:szCs w:val="24"/>
                                  <w:lang w:eastAsia="lt-LT"/>
                                </w:rPr>
                              </w:pPr>
                              <w:sdt>
                                <w:sdtPr>
                                  <w:alias w:val="Numeris"/>
                                  <w:tag w:val="nr_d6decb4894a64e988cfe6d48f2e838c4"/>
                                  <w:lock w:val="sdtLocked"/>
                                  <w:richText/>
                                </w:sdtPr>
                                <w:sdtContent>
                                  <w:r>
                                    <w:rPr>
                                      <w:szCs w:val="24"/>
                                      <w:lang w:eastAsia="lt-LT"/>
                                    </w:rPr>
                                    <w:t>6</w:t>
                                  </w:r>
                                </w:sdtContent>
                              </w:sdt>
                              <w:r>
                                <w:rPr>
                                  <w:szCs w:val="24"/>
                                  <w:lang w:eastAsia="lt-LT"/>
                                </w:rPr>
                                <w:t>) važiuoti motorinėmis transporto priemonėmis, traktoriais ir savaeigėmis mašinomis paviršinių vandens telkinių ledu, išskyrus atvejus, kai:</w:t>
                              </w:r>
                            </w:p>
                            <w:sdt>
                              <w:sdtPr>
                                <w:alias w:val="98 str. 1 d. 6 p. a pp."/>
                                <w:tag w:val="part_7362769962284728ba374186a0051ff0"/>
                                <w:lock w:val="sdtLocked"/>
                                <w:richText/>
                              </w:sdtPr>
                              <w:sdtContent>
                                <w:p>
                                  <w:pPr>
                                    <w:spacing w:line="360" w:lineRule="auto"/>
                                    <w:ind w:firstLine="720"/>
                                    <w:jc w:val="both"/>
                                    <w:rPr>
                                      <w:szCs w:val="24"/>
                                      <w:lang w:eastAsia="lt-LT"/>
                                    </w:rPr>
                                  </w:pPr>
                                  <w:sdt>
                                    <w:sdtPr>
                                      <w:alias w:val="Numeris"/>
                                      <w:tag w:val="nr_7362769962284728ba374186a0051ff0"/>
                                      <w:lock w:val="sdtLocked"/>
                                      <w:richText/>
                                    </w:sdtPr>
                                    <w:sdtContent>
                                      <w:r>
                                        <w:rPr>
                                          <w:szCs w:val="24"/>
                                          <w:lang w:eastAsia="lt-LT"/>
                                        </w:rPr>
                                        <w:t>a</w:t>
                                      </w:r>
                                    </w:sdtContent>
                                  </w:sdt>
                                  <w:r>
                                    <w:rPr>
                                      <w:szCs w:val="24"/>
                                      <w:lang w:eastAsia="lt-LT"/>
                                    </w:rPr>
                                    <w:t>) vykdomi žmonių paieškos ir gelbėjimo darbai, ekstremaliųjų įvykių ir (ar) avarijų padarinių likvidavimo darbai, valstybės sienos ir (ar) krašto apsauga, viešosios tvarkos užtikrinimas, aplinkos apsaugos valstybinė kontrolė ir valstybinė saugomų teritorijų kontrolė, kariniai ir (ar) priešgaisrinių gelbėjimo pajėgų mokymai ir (ar) pratybos, saugomų teritorijų gamtotvarkos, paviršinių vandens telkinių tvarkymo darbai ir būklės tyrimai, inžinerinės infrastruktūros eksploatavimo darbai, kertamos nendrės;</w:t>
                                  </w:r>
                                </w:p>
                              </w:sdtContent>
                            </w:sdt>
                            <w:sdt>
                              <w:sdtPr>
                                <w:alias w:val="98 str. 1 d. 6 p. b pp."/>
                                <w:tag w:val="part_aaea76157fd24be388d5b30a605f6a4c"/>
                                <w:lock w:val="sdtLocked"/>
                                <w:richText/>
                              </w:sdtPr>
                              <w:sdtContent>
                                <w:p>
                                  <w:pPr>
                                    <w:spacing w:line="360" w:lineRule="auto"/>
                                    <w:ind w:firstLine="720"/>
                                    <w:jc w:val="both"/>
                                    <w:rPr>
                                      <w:szCs w:val="24"/>
                                      <w:lang w:eastAsia="lt-LT"/>
                                    </w:rPr>
                                  </w:pPr>
                                  <w:sdt>
                                    <w:sdtPr>
                                      <w:alias w:val="Numeris"/>
                                      <w:tag w:val="nr_aaea76157fd24be388d5b30a605f6a4c"/>
                                      <w:lock w:val="sdtLocked"/>
                                      <w:richText/>
                                    </w:sdtPr>
                                    <w:sdtContent>
                                      <w:r>
                                        <w:rPr>
                                          <w:szCs w:val="24"/>
                                          <w:lang w:eastAsia="lt-LT"/>
                                        </w:rPr>
                                        <w:t>b</w:t>
                                      </w:r>
                                    </w:sdtContent>
                                  </w:sdt>
                                  <w:r>
                                    <w:rPr>
                                      <w:szCs w:val="24"/>
                                      <w:lang w:eastAsia="lt-LT"/>
                                    </w:rPr>
                                    <w:t>) organizuojami ir vyksta sporto renginiai ir (arba) sporto pratybos;</w:t>
                                  </w:r>
                                </w:p>
                              </w:sdtContent>
                            </w:sdt>
                            <w:sdt>
                              <w:sdtPr>
                                <w:alias w:val="98 str. 1 d. 6 p. c pp."/>
                                <w:tag w:val="part_1cc95f95eac944a8bd659632808c742b"/>
                                <w:lock w:val="sdtLocked"/>
                                <w:richText/>
                              </w:sdtPr>
                              <w:sdtContent>
                                <w:p>
                                  <w:pPr>
                                    <w:spacing w:line="360" w:lineRule="auto"/>
                                    <w:ind w:firstLine="720"/>
                                    <w:jc w:val="both"/>
                                    <w:rPr>
                                      <w:szCs w:val="24"/>
                                      <w:lang w:eastAsia="lt-LT"/>
                                    </w:rPr>
                                  </w:pPr>
                                  <w:sdt>
                                    <w:sdtPr>
                                      <w:alias w:val="Numeris"/>
                                      <w:tag w:val="nr_1cc95f95eac944a8bd659632808c742b"/>
                                      <w:lock w:val="sdtLocked"/>
                                      <w:richText/>
                                    </w:sdtPr>
                                    <w:sdtContent>
                                      <w:r>
                                        <w:rPr>
                                          <w:szCs w:val="24"/>
                                          <w:lang w:eastAsia="lt-LT"/>
                                        </w:rPr>
                                        <w:t>c</w:t>
                                      </w:r>
                                    </w:sdtContent>
                                  </w:sdt>
                                  <w:r>
                                    <w:rPr>
                                      <w:szCs w:val="24"/>
                                      <w:lang w:eastAsia="lt-LT"/>
                                    </w:rPr>
                                    <w:t>) organizuojama ir vykdoma verslinė žvejyba naudojant motorines transporto priemones, traktorius ir savaeiges mašinas, būtinas tokiai žvejybai organizuoti ir vykdyti;</w:t>
                                  </w:r>
                                </w:p>
                              </w:sdtContent>
                            </w:sdt>
                            <w:sdt>
                              <w:sdtPr>
                                <w:alias w:val="98 str. 1 d. 6 p. d pp."/>
                                <w:tag w:val="part_bb9cacda64ed41e780a4c14586b49d11"/>
                                <w:lock w:val="sdtLocked"/>
                                <w:richText/>
                              </w:sdtPr>
                              <w:sdtContent>
                                <w:p>
                                  <w:pPr>
                                    <w:spacing w:line="360" w:lineRule="auto"/>
                                    <w:ind w:firstLine="720"/>
                                    <w:jc w:val="both"/>
                                    <w:rPr>
                                      <w:szCs w:val="24"/>
                                      <w:lang w:eastAsia="lt-LT"/>
                                    </w:rPr>
                                  </w:pPr>
                                  <w:sdt>
                                    <w:sdtPr>
                                      <w:alias w:val="Numeris"/>
                                      <w:tag w:val="nr_bb9cacda64ed41e780a4c14586b49d11"/>
                                      <w:lock w:val="sdtLocked"/>
                                      <w:richText/>
                                    </w:sdtPr>
                                    <w:sdtContent>
                                      <w:r>
                                        <w:rPr>
                                          <w:szCs w:val="24"/>
                                          <w:lang w:eastAsia="lt-LT"/>
                                        </w:rPr>
                                        <w:t>d</w:t>
                                      </w:r>
                                    </w:sdtContent>
                                  </w:sdt>
                                  <w:r>
                                    <w:rPr>
                                      <w:szCs w:val="24"/>
                                      <w:lang w:eastAsia="lt-LT"/>
                                    </w:rPr>
                                    <w:t>) organizuojama ir vykdoma mėgėjų žvejyba naudojant ne kelių transporto priemones žvejų ir įrangos gabenimui į žvejybos vietą ir iš jos;</w:t>
                                  </w:r>
                                </w:p>
                              </w:sdtContent>
                            </w:sdt>
                          </w:sdtContent>
                        </w:sdt>
                        <w:sdt>
                          <w:sdtPr>
                            <w:alias w:val="98 str. 1 d. 7 p."/>
                            <w:tag w:val="part_1a927b1db3ad427e9330cbd643917c01"/>
                            <w:lock w:val="sdtLocked"/>
                            <w:richText/>
                          </w:sdtPr>
                          <w:sdtContent>
                            <w:p>
                              <w:pPr>
                                <w:spacing w:line="360" w:lineRule="auto"/>
                                <w:ind w:firstLine="720"/>
                                <w:jc w:val="both"/>
                                <w:rPr>
                                  <w:szCs w:val="24"/>
                                  <w:lang w:eastAsia="lt-LT"/>
                                </w:rPr>
                              </w:pPr>
                              <w:sdt>
                                <w:sdtPr>
                                  <w:alias w:val="Numeris"/>
                                  <w:tag w:val="nr_1a927b1db3ad427e9330cbd643917c01"/>
                                  <w:lock w:val="sdtLocked"/>
                                  <w:richText/>
                                </w:sdtPr>
                                <w:sdtContent>
                                  <w:r>
                                    <w:rPr>
                                      <w:szCs w:val="24"/>
                                      <w:lang w:eastAsia="lt-LT"/>
                                    </w:rPr>
                                    <w:t>7</w:t>
                                  </w:r>
                                </w:sdtContent>
                              </w:sdt>
                              <w:r>
                                <w:rPr>
                                  <w:szCs w:val="24"/>
                                  <w:lang w:eastAsia="lt-LT"/>
                                </w:rPr>
                                <w:t>) reguliuoti (tvenkti (patvenkti) ir kitais būdais keisti vandens lygį, gylį ir (arba) krantų liniją) upes, ežerus ir tarpinius vandenis, išskyrus atvejus, 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1d7d704dc511ec862fdcbc8b3e3e05">
                                <w:r w:rsidRPr="00532B9F">
                                  <w:rPr>
                                    <w:rFonts w:ascii="Times New Roman" w:eastAsia="MS Mincho" w:hAnsi="Times New Roman"/>
                                    <w:sz w:val="20"/>
                                    <w:i/>
                                    <w:iCs/>
                                    <w:color w:val="0000FF" w:themeColor="hyperlink"/>
                                    <w:u w:val="single"/>
                                  </w:rPr>
                                  <w:t>XIV-634</w:t>
                                </w:r>
                              </w:fldSimple>
                              <w:r>
                                <w:rPr>
                                  <w:rFonts w:ascii="Times New Roman" w:eastAsia="MS Mincho" w:hAnsi="Times New Roman"/>
                                  <w:sz w:val="20"/>
                                  <w:i/>
                                  <w:iCs/>
                                </w:rPr>
                                <w:t>,
2021-11-11,
paskelbta TAR 2021-11-25, i. k. 2021-24229            </w:t>
                              </w:r>
                            </w:p>
                            <w:sdt>
                              <w:sdtPr>
                                <w:alias w:val="98 str. 1 d. 7 p. a pp."/>
                                <w:tag w:val="part_d535d0b34271489ebf4399f5f3fcfa60"/>
                                <w:lock w:val="sdtLocked"/>
                                <w:richText/>
                              </w:sdtPr>
                              <w:sdtContent>
                                <w:p>
                                  <w:pPr>
                                    <w:spacing w:line="360" w:lineRule="auto"/>
                                    <w:ind w:firstLine="720"/>
                                    <w:jc w:val="both"/>
                                    <w:rPr>
                                      <w:strike/>
                                      <w:szCs w:val="24"/>
                                      <w:lang w:eastAsia="lt-LT"/>
                                    </w:rPr>
                                  </w:pPr>
                                  <w:sdt>
                                    <w:sdtPr>
                                      <w:alias w:val="Numeris"/>
                                      <w:tag w:val="nr_d535d0b34271489ebf4399f5f3fcfa60"/>
                                      <w:lock w:val="sdtLocked"/>
                                      <w:richText/>
                                    </w:sdtPr>
                                    <w:sdtContent>
                                      <w:r>
                                        <w:rPr>
                                          <w:szCs w:val="24"/>
                                          <w:lang w:eastAsia="lt-LT"/>
                                        </w:rPr>
                                        <w:t>a</w:t>
                                      </w:r>
                                    </w:sdtContent>
                                  </w:sdt>
                                  <w:r>
                                    <w:rPr>
                                      <w:szCs w:val="24"/>
                                      <w:lang w:eastAsia="lt-LT"/>
                                    </w:rPr>
                                    <w:t>) atliekami paviršinių vandens telkinių tvarkymo darbai;</w:t>
                                  </w:r>
                                </w:p>
                              </w:sdtContent>
                            </w:sdt>
                            <w:sdt>
                              <w:sdtPr>
                                <w:alias w:val="98 str. 1 d. 7 p. b pp."/>
                                <w:tag w:val="part_7ae0fc1aa26f4407b4c84096680d06ed"/>
                                <w:lock w:val="sdtLocked"/>
                                <w:richText/>
                              </w:sdtPr>
                              <w:sdtContent>
                                <w:p>
                                  <w:pPr>
                                    <w:spacing w:line="360" w:lineRule="auto"/>
                                    <w:ind w:firstLine="720"/>
                                    <w:jc w:val="both"/>
                                    <w:rPr>
                                      <w:szCs w:val="24"/>
                                      <w:lang w:eastAsia="lt-LT"/>
                                    </w:rPr>
                                  </w:pPr>
                                  <w:sdt>
                                    <w:sdtPr>
                                      <w:alias w:val="Numeris"/>
                                      <w:tag w:val="nr_7ae0fc1aa26f4407b4c84096680d06ed"/>
                                      <w:lock w:val="sdtLocked"/>
                                      <w:richText/>
                                    </w:sdtPr>
                                    <w:sdtContent>
                                      <w:r>
                                        <w:rPr>
                                          <w:szCs w:val="24"/>
                                          <w:lang w:eastAsia="lt-LT"/>
                                        </w:rPr>
                                        <w:t>b</w:t>
                                      </w:r>
                                    </w:sdtContent>
                                  </w:sdt>
                                  <w:r>
                                    <w:rPr>
                                      <w:szCs w:val="24"/>
                                      <w:lang w:eastAsia="lt-LT"/>
                                    </w:rPr>
                                    <w:t>) įrengiamos maudyklos, bendrojo naudojimo krantinės miestuose ir miesteliuose;</w:t>
                                  </w:r>
                                </w:p>
                              </w:sdtContent>
                            </w:sdt>
                            <w:sdt>
                              <w:sdtPr>
                                <w:alias w:val="98 str. 1 d. 7 p. c pp."/>
                                <w:tag w:val="part_059aa3efa7e243fe9bb93a5fdff58bfe"/>
                                <w:lock w:val="sdtLocked"/>
                                <w:richText/>
                              </w:sdtPr>
                              <w:sdtContent>
                                <w:p>
                                  <w:pPr>
                                    <w:spacing w:line="360" w:lineRule="auto"/>
                                    <w:ind w:firstLine="720"/>
                                    <w:jc w:val="both"/>
                                    <w:rPr>
                                      <w:szCs w:val="24"/>
                                      <w:lang w:eastAsia="lt-LT"/>
                                    </w:rPr>
                                  </w:pPr>
                                  <w:sdt>
                                    <w:sdtPr>
                                      <w:alias w:val="Numeris"/>
                                      <w:tag w:val="nr_059aa3efa7e243fe9bb93a5fdff58bfe"/>
                                      <w:lock w:val="sdtLocked"/>
                                      <w:richText/>
                                    </w:sdtPr>
                                    <w:sdtContent>
                                      <w:r>
                                        <w:rPr>
                                          <w:szCs w:val="24"/>
                                          <w:lang w:eastAsia="lt-LT"/>
                                        </w:rPr>
                                        <w:t>c</w:t>
                                      </w:r>
                                    </w:sdtContent>
                                  </w:sdt>
                                  <w:r>
                                    <w:rPr>
                                      <w:szCs w:val="24"/>
                                      <w:lang w:eastAsia="lt-LT"/>
                                    </w:rPr>
                                    <w:t>) atliekami vidaus vandens kelių įrengimo ir (ar) priežiūros darbai;</w:t>
                                  </w:r>
                                </w:p>
                              </w:sdtContent>
                            </w:sdt>
                            <w:sdt>
                              <w:sdtPr>
                                <w:alias w:val="98 str. 1 d. 7 p. d pp."/>
                                <w:tag w:val="part_79d939885c214fc3ae3b257930372fa5"/>
                                <w:lock w:val="sdtLocked"/>
                                <w:richText/>
                              </w:sdtPr>
                              <w:sdtContent>
                                <w:p>
                                  <w:pPr>
                                    <w:spacing w:line="360" w:lineRule="auto"/>
                                    <w:ind w:firstLine="720"/>
                                    <w:jc w:val="both"/>
                                    <w:rPr>
                                      <w:szCs w:val="24"/>
                                      <w:lang w:eastAsia="lt-LT"/>
                                    </w:rPr>
                                  </w:pPr>
                                  <w:sdt>
                                    <w:sdtPr>
                                      <w:alias w:val="Numeris"/>
                                      <w:tag w:val="nr_79d939885c214fc3ae3b257930372fa5"/>
                                      <w:lock w:val="sdtLocked"/>
                                      <w:richText/>
                                    </w:sdtPr>
                                    <w:sdtContent>
                                      <w:r>
                                        <w:rPr>
                                          <w:szCs w:val="24"/>
                                          <w:lang w:eastAsia="lt-LT"/>
                                        </w:rPr>
                                        <w:t>d</w:t>
                                      </w:r>
                                    </w:sdtContent>
                                  </w:sdt>
                                  <w:r>
                                    <w:rPr>
                                      <w:szCs w:val="24"/>
                                      <w:lang w:eastAsia="lt-LT"/>
                                    </w:rPr>
                                    <w:t>) eksploatuojami žemės gelmių išteklių telkiniai ežeruose;</w:t>
                                  </w:r>
                                </w:p>
                              </w:sdtContent>
                            </w:sdt>
                            <w:sdt>
                              <w:sdtPr>
                                <w:alias w:val="98 str. 1 d. 7 p. e pp."/>
                                <w:tag w:val="part_7b7bea2d32224c1da220513c37d54f0a"/>
                                <w:lock w:val="sdtLocked"/>
                                <w:richText/>
                              </w:sdtPr>
                              <w:sdtContent>
                                <w:p>
                                  <w:pPr>
                                    <w:spacing w:line="360" w:lineRule="auto"/>
                                    <w:ind w:firstLine="720"/>
                                    <w:jc w:val="both"/>
                                    <w:rPr>
                                      <w:szCs w:val="24"/>
                                      <w:lang w:eastAsia="lt-LT"/>
                                    </w:rPr>
                                  </w:pPr>
                                  <w:sdt>
                                    <w:sdtPr>
                                      <w:alias w:val="Numeris"/>
                                      <w:tag w:val="nr_7b7bea2d32224c1da220513c37d54f0a"/>
                                      <w:lock w:val="sdtLocked"/>
                                      <w:richText/>
                                    </w:sdtPr>
                                    <w:sdtContent>
                                      <w:r>
                                        <w:rPr>
                                          <w:szCs w:val="24"/>
                                          <w:lang w:eastAsia="lt-LT"/>
                                        </w:rPr>
                                        <w:t>e</w:t>
                                      </w:r>
                                    </w:sdtContent>
                                  </w:sdt>
                                  <w:r>
                                    <w:rPr>
                                      <w:szCs w:val="24"/>
                                      <w:lang w:eastAsia="lt-LT"/>
                                    </w:rPr>
                                    <w:t>) statomi ir (ar) rekonstruojami melioracijos statiniai, inžineriniai tinklai, susisiekimo komunikacijos, specialiosios paskirties pastatai;</w:t>
                                  </w:r>
                                </w:p>
                              </w:sdtContent>
                            </w:sdt>
                            <w:sdt>
                              <w:sdtPr>
                                <w:alias w:val="98 str. 1 d. 7 p. f pp."/>
                                <w:tag w:val="part_ce6f2f89941a444a9b371fe619f5e6bd"/>
                                <w:lock w:val="sdtLocked"/>
                                <w:richText/>
                              </w:sdtPr>
                              <w:sdtContent>
                                <w:p>
                                  <w:pPr>
                                    <w:spacing w:line="360" w:lineRule="auto"/>
                                    <w:ind w:firstLine="720"/>
                                    <w:jc w:val="both"/>
                                    <w:rPr>
                                      <w:szCs w:val="24"/>
                                      <w:lang w:eastAsia="lt-LT"/>
                                    </w:rPr>
                                  </w:pPr>
                                  <w:sdt>
                                    <w:sdtPr>
                                      <w:alias w:val="Numeris"/>
                                      <w:tag w:val="nr_ce6f2f89941a444a9b371fe619f5e6bd"/>
                                      <w:lock w:val="sdtLocked"/>
                                      <w:richText/>
                                    </w:sdtPr>
                                    <w:sdtContent>
                                      <w:r>
                                        <w:rPr>
                                          <w:szCs w:val="24"/>
                                          <w:lang w:eastAsia="lt-LT"/>
                                        </w:rPr>
                                        <w:t>f</w:t>
                                      </w:r>
                                    </w:sdtContent>
                                  </w:sdt>
                                  <w:r>
                                    <w:rPr>
                                      <w:szCs w:val="24"/>
                                      <w:lang w:eastAsia="lt-LT"/>
                                    </w:rPr>
                                    <w:t>) vykdomos žuvų išteklių apsaugos priemonės (dirbtinių nerštaviečių, žuvų pralaidų, aptekėjimo kanalų ir pan. įrengimas);</w:t>
                                  </w:r>
                                </w:p>
                              </w:sdtContent>
                            </w:sdt>
                            <w:sdt>
                              <w:sdtPr>
                                <w:alias w:val="98 str. 1 d. 7 p. g pp."/>
                                <w:tag w:val="part_4af5e15659174f4ebba8ac22d1df3642"/>
                                <w:lock w:val="sdtLocked"/>
                                <w:richText/>
                              </w:sdtPr>
                              <w:sdtContent>
                                <w:p>
                                  <w:pPr>
                                    <w:spacing w:line="360" w:lineRule="auto"/>
                                    <w:ind w:firstLine="720"/>
                                    <w:jc w:val="both"/>
                                    <w:rPr>
                                      <w:szCs w:val="24"/>
                                      <w:lang w:eastAsia="lt-LT"/>
                                    </w:rPr>
                                  </w:pPr>
                                  <w:sdt>
                                    <w:sdtPr>
                                      <w:alias w:val="Numeris"/>
                                      <w:tag w:val="nr_4af5e15659174f4ebba8ac22d1df3642"/>
                                      <w:lock w:val="sdtLocked"/>
                                      <w:richText/>
                                    </w:sdtPr>
                                    <w:sdtContent>
                                      <w:r>
                                        <w:rPr>
                                          <w:szCs w:val="24"/>
                                          <w:lang w:eastAsia="lt-LT"/>
                                        </w:rPr>
                                        <w:t>g</w:t>
                                      </w:r>
                                    </w:sdtContent>
                                  </w:sdt>
                                  <w:r>
                                    <w:rPr>
                                      <w:szCs w:val="24"/>
                                      <w:lang w:eastAsia="lt-LT"/>
                                    </w:rPr>
                                    <w:t>) vykdomos potvynių prevencijos priemonės (polderių sistemų, krantosaugos statinių, apsauginių pylimų, vandens nuvedimo kanalų ir pan. įrengimas);</w:t>
                                  </w:r>
                                </w:p>
                              </w:sdtContent>
                            </w:sdt>
                            <w:sdt>
                              <w:sdtPr>
                                <w:alias w:val="98 str. 1 d. 7 p. h pp."/>
                                <w:tag w:val="part_31e155a8d4bf44c69edc119c9c060071"/>
                                <w:lock w:val="sdtLocked"/>
                                <w:richText/>
                              </w:sdtPr>
                              <w:sdtContent>
                                <w:p>
                                  <w:pPr>
                                    <w:spacing w:line="360" w:lineRule="auto"/>
                                    <w:ind w:firstLine="720"/>
                                    <w:jc w:val="both"/>
                                    <w:rPr>
                                      <w:szCs w:val="24"/>
                                      <w:lang w:eastAsia="lt-LT"/>
                                    </w:rPr>
                                  </w:pPr>
                                  <w:sdt>
                                    <w:sdtPr>
                                      <w:alias w:val="Numeris"/>
                                      <w:tag w:val="nr_31e155a8d4bf44c69edc119c9c060071"/>
                                      <w:lock w:val="sdtLocked"/>
                                      <w:richText/>
                                    </w:sdtPr>
                                    <w:sdtContent>
                                      <w:r>
                                        <w:rPr>
                                          <w:szCs w:val="24"/>
                                          <w:lang w:eastAsia="lt-LT"/>
                                        </w:rPr>
                                        <w:t>h</w:t>
                                      </w:r>
                                    </w:sdtContent>
                                  </w:sdt>
                                  <w:r>
                                    <w:rPr>
                                      <w:szCs w:val="24"/>
                                      <w:lang w:eastAsia="lt-LT"/>
                                    </w:rPr>
                                    <w:t>) vykdomi ekstremaliųjų įvykių ir (ar) avarijų padarinių likvidavimo darbai;</w:t>
                                  </w:r>
                                </w:p>
                              </w:sdtContent>
                            </w:sdt>
                            <w:sdt>
                              <w:sdtPr>
                                <w:alias w:val="98 str. 1 d. 7 p. i pp."/>
                                <w:tag w:val="part_072301a622a746c0b2e59597298ca092"/>
                                <w:lock w:val="sdtLocked"/>
                                <w:richText/>
                              </w:sdtPr>
                              <w:sdtContent>
                                <w:p>
                                  <w:pPr>
                                    <w:spacing w:line="360" w:lineRule="auto"/>
                                    <w:ind w:firstLine="720"/>
                                    <w:jc w:val="both"/>
                                    <w:rPr>
                                      <w:szCs w:val="24"/>
                                      <w:lang w:eastAsia="lt-LT"/>
                                    </w:rPr>
                                  </w:pPr>
                                  <w:sdt>
                                    <w:sdtPr>
                                      <w:alias w:val="Numeris"/>
                                      <w:tag w:val="nr_072301a622a746c0b2e59597298ca092"/>
                                      <w:lock w:val="sdtLocked"/>
                                      <w:richText/>
                                    </w:sdtPr>
                                    <w:sdtContent>
                                      <w:r>
                                        <w:rPr>
                                          <w:szCs w:val="24"/>
                                          <w:lang w:eastAsia="lt-LT"/>
                                        </w:rPr>
                                        <w:t>i</w:t>
                                      </w:r>
                                    </w:sdtContent>
                                  </w:sdt>
                                  <w:r>
                                    <w:rPr>
                                      <w:szCs w:val="24"/>
                                      <w:lang w:eastAsia="lt-LT"/>
                                    </w:rPr>
                                    <w:t>) atkuriama erozijos nuardyta kranto linija ir (ar) taikomos kitos priešerozinės kranto apsaugos priemonės;</w:t>
                                  </w:r>
                                </w:p>
                              </w:sdtContent>
                            </w:sdt>
                            <w:sdt>
                              <w:sdtPr>
                                <w:alias w:val="98 str. 1 d. 7 p. j pp."/>
                                <w:tag w:val="part_fe6363e5c5ef437cb651e98aad8f8724"/>
                                <w:lock w:val="sdtLocked"/>
                                <w:richText/>
                              </w:sdtPr>
                              <w:sdtContent>
                                <w:p>
                                  <w:pPr>
                                    <w:spacing w:line="360" w:lineRule="auto"/>
                                    <w:ind w:firstLine="720"/>
                                    <w:jc w:val="both"/>
                                    <w:rPr>
                                      <w:szCs w:val="24"/>
                                      <w:lang w:eastAsia="lt-LT"/>
                                    </w:rPr>
                                  </w:pPr>
                                  <w:sdt>
                                    <w:sdtPr>
                                      <w:alias w:val="Numeris"/>
                                      <w:tag w:val="nr_fe6363e5c5ef437cb651e98aad8f8724"/>
                                      <w:lock w:val="sdtLocked"/>
                                      <w:richText/>
                                    </w:sdtPr>
                                    <w:sdtContent>
                                      <w:r>
                                        <w:rPr>
                                          <w:szCs w:val="24"/>
                                          <w:lang w:eastAsia="lt-LT"/>
                                        </w:rPr>
                                        <w:t>j</w:t>
                                      </w:r>
                                    </w:sdtContent>
                                  </w:sdt>
                                  <w:r>
                                    <w:rPr>
                                      <w:szCs w:val="24"/>
                                      <w:lang w:eastAsia="lt-LT"/>
                                    </w:rPr>
                                    <w:t>) vykdomi gerą vandens telkinio būklę užtikrinantys darbai ir darbai, skirti saugomų rūšių ir buveinių apsaugos priemonėms įgyvendinti;</w:t>
                                  </w:r>
                                </w:p>
                              </w:sdtContent>
                            </w:sdt>
                            <w:sdt>
                              <w:sdtPr>
                                <w:alias w:val="98 str. 1 d. 7 p. k pp."/>
                                <w:tag w:val="part_9ed023d8499643839774c961128e9711"/>
                                <w:lock w:val="sdtLocked"/>
                                <w:richText/>
                              </w:sdtPr>
                              <w:sdtContent>
                                <w:p>
                                  <w:pPr>
                                    <w:spacing w:line="360" w:lineRule="auto"/>
                                    <w:ind w:firstLine="720"/>
                                    <w:jc w:val="both"/>
                                    <w:rPr>
                                      <w:szCs w:val="24"/>
                                      <w:lang w:eastAsia="lt-LT"/>
                                    </w:rPr>
                                  </w:pPr>
                                  <w:sdt>
                                    <w:sdtPr>
                                      <w:alias w:val="Numeris"/>
                                      <w:tag w:val="nr_9ed023d8499643839774c961128e9711"/>
                                      <w:lock w:val="sdtLocked"/>
                                      <w:richText/>
                                    </w:sdtPr>
                                    <w:sdtContent>
                                      <w:r>
                                        <w:rPr>
                                          <w:szCs w:val="24"/>
                                          <w:lang w:eastAsia="lt-LT"/>
                                        </w:rPr>
                                        <w:t>k</w:t>
                                      </w:r>
                                    </w:sdtContent>
                                  </w:sdt>
                                  <w:r>
                                    <w:rPr>
                                      <w:szCs w:val="24"/>
                                      <w:lang w:eastAsia="lt-LT"/>
                                    </w:rPr>
                                    <w:t>) vykdomi nekilnojamojo kultūros paveldo tyrimai ar tvarkybos darbai;</w:t>
                                  </w:r>
                                </w:p>
                              </w:sdtContent>
                            </w:sdt>
                            <w:sdt>
                              <w:sdtPr>
                                <w:alias w:val="98 str. 1 d. 7 p. l pp."/>
                                <w:tag w:val="part_b8e51e746c53413ba0365ce596f148fc"/>
                                <w:lock w:val="sdtLocked"/>
                                <w:richText/>
                              </w:sdtPr>
                              <w:sdtContent>
                                <w:p>
                                  <w:pPr>
                                    <w:spacing w:line="360" w:lineRule="auto"/>
                                    <w:ind w:firstLine="720"/>
                                    <w:jc w:val="both"/>
                                    <w:rPr>
                                      <w:szCs w:val="24"/>
                                      <w:lang w:eastAsia="lt-LT"/>
                                    </w:rPr>
                                  </w:pPr>
                                  <w:sdt>
                                    <w:sdtPr>
                                      <w:alias w:val="Numeris"/>
                                      <w:tag w:val="nr_b8e51e746c53413ba0365ce596f148fc"/>
                                      <w:lock w:val="sdtLocked"/>
                                      <w:richText/>
                                    </w:sdtPr>
                                    <w:sdtContent>
                                      <w:r>
                                        <w:rPr>
                                          <w:szCs w:val="24"/>
                                          <w:lang w:eastAsia="lt-LT"/>
                                        </w:rPr>
                                        <w:t>l</w:t>
                                      </w:r>
                                    </w:sdtContent>
                                  </w:sdt>
                                  <w:r>
                                    <w:rPr>
                                      <w:szCs w:val="24"/>
                                      <w:lang w:eastAsia="lt-LT"/>
                                    </w:rPr>
                                    <w:t>) užtikrinama nepakitusi valstybės sienos padėtis.</w:t>
                                  </w:r>
                                </w:p>
                                <w:p>
                                  <w:pPr>
                                    <w:spacing w:line="360" w:lineRule="auto"/>
                                    <w:ind w:firstLine="720"/>
                                    <w:jc w:val="center"/>
                                    <w:rPr>
                                      <w:szCs w:val="24"/>
                                      <w:lang w:eastAsia="lt-LT"/>
                                    </w:rPr>
                                  </w:pPr>
                                </w:p>
                              </w:sdtContent>
                            </w:sdt>
                          </w:sdtContent>
                        </w:sdt>
                      </w:sdtContent>
                    </w:sdt>
                  </w:sdtContent>
                </w:sdt>
              </w:sdtContent>
            </w:sdt>
            <w:sdt>
              <w:sdtPr>
                <w:alias w:val="skirsnis"/>
                <w:tag w:val="part_c39feed0569d433fa1c6c523c91e0b03"/>
                <w:lock w:val="sdtLocked"/>
                <w:richText/>
              </w:sdtPr>
              <w:sdtContent>
                <w:p>
                  <w:pPr>
                    <w:spacing w:line="360" w:lineRule="auto"/>
                    <w:jc w:val="center"/>
                    <w:rPr>
                      <w:b/>
                      <w:szCs w:val="24"/>
                      <w:lang w:eastAsia="lt-LT"/>
                    </w:rPr>
                  </w:pPr>
                  <w:sdt>
                    <w:sdtPr>
                      <w:alias w:val="Numeris"/>
                      <w:tag w:val="nr_c39feed0569d433fa1c6c523c91e0b03"/>
                      <w:lock w:val="sdtLocked"/>
                      <w:richText/>
                    </w:sdtPr>
                    <w:sdtContent>
                      <w:r>
                        <w:rPr>
                          <w:b/>
                          <w:szCs w:val="24"/>
                          <w:lang w:eastAsia="lt-LT"/>
                        </w:rPr>
                        <w:t>SEPTINTASIS</w:t>
                      </w:r>
                    </w:sdtContent>
                  </w:sdt>
                  <w:r>
                    <w:rPr>
                      <w:b/>
                      <w:szCs w:val="24"/>
                      <w:lang w:eastAsia="lt-LT"/>
                    </w:rPr>
                    <w:t xml:space="preserve"> SKIRSNIS</w:t>
                  </w:r>
                </w:p>
                <w:p>
                  <w:pPr>
                    <w:spacing w:line="360" w:lineRule="auto"/>
                    <w:jc w:val="center"/>
                    <w:rPr>
                      <w:b/>
                      <w:szCs w:val="24"/>
                      <w:lang w:eastAsia="lt-LT"/>
                    </w:rPr>
                  </w:pPr>
                  <w:sdt>
                    <w:sdtPr>
                      <w:alias w:val="Pavadinimas"/>
                      <w:tag w:val="title_c39feed0569d433fa1c6c523c91e0b03"/>
                      <w:lock w:val="sdtLocked"/>
                      <w:richText/>
                    </w:sdtPr>
                    <w:sdtContent>
                      <w:r>
                        <w:rPr>
                          <w:b/>
                          <w:szCs w:val="24"/>
                        </w:rPr>
                        <w:t xml:space="preserve">PAVIRŠINIŲ VANDENS TELKINIŲ APSAUGOS ZONOSE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99 str."/>
                    <w:tag w:val="part_977fc45956574d15bd47419499a444b9"/>
                    <w:lock w:val="sdtLocked"/>
                    <w:richText/>
                  </w:sdtPr>
                  <w:sdtContent>
                    <w:p>
                      <w:pPr>
                        <w:spacing w:line="360" w:lineRule="auto"/>
                        <w:ind w:left="2268" w:hanging="1548"/>
                        <w:jc w:val="both"/>
                        <w:rPr>
                          <w:b/>
                          <w:szCs w:val="24"/>
                          <w:lang w:eastAsia="lt-LT"/>
                        </w:rPr>
                      </w:pPr>
                      <w:sdt>
                        <w:sdtPr>
                          <w:alias w:val="Numeris"/>
                          <w:tag w:val="nr_977fc45956574d15bd47419499a444b9"/>
                          <w:lock w:val="sdtLocked"/>
                          <w:richText/>
                        </w:sdtPr>
                        <w:sdtContent>
                          <w:r>
                            <w:rPr>
                              <w:b/>
                              <w:szCs w:val="24"/>
                              <w:lang w:eastAsia="lt-LT"/>
                            </w:rPr>
                            <w:t>99</w:t>
                          </w:r>
                        </w:sdtContent>
                      </w:sdt>
                      <w:r>
                        <w:rPr>
                          <w:b/>
                          <w:szCs w:val="24"/>
                          <w:lang w:eastAsia="lt-LT"/>
                        </w:rPr>
                        <w:t xml:space="preserve"> straipsnis. </w:t>
                      </w:r>
                      <w:sdt>
                        <w:sdtPr>
                          <w:alias w:val="Pavadinimas"/>
                          <w:tag w:val="title_977fc45956574d15bd47419499a444b9"/>
                          <w:lock w:val="sdtLocked"/>
                          <w:richText/>
                        </w:sdtPr>
                        <w:sdtContent>
                          <w:r>
                            <w:rPr>
                              <w:b/>
                              <w:szCs w:val="24"/>
                              <w:lang w:eastAsia="lt-LT"/>
                            </w:rPr>
                            <w:t>Specialiosios žemės naudojimo sąlygos paviršinių vandens telkinių apsaugos zonose</w:t>
                          </w:r>
                        </w:sdtContent>
                      </w:sdt>
                    </w:p>
                    <w:sdt>
                      <w:sdtPr>
                        <w:alias w:val="99 str. 1 d."/>
                        <w:tag w:val="part_2717d03f4b2e4e458854969b18cfe625"/>
                        <w:lock w:val="sdtLocked"/>
                        <w:richText/>
                      </w:sdtPr>
                      <w:sdtContent>
                        <w:p>
                          <w:pPr>
                            <w:spacing w:line="360" w:lineRule="auto"/>
                            <w:ind w:firstLine="720"/>
                            <w:jc w:val="both"/>
                            <w:rPr>
                              <w:szCs w:val="24"/>
                            </w:rPr>
                          </w:pPr>
                          <w:r>
                            <w:rPr>
                              <w:szCs w:val="24"/>
                            </w:rPr>
                            <w:t>Paviršinių vandens telkinių apsaugos zonose draudžiama:</w:t>
                          </w:r>
                        </w:p>
                        <w:sdt>
                          <w:sdtPr>
                            <w:alias w:val="99 str. 1 d. 1 p."/>
                            <w:tag w:val="part_47aa57b0484e4cb39766a57d4250b9ee"/>
                            <w:lock w:val="sdtLocked"/>
                            <w:richText/>
                          </w:sdtPr>
                          <w:sdtContent>
                            <w:p>
                              <w:pPr>
                                <w:spacing w:line="360" w:lineRule="auto"/>
                                <w:ind w:firstLine="720"/>
                                <w:jc w:val="both"/>
                                <w:rPr>
                                  <w:szCs w:val="24"/>
                                </w:rPr>
                              </w:pPr>
                              <w:sdt>
                                <w:sdtPr>
                                  <w:alias w:val="Numeris"/>
                                  <w:tag w:val="nr_47aa57b0484e4cb39766a57d4250b9ee"/>
                                  <w:lock w:val="sdtLocked"/>
                                  <w:richText/>
                                </w:sdtPr>
                                <w:sdtContent>
                                  <w:r>
                                    <w:rPr>
                                      <w:szCs w:val="24"/>
                                    </w:rPr>
                                    <w:t>1</w:t>
                                  </w:r>
                                </w:sdtContent>
                              </w:sdt>
                              <w:r>
                                <w:rPr>
                                  <w:szCs w:val="24"/>
                                </w:rPr>
                                <w:t>) lieti srutas arba skystą mėšlą, neįterpiant jų į gruntą, statyti tvartus, fermas, įrengti srutų ir mėšlo sandėliavimo vietas ir įrenginius ir (ar) tirštojo mėšlo rietuves ne prie esamų tvartų ir (ar) fermų;</w:t>
                              </w:r>
                            </w:p>
                          </w:sdtContent>
                        </w:sdt>
                        <w:sdt>
                          <w:sdtPr>
                            <w:alias w:val="99 str. 1 d. 2 p."/>
                            <w:tag w:val="part_782f8e74a1124b12931c37cbcfca34a0"/>
                            <w:lock w:val="sdtLocked"/>
                            <w:richText/>
                          </w:sdtPr>
                          <w:sdtContent>
                            <w:p>
                              <w:pPr>
                                <w:spacing w:line="360" w:lineRule="auto"/>
                                <w:ind w:firstLine="720"/>
                                <w:jc w:val="both"/>
                                <w:rPr>
                                  <w:szCs w:val="24"/>
                                </w:rPr>
                              </w:pPr>
                              <w:sdt>
                                <w:sdtPr>
                                  <w:alias w:val="Numeris"/>
                                  <w:tag w:val="nr_782f8e74a1124b12931c37cbcfca34a0"/>
                                  <w:lock w:val="sdtLocked"/>
                                  <w:richText/>
                                </w:sdtPr>
                                <w:sdtContent>
                                  <w:r>
                                    <w:rPr>
                                      <w:szCs w:val="24"/>
                                    </w:rPr>
                                    <w:t>2</w:t>
                                  </w:r>
                                </w:sdtContent>
                              </w:sdt>
                              <w:r>
                                <w:rPr>
                                  <w:szCs w:val="24"/>
                                </w:rPr>
                                <w:t>) statyti ir (ar) įrengti sąvartynus, kapines, išskyrus veikiančių kapinių išplėtimą nemažinant atstumo iki vandens telkinio;</w:t>
                              </w:r>
                            </w:p>
                          </w:sdtContent>
                        </w:sdt>
                        <w:sdt>
                          <w:sdtPr>
                            <w:alias w:val="99 str. 1 d. 3 p."/>
                            <w:tag w:val="part_45eef0606605486b81c6c7132b61cffe"/>
                            <w:lock w:val="sdtLocked"/>
                            <w:richText/>
                          </w:sdtPr>
                          <w:sdtContent>
                            <w:p>
                              <w:pPr>
                                <w:spacing w:line="360" w:lineRule="auto"/>
                                <w:ind w:firstLine="720"/>
                                <w:jc w:val="both"/>
                                <w:rPr>
                                  <w:szCs w:val="24"/>
                                </w:rPr>
                              </w:pPr>
                              <w:sdt>
                                <w:sdtPr>
                                  <w:alias w:val="Numeris"/>
                                  <w:tag w:val="nr_45eef0606605486b81c6c7132b61cffe"/>
                                  <w:lock w:val="sdtLocked"/>
                                  <w:richText/>
                                </w:sdtPr>
                                <w:sdtContent>
                                  <w:r>
                                    <w:rPr>
                                      <w:szCs w:val="24"/>
                                    </w:rPr>
                                    <w:t>3</w:t>
                                  </w:r>
                                </w:sdtContent>
                              </w:sdt>
                              <w:r>
                                <w:rPr>
                                  <w:szCs w:val="24"/>
                                </w:rPr>
                                <w:t>) barstyti ar purkšti iš lėktuvų ar kitų skraidančių aparatų augalų apsaugos produktus ir mineralines trąšas;</w:t>
                              </w:r>
                            </w:p>
                          </w:sdtContent>
                        </w:sdt>
                        <w:sdt>
                          <w:sdtPr>
                            <w:alias w:val="99 str. 1 d. 4 p."/>
                            <w:tag w:val="part_2b4b977b2f154d0086273d67ac5329eb"/>
                            <w:lock w:val="sdtLocked"/>
                            <w:richText/>
                          </w:sdtPr>
                          <w:sdtContent>
                            <w:p>
                              <w:pPr>
                                <w:spacing w:line="360" w:lineRule="auto"/>
                                <w:ind w:firstLine="720"/>
                                <w:jc w:val="both"/>
                                <w:rPr>
                                  <w:szCs w:val="24"/>
                                </w:rPr>
                              </w:pPr>
                              <w:sdt>
                                <w:sdtPr>
                                  <w:alias w:val="Numeris"/>
                                  <w:tag w:val="nr_2b4b977b2f154d0086273d67ac5329eb"/>
                                  <w:lock w:val="sdtLocked"/>
                                  <w:richText/>
                                </w:sdtPr>
                                <w:sdtContent>
                                  <w:r>
                                    <w:rPr>
                                      <w:szCs w:val="24"/>
                                    </w:rPr>
                                    <w:t>4</w:t>
                                  </w:r>
                                </w:sdtContent>
                              </w:sdt>
                              <w:r>
                                <w:rPr>
                                  <w:szCs w:val="24"/>
                                </w:rPr>
                                <w:t>) tręšiant per metus į vieną hektarą dirvos įterpti daugiau kaip 80 kilogramų azoto ir 15 kilogramų fosforo veikliosios medžiagos;</w:t>
                              </w:r>
                            </w:p>
                          </w:sdtContent>
                        </w:sdt>
                        <w:sdt>
                          <w:sdtPr>
                            <w:alias w:val="99 str. 1 d. 5 p."/>
                            <w:tag w:val="part_1b90cac096584c55b22748189ec6848c"/>
                            <w:lock w:val="sdtLocked"/>
                            <w:richText/>
                          </w:sdtPr>
                          <w:sdtContent>
                            <w:p>
                              <w:pPr>
                                <w:spacing w:line="360" w:lineRule="auto"/>
                                <w:ind w:firstLine="720"/>
                                <w:jc w:val="both"/>
                                <w:rPr>
                                  <w:szCs w:val="24"/>
                                </w:rPr>
                              </w:pPr>
                              <w:sdt>
                                <w:sdtPr>
                                  <w:alias w:val="Numeris"/>
                                  <w:tag w:val="nr_1b90cac096584c55b22748189ec6848c"/>
                                  <w:lock w:val="sdtLocked"/>
                                  <w:richText/>
                                </w:sdtPr>
                                <w:sdtContent>
                                  <w:r>
                                    <w:rPr>
                                      <w:szCs w:val="24"/>
                                    </w:rPr>
                                    <w:t>5</w:t>
                                  </w:r>
                                </w:sdtContent>
                              </w:sdt>
                              <w:r>
                                <w:rPr>
                                  <w:szCs w:val="24"/>
                                </w:rPr>
                                <w:t>) plynai kirsti medžius ir krūmus šlaituose, kurių nuolydis didesnis kaip 15 laipsnių, išskyrus atvejus, kai piliakalnių, pilkapių, gamtos paveldo objektų ir kiti šlaitai tvarkomi pagal kultūros paveldo objekto tvarkymo projektus, saugomų teritorijų planavimo dokumentus, saugomų rūšių apsaugos planus, aplinkos ministro nustatyta tvarka patvirtintus invazinių rūšių populiacijų gausos reguliavimo veiksmų planus;</w:t>
                              </w:r>
                            </w:p>
                          </w:sdtContent>
                        </w:sdt>
                        <w:sdt>
                          <w:sdtPr>
                            <w:alias w:val="99 str. 1 d. 6 p."/>
                            <w:tag w:val="part_fca02c5cb8474d91b9e2f5f239b10b51"/>
                            <w:lock w:val="sdtLocked"/>
                            <w:richText/>
                          </w:sdtPr>
                          <w:sdtContent>
                            <w:p>
                              <w:pPr>
                                <w:spacing w:line="360" w:lineRule="auto"/>
                                <w:ind w:firstLine="720"/>
                                <w:jc w:val="both"/>
                                <w:rPr>
                                  <w:szCs w:val="24"/>
                                </w:rPr>
                              </w:pPr>
                              <w:sdt>
                                <w:sdtPr>
                                  <w:alias w:val="Numeris"/>
                                  <w:tag w:val="nr_fca02c5cb8474d91b9e2f5f239b10b51"/>
                                  <w:lock w:val="sdtLocked"/>
                                  <w:richText/>
                                </w:sdtPr>
                                <w:sdtContent>
                                  <w:r>
                                    <w:rPr>
                                      <w:szCs w:val="24"/>
                                    </w:rPr>
                                    <w:t>6</w:t>
                                  </w:r>
                                </w:sdtContent>
                              </w:sdt>
                              <w:r>
                                <w:rPr>
                                  <w:szCs w:val="24"/>
                                </w:rPr>
                                <w:t>) auginti ir dauginti genetiškai modifikuotus organizmus, augalus ir jų sėklas;</w:t>
                              </w:r>
                            </w:p>
                          </w:sdtContent>
                        </w:sdt>
                        <w:sdt>
                          <w:sdtPr>
                            <w:alias w:val="99 str. 1 d. 7 p."/>
                            <w:tag w:val="part_babfd886966642c281c8ff744ea6276b"/>
                            <w:lock w:val="sdtLocked"/>
                            <w:richText/>
                          </w:sdtPr>
                          <w:sdtContent>
                            <w:p>
                              <w:pPr>
                                <w:spacing w:line="360" w:lineRule="auto"/>
                                <w:ind w:firstLine="720"/>
                                <w:jc w:val="both"/>
                                <w:rPr>
                                  <w:szCs w:val="24"/>
                                </w:rPr>
                              </w:pPr>
                              <w:sdt>
                                <w:sdtPr>
                                  <w:alias w:val="Numeris"/>
                                  <w:tag w:val="nr_babfd886966642c281c8ff744ea6276b"/>
                                  <w:lock w:val="sdtLocked"/>
                                  <w:richText/>
                                </w:sdtPr>
                                <w:sdtContent>
                                  <w:r>
                                    <w:rPr>
                                      <w:szCs w:val="24"/>
                                    </w:rPr>
                                    <w:t>7</w:t>
                                  </w:r>
                                </w:sdtContent>
                              </w:sdt>
                              <w:r>
                                <w:rPr>
                                  <w:szCs w:val="24"/>
                                </w:rPr>
                                <w:t>) statyti pastatus natūraliuose šlaituose, kurių nuolydis didesnis kaip 15 laipsnių, išskyrus atvejus, kai:</w:t>
                              </w:r>
                            </w:p>
                            <w:sdt>
                              <w:sdtPr>
                                <w:alias w:val="99 str. 1 d. 7 p. a pp."/>
                                <w:tag w:val="part_ae371a23231c4a76bb7412506fe14055"/>
                                <w:lock w:val="sdtLocked"/>
                                <w:richText/>
                              </w:sdtPr>
                              <w:sdtContent>
                                <w:p>
                                  <w:pPr>
                                    <w:spacing w:line="360" w:lineRule="auto"/>
                                    <w:ind w:firstLine="720"/>
                                    <w:jc w:val="both"/>
                                    <w:rPr>
                                      <w:szCs w:val="24"/>
                                    </w:rPr>
                                  </w:pPr>
                                  <w:sdt>
                                    <w:sdtPr>
                                      <w:alias w:val="Numeris"/>
                                      <w:tag w:val="nr_ae371a23231c4a76bb7412506fe14055"/>
                                      <w:lock w:val="sdtLocked"/>
                                      <w:richText/>
                                    </w:sdtPr>
                                    <w:sdtContent>
                                      <w:r>
                                        <w:rPr>
                                          <w:szCs w:val="24"/>
                                        </w:rPr>
                                        <w:t>a</w:t>
                                      </w:r>
                                    </w:sdtContent>
                                  </w:sdt>
                                  <w:r>
                                    <w:rPr>
                                      <w:szCs w:val="24"/>
                                    </w:rPr>
                                    <w:t>) sodybose ar buvusiose sodybose statomi sodybų pastatai;</w:t>
                                  </w:r>
                                </w:p>
                              </w:sdtContent>
                            </w:sdt>
                            <w:sdt>
                              <w:sdtPr>
                                <w:alias w:val="99 str. 1 d. 7 p. b pp."/>
                                <w:tag w:val="part_11b7ffb317d948e0b18e35471b6233cd"/>
                                <w:lock w:val="sdtLocked"/>
                                <w:richText/>
                              </w:sdtPr>
                              <w:sdtContent>
                                <w:p>
                                  <w:pPr>
                                    <w:spacing w:line="360" w:lineRule="auto"/>
                                    <w:ind w:firstLine="720"/>
                                    <w:jc w:val="both"/>
                                    <w:rPr>
                                      <w:szCs w:val="24"/>
                                    </w:rPr>
                                  </w:pPr>
                                  <w:sdt>
                                    <w:sdtPr>
                                      <w:alias w:val="Numeris"/>
                                      <w:tag w:val="nr_11b7ffb317d948e0b18e35471b6233cd"/>
                                      <w:lock w:val="sdtLocked"/>
                                      <w:richText/>
                                    </w:sdtPr>
                                    <w:sdtContent>
                                      <w:r>
                                        <w:rPr>
                                          <w:szCs w:val="24"/>
                                        </w:rPr>
                                        <w:t>b</w:t>
                                      </w:r>
                                    </w:sdtContent>
                                  </w:sdt>
                                  <w:r>
                                    <w:rPr>
                                      <w:szCs w:val="24"/>
                                    </w:rPr>
                                    <w:t>) inžinerinei infrastruktūrai būtini statiniai;</w:t>
                                  </w:r>
                                </w:p>
                              </w:sdtContent>
                            </w:sdt>
                          </w:sdtContent>
                        </w:sdt>
                        <w:sdt>
                          <w:sdtPr>
                            <w:alias w:val="99 str. 1 d. 8 p."/>
                            <w:tag w:val="part_87e5829d5e464318a4784eda1a10fa09"/>
                            <w:lock w:val="sdtLocked"/>
                            <w:richText/>
                          </w:sdtPr>
                          <w:sdtContent>
                            <w:p>
                              <w:pPr>
                                <w:spacing w:line="360" w:lineRule="auto"/>
                                <w:ind w:firstLine="720"/>
                                <w:jc w:val="both"/>
                                <w:rPr>
                                  <w:szCs w:val="24"/>
                                </w:rPr>
                              </w:pPr>
                              <w:sdt>
                                <w:sdtPr>
                                  <w:alias w:val="Numeris"/>
                                  <w:tag w:val="nr_87e5829d5e464318a4784eda1a10fa09"/>
                                  <w:lock w:val="sdtLocked"/>
                                  <w:richText/>
                                </w:sdtPr>
                                <w:sdtContent>
                                  <w:r>
                                    <w:rPr>
                                      <w:szCs w:val="24"/>
                                    </w:rPr>
                                    <w:t>8</w:t>
                                  </w:r>
                                </w:sdtContent>
                              </w:sdt>
                              <w:r>
                                <w:rPr>
                                  <w:szCs w:val="24"/>
                                </w:rPr>
                                <w:t>) statyti pastatus mažesniu kaip 50 metrų atstumu iki paviršinių vandens telkinių pakrantės apsaugos juostos išorinės ribos, išskyrus atvejus, kai:</w:t>
                              </w:r>
                            </w:p>
                            <w:sdt>
                              <w:sdtPr>
                                <w:alias w:val="99 str. 1 d. 8 p. a pp."/>
                                <w:tag w:val="part_05bad447ef5e4bb58c1e42804d136395"/>
                                <w:lock w:val="sdtLocked"/>
                                <w:richText/>
                              </w:sdtPr>
                              <w:sdtContent>
                                <w:p>
                                  <w:pPr>
                                    <w:spacing w:line="360" w:lineRule="auto"/>
                                    <w:ind w:firstLine="720"/>
                                    <w:jc w:val="both"/>
                                    <w:rPr>
                                      <w:szCs w:val="24"/>
                                      <w:lang w:eastAsia="lt-LT"/>
                                    </w:rPr>
                                  </w:pPr>
                                  <w:sdt>
                                    <w:sdtPr>
                                      <w:alias w:val="Numeris"/>
                                      <w:tag w:val="nr_05bad447ef5e4bb58c1e42804d136395"/>
                                      <w:lock w:val="sdtLocked"/>
                                      <w:richText/>
                                    </w:sdtPr>
                                    <w:sdtContent>
                                      <w:r>
                                        <w:rPr>
                                          <w:szCs w:val="24"/>
                                        </w:rPr>
                                        <w:t>a</w:t>
                                      </w:r>
                                    </w:sdtContent>
                                  </w:sdt>
                                  <w:r>
                                    <w:rPr>
                                      <w:szCs w:val="24"/>
                                    </w:rPr>
                                    <w:t>) atstatomi identiški buvusios sodybos pastatai;</w:t>
                                  </w:r>
                                </w:p>
                              </w:sdtContent>
                            </w:sdt>
                            <w:sdt>
                              <w:sdtPr>
                                <w:alias w:val="99 str. 1 d. 8 p. b pp."/>
                                <w:tag w:val="part_b2033b3f0448424a92e197c29ed75719"/>
                                <w:lock w:val="sdtLocked"/>
                                <w:richText/>
                              </w:sdtPr>
                              <w:sdtContent>
                                <w:p>
                                  <w:pPr>
                                    <w:spacing w:line="360" w:lineRule="auto"/>
                                    <w:ind w:firstLine="720"/>
                                    <w:jc w:val="both"/>
                                    <w:rPr>
                                      <w:szCs w:val="24"/>
                                    </w:rPr>
                                  </w:pPr>
                                  <w:sdt>
                                    <w:sdtPr>
                                      <w:alias w:val="Numeris"/>
                                      <w:tag w:val="nr_b2033b3f0448424a92e197c29ed75719"/>
                                      <w:lock w:val="sdtLocked"/>
                                      <w:richText/>
                                    </w:sdtPr>
                                    <w:sdtContent>
                                      <w:r>
                                        <w:rPr>
                                          <w:szCs w:val="24"/>
                                        </w:rPr>
                                        <w:t>b</w:t>
                                      </w:r>
                                    </w:sdtContent>
                                  </w:sdt>
                                  <w:r>
                                    <w:rPr>
                                      <w:szCs w:val="24"/>
                                    </w:rPr>
                                    <w:t>) statomi pastatai miestuose, miesteliuose ir kaimų kompaktiškai užstatytose teritorijose, sodybose, savivaldybių ar jų dalių bendruosiuose planuose numatytose urbanizuoti teritorijose kaime;</w:t>
                                  </w:r>
                                </w:p>
                              </w:sdtContent>
                            </w:sdt>
                            <w:sdt>
                              <w:sdtPr>
                                <w:alias w:val="99 str. 1 d. 8 p. c pp."/>
                                <w:tag w:val="part_1cd1ce697f2440109b05e58129ffc346"/>
                                <w:lock w:val="sdtLocked"/>
                                <w:richText/>
                              </w:sdtPr>
                              <w:sdtContent>
                                <w:p>
                                  <w:pPr>
                                    <w:spacing w:line="360" w:lineRule="auto"/>
                                    <w:ind w:firstLine="720"/>
                                    <w:jc w:val="both"/>
                                    <w:rPr>
                                      <w:szCs w:val="24"/>
                                    </w:rPr>
                                  </w:pPr>
                                  <w:sdt>
                                    <w:sdtPr>
                                      <w:alias w:val="Numeris"/>
                                      <w:tag w:val="nr_1cd1ce697f2440109b05e58129ffc346"/>
                                      <w:lock w:val="sdtLocked"/>
                                      <w:richText/>
                                    </w:sdtPr>
                                    <w:sdtContent>
                                      <w:r>
                                        <w:rPr>
                                          <w:szCs w:val="24"/>
                                        </w:rPr>
                                        <w:t>c</w:t>
                                      </w:r>
                                    </w:sdtContent>
                                  </w:sdt>
                                  <w:r>
                                    <w:rPr>
                                      <w:szCs w:val="24"/>
                                    </w:rPr>
                                    <w:t>) už paviršinių vandens telkinių pakrantės apsaugos juostos išorinės ribos statoma ne daugiau kaip viena ne didesnio kaip 25 kvadratinių metrų bendrojo ploto ir ne aukštesnė kaip 4,5 metro asmeninio naudojimo pirtis be rūsio sodyboje ar kitos paskirties žemės rekreacinių teritorijų naudojimo būdo žemės sklype;</w:t>
                                  </w:r>
                                </w:p>
                              </w:sdtContent>
                            </w:sdt>
                            <w:sdt>
                              <w:sdtPr>
                                <w:alias w:val="99 str. 1 d. 8 p. d pp."/>
                                <w:tag w:val="part_8e15122053554f2c9491dfc7b5474e11"/>
                                <w:lock w:val="sdtLocked"/>
                                <w:richText/>
                              </w:sdtPr>
                              <w:sdtContent>
                                <w:p>
                                  <w:pPr>
                                    <w:spacing w:line="360" w:lineRule="auto"/>
                                    <w:ind w:firstLine="720"/>
                                    <w:jc w:val="both"/>
                                    <w:rPr>
                                      <w:szCs w:val="24"/>
                                    </w:rPr>
                                  </w:pPr>
                                  <w:sdt>
                                    <w:sdtPr>
                                      <w:alias w:val="Numeris"/>
                                      <w:tag w:val="nr_8e15122053554f2c9491dfc7b5474e11"/>
                                      <w:lock w:val="sdtLocked"/>
                                      <w:richText/>
                                    </w:sdtPr>
                                    <w:sdtContent>
                                      <w:r>
                                        <w:rPr>
                                          <w:szCs w:val="24"/>
                                        </w:rPr>
                                        <w:t>d</w:t>
                                      </w:r>
                                    </w:sdtContent>
                                  </w:sdt>
                                  <w:r>
                                    <w:rPr>
                                      <w:szCs w:val="24"/>
                                    </w:rPr>
                                    <w:t>) statomi elingai, numatyti savivaldybės ar jos dalies bendrajame plane ir (ar) saugomos teritorijos specialiojo teritorijų planavimo dokumentuose nustatytoje rekreacijai skirtoje teritorijoje;</w:t>
                                  </w:r>
                                </w:p>
                              </w:sdtContent>
                            </w:sdt>
                          </w:sdtContent>
                        </w:sdt>
                        <w:sdt>
                          <w:sdtPr>
                            <w:alias w:val="99 str. 1 d. 9 p."/>
                            <w:tag w:val="part_8e8dbee302464be8928a395e7fe70fbc"/>
                            <w:lock w:val="sdtLocked"/>
                            <w:richText/>
                          </w:sdtPr>
                          <w:sdtContent>
                            <w:p>
                              <w:pPr>
                                <w:spacing w:line="360" w:lineRule="auto"/>
                                <w:ind w:firstLine="720"/>
                                <w:jc w:val="both"/>
                                <w:rPr>
                                  <w:szCs w:val="24"/>
                                </w:rPr>
                              </w:pPr>
                              <w:sdt>
                                <w:sdtPr>
                                  <w:alias w:val="Numeris"/>
                                  <w:tag w:val="nr_8e8dbee302464be8928a395e7fe70fbc"/>
                                  <w:lock w:val="sdtLocked"/>
                                  <w:richText/>
                                </w:sdtPr>
                                <w:sdtContent>
                                  <w:r>
                                    <w:rPr>
                                      <w:szCs w:val="24"/>
                                    </w:rPr>
                                    <w:t>9</w:t>
                                  </w:r>
                                </w:sdtContent>
                              </w:sdt>
                              <w:r>
                                <w:rPr>
                                  <w:szCs w:val="24"/>
                                </w:rPr>
                                <w:t>) statant naujus pastatus arba rekonstruojant esamus pastatus sodyboje, kurios pastatai yra mažesniu negu 50 metrų atstumu nuo paviršinių vandens telkinių pakrantės apsaugos juostos išorinės ribos, mažinti šį atstumą, išskyrus šio straipsnio 8 punkto b ir c papunkčiuose nurodytus atvejus;</w:t>
                              </w:r>
                            </w:p>
                          </w:sdtContent>
                        </w:sdt>
                        <w:sdt>
                          <w:sdtPr>
                            <w:alias w:val="99 str. 1 d. 10 p."/>
                            <w:tag w:val="part_76272829d76c4841b69b5ba3b61ea749"/>
                            <w:lock w:val="sdtLocked"/>
                            <w:richText/>
                          </w:sdtPr>
                          <w:sdtContent>
                            <w:p>
                              <w:pPr>
                                <w:spacing w:line="360" w:lineRule="auto"/>
                                <w:ind w:firstLine="720"/>
                                <w:jc w:val="both"/>
                                <w:rPr>
                                  <w:szCs w:val="24"/>
                                </w:rPr>
                              </w:pPr>
                              <w:sdt>
                                <w:sdtPr>
                                  <w:alias w:val="Numeris"/>
                                  <w:tag w:val="nr_76272829d76c4841b69b5ba3b61ea749"/>
                                  <w:lock w:val="sdtLocked"/>
                                  <w:richText/>
                                </w:sdtPr>
                                <w:sdtContent>
                                  <w:r>
                                    <w:rPr>
                                      <w:szCs w:val="24"/>
                                    </w:rPr>
                                    <w:t>10</w:t>
                                  </w:r>
                                </w:sdtContent>
                              </w:sdt>
                              <w:r>
                                <w:rPr>
                                  <w:szCs w:val="24"/>
                                </w:rPr>
                                <w:t>) laikyti ir naudoti apgyvendinimui, nakvynei, maitinimui ar kitiems tikslams vagonėlius ar kitus šioje dalyje nurodytai paskirčiai naudojamus kilnojamuosius objektus arba įrenginius, išskyrus atvejus, kai tokie objektai laikomi ir naudojami:</w:t>
                              </w:r>
                            </w:p>
                            <w:sdt>
                              <w:sdtPr>
                                <w:alias w:val="99 str. 1 d. 10 p. a pp."/>
                                <w:tag w:val="part_afb621eeebd54055a77c2c272ed4a83c"/>
                                <w:lock w:val="sdtLocked"/>
                                <w:richText/>
                              </w:sdtPr>
                              <w:sdtContent>
                                <w:p>
                                  <w:pPr>
                                    <w:spacing w:line="360" w:lineRule="auto"/>
                                    <w:ind w:firstLine="720"/>
                                    <w:jc w:val="both"/>
                                    <w:rPr>
                                      <w:szCs w:val="24"/>
                                    </w:rPr>
                                  </w:pPr>
                                  <w:sdt>
                                    <w:sdtPr>
                                      <w:alias w:val="Numeris"/>
                                      <w:tag w:val="nr_afb621eeebd54055a77c2c272ed4a83c"/>
                                      <w:lock w:val="sdtLocked"/>
                                      <w:richText/>
                                    </w:sdtPr>
                                    <w:sdtContent>
                                      <w:r>
                                        <w:rPr>
                                          <w:szCs w:val="24"/>
                                        </w:rPr>
                                        <w:t>a</w:t>
                                      </w:r>
                                    </w:sdtContent>
                                  </w:sdt>
                                  <w:r>
                                    <w:rPr>
                                      <w:szCs w:val="24"/>
                                    </w:rPr>
                                    <w:t>) sodyboje (ne daugiau kaip vienas vagonėlis);</w:t>
                                  </w:r>
                                </w:p>
                              </w:sdtContent>
                            </w:sdt>
                            <w:sdt>
                              <w:sdtPr>
                                <w:alias w:val="99 str. 1 d. 10 p. b pp."/>
                                <w:tag w:val="part_5af795c6315846e9a98ec75b709622e5"/>
                                <w:lock w:val="sdtLocked"/>
                                <w:richText/>
                              </w:sdtPr>
                              <w:sdtContent>
                                <w:p>
                                  <w:pPr>
                                    <w:spacing w:line="360" w:lineRule="auto"/>
                                    <w:ind w:firstLine="720"/>
                                    <w:jc w:val="both"/>
                                    <w:rPr>
                                      <w:szCs w:val="24"/>
                                    </w:rPr>
                                  </w:pPr>
                                  <w:sdt>
                                    <w:sdtPr>
                                      <w:alias w:val="Numeris"/>
                                      <w:tag w:val="nr_5af795c6315846e9a98ec75b709622e5"/>
                                      <w:lock w:val="sdtLocked"/>
                                      <w:richText/>
                                    </w:sdtPr>
                                    <w:sdtContent>
                                      <w:r>
                                        <w:rPr>
                                          <w:szCs w:val="24"/>
                                        </w:rPr>
                                        <w:t>b</w:t>
                                      </w:r>
                                    </w:sdtContent>
                                  </w:sdt>
                                  <w:r>
                                    <w:rPr>
                                      <w:szCs w:val="24"/>
                                    </w:rPr>
                                    <w:t>) kempinguose;</w:t>
                                  </w:r>
                                </w:p>
                              </w:sdtContent>
                            </w:sdt>
                            <w:sdt>
                              <w:sdtPr>
                                <w:alias w:val="99 str. 1 d. 10 p. c pp."/>
                                <w:tag w:val="part_fa5820b30df84b2b9b5a72b83be9c3ce"/>
                                <w:lock w:val="sdtLocked"/>
                                <w:richText/>
                              </w:sdtPr>
                              <w:sdtContent>
                                <w:p>
                                  <w:pPr>
                                    <w:spacing w:line="360" w:lineRule="auto"/>
                                    <w:ind w:firstLine="720"/>
                                    <w:jc w:val="both"/>
                                    <w:rPr>
                                      <w:strike/>
                                      <w:szCs w:val="24"/>
                                    </w:rPr>
                                  </w:pPr>
                                  <w:sdt>
                                    <w:sdtPr>
                                      <w:alias w:val="Numeris"/>
                                      <w:tag w:val="nr_fa5820b30df84b2b9b5a72b83be9c3ce"/>
                                      <w:lock w:val="sdtLocked"/>
                                      <w:richText/>
                                    </w:sdtPr>
                                    <w:sdtContent>
                                      <w:r>
                                        <w:rPr>
                                          <w:szCs w:val="24"/>
                                        </w:rPr>
                                        <w:t>c</w:t>
                                      </w:r>
                                    </w:sdtContent>
                                  </w:sdt>
                                  <w:r>
                                    <w:rPr>
                                      <w:szCs w:val="24"/>
                                    </w:rPr>
                                    <w:t>) prie statomų ir (ar) rekonstruojamų statinių jų statybos metu, turint Statybos įstatymo nustatyta tvarka išduotą statybą leidžiantį dokumentą ir kai šie objektai numatyti statinio projekte;</w:t>
                                  </w:r>
                                </w:p>
                              </w:sdtContent>
                            </w:sdt>
                            <w:sdt>
                              <w:sdtPr>
                                <w:alias w:val="99 str. 1 d. 10 p. d pp."/>
                                <w:tag w:val="part_498631cd0a6245c8ad40733a8ca32398"/>
                                <w:lock w:val="sdtLocked"/>
                                <w:richText/>
                              </w:sdtPr>
                              <w:sdtContent>
                                <w:p>
                                  <w:pPr>
                                    <w:spacing w:line="360" w:lineRule="auto"/>
                                    <w:ind w:firstLine="720"/>
                                    <w:jc w:val="both"/>
                                    <w:rPr>
                                      <w:szCs w:val="24"/>
                                    </w:rPr>
                                  </w:pPr>
                                  <w:sdt>
                                    <w:sdtPr>
                                      <w:alias w:val="Numeris"/>
                                      <w:tag w:val="nr_498631cd0a6245c8ad40733a8ca32398"/>
                                      <w:lock w:val="sdtLocked"/>
                                      <w:richText/>
                                    </w:sdtPr>
                                    <w:sdtContent>
                                      <w:r>
                                        <w:rPr>
                                          <w:szCs w:val="24"/>
                                        </w:rPr>
                                        <w:t>d</w:t>
                                      </w:r>
                                    </w:sdtContent>
                                  </w:sdt>
                                  <w:r>
                                    <w:rPr>
                                      <w:szCs w:val="24"/>
                                    </w:rPr>
                                    <w:t>) mokslo institucijų vykdomiems moksliniams tyrimams atlikti;</w:t>
                                  </w:r>
                                </w:p>
                              </w:sdtContent>
                            </w:sdt>
                            <w:sdt>
                              <w:sdtPr>
                                <w:alias w:val="99 str. 1 d. 10 p. e pp."/>
                                <w:tag w:val="part_f0504e4b04ca4c8b8268abfd41474708"/>
                                <w:lock w:val="sdtLocked"/>
                                <w:richText/>
                              </w:sdtPr>
                              <w:sdtContent>
                                <w:p>
                                  <w:pPr>
                                    <w:spacing w:line="360" w:lineRule="auto"/>
                                    <w:ind w:firstLine="720"/>
                                    <w:jc w:val="both"/>
                                    <w:rPr>
                                      <w:szCs w:val="24"/>
                                    </w:rPr>
                                  </w:pPr>
                                  <w:sdt>
                                    <w:sdtPr>
                                      <w:alias w:val="Numeris"/>
                                      <w:tag w:val="nr_f0504e4b04ca4c8b8268abfd41474708"/>
                                      <w:lock w:val="sdtLocked"/>
                                      <w:richText/>
                                    </w:sdtPr>
                                    <w:sdtContent>
                                      <w:r>
                                        <w:rPr>
                                          <w:szCs w:val="24"/>
                                        </w:rPr>
                                        <w:t>e</w:t>
                                      </w:r>
                                    </w:sdtContent>
                                  </w:sdt>
                                  <w:r>
                                    <w:rPr>
                                      <w:szCs w:val="24"/>
                                    </w:rPr>
                                    <w:t>) turint savivaldybės vykdomosios institucijos išduotą leidimą – viešiesiems renginiams rengti;</w:t>
                                  </w:r>
                                </w:p>
                              </w:sdtContent>
                            </w:sdt>
                            <w:sdt>
                              <w:sdtPr>
                                <w:alias w:val="99 str. 1 d. 10 p. f pp."/>
                                <w:tag w:val="part_2300bcfcfef44de881241c66b718e667"/>
                                <w:lock w:val="sdtLocked"/>
                                <w:richText/>
                              </w:sdtPr>
                              <w:sdtContent>
                                <w:p>
                                  <w:pPr>
                                    <w:spacing w:line="360" w:lineRule="auto"/>
                                    <w:ind w:firstLine="720"/>
                                    <w:jc w:val="both"/>
                                    <w:rPr>
                                      <w:szCs w:val="24"/>
                                    </w:rPr>
                                  </w:pPr>
                                  <w:sdt>
                                    <w:sdtPr>
                                      <w:alias w:val="Numeris"/>
                                      <w:tag w:val="nr_2300bcfcfef44de881241c66b718e667"/>
                                      <w:lock w:val="sdtLocked"/>
                                      <w:richText/>
                                    </w:sdtPr>
                                    <w:sdtContent>
                                      <w:r>
                                        <w:rPr>
                                          <w:szCs w:val="24"/>
                                        </w:rPr>
                                        <w:t>f</w:t>
                                      </w:r>
                                    </w:sdtContent>
                                  </w:sdt>
                                  <w:r>
                                    <w:rPr>
                                      <w:szCs w:val="24"/>
                                    </w:rPr>
                                    <w:t>) kaip įregistruotų bitynų kilnojamosios bitidės;</w:t>
                                  </w:r>
                                </w:p>
                              </w:sdtContent>
                            </w:sdt>
                            <w:sdt>
                              <w:sdtPr>
                                <w:alias w:val="99 str. 1 d. 10 p. g pp."/>
                                <w:tag w:val="part_905055279d4949b6849e62c4fe3cc544"/>
                                <w:lock w:val="sdtLocked"/>
                                <w:richText/>
                              </w:sdtPr>
                              <w:sdtContent>
                                <w:p>
                                  <w:pPr>
                                    <w:spacing w:line="360" w:lineRule="auto"/>
                                    <w:ind w:firstLine="720"/>
                                    <w:jc w:val="both"/>
                                    <w:rPr>
                                      <w:szCs w:val="24"/>
                                    </w:rPr>
                                  </w:pPr>
                                  <w:sdt>
                                    <w:sdtPr>
                                      <w:alias w:val="Numeris"/>
                                      <w:tag w:val="nr_905055279d4949b6849e62c4fe3cc544"/>
                                      <w:lock w:val="sdtLocked"/>
                                      <w:richText/>
                                    </w:sdtPr>
                                    <w:sdtContent>
                                      <w:r>
                                        <w:rPr>
                                          <w:szCs w:val="24"/>
                                        </w:rPr>
                                        <w:t>g</w:t>
                                      </w:r>
                                    </w:sdtContent>
                                  </w:sdt>
                                  <w:r>
                                    <w:rPr>
                                      <w:szCs w:val="24"/>
                                    </w:rPr>
                                    <w:t>) nustatytose vietose ir laiku vykdant verslinę žvejybą;</w:t>
                                  </w:r>
                                </w:p>
                              </w:sdtContent>
                            </w:sdt>
                          </w:sdtContent>
                        </w:sdt>
                        <w:sdt>
                          <w:sdtPr>
                            <w:alias w:val="99 str. 1 d. 11 p."/>
                            <w:tag w:val="part_effded52125545d0aea90c530989fde7"/>
                            <w:lock w:val="sdtLocked"/>
                            <w:richText/>
                          </w:sdtPr>
                          <w:sdtContent>
                            <w:p>
                              <w:pPr>
                                <w:spacing w:line="360" w:lineRule="auto"/>
                                <w:ind w:firstLine="720"/>
                                <w:jc w:val="both"/>
                                <w:rPr>
                                  <w:szCs w:val="24"/>
                                </w:rPr>
                              </w:pPr>
                              <w:sdt>
                                <w:sdtPr>
                                  <w:alias w:val="Numeris"/>
                                  <w:tag w:val="nr_effded52125545d0aea90c530989fde7"/>
                                  <w:lock w:val="sdtLocked"/>
                                  <w:richText/>
                                </w:sdtPr>
                                <w:sdtContent>
                                  <w:r>
                                    <w:rPr>
                                      <w:szCs w:val="24"/>
                                    </w:rPr>
                                    <w:t>11</w:t>
                                  </w:r>
                                </w:sdtContent>
                              </w:sdt>
                              <w:r>
                                <w:rPr>
                                  <w:szCs w:val="24"/>
                                </w:rPr>
                                <w:t>) važiuoti motorinėmis transporto priemonėmis ir jas statyti arčiau kaip 25 metrai nuo vandens telkinio kranto, išskyrus atvejus, kai:</w:t>
                              </w:r>
                            </w:p>
                            <w:sdt>
                              <w:sdtPr>
                                <w:alias w:val="99 str. 1 d. 11 p. a pp."/>
                                <w:tag w:val="part_0d328fde80fe4a59ac1dfd774d43d8de"/>
                                <w:lock w:val="sdtLocked"/>
                                <w:richText/>
                              </w:sdtPr>
                              <w:sdtContent>
                                <w:p>
                                  <w:pPr>
                                    <w:spacing w:line="360" w:lineRule="auto"/>
                                    <w:ind w:firstLine="720"/>
                                    <w:jc w:val="both"/>
                                    <w:rPr>
                                      <w:szCs w:val="24"/>
                                    </w:rPr>
                                  </w:pPr>
                                  <w:sdt>
                                    <w:sdtPr>
                                      <w:alias w:val="Numeris"/>
                                      <w:tag w:val="nr_0d328fde80fe4a59ac1dfd774d43d8de"/>
                                      <w:lock w:val="sdtLocked"/>
                                      <w:richText/>
                                    </w:sdtPr>
                                    <w:sdtContent>
                                      <w:r>
                                        <w:rPr>
                                          <w:szCs w:val="24"/>
                                        </w:rPr>
                                        <w:t>a</w:t>
                                      </w:r>
                                    </w:sdtContent>
                                  </w:sdt>
                                  <w:r>
                                    <w:rPr>
                                      <w:szCs w:val="24"/>
                                    </w:rPr>
                                    <w:t>) mažesniu, negu nurodyta, atstumu šiomis priemonėmis važiuojama ar jos statomos čia esančiuose keliuose, gatvėse, aikštėse, stovėjimo aikštelėse, gyvenamųjų namų kiemuose;</w:t>
                                  </w:r>
                                </w:p>
                              </w:sdtContent>
                            </w:sdt>
                            <w:sdt>
                              <w:sdtPr>
                                <w:alias w:val="99 str. 1 d. 11 p. b pp."/>
                                <w:tag w:val="part_70b50b782f8441b6886771e20ce728d1"/>
                                <w:lock w:val="sdtLocked"/>
                                <w:richText/>
                              </w:sdtPr>
                              <w:sdtContent>
                                <w:p>
                                  <w:pPr>
                                    <w:spacing w:line="360" w:lineRule="auto"/>
                                    <w:ind w:firstLine="720"/>
                                    <w:jc w:val="both"/>
                                    <w:rPr>
                                      <w:szCs w:val="24"/>
                                    </w:rPr>
                                  </w:pPr>
                                  <w:sdt>
                                    <w:sdtPr>
                                      <w:alias w:val="Numeris"/>
                                      <w:tag w:val="nr_70b50b782f8441b6886771e20ce728d1"/>
                                      <w:lock w:val="sdtLocked"/>
                                      <w:richText/>
                                    </w:sdtPr>
                                    <w:sdtContent>
                                      <w:r>
                                        <w:rPr>
                                          <w:szCs w:val="24"/>
                                        </w:rPr>
                                        <w:t>b</w:t>
                                      </w:r>
                                    </w:sdtContent>
                                  </w:sdt>
                                  <w:r>
                                    <w:rPr>
                                      <w:szCs w:val="24"/>
                                    </w:rPr>
                                    <w:t>) vykdomi</w:t>
                                  </w:r>
                                  <w:r>
                                    <w:rPr>
                                      <w:szCs w:val="24"/>
                                      <w:lang w:eastAsia="lt-LT"/>
                                    </w:rPr>
                                    <w:t xml:space="preserve"> žmonių paieškos ir</w:t>
                                  </w:r>
                                  <w:r>
                                    <w:rPr>
                                      <w:szCs w:val="24"/>
                                    </w:rPr>
                                    <w:t xml:space="preserve"> gelbėjimo darbai, ekstremaliųjų įvykių </w:t>
                                  </w:r>
                                  <w:r>
                                    <w:rPr>
                                      <w:szCs w:val="24"/>
                                      <w:lang w:eastAsia="lt-LT"/>
                                    </w:rPr>
                                    <w:t>ir (ar) avarijų</w:t>
                                  </w:r>
                                  <w:r>
                                    <w:rPr>
                                      <w:szCs w:val="24"/>
                                    </w:rPr>
                                    <w:t xml:space="preserve"> padarinių likvidavimo darbai, valstybės sienos ir (ar) krašto apsauga, viešosios tvarkos </w:t>
                                  </w:r>
                                  <w:r>
                                    <w:rPr>
                                      <w:szCs w:val="24"/>
                                      <w:lang w:eastAsia="lt-LT"/>
                                    </w:rPr>
                                    <w:t>užtikrinimas</w:t>
                                  </w:r>
                                  <w:r>
                                    <w:rPr>
                                      <w:szCs w:val="24"/>
                                    </w:rPr>
                                    <w:t>, kariniai mokymai ir (ar) pratybos, aplinkos apsaugos valstybinė kontrolė ir valstybinė saugomų teritorijų kontrolė, saugomų teritorijų gamtotvarkos, aplinkos monitoringo ir tyrimo, hidrometeorologijos darbai;</w:t>
                                  </w:r>
                                </w:p>
                              </w:sdtContent>
                            </w:sdt>
                            <w:sdt>
                              <w:sdtPr>
                                <w:alias w:val="99 str. 1 d. 11 p. c pp."/>
                                <w:tag w:val="part_bd65f4272b2e498a8fb9313ae736f962"/>
                                <w:lock w:val="sdtLocked"/>
                                <w:richText/>
                              </w:sdtPr>
                              <w:sdtContent>
                                <w:p>
                                  <w:pPr>
                                    <w:spacing w:line="360" w:lineRule="auto"/>
                                    <w:ind w:firstLine="720"/>
                                    <w:jc w:val="both"/>
                                    <w:rPr>
                                      <w:szCs w:val="24"/>
                                    </w:rPr>
                                  </w:pPr>
                                  <w:sdt>
                                    <w:sdtPr>
                                      <w:alias w:val="Numeris"/>
                                      <w:tag w:val="nr_bd65f4272b2e498a8fb9313ae736f962"/>
                                      <w:lock w:val="sdtLocked"/>
                                      <w:richText/>
                                    </w:sdtPr>
                                    <w:sdtContent>
                                      <w:r>
                                        <w:rPr>
                                          <w:szCs w:val="24"/>
                                        </w:rPr>
                                        <w:t>c</w:t>
                                      </w:r>
                                    </w:sdtContent>
                                  </w:sdt>
                                  <w:r>
                                    <w:rPr>
                                      <w:szCs w:val="24"/>
                                    </w:rPr>
                                    <w:t>) vykdomi leistini žemės ar miškų ūkio, melioracijos, vidaus vandens kelių priežiūros ir statinių statybos darbai, nustatytose vietose – verslinė žvejyba;</w:t>
                                  </w:r>
                                </w:p>
                              </w:sdtContent>
                            </w:sdt>
                            <w:sdt>
                              <w:sdtPr>
                                <w:alias w:val="99 str. 1 d. 11 p. d pp."/>
                                <w:tag w:val="part_232922ef92784a9eb1ffd6ce0e944f44"/>
                                <w:lock w:val="sdtLocked"/>
                                <w:richText/>
                              </w:sdtPr>
                              <w:sdtContent>
                                <w:p>
                                  <w:pPr>
                                    <w:spacing w:line="360" w:lineRule="auto"/>
                                    <w:ind w:firstLine="720"/>
                                    <w:jc w:val="both"/>
                                    <w:rPr>
                                      <w:szCs w:val="24"/>
                                    </w:rPr>
                                  </w:pPr>
                                  <w:sdt>
                                    <w:sdtPr>
                                      <w:alias w:val="Numeris"/>
                                      <w:tag w:val="nr_232922ef92784a9eb1ffd6ce0e944f44"/>
                                      <w:lock w:val="sdtLocked"/>
                                      <w:richText/>
                                    </w:sdtPr>
                                    <w:sdtContent>
                                      <w:r>
                                        <w:rPr>
                                          <w:szCs w:val="24"/>
                                        </w:rPr>
                                        <w:t>d</w:t>
                                      </w:r>
                                    </w:sdtContent>
                                  </w:sdt>
                                  <w:r>
                                    <w:rPr>
                                      <w:szCs w:val="24"/>
                                    </w:rPr>
                                    <w:t>) reikia į vandenį nuleisti plaukiojimo priemones arba užvažiuoti motorinėmis transporto priemonėmis ant paviršinio vandens telkinio ledo, jeigu teisės aktuose tokia veikla šiame telkinyje leidžiama;</w:t>
                                  </w:r>
                                </w:p>
                              </w:sdtContent>
                            </w:sdt>
                            <w:sdt>
                              <w:sdtPr>
                                <w:alias w:val="99 str. 1 d. 11 p. e pp."/>
                                <w:tag w:val="part_1bf074e8e3db47e08dc15d49370dae11"/>
                                <w:lock w:val="sdtLocked"/>
                                <w:richText/>
                              </w:sdtPr>
                              <w:sdtContent>
                                <w:p>
                                  <w:pPr>
                                    <w:spacing w:line="360" w:lineRule="auto"/>
                                    <w:ind w:firstLine="720"/>
                                    <w:jc w:val="both"/>
                                    <w:rPr>
                                      <w:szCs w:val="24"/>
                                    </w:rPr>
                                  </w:pPr>
                                  <w:sdt>
                                    <w:sdtPr>
                                      <w:alias w:val="Numeris"/>
                                      <w:tag w:val="nr_1bf074e8e3db47e08dc15d49370dae11"/>
                                      <w:lock w:val="sdtLocked"/>
                                      <w:richText/>
                                    </w:sdtPr>
                                    <w:sdtContent>
                                      <w:r>
                                        <w:rPr>
                                          <w:szCs w:val="24"/>
                                        </w:rPr>
                                        <w:t>e</w:t>
                                      </w:r>
                                    </w:sdtContent>
                                  </w:sdt>
                                  <w:r>
                                    <w:rPr>
                                      <w:szCs w:val="24"/>
                                    </w:rPr>
                                    <w:t>) jos naudojamos važiuoti vandens telkinių ledu laikantis specialiųjų žemės naudojimo sąlygų, nustatytų paviršiniams vandens telkiniams;</w:t>
                                  </w:r>
                                </w:p>
                              </w:sdtContent>
                            </w:sdt>
                            <w:sdt>
                              <w:sdtPr>
                                <w:alias w:val="99 str. 1 d. 11 p. f pp."/>
                                <w:tag w:val="part_cc541cd062a64e8b8204113a82710347"/>
                                <w:lock w:val="sdtLocked"/>
                                <w:richText/>
                              </w:sdtPr>
                              <w:sdtContent>
                                <w:p>
                                  <w:pPr>
                                    <w:spacing w:line="360" w:lineRule="auto"/>
                                    <w:ind w:firstLine="720"/>
                                    <w:jc w:val="both"/>
                                    <w:rPr>
                                      <w:szCs w:val="24"/>
                                    </w:rPr>
                                  </w:pPr>
                                  <w:sdt>
                                    <w:sdtPr>
                                      <w:alias w:val="Numeris"/>
                                      <w:tag w:val="nr_cc541cd062a64e8b8204113a82710347"/>
                                      <w:lock w:val="sdtLocked"/>
                                      <w:richText/>
                                    </w:sdtPr>
                                    <w:sdtContent>
                                      <w:r>
                                        <w:rPr>
                                          <w:szCs w:val="24"/>
                                        </w:rPr>
                                        <w:t>f</w:t>
                                      </w:r>
                                    </w:sdtContent>
                                  </w:sdt>
                                  <w:r>
                                    <w:rPr>
                                      <w:szCs w:val="24"/>
                                    </w:rPr>
                                    <w:t>) vykdomi inžinerinės infrastruktūros eksploatavimo darbai;</w:t>
                                  </w:r>
                                </w:p>
                              </w:sdtContent>
                            </w:sdt>
                          </w:sdtContent>
                        </w:sdt>
                        <w:sdt>
                          <w:sdtPr>
                            <w:alias w:val="99 str. 1 d. 12 p."/>
                            <w:tag w:val="part_ee006387436241c9aff870c9f139227b"/>
                            <w:lock w:val="sdtLocked"/>
                            <w:richText/>
                          </w:sdtPr>
                          <w:sdtContent>
                            <w:p>
                              <w:pPr>
                                <w:spacing w:line="360" w:lineRule="auto"/>
                                <w:ind w:firstLine="720"/>
                                <w:jc w:val="both"/>
                                <w:rPr>
                                  <w:szCs w:val="24"/>
                                </w:rPr>
                              </w:pPr>
                              <w:sdt>
                                <w:sdtPr>
                                  <w:alias w:val="Numeris"/>
                                  <w:tag w:val="nr_ee006387436241c9aff870c9f139227b"/>
                                  <w:lock w:val="sdtLocked"/>
                                  <w:richText/>
                                </w:sdtPr>
                                <w:sdtContent>
                                  <w:r>
                                    <w:rPr>
                                      <w:szCs w:val="24"/>
                                    </w:rPr>
                                    <w:t>12</w:t>
                                  </w:r>
                                </w:sdtContent>
                              </w:sdt>
                              <w:r>
                                <w:rPr>
                                  <w:szCs w:val="24"/>
                                </w:rPr>
                                <w:t>) tverti tvoras, kitais statiniais, įrenginiais ir (ar) įveisiamais želdiniais, medžių ir krūmų liekanomis kliudyti pakrante praeiti asmenims (toliau šiame punkte – užtvėrimai) paviršinio vandens telkinio apsaugos zonos dalyje, apimančioje 5 metrus nuo vandens (kranto) linijos (esant vidutiniam vandens lygiui). Jeigu žemė pirmuosius 5 metrus nuo vandens telkinio kranto linijos yra užpelkėjusi arba yra stačiame šlaite (skardyje), nurodytas užtvėrimų draudimas taikomas didesniu atstumu nuo vandens taip, kad bent vieno metro pločio žemės juosta būtų tinkama asmenims praeiti vandens telkinio pakrante. Šiame punkte nustatyti reikalavimai netaikomi tvoroms, kurios būtinos aptverti:</w:t>
                              </w:r>
                            </w:p>
                            <w:sdt>
                              <w:sdtPr>
                                <w:alias w:val="99 str. 1 d. 12 p. a pp."/>
                                <w:tag w:val="part_f29a87a02c764848956c36cf8cc5abdf"/>
                                <w:lock w:val="sdtLocked"/>
                                <w:richText/>
                              </w:sdtPr>
                              <w:sdtContent>
                                <w:p>
                                  <w:pPr>
                                    <w:spacing w:line="360" w:lineRule="auto"/>
                                    <w:ind w:firstLine="720"/>
                                    <w:jc w:val="both"/>
                                    <w:rPr>
                                      <w:szCs w:val="24"/>
                                    </w:rPr>
                                  </w:pPr>
                                  <w:sdt>
                                    <w:sdtPr>
                                      <w:alias w:val="Numeris"/>
                                      <w:tag w:val="nr_f29a87a02c764848956c36cf8cc5abdf"/>
                                      <w:lock w:val="sdtLocked"/>
                                      <w:richText/>
                                    </w:sdtPr>
                                    <w:sdtContent>
                                      <w:r>
                                        <w:rPr>
                                          <w:szCs w:val="24"/>
                                        </w:rPr>
                                        <w:t>a</w:t>
                                      </w:r>
                                    </w:sdtContent>
                                  </w:sdt>
                                  <w:r>
                                    <w:rPr>
                                      <w:szCs w:val="24"/>
                                    </w:rPr>
                                    <w:t>) šio įstatymo 100 straipsnio 4 punkte nurodytus statinius ir (ar) įrenginius paviršinių vandens telkinių pakrantės apsaugos juostose;</w:t>
                                  </w:r>
                                </w:p>
                              </w:sdtContent>
                            </w:sdt>
                            <w:sdt>
                              <w:sdtPr>
                                <w:alias w:val="99 str. 1 d. 12 p. b pp."/>
                                <w:tag w:val="part_59b0740afa054a96bd45a6301a43a913"/>
                                <w:lock w:val="sdtLocked"/>
                                <w:richText/>
                              </w:sdtPr>
                              <w:sdtContent>
                                <w:p>
                                  <w:pPr>
                                    <w:spacing w:line="360" w:lineRule="auto"/>
                                    <w:ind w:firstLine="720"/>
                                    <w:jc w:val="both"/>
                                    <w:rPr>
                                      <w:szCs w:val="24"/>
                                    </w:rPr>
                                  </w:pPr>
                                  <w:sdt>
                                    <w:sdtPr>
                                      <w:alias w:val="Numeris"/>
                                      <w:tag w:val="nr_59b0740afa054a96bd45a6301a43a913"/>
                                      <w:lock w:val="sdtLocked"/>
                                      <w:richText/>
                                    </w:sdtPr>
                                    <w:sdtContent>
                                      <w:r>
                                        <w:rPr>
                                          <w:szCs w:val="24"/>
                                        </w:rPr>
                                        <w:t>b</w:t>
                                      </w:r>
                                    </w:sdtContent>
                                  </w:sdt>
                                  <w:r>
                                    <w:rPr>
                                      <w:szCs w:val="24"/>
                                    </w:rPr>
                                    <w:t>) kultūros, gamtos paveldo objektus, parkus ir kitus atskiruosius želdynus, botanikos, zoologijos sodus, dendrologines kolekcijas, vaikų poilsiui skirtas teritorijas, gamtotvarkos priemonių įgyvendinimo teritorijas (kai jos numatytos saugomos teritorijos gamtotvarkos plane);</w:t>
                                  </w:r>
                                </w:p>
                              </w:sdtContent>
                            </w:sdt>
                            <w:sdt>
                              <w:sdtPr>
                                <w:alias w:val="99 str. 1 d. 12 p. c pp."/>
                                <w:tag w:val="part_504b7eeba0484279a266f1b4f44babb4"/>
                                <w:lock w:val="sdtLocked"/>
                                <w:richText/>
                              </w:sdtPr>
                              <w:sdtContent>
                                <w:p>
                                  <w:pPr>
                                    <w:spacing w:line="360" w:lineRule="auto"/>
                                    <w:ind w:firstLine="720"/>
                                    <w:jc w:val="both"/>
                                    <w:rPr>
                                      <w:szCs w:val="24"/>
                                    </w:rPr>
                                  </w:pPr>
                                  <w:sdt>
                                    <w:sdtPr>
                                      <w:alias w:val="Numeris"/>
                                      <w:tag w:val="nr_504b7eeba0484279a266f1b4f44babb4"/>
                                      <w:lock w:val="sdtLocked"/>
                                      <w:richText/>
                                    </w:sdtPr>
                                    <w:sdtContent>
                                      <w:r>
                                        <w:rPr>
                                          <w:szCs w:val="24"/>
                                        </w:rPr>
                                        <w:t>c</w:t>
                                      </w:r>
                                    </w:sdtContent>
                                  </w:sdt>
                                  <w:r>
                                    <w:rPr>
                                      <w:szCs w:val="24"/>
                                    </w:rPr>
                                    <w:t>) žemės ūkio ministro nustatyta tvarka deklaruotas ganyklas Ūkinių gyvūnų registre įregistruotiems žolėdžiams ūkiniams gyvūnams ganyti, įrengiant vielinį ganyklos aptvarą, įskaitant elektrinį, kuris gali būti laikomas pastatytas ir (ar) įrengtas tik šių gyvūnų ganymo metu. Pakrantėje esančioje ganyklos aptvaro dalyje, laikantis aplinkos ministro nustatytų reikalavimų, privaloma įrengti vartus ar kitas priemones asmenims pereiti per ganyklą.</w:t>
                                  </w:r>
                                </w:p>
                                <w:p>
                                  <w:pPr>
                                    <w:spacing w:line="360" w:lineRule="auto"/>
                                    <w:ind w:firstLine="720"/>
                                    <w:jc w:val="both"/>
                                    <w:rPr>
                                      <w:szCs w:val="24"/>
                                    </w:rPr>
                                  </w:pPr>
                                </w:p>
                              </w:sdtContent>
                            </w:sdt>
                          </w:sdtContent>
                        </w:sdt>
                      </w:sdtContent>
                    </w:sdt>
                  </w:sdtContent>
                </w:sdt>
              </w:sdtContent>
            </w:sdt>
            <w:sdt>
              <w:sdtPr>
                <w:alias w:val="skirsnis"/>
                <w:tag w:val="part_50f38f563dee41409962df85f73b6263"/>
                <w:lock w:val="sdtLocked"/>
                <w:richText/>
              </w:sdtPr>
              <w:sdtContent>
                <w:p>
                  <w:pPr>
                    <w:spacing w:line="360" w:lineRule="auto"/>
                    <w:jc w:val="center"/>
                    <w:rPr>
                      <w:b/>
                      <w:szCs w:val="24"/>
                      <w:lang w:eastAsia="lt-LT"/>
                    </w:rPr>
                  </w:pPr>
                  <w:sdt>
                    <w:sdtPr>
                      <w:alias w:val="Numeris"/>
                      <w:tag w:val="nr_50f38f563dee41409962df85f73b6263"/>
                      <w:lock w:val="sdtLocked"/>
                      <w:richText/>
                    </w:sdtPr>
                    <w:sdtContent>
                      <w:r>
                        <w:rPr>
                          <w:b/>
                          <w:szCs w:val="24"/>
                          <w:lang w:eastAsia="lt-LT"/>
                        </w:rPr>
                        <w:t>AŠTUNTASIS</w:t>
                      </w:r>
                    </w:sdtContent>
                  </w:sdt>
                  <w:r>
                    <w:rPr>
                      <w:b/>
                      <w:szCs w:val="24"/>
                      <w:lang w:eastAsia="lt-LT"/>
                    </w:rPr>
                    <w:t xml:space="preserve"> SKIRSNIS</w:t>
                  </w:r>
                </w:p>
                <w:p>
                  <w:pPr>
                    <w:spacing w:line="360" w:lineRule="auto"/>
                    <w:jc w:val="center"/>
                    <w:rPr>
                      <w:b/>
                      <w:szCs w:val="24"/>
                    </w:rPr>
                  </w:pPr>
                  <w:sdt>
                    <w:sdtPr>
                      <w:alias w:val="Pavadinimas"/>
                      <w:tag w:val="title_50f38f563dee41409962df85f73b6263"/>
                      <w:lock w:val="sdtLocked"/>
                      <w:richText/>
                    </w:sdtPr>
                    <w:sdtContent>
                      <w:r>
                        <w:rPr>
                          <w:b/>
                          <w:szCs w:val="24"/>
                        </w:rPr>
                        <w:t xml:space="preserve">PAVIRŠINIŲ VANDENS TELKINIŲ PAKRANTĖS APSAUGOS JUOSTOSE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rPr>
                  </w:pPr>
                </w:p>
                <w:sdt>
                  <w:sdtPr>
                    <w:alias w:val="100 str."/>
                    <w:tag w:val="part_d59a3092b0744f0d9906a32f2c894a58"/>
                    <w:lock w:val="sdtLocked"/>
                    <w:richText/>
                  </w:sdtPr>
                  <w:sdtContent>
                    <w:p>
                      <w:pPr>
                        <w:spacing w:line="360" w:lineRule="auto"/>
                        <w:ind w:left="2410" w:hanging="1690"/>
                        <w:jc w:val="both"/>
                        <w:rPr>
                          <w:b/>
                          <w:szCs w:val="24"/>
                        </w:rPr>
                      </w:pPr>
                      <w:sdt>
                        <w:sdtPr>
                          <w:alias w:val="Numeris"/>
                          <w:tag w:val="nr_d59a3092b0744f0d9906a32f2c894a58"/>
                          <w:lock w:val="sdtLocked"/>
                          <w:richText/>
                        </w:sdtPr>
                        <w:sdtContent>
                          <w:r>
                            <w:rPr>
                              <w:b/>
                              <w:szCs w:val="24"/>
                            </w:rPr>
                            <w:t>100</w:t>
                          </w:r>
                        </w:sdtContent>
                      </w:sdt>
                      <w:r>
                        <w:rPr>
                          <w:b/>
                          <w:szCs w:val="24"/>
                        </w:rPr>
                        <w:t xml:space="preserve"> straipsnis. </w:t>
                      </w:r>
                      <w:sdt>
                        <w:sdtPr>
                          <w:alias w:val="Pavadinimas"/>
                          <w:tag w:val="title_d59a3092b0744f0d9906a32f2c894a58"/>
                          <w:lock w:val="sdtLocked"/>
                          <w:richText/>
                        </w:sdtPr>
                        <w:sdtContent>
                          <w:r>
                            <w:rPr>
                              <w:b/>
                              <w:szCs w:val="24"/>
                            </w:rPr>
                            <w:t>Specialiosios žemės naudojimo sąlygos paviršinių vandens telkinių pakrantės apsaugos juostose</w:t>
                          </w:r>
                        </w:sdtContent>
                      </w:sdt>
                    </w:p>
                    <w:sdt>
                      <w:sdtPr>
                        <w:alias w:val="100 str. 1 d."/>
                        <w:tag w:val="part_62fb449fd3eb4360a2d4c5bb21334230"/>
                        <w:lock w:val="sdtLocked"/>
                        <w:richText/>
                      </w:sdtPr>
                      <w:sdtContent>
                        <w:p>
                          <w:pPr>
                            <w:spacing w:line="360" w:lineRule="auto"/>
                            <w:ind w:firstLine="720"/>
                            <w:jc w:val="both"/>
                            <w:rPr>
                              <w:szCs w:val="24"/>
                            </w:rPr>
                          </w:pPr>
                          <w:r>
                            <w:rPr>
                              <w:szCs w:val="24"/>
                            </w:rPr>
                            <w:t>Paviršinių vandens telkinių pakrantės apsaugos juostose draudžiama:</w:t>
                          </w:r>
                        </w:p>
                        <w:sdt>
                          <w:sdtPr>
                            <w:alias w:val="100 str. 1 d. 1 p."/>
                            <w:tag w:val="part_041a9180f7244f0690b95da0b4ec5e34"/>
                            <w:lock w:val="sdtLocked"/>
                            <w:richText/>
                          </w:sdtPr>
                          <w:sdtContent>
                            <w:p>
                              <w:pPr>
                                <w:shd w:val="clear" w:color="auto" w:fill="FFFFFF"/>
                                <w:spacing w:line="360" w:lineRule="auto"/>
                                <w:ind w:firstLine="720"/>
                                <w:jc w:val="both"/>
                                <w:rPr>
                                  <w:szCs w:val="24"/>
                                </w:rPr>
                              </w:pPr>
                              <w:sdt>
                                <w:sdtPr>
                                  <w:alias w:val="Numeris"/>
                                  <w:tag w:val="nr_041a9180f7244f0690b95da0b4ec5e34"/>
                                  <w:lock w:val="sdtLocked"/>
                                  <w:richText/>
                                </w:sdtPr>
                                <w:sdtContent>
                                  <w:r>
                                    <w:rPr>
                                      <w:szCs w:val="24"/>
                                    </w:rPr>
                                    <w:t>1</w:t>
                                  </w:r>
                                </w:sdtContent>
                              </w:sdt>
                              <w:r>
                                <w:rPr>
                                  <w:szCs w:val="24"/>
                                </w:rPr>
                                <w:t>) atlikti darbus ir veiksmus, draudžiamus paviršinių vandens telkinių apsaugos zonose pagal šio įstatymo 99 straipsnio nuostatas;</w:t>
                              </w:r>
                            </w:p>
                          </w:sdtContent>
                        </w:sdt>
                        <w:sdt>
                          <w:sdtPr>
                            <w:alias w:val="100 str. 1 d. 2 p."/>
                            <w:tag w:val="part_6aa7a85d750c4dcda42a638c36abb707"/>
                            <w:lock w:val="sdtLocked"/>
                            <w:richText/>
                          </w:sdtPr>
                          <w:sdtContent>
                            <w:p>
                              <w:pPr>
                                <w:spacing w:line="360" w:lineRule="auto"/>
                                <w:ind w:firstLine="720"/>
                                <w:jc w:val="both"/>
                                <w:rPr>
                                  <w:szCs w:val="24"/>
                                </w:rPr>
                              </w:pPr>
                              <w:sdt>
                                <w:sdtPr>
                                  <w:alias w:val="Numeris"/>
                                  <w:tag w:val="nr_6aa7a85d750c4dcda42a638c36abb707"/>
                                  <w:lock w:val="sdtLocked"/>
                                  <w:richText/>
                                </w:sdtPr>
                                <w:sdtContent>
                                  <w:r>
                                    <w:rPr>
                                      <w:szCs w:val="24"/>
                                    </w:rPr>
                                    <w:t>2</w:t>
                                  </w:r>
                                </w:sdtContent>
                              </w:sdt>
                              <w:r>
                                <w:rPr>
                                  <w:szCs w:val="24"/>
                                </w:rPr>
                                <w:t xml:space="preserve">) dirbti žemę, naudoti trąšas, cheminius augalų apsaugos produktus, kitas chemines medžiagas ir jų mišinius, jeigu jie gali patekti į vandenį ir sukelti vandens ekosistemų pakenkimus; </w:t>
                              </w:r>
                            </w:p>
                          </w:sdtContent>
                        </w:sdt>
                        <w:sdt>
                          <w:sdtPr>
                            <w:alias w:val="100 str. 1 d. 3 p."/>
                            <w:tag w:val="part_45c6b038d35e4e90996720979556dc90"/>
                            <w:lock w:val="sdtLocked"/>
                            <w:richText/>
                          </w:sdtPr>
                          <w:sdtContent>
                            <w:p>
                              <w:pPr>
                                <w:spacing w:line="360" w:lineRule="auto"/>
                                <w:ind w:firstLine="720"/>
                                <w:jc w:val="both"/>
                                <w:rPr>
                                  <w:szCs w:val="24"/>
                                </w:rPr>
                              </w:pPr>
                              <w:sdt>
                                <w:sdtPr>
                                  <w:alias w:val="Numeris"/>
                                  <w:tag w:val="nr_45c6b038d35e4e90996720979556dc90"/>
                                  <w:lock w:val="sdtLocked"/>
                                  <w:richText/>
                                </w:sdtPr>
                                <w:sdtContent>
                                  <w:r>
                                    <w:rPr>
                                      <w:szCs w:val="24"/>
                                    </w:rPr>
                                    <w:t>3</w:t>
                                  </w:r>
                                </w:sdtContent>
                              </w:sdt>
                              <w:r>
                                <w:rPr>
                                  <w:szCs w:val="24"/>
                                </w:rPr>
                                <w:t>) vykdyti žemės darbus, keisti kranto liniją, reljefą ir žemės paviršių, išskyrus atvejus, kai žemės darbai vykdomi ir (ar) kranto linija, reljefas ar žemės paviršius keičiamas:</w:t>
                              </w:r>
                            </w:p>
                            <w:sdt>
                              <w:sdtPr>
                                <w:alias w:val="100 str. 1 d. 3 p. a pp."/>
                                <w:tag w:val="part_5abc14c2d9164e06b072b23dcca53ad8"/>
                                <w:lock w:val="sdtLocked"/>
                                <w:richText/>
                              </w:sdtPr>
                              <w:sdtContent>
                                <w:p>
                                  <w:pPr>
                                    <w:spacing w:line="360" w:lineRule="auto"/>
                                    <w:ind w:firstLine="720"/>
                                    <w:jc w:val="both"/>
                                    <w:rPr>
                                      <w:szCs w:val="24"/>
                                    </w:rPr>
                                  </w:pPr>
                                  <w:sdt>
                                    <w:sdtPr>
                                      <w:alias w:val="Numeris"/>
                                      <w:tag w:val="nr_5abc14c2d9164e06b072b23dcca53ad8"/>
                                      <w:lock w:val="sdtLocked"/>
                                      <w:richText/>
                                    </w:sdtPr>
                                    <w:sdtContent>
                                      <w:r>
                                        <w:rPr>
                                          <w:szCs w:val="24"/>
                                        </w:rPr>
                                        <w:t>a</w:t>
                                      </w:r>
                                    </w:sdtContent>
                                  </w:sdt>
                                  <w:r>
                                    <w:rPr>
                                      <w:szCs w:val="24"/>
                                    </w:rPr>
                                    <w:t>) statant ir (ar) įrengiant šio straipsnio 4 punkto a–e papunkčiuose nurodytus statinius ir (ar) įrenginius;</w:t>
                                  </w:r>
                                </w:p>
                              </w:sdtContent>
                            </w:sdt>
                            <w:sdt>
                              <w:sdtPr>
                                <w:alias w:val="100 str. 1 d. 3 p. b pp."/>
                                <w:tag w:val="part_4cb264f1c8c34ef6afec38b5b5eb1816"/>
                                <w:lock w:val="sdtLocked"/>
                                <w:richText/>
                              </w:sdtPr>
                              <w:sdtContent>
                                <w:p>
                                  <w:pPr>
                                    <w:spacing w:line="360" w:lineRule="auto"/>
                                    <w:ind w:firstLine="720"/>
                                    <w:jc w:val="both"/>
                                    <w:rPr>
                                      <w:szCs w:val="24"/>
                                    </w:rPr>
                                  </w:pPr>
                                  <w:sdt>
                                    <w:sdtPr>
                                      <w:alias w:val="Numeris"/>
                                      <w:tag w:val="nr_4cb264f1c8c34ef6afec38b5b5eb1816"/>
                                      <w:lock w:val="sdtLocked"/>
                                      <w:richText/>
                                    </w:sdtPr>
                                    <w:sdtContent>
                                      <w:r>
                                        <w:rPr>
                                          <w:szCs w:val="24"/>
                                        </w:rPr>
                                        <w:t>b</w:t>
                                      </w:r>
                                    </w:sdtContent>
                                  </w:sdt>
                                  <w:r>
                                    <w:rPr>
                                      <w:szCs w:val="24"/>
                                    </w:rPr>
                                    <w:t>) taikant esamų statinių apsaugos nuo potvynių, erozijos prevencijos ar jos padarinių šalinimo priemones;</w:t>
                                  </w:r>
                                </w:p>
                              </w:sdtContent>
                            </w:sdt>
                            <w:sdt>
                              <w:sdtPr>
                                <w:alias w:val="100 str. 1 d. 3 p. c pp."/>
                                <w:tag w:val="part_8de0457a29304c079e3b47c90511caf4"/>
                                <w:lock w:val="sdtLocked"/>
                                <w:richText/>
                              </w:sdtPr>
                              <w:sdtContent>
                                <w:p>
                                  <w:pPr>
                                    <w:spacing w:line="360" w:lineRule="auto"/>
                                    <w:ind w:firstLine="720"/>
                                    <w:jc w:val="both"/>
                                    <w:rPr>
                                      <w:szCs w:val="24"/>
                                    </w:rPr>
                                  </w:pPr>
                                  <w:sdt>
                                    <w:sdtPr>
                                      <w:alias w:val="Numeris"/>
                                      <w:tag w:val="nr_8de0457a29304c079e3b47c90511caf4"/>
                                      <w:lock w:val="sdtLocked"/>
                                      <w:richText/>
                                    </w:sdtPr>
                                    <w:sdtContent>
                                      <w:r>
                                        <w:rPr>
                                          <w:szCs w:val="24"/>
                                        </w:rPr>
                                        <w:t>c</w:t>
                                      </w:r>
                                    </w:sdtContent>
                                  </w:sdt>
                                  <w:r>
                                    <w:rPr>
                                      <w:szCs w:val="24"/>
                                    </w:rPr>
                                    <w:t>) atliekant paviršinių vandens telkinių tvarkymo darbus pagal aplinkos ministro patvirtintus Paviršinių vandens telkinių tvarkymo reikalavimus;</w:t>
                                  </w:r>
                                </w:p>
                              </w:sdtContent>
                            </w:sdt>
                          </w:sdtContent>
                        </w:sdt>
                        <w:sdt>
                          <w:sdtPr>
                            <w:alias w:val="100 str. 1 d. 4 p."/>
                            <w:tag w:val="part_ec6dc675530d4fd29d418a76ebbb88a9"/>
                            <w:lock w:val="sdtLocked"/>
                            <w:richText/>
                          </w:sdtPr>
                          <w:sdtContent>
                            <w:p>
                              <w:pPr>
                                <w:spacing w:line="360" w:lineRule="auto"/>
                                <w:ind w:firstLine="720"/>
                                <w:jc w:val="both"/>
                                <w:rPr>
                                  <w:szCs w:val="24"/>
                                </w:rPr>
                              </w:pPr>
                              <w:sdt>
                                <w:sdtPr>
                                  <w:alias w:val="Numeris"/>
                                  <w:tag w:val="nr_ec6dc675530d4fd29d418a76ebbb88a9"/>
                                  <w:lock w:val="sdtLocked"/>
                                  <w:richText/>
                                </w:sdtPr>
                                <w:sdtContent>
                                  <w:r>
                                    <w:rPr>
                                      <w:szCs w:val="24"/>
                                    </w:rPr>
                                    <w:t>4</w:t>
                                  </w:r>
                                </w:sdtContent>
                              </w:sdt>
                              <w:r>
                                <w:rPr>
                                  <w:szCs w:val="24"/>
                                </w:rPr>
                                <w:t>) statyti statinius ir įrengti įrenginius, išskyrus atvejus, kai:</w:t>
                              </w:r>
                            </w:p>
                            <w:sdt>
                              <w:sdtPr>
                                <w:alias w:val="100 str. 1 d. 4 p. a pp."/>
                                <w:tag w:val="part_37bc679ba4f646358c93827113bdedad"/>
                                <w:lock w:val="sdtLocked"/>
                                <w:richText/>
                              </w:sdtPr>
                              <w:sdtContent>
                                <w:p>
                                  <w:pPr>
                                    <w:spacing w:line="360" w:lineRule="auto"/>
                                    <w:ind w:firstLine="720"/>
                                    <w:jc w:val="both"/>
                                    <w:rPr>
                                      <w:szCs w:val="24"/>
                                      <w:lang w:eastAsia="lt-LT"/>
                                    </w:rPr>
                                  </w:pPr>
                                  <w:sdt>
                                    <w:sdtPr>
                                      <w:alias w:val="Numeris"/>
                                      <w:tag w:val="nr_37bc679ba4f646358c93827113bdedad"/>
                                      <w:lock w:val="sdtLocked"/>
                                      <w:richText/>
                                    </w:sdtPr>
                                    <w:sdtContent>
                                      <w:r>
                                        <w:rPr>
                                          <w:szCs w:val="24"/>
                                        </w:rPr>
                                        <w:t>a</w:t>
                                      </w:r>
                                    </w:sdtContent>
                                  </w:sdt>
                                  <w:r>
                                    <w:rPr>
                                      <w:szCs w:val="24"/>
                                    </w:rPr>
                                    <w:t>) atstatomi identiški buvusios sodybos pastatai ir jų inžineriniai statiniai;</w:t>
                                  </w:r>
                                </w:p>
                              </w:sdtContent>
                            </w:sdt>
                            <w:sdt>
                              <w:sdtPr>
                                <w:alias w:val="100 str. 1 d. 4 p. b pp."/>
                                <w:tag w:val="part_3e9ddb1eddfc47bfa5634468894435be"/>
                                <w:lock w:val="sdtLocked"/>
                                <w:richText/>
                              </w:sdtPr>
                              <w:sdtContent>
                                <w:p>
                                  <w:pPr>
                                    <w:spacing w:line="360" w:lineRule="auto"/>
                                    <w:ind w:firstLine="720"/>
                                    <w:jc w:val="both"/>
                                    <w:rPr>
                                      <w:szCs w:val="24"/>
                                    </w:rPr>
                                  </w:pPr>
                                  <w:sdt>
                                    <w:sdtPr>
                                      <w:alias w:val="Numeris"/>
                                      <w:tag w:val="nr_3e9ddb1eddfc47bfa5634468894435be"/>
                                      <w:lock w:val="sdtLocked"/>
                                      <w:richText/>
                                    </w:sdtPr>
                                    <w:sdtContent>
                                      <w:r>
                                        <w:rPr>
                                          <w:szCs w:val="24"/>
                                        </w:rPr>
                                        <w:t>b</w:t>
                                      </w:r>
                                    </w:sdtContent>
                                  </w:sdt>
                                  <w:r>
                                    <w:rPr>
                                      <w:szCs w:val="24"/>
                                    </w:rPr>
                                    <w:t>) statomi ir (ar) įrengiami hidrotechnikos statiniai, vandens matavimo stotys, vandens paėmimo ir išleidimo į vandens telkinius įrenginiai ir statiniai, požeminio vandens vandenvietės, informaciniai ženklai, stendai, pėsčiųjų takai, paviršinių vandens telkinių pakrantės apsaugos juostą kertantys keliai ir inžineriniai tinklai, tiltai, sodybose ar prie jų – lieptai, uostuose ir prieplaukose – jų statiniai, prie vidaus vandenų kelių – vidaus vandenų transporto priemonių degalų pripildymo statiniai ir (ar) įrenginiai;</w:t>
                                  </w:r>
                                </w:p>
                              </w:sdtContent>
                            </w:sdt>
                            <w:sdt>
                              <w:sdtPr>
                                <w:alias w:val="100 str. 1 d. 4 p. c pp."/>
                                <w:tag w:val="part_d09344e2e17f4dcb8fb21d000b2a9db5"/>
                                <w:lock w:val="sdtLocked"/>
                                <w:richText/>
                              </w:sdtPr>
                              <w:sdtContent>
                                <w:p>
                                  <w:pPr>
                                    <w:spacing w:line="360" w:lineRule="auto"/>
                                    <w:ind w:firstLine="720"/>
                                    <w:jc w:val="both"/>
                                    <w:rPr>
                                      <w:szCs w:val="24"/>
                                    </w:rPr>
                                  </w:pPr>
                                  <w:sdt>
                                    <w:sdtPr>
                                      <w:alias w:val="Numeris"/>
                                      <w:tag w:val="nr_d09344e2e17f4dcb8fb21d000b2a9db5"/>
                                      <w:lock w:val="sdtLocked"/>
                                      <w:richText/>
                                    </w:sdtPr>
                                    <w:sdtContent>
                                      <w:r>
                                        <w:rPr>
                                          <w:szCs w:val="24"/>
                                        </w:rPr>
                                        <w:t>c</w:t>
                                      </w:r>
                                    </w:sdtContent>
                                  </w:sdt>
                                  <w:r>
                                    <w:rPr>
                                      <w:szCs w:val="24"/>
                                    </w:rPr>
                                    <w:t>) statomi elingai, numatyti savivaldybės ar jos dalies bendrajame plane ir (ar) saugomos teritorijos specialiojo teritorijų planavimo dokumentuose nustatytoje rekreacijai skirtoje teritorijoje;</w:t>
                                  </w:r>
                                </w:p>
                              </w:sdtContent>
                            </w:sdt>
                            <w:sdt>
                              <w:sdtPr>
                                <w:alias w:val="100 str. 1 d. 4 p. d pp."/>
                                <w:tag w:val="part_6a0b5a7830684bc79bee684ae0e02967"/>
                                <w:lock w:val="sdtLocked"/>
                                <w:richText/>
                              </w:sdtPr>
                              <w:sdtContent>
                                <w:p>
                                  <w:pPr>
                                    <w:spacing w:line="360" w:lineRule="auto"/>
                                    <w:ind w:firstLine="720"/>
                                    <w:jc w:val="both"/>
                                    <w:rPr>
                                      <w:szCs w:val="24"/>
                                    </w:rPr>
                                  </w:pPr>
                                  <w:sdt>
                                    <w:sdtPr>
                                      <w:alias w:val="Numeris"/>
                                      <w:tag w:val="nr_6a0b5a7830684bc79bee684ae0e02967"/>
                                      <w:lock w:val="sdtLocked"/>
                                      <w:richText/>
                                    </w:sdtPr>
                                    <w:sdtContent>
                                      <w:r>
                                        <w:rPr>
                                          <w:szCs w:val="24"/>
                                        </w:rPr>
                                        <w:t>d</w:t>
                                      </w:r>
                                    </w:sdtContent>
                                  </w:sdt>
                                  <w:r>
                                    <w:rPr>
                                      <w:szCs w:val="24"/>
                                    </w:rPr>
                                    <w:t>) statomi ir (ar) įrengiami nesudėtingi paplūdimių statiniai ir (ar) įrenginiai, kurių sąrašą nustato aplinkos ministras;</w:t>
                                  </w:r>
                                </w:p>
                              </w:sdtContent>
                            </w:sdt>
                            <w:sdt>
                              <w:sdtPr>
                                <w:alias w:val="100 str. 1 d. 4 p. e pp."/>
                                <w:tag w:val="part_63819c5b2b834770a97355e999a28e3b"/>
                                <w:lock w:val="sdtLocked"/>
                                <w:richText/>
                              </w:sdtPr>
                              <w:sdtContent>
                                <w:p>
                                  <w:pPr>
                                    <w:spacing w:line="360" w:lineRule="auto"/>
                                    <w:ind w:firstLine="720"/>
                                    <w:jc w:val="both"/>
                                    <w:rPr>
                                      <w:szCs w:val="24"/>
                                    </w:rPr>
                                  </w:pPr>
                                  <w:sdt>
                                    <w:sdtPr>
                                      <w:alias w:val="Numeris"/>
                                      <w:tag w:val="nr_63819c5b2b834770a97355e999a28e3b"/>
                                      <w:lock w:val="sdtLocked"/>
                                      <w:richText/>
                                    </w:sdtPr>
                                    <w:sdtContent>
                                      <w:r>
                                        <w:rPr>
                                          <w:szCs w:val="24"/>
                                        </w:rPr>
                                        <w:t>e</w:t>
                                      </w:r>
                                    </w:sdtContent>
                                  </w:sdt>
                                  <w:r>
                                    <w:rPr>
                                      <w:szCs w:val="24"/>
                                    </w:rPr>
                                    <w:t xml:space="preserve">) draustiniuose, valstybiniuose parkuose ir biosferos rezervatuose – statomi </w:t>
                                  </w:r>
                                  <w:r>
                                    <w:rPr>
                                      <w:szCs w:val="24"/>
                                      <w:lang w:eastAsia="lt-LT"/>
                                    </w:rPr>
                                    <w:t>savivaldybės ir vietovės lygmens kompleksinio teritorijų planavimo dokumentuose ir (ar)</w:t>
                                  </w:r>
                                  <w:r>
                                    <w:rPr>
                                      <w:szCs w:val="24"/>
                                    </w:rPr>
                                    <w:t xml:space="preserve"> šių saugomų teritorijų specialiojo teritorijų planavimo dokumentuose numatyti su jų steigimo tikslais susiję statiniai;</w:t>
                                  </w:r>
                                </w:p>
                              </w:sdtContent>
                            </w:sdt>
                            <w:sdt>
                              <w:sdtPr>
                                <w:alias w:val="100 str. 1 d. 4 p. f pp."/>
                                <w:tag w:val="part_d87e184cd7ac47e482b9ec27387b4bf7"/>
                                <w:lock w:val="sdtLocked"/>
                                <w:richText/>
                              </w:sdtPr>
                              <w:sdtContent>
                                <w:p>
                                  <w:pPr>
                                    <w:spacing w:line="360" w:lineRule="auto"/>
                                    <w:ind w:firstLine="720"/>
                                    <w:jc w:val="both"/>
                                    <w:rPr>
                                      <w:szCs w:val="24"/>
                                    </w:rPr>
                                  </w:pPr>
                                  <w:sdt>
                                    <w:sdtPr>
                                      <w:alias w:val="Numeris"/>
                                      <w:tag w:val="nr_d87e184cd7ac47e482b9ec27387b4bf7"/>
                                      <w:lock w:val="sdtLocked"/>
                                      <w:richText/>
                                    </w:sdtPr>
                                    <w:sdtContent>
                                      <w:r>
                                        <w:rPr>
                                          <w:szCs w:val="24"/>
                                        </w:rPr>
                                        <w:t>f</w:t>
                                      </w:r>
                                    </w:sdtContent>
                                  </w:sdt>
                                  <w:r>
                                    <w:rPr>
                                      <w:szCs w:val="24"/>
                                    </w:rPr>
                                    <w:t>) statomi ir (ar) įrengiami statiniai ir (ar) įrenginiai, skirti naudingųjų iškasenų išgavimui iš paviršinio vandens telkinio dugno pagal patvirtintus žemės gelmių naudojimo planus;</w:t>
                                  </w:r>
                                </w:p>
                              </w:sdtContent>
                            </w:sdt>
                          </w:sdtContent>
                        </w:sdt>
                        <w:sdt>
                          <w:sdtPr>
                            <w:alias w:val="100 str. 1 d. 5 p."/>
                            <w:tag w:val="part_b31d27de2bad46a7b5f327f78b978781"/>
                            <w:lock w:val="sdtLocked"/>
                            <w:richText/>
                          </w:sdtPr>
                          <w:sdtContent>
                            <w:p>
                              <w:pPr>
                                <w:spacing w:line="360" w:lineRule="auto"/>
                                <w:ind w:firstLine="720"/>
                                <w:jc w:val="both"/>
                                <w:rPr>
                                  <w:szCs w:val="24"/>
                                </w:rPr>
                              </w:pPr>
                              <w:sdt>
                                <w:sdtPr>
                                  <w:alias w:val="Numeris"/>
                                  <w:tag w:val="nr_b31d27de2bad46a7b5f327f78b978781"/>
                                  <w:lock w:val="sdtLocked"/>
                                  <w:richText/>
                                </w:sdtPr>
                                <w:sdtContent>
                                  <w:r>
                                    <w:rPr>
                                      <w:szCs w:val="24"/>
                                    </w:rPr>
                                    <w:t>5</w:t>
                                  </w:r>
                                </w:sdtContent>
                              </w:sdt>
                              <w:r>
                                <w:rPr>
                                  <w:szCs w:val="24"/>
                                </w:rPr>
                                <w:t>) rekonstruojant pastatus, didinti pastato tūrį ir (ar) pastatu užstatytą plotą.</w:t>
                              </w:r>
                            </w:p>
                            <w:p>
                              <w:pPr>
                                <w:spacing w:line="360" w:lineRule="auto"/>
                                <w:ind w:firstLine="720"/>
                                <w:jc w:val="center"/>
                                <w:rPr>
                                  <w:b/>
                                  <w:szCs w:val="24"/>
                                  <w:lang w:eastAsia="lt-LT"/>
                                </w:rPr>
                              </w:pPr>
                            </w:p>
                          </w:sdtContent>
                        </w:sdt>
                      </w:sdtContent>
                    </w:sdt>
                  </w:sdtContent>
                </w:sdt>
              </w:sdtContent>
            </w:sdt>
            <w:sdt>
              <w:sdtPr>
                <w:alias w:val="skirsnis"/>
                <w:tag w:val="part_432be37ca9b344b3b420de6367159b07"/>
                <w:lock w:val="sdtLocked"/>
                <w:richText/>
              </w:sdtPr>
              <w:sdtContent>
                <w:p>
                  <w:pPr>
                    <w:spacing w:line="360" w:lineRule="auto"/>
                    <w:jc w:val="center"/>
                    <w:rPr>
                      <w:b/>
                      <w:szCs w:val="24"/>
                      <w:lang w:eastAsia="lt-LT"/>
                    </w:rPr>
                  </w:pPr>
                  <w:sdt>
                    <w:sdtPr>
                      <w:alias w:val="Numeris"/>
                      <w:tag w:val="nr_432be37ca9b344b3b420de6367159b07"/>
                      <w:lock w:val="sdtLocked"/>
                      <w:richText/>
                    </w:sdtPr>
                    <w:sdtContent>
                      <w:r>
                        <w:rPr>
                          <w:b/>
                          <w:szCs w:val="24"/>
                          <w:lang w:eastAsia="lt-LT"/>
                        </w:rPr>
                        <w:t>DEVINTASIS</w:t>
                      </w:r>
                    </w:sdtContent>
                  </w:sdt>
                  <w:r>
                    <w:rPr>
                      <w:b/>
                      <w:szCs w:val="24"/>
                      <w:lang w:eastAsia="lt-LT"/>
                    </w:rPr>
                    <w:t xml:space="preserve"> SKIRSNIS</w:t>
                  </w:r>
                </w:p>
                <w:p>
                  <w:pPr>
                    <w:spacing w:line="360" w:lineRule="auto"/>
                    <w:jc w:val="center"/>
                    <w:rPr>
                      <w:b/>
                      <w:szCs w:val="24"/>
                      <w:lang w:eastAsia="lt-LT"/>
                    </w:rPr>
                  </w:pPr>
                  <w:sdt>
                    <w:sdtPr>
                      <w:alias w:val="Pavadinimas"/>
                      <w:tag w:val="title_432be37ca9b344b3b420de6367159b07"/>
                      <w:lock w:val="sdtLocked"/>
                      <w:richText/>
                    </w:sdtPr>
                    <w:sdtContent>
                      <w:r>
                        <w:rPr>
                          <w:b/>
                          <w:szCs w:val="24"/>
                        </w:rPr>
                        <w:t xml:space="preserve">PELKĖS IR ŠALTINYNAI IR </w:t>
                      </w:r>
                      <w:r>
                        <w:rPr>
                          <w:b/>
                          <w:szCs w:val="24"/>
                          <w:lang w:eastAsia="lt-LT"/>
                        </w:rPr>
                        <w:t xml:space="preserve">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101 str."/>
                    <w:tag w:val="part_48145b520b5b483b81e4f7572cc34d63"/>
                    <w:lock w:val="sdtLocked"/>
                    <w:richText/>
                  </w:sdtPr>
                  <w:sdtContent>
                    <w:p>
                      <w:pPr>
                        <w:spacing w:line="360" w:lineRule="auto"/>
                        <w:ind w:firstLine="720"/>
                        <w:jc w:val="both"/>
                        <w:rPr>
                          <w:b/>
                          <w:szCs w:val="24"/>
                          <w:lang w:eastAsia="lt-LT"/>
                        </w:rPr>
                      </w:pPr>
                      <w:sdt>
                        <w:sdtPr>
                          <w:alias w:val="Numeris"/>
                          <w:tag w:val="nr_48145b520b5b483b81e4f7572cc34d63"/>
                          <w:lock w:val="sdtLocked"/>
                          <w:richText/>
                        </w:sdtPr>
                        <w:sdtContent>
                          <w:r>
                            <w:rPr>
                              <w:b/>
                              <w:szCs w:val="24"/>
                              <w:lang w:eastAsia="lt-LT"/>
                            </w:rPr>
                            <w:t>101</w:t>
                          </w:r>
                        </w:sdtContent>
                      </w:sdt>
                      <w:r>
                        <w:rPr>
                          <w:b/>
                          <w:szCs w:val="24"/>
                          <w:lang w:eastAsia="lt-LT"/>
                        </w:rPr>
                        <w:t xml:space="preserve"> straipsnis. </w:t>
                      </w:r>
                      <w:sdt>
                        <w:sdtPr>
                          <w:alias w:val="Pavadinimas"/>
                          <w:tag w:val="title_48145b520b5b483b81e4f7572cc34d63"/>
                          <w:lock w:val="sdtLocked"/>
                          <w:richText/>
                        </w:sdtPr>
                        <w:sdtContent>
                          <w:r>
                            <w:rPr>
                              <w:b/>
                              <w:szCs w:val="24"/>
                              <w:lang w:eastAsia="lt-LT"/>
                            </w:rPr>
                            <w:t>Pelkės ir šaltinynai</w:t>
                          </w:r>
                        </w:sdtContent>
                      </w:sdt>
                    </w:p>
                    <w:sdt>
                      <w:sdtPr>
                        <w:alias w:val="101 str. 1 d."/>
                        <w:tag w:val="part_c141bb049252491bae5ff43a917ec04e"/>
                        <w:lock w:val="sdtLocked"/>
                        <w:richText/>
                      </w:sdtPr>
                      <w:sdtContent>
                        <w:p>
                          <w:pPr>
                            <w:spacing w:line="360" w:lineRule="auto"/>
                            <w:ind w:firstLine="720"/>
                            <w:jc w:val="both"/>
                            <w:rPr>
                              <w:szCs w:val="24"/>
                            </w:rPr>
                          </w:pPr>
                          <w:sdt>
                            <w:sdtPr>
                              <w:alias w:val="Numeris"/>
                              <w:tag w:val="nr_c141bb049252491bae5ff43a917ec04e"/>
                              <w:lock w:val="sdtLocked"/>
                              <w:richText/>
                            </w:sdtPr>
                            <w:sdtContent>
                              <w:r>
                                <w:rPr>
                                  <w:szCs w:val="24"/>
                                </w:rPr>
                                <w:t>1</w:t>
                              </w:r>
                            </w:sdtContent>
                          </w:sdt>
                          <w:r>
                            <w:rPr>
                              <w:szCs w:val="24"/>
                            </w:rPr>
                            <w:t>. Pelkės ir šaltinynai – teritorijos, atitinkančios vieną arba kelis šių požymių:</w:t>
                          </w:r>
                        </w:p>
                        <w:sdt>
                          <w:sdtPr>
                            <w:alias w:val="101 str. 1 d. 1 p."/>
                            <w:tag w:val="part_35263d2957c448029f6012c837da6a5a"/>
                            <w:lock w:val="sdtLocked"/>
                            <w:richText/>
                          </w:sdtPr>
                          <w:sdtContent>
                            <w:p>
                              <w:pPr>
                                <w:spacing w:line="360" w:lineRule="auto"/>
                                <w:ind w:firstLine="720"/>
                                <w:jc w:val="both"/>
                                <w:rPr>
                                  <w:szCs w:val="24"/>
                                </w:rPr>
                              </w:pPr>
                              <w:sdt>
                                <w:sdtPr>
                                  <w:alias w:val="Numeris"/>
                                  <w:tag w:val="nr_35263d2957c448029f6012c837da6a5a"/>
                                  <w:lock w:val="sdtLocked"/>
                                  <w:richText/>
                                </w:sdtPr>
                                <w:sdtContent>
                                  <w:r>
                                    <w:rPr>
                                      <w:szCs w:val="24"/>
                                    </w:rPr>
                                    <w:t>1</w:t>
                                  </w:r>
                                </w:sdtContent>
                              </w:sdt>
                              <w:r>
                                <w:rPr>
                                  <w:szCs w:val="24"/>
                                </w:rPr>
                                <w:t>) teritorija patenka į inventorizuotus Europos Bendrijos svarbos natūralių buveinių pelkių ir šaltinynų plotus;</w:t>
                              </w:r>
                            </w:p>
                          </w:sdtContent>
                        </w:sdt>
                        <w:sdt>
                          <w:sdtPr>
                            <w:alias w:val="101 str. 1 d. 2 p."/>
                            <w:tag w:val="part_56a9ee1fefe64dbe90d7ff9650cad090"/>
                            <w:lock w:val="sdtLocked"/>
                            <w:richText/>
                          </w:sdtPr>
                          <w:sdtContent>
                            <w:p>
                              <w:pPr>
                                <w:spacing w:line="360" w:lineRule="auto"/>
                                <w:ind w:firstLine="720"/>
                                <w:jc w:val="both"/>
                                <w:rPr>
                                  <w:szCs w:val="24"/>
                                </w:rPr>
                              </w:pPr>
                              <w:sdt>
                                <w:sdtPr>
                                  <w:alias w:val="Numeris"/>
                                  <w:tag w:val="nr_56a9ee1fefe64dbe90d7ff9650cad090"/>
                                  <w:lock w:val="sdtLocked"/>
                                  <w:richText/>
                                </w:sdtPr>
                                <w:sdtContent>
                                  <w:r>
                                    <w:rPr>
                                      <w:szCs w:val="24"/>
                                    </w:rPr>
                                    <w:t>2</w:t>
                                  </w:r>
                                </w:sdtContent>
                              </w:sdt>
                              <w:r>
                                <w:rPr>
                                  <w:szCs w:val="24"/>
                                </w:rPr>
                                <w:t>) vyksta pelkėdaros procesas, kurio požymiai nurodyti šio straipsnio 2 dalyje;</w:t>
                              </w:r>
                            </w:p>
                          </w:sdtContent>
                        </w:sdt>
                        <w:sdt>
                          <w:sdtPr>
                            <w:alias w:val="101 str. 1 d. 3 p."/>
                            <w:tag w:val="part_e32a14f9fbcb499ca8cbe2d91f18ae47"/>
                            <w:lock w:val="sdtLocked"/>
                            <w:richText/>
                          </w:sdtPr>
                          <w:sdtContent>
                            <w:p>
                              <w:pPr>
                                <w:spacing w:line="360" w:lineRule="auto"/>
                                <w:ind w:firstLine="720"/>
                                <w:jc w:val="both"/>
                                <w:rPr>
                                  <w:szCs w:val="24"/>
                                </w:rPr>
                              </w:pPr>
                              <w:sdt>
                                <w:sdtPr>
                                  <w:alias w:val="Numeris"/>
                                  <w:tag w:val="nr_e32a14f9fbcb499ca8cbe2d91f18ae47"/>
                                  <w:lock w:val="sdtLocked"/>
                                  <w:richText/>
                                </w:sdtPr>
                                <w:sdtContent>
                                  <w:r>
                                    <w:rPr>
                                      <w:szCs w:val="24"/>
                                    </w:rPr>
                                    <w:t>3</w:t>
                                  </w:r>
                                </w:sdtContent>
                              </w:sdt>
                              <w:r>
                                <w:rPr>
                                  <w:szCs w:val="24"/>
                                </w:rPr>
                                <w:t>) pelkine augalija gausiai užaugusi buvusi vandens telkinio dalis;</w:t>
                              </w:r>
                            </w:p>
                          </w:sdtContent>
                        </w:sdt>
                        <w:sdt>
                          <w:sdtPr>
                            <w:alias w:val="101 str. 1 d. 4 p."/>
                            <w:tag w:val="part_371d35ec01bb4013b1154ba115a13842"/>
                            <w:lock w:val="sdtLocked"/>
                            <w:richText/>
                          </w:sdtPr>
                          <w:sdtContent>
                            <w:p>
                              <w:pPr>
                                <w:spacing w:line="360" w:lineRule="auto"/>
                                <w:ind w:firstLine="720"/>
                                <w:jc w:val="both"/>
                                <w:rPr>
                                  <w:szCs w:val="24"/>
                                </w:rPr>
                              </w:pPr>
                              <w:sdt>
                                <w:sdtPr>
                                  <w:alias w:val="Numeris"/>
                                  <w:tag w:val="nr_371d35ec01bb4013b1154ba115a13842"/>
                                  <w:lock w:val="sdtLocked"/>
                                  <w:richText/>
                                </w:sdtPr>
                                <w:sdtContent>
                                  <w:r>
                                    <w:rPr>
                                      <w:szCs w:val="24"/>
                                    </w:rPr>
                                    <w:t>4</w:t>
                                  </w:r>
                                </w:sdtContent>
                              </w:sdt>
                              <w:r>
                                <w:rPr>
                                  <w:szCs w:val="24"/>
                                </w:rPr>
                                <w:t>) požeminis vanduo natūraliai trykšta iš žemės paviršiaus.</w:t>
                              </w:r>
                            </w:p>
                          </w:sdtContent>
                        </w:sdt>
                      </w:sdtContent>
                    </w:sdt>
                    <w:sdt>
                      <w:sdtPr>
                        <w:alias w:val="101 str. 2 d."/>
                        <w:tag w:val="part_6a244574fd1d4a98a2d17669f3418acd"/>
                        <w:lock w:val="sdtLocked"/>
                        <w:richText/>
                      </w:sdtPr>
                      <w:sdtContent>
                        <w:p>
                          <w:pPr>
                            <w:spacing w:line="360" w:lineRule="auto"/>
                            <w:ind w:firstLine="720"/>
                            <w:jc w:val="both"/>
                            <w:rPr>
                              <w:szCs w:val="24"/>
                            </w:rPr>
                          </w:pPr>
                          <w:sdt>
                            <w:sdtPr>
                              <w:alias w:val="Numeris"/>
                              <w:tag w:val="nr_6a244574fd1d4a98a2d17669f3418acd"/>
                              <w:lock w:val="sdtLocked"/>
                              <w:richText/>
                            </w:sdtPr>
                            <w:sdtContent>
                              <w:r>
                                <w:rPr>
                                  <w:szCs w:val="24"/>
                                </w:rPr>
                                <w:t>2</w:t>
                              </w:r>
                            </w:sdtContent>
                          </w:sdt>
                          <w:r>
                            <w:rPr>
                              <w:szCs w:val="24"/>
                            </w:rPr>
                            <w:t>. Pelkėdara vyksta, jeigu yra visi šie požymiai:</w:t>
                          </w:r>
                        </w:p>
                        <w:sdt>
                          <w:sdtPr>
                            <w:alias w:val="101 str. 2 d. 1 p."/>
                            <w:tag w:val="part_bb79b8ce29f5432285f78a2274f88b21"/>
                            <w:lock w:val="sdtLocked"/>
                            <w:richText/>
                          </w:sdtPr>
                          <w:sdtContent>
                            <w:p>
                              <w:pPr>
                                <w:spacing w:line="360" w:lineRule="auto"/>
                                <w:ind w:firstLine="720"/>
                                <w:jc w:val="both"/>
                                <w:rPr>
                                  <w:szCs w:val="24"/>
                                </w:rPr>
                              </w:pPr>
                              <w:sdt>
                                <w:sdtPr>
                                  <w:alias w:val="Numeris"/>
                                  <w:tag w:val="nr_bb79b8ce29f5432285f78a2274f88b21"/>
                                  <w:lock w:val="sdtLocked"/>
                                  <w:richText/>
                                </w:sdtPr>
                                <w:sdtContent>
                                  <w:r>
                                    <w:rPr>
                                      <w:szCs w:val="24"/>
                                    </w:rPr>
                                    <w:t>1</w:t>
                                  </w:r>
                                </w:sdtContent>
                              </w:sdt>
                              <w:r>
                                <w:rPr>
                                  <w:szCs w:val="24"/>
                                </w:rPr>
                                <w:t>) vyrauja durpinis dirvožemis, kurio durpių sluoksnis ne mažesnis kaip 5 centimetrai, arba dirvožemis priskiriamas šiems šlapžemių dirvožemių tipams: aliuvinis pelkinis, užneštasis (palaidotasis) arba deliuvinis glėjinis;</w:t>
                              </w:r>
                            </w:p>
                          </w:sdtContent>
                        </w:sdt>
                        <w:sdt>
                          <w:sdtPr>
                            <w:alias w:val="101 str. 2 d. 2 p."/>
                            <w:tag w:val="part_2acf25bd6573426bbcf9b6e3b14ab6fb"/>
                            <w:lock w:val="sdtLocked"/>
                            <w:richText/>
                          </w:sdtPr>
                          <w:sdtContent>
                            <w:p>
                              <w:pPr>
                                <w:spacing w:line="360" w:lineRule="auto"/>
                                <w:ind w:firstLine="720"/>
                                <w:jc w:val="both"/>
                                <w:rPr>
                                  <w:szCs w:val="24"/>
                                </w:rPr>
                              </w:pPr>
                              <w:sdt>
                                <w:sdtPr>
                                  <w:alias w:val="Numeris"/>
                                  <w:tag w:val="nr_2acf25bd6573426bbcf9b6e3b14ab6fb"/>
                                  <w:lock w:val="sdtLocked"/>
                                  <w:richText/>
                                </w:sdtPr>
                                <w:sdtContent>
                                  <w:r>
                                    <w:rPr>
                                      <w:szCs w:val="24"/>
                                    </w:rPr>
                                    <w:t>2</w:t>
                                  </w:r>
                                </w:sdtContent>
                              </w:sdt>
                              <w:r>
                                <w:rPr>
                                  <w:szCs w:val="24"/>
                                </w:rPr>
                                <w:t>) vyrauja pelkinė augalija: viksvos, nendrės, meldai, švendrai, kupstiniai švyliai, puplaiškiai, pelkiniai asiūkliai, kiminai, purienos, gegužliniai, gailiai, spanguolės ir žaliosios ar baltosios samanos;</w:t>
                              </w:r>
                            </w:p>
                          </w:sdtContent>
                        </w:sdt>
                        <w:sdt>
                          <w:sdtPr>
                            <w:alias w:val="101 str. 2 d. 3 p."/>
                            <w:tag w:val="part_3f23a8b858de4c1d9ea72fedea495181"/>
                            <w:lock w:val="sdtLocked"/>
                            <w:richText/>
                          </w:sdtPr>
                          <w:sdtContent>
                            <w:p>
                              <w:pPr>
                                <w:spacing w:line="360" w:lineRule="auto"/>
                                <w:ind w:firstLine="720"/>
                                <w:jc w:val="both"/>
                                <w:rPr>
                                  <w:szCs w:val="24"/>
                                </w:rPr>
                              </w:pPr>
                              <w:sdt>
                                <w:sdtPr>
                                  <w:alias w:val="Numeris"/>
                                  <w:tag w:val="nr_3f23a8b858de4c1d9ea72fedea495181"/>
                                  <w:lock w:val="sdtLocked"/>
                                  <w:richText/>
                                </w:sdtPr>
                                <w:sdtContent>
                                  <w:r>
                                    <w:rPr>
                                      <w:szCs w:val="24"/>
                                    </w:rPr>
                                    <w:t>3</w:t>
                                  </w:r>
                                </w:sdtContent>
                              </w:sdt>
                              <w:r>
                                <w:rPr>
                                  <w:szCs w:val="24"/>
                                </w:rPr>
                                <w:t>) žemė nuolat įmirkusi, nenusausinta.</w:t>
                              </w:r>
                            </w:p>
                            <w:p>
                              <w:pPr>
                                <w:spacing w:line="360" w:lineRule="auto"/>
                                <w:ind w:firstLine="720"/>
                                <w:jc w:val="both"/>
                                <w:rPr>
                                  <w:b/>
                                  <w:szCs w:val="24"/>
                                </w:rPr>
                              </w:pPr>
                            </w:p>
                          </w:sdtContent>
                        </w:sdt>
                      </w:sdtContent>
                    </w:sdt>
                  </w:sdtContent>
                </w:sdt>
                <w:sdt>
                  <w:sdtPr>
                    <w:alias w:val="102 str."/>
                    <w:tag w:val="part_6f0158ea6fcb47f093bd06f144cff37a"/>
                    <w:lock w:val="sdtLocked"/>
                    <w:richText/>
                  </w:sdtPr>
                  <w:sdtContent>
                    <w:p>
                      <w:pPr>
                        <w:spacing w:line="360" w:lineRule="auto"/>
                        <w:ind w:firstLine="720"/>
                        <w:jc w:val="both"/>
                        <w:rPr>
                          <w:b/>
                          <w:szCs w:val="24"/>
                          <w:lang w:eastAsia="lt-LT"/>
                        </w:rPr>
                      </w:pPr>
                      <w:sdt>
                        <w:sdtPr>
                          <w:alias w:val="Numeris"/>
                          <w:tag w:val="nr_6f0158ea6fcb47f093bd06f144cff37a"/>
                          <w:lock w:val="sdtLocked"/>
                          <w:richText/>
                        </w:sdtPr>
                        <w:sdtContent>
                          <w:r>
                            <w:rPr>
                              <w:b/>
                              <w:szCs w:val="24"/>
                            </w:rPr>
                            <w:t>102</w:t>
                          </w:r>
                        </w:sdtContent>
                      </w:sdt>
                      <w:r>
                        <w:rPr>
                          <w:b/>
                          <w:szCs w:val="24"/>
                        </w:rPr>
                        <w:t xml:space="preserve"> straipsnis.</w:t>
                      </w:r>
                      <w:r>
                        <w:rPr>
                          <w:b/>
                          <w:szCs w:val="24"/>
                          <w:lang w:eastAsia="lt-LT"/>
                        </w:rPr>
                        <w:t xml:space="preserve"> </w:t>
                      </w:r>
                      <w:sdt>
                        <w:sdtPr>
                          <w:alias w:val="Pavadinimas"/>
                          <w:tag w:val="title_6f0158ea6fcb47f093bd06f144cff37a"/>
                          <w:lock w:val="sdtLocked"/>
                          <w:richText/>
                        </w:sdtPr>
                        <w:sdtContent>
                          <w:r>
                            <w:rPr>
                              <w:b/>
                              <w:szCs w:val="24"/>
                              <w:lang w:eastAsia="lt-LT"/>
                            </w:rPr>
                            <w:t>Specialiosios žemės naudojimo sąlygos pelkėse ir šaltinynuose</w:t>
                          </w:r>
                        </w:sdtContent>
                      </w:sdt>
                    </w:p>
                    <w:sdt>
                      <w:sdtPr>
                        <w:alias w:val="102 str. 1 d."/>
                        <w:tag w:val="part_21f5f1b2ce7648169191dea154ae84da"/>
                        <w:lock w:val="sdtLocked"/>
                        <w:richText/>
                      </w:sdtPr>
                      <w:sdtContent>
                        <w:p>
                          <w:pPr>
                            <w:spacing w:line="360" w:lineRule="auto"/>
                            <w:ind w:firstLine="720"/>
                            <w:jc w:val="both"/>
                            <w:rPr>
                              <w:szCs w:val="24"/>
                            </w:rPr>
                          </w:pPr>
                          <w:r>
                            <w:rPr>
                              <w:szCs w:val="24"/>
                            </w:rPr>
                            <w:t xml:space="preserve">Pelkėse ir šaltinynuose draudžiama: </w:t>
                          </w:r>
                        </w:p>
                        <w:sdt>
                          <w:sdtPr>
                            <w:alias w:val="102 str. 1 d. 1 p."/>
                            <w:tag w:val="part_140e563d6fd346cc9a8367afc57fc62d"/>
                            <w:lock w:val="sdtLocked"/>
                            <w:richText/>
                          </w:sdtPr>
                          <w:sdtContent>
                            <w:p>
                              <w:pPr>
                                <w:spacing w:line="360" w:lineRule="auto"/>
                                <w:ind w:firstLine="720"/>
                                <w:jc w:val="both"/>
                                <w:rPr>
                                  <w:szCs w:val="24"/>
                                </w:rPr>
                              </w:pPr>
                              <w:sdt>
                                <w:sdtPr>
                                  <w:alias w:val="Numeris"/>
                                  <w:tag w:val="nr_140e563d6fd346cc9a8367afc57fc62d"/>
                                  <w:lock w:val="sdtLocked"/>
                                  <w:richText/>
                                </w:sdtPr>
                                <w:sdtContent>
                                  <w:r>
                                    <w:rPr>
                                      <w:szCs w:val="24"/>
                                    </w:rPr>
                                    <w:t>1</w:t>
                                  </w:r>
                                </w:sdtContent>
                              </w:sdt>
                              <w:r>
                                <w:rPr>
                                  <w:szCs w:val="24"/>
                                </w:rPr>
                                <w:t>) vykdyti teritorijos sausinimo darbus, keisti šaltinynų ir (ar) jų grupių hidrologinį režimą, ardyti pelkių ir apypelkių augalinę dangą, išskyrus atvejus, kai Planuojamos ūkinės veiklos poveikio aplinkai vertinimo įstatyme nustatyta tvarka atlikus poveikio aplinkai vertinimą priimamas sprendimas pritarti planuojamai ūkinei veiklai;</w:t>
                              </w:r>
                            </w:p>
                          </w:sdtContent>
                        </w:sdt>
                        <w:sdt>
                          <w:sdtPr>
                            <w:alias w:val="102 str. 1 d. 2 p."/>
                            <w:tag w:val="part_2228ed86cb1645078e9d7878f3517863"/>
                            <w:lock w:val="sdtLocked"/>
                            <w:richText/>
                          </w:sdtPr>
                          <w:sdtContent>
                            <w:p>
                              <w:pPr>
                                <w:spacing w:line="360" w:lineRule="auto"/>
                                <w:ind w:firstLine="720"/>
                                <w:jc w:val="both"/>
                                <w:rPr>
                                  <w:szCs w:val="24"/>
                                </w:rPr>
                              </w:pPr>
                              <w:sdt>
                                <w:sdtPr>
                                  <w:alias w:val="Numeris"/>
                                  <w:tag w:val="nr_2228ed86cb1645078e9d7878f3517863"/>
                                  <w:lock w:val="sdtLocked"/>
                                  <w:richText/>
                                </w:sdtPr>
                                <w:sdtContent>
                                  <w:r>
                                    <w:rPr>
                                      <w:szCs w:val="24"/>
                                    </w:rPr>
                                    <w:t>2</w:t>
                                  </w:r>
                                </w:sdtContent>
                              </w:sdt>
                              <w:r>
                                <w:rPr>
                                  <w:szCs w:val="24"/>
                                </w:rPr>
                                <w:t>) pelkes ir šaltinynus paversti ariamąja žeme ir (ar) miško naudmenomis, užsodinti želdiniais;</w:t>
                              </w:r>
                            </w:p>
                          </w:sdtContent>
                        </w:sdt>
                        <w:sdt>
                          <w:sdtPr>
                            <w:alias w:val="102 str. 1 d. 3 p."/>
                            <w:tag w:val="part_d2fa44fce86e446a8a36f63390ac6ea2"/>
                            <w:lock w:val="sdtLocked"/>
                            <w:richText/>
                          </w:sdtPr>
                          <w:sdtContent>
                            <w:p>
                              <w:pPr>
                                <w:spacing w:line="360" w:lineRule="auto"/>
                                <w:ind w:firstLine="720"/>
                                <w:jc w:val="both"/>
                                <w:rPr>
                                  <w:szCs w:val="24"/>
                                </w:rPr>
                              </w:pPr>
                              <w:sdt>
                                <w:sdtPr>
                                  <w:alias w:val="Numeris"/>
                                  <w:tag w:val="nr_d2fa44fce86e446a8a36f63390ac6ea2"/>
                                  <w:lock w:val="sdtLocked"/>
                                  <w:richText/>
                                </w:sdtPr>
                                <w:sdtContent>
                                  <w:r>
                                    <w:rPr>
                                      <w:szCs w:val="24"/>
                                    </w:rPr>
                                    <w:t>3</w:t>
                                  </w:r>
                                </w:sdtContent>
                              </w:sdt>
                              <w:r>
                                <w:rPr>
                                  <w:szCs w:val="24"/>
                                </w:rPr>
                                <w:t>) pelkes ir šaltinynus paversti žeme, užimta paviršiniais vandens telkiniais, išskyrus atvejus, kai žemės sklype įrengiamas vienas, ne didesnio kaip 0,1 hektaro ploto dirbtinis nepratekamas paviršinis vandens telkinys.</w:t>
                              </w:r>
                            </w:p>
                            <w:p>
                              <w:pPr>
                                <w:spacing w:line="360" w:lineRule="auto"/>
                                <w:ind w:firstLine="720"/>
                                <w:jc w:val="center"/>
                                <w:rPr>
                                  <w:szCs w:val="24"/>
                                </w:rPr>
                              </w:pPr>
                            </w:p>
                          </w:sdtContent>
                        </w:sdt>
                      </w:sdtContent>
                    </w:sdt>
                  </w:sdtContent>
                </w:sdt>
              </w:sdtContent>
            </w:sdt>
            <w:sdt>
              <w:sdtPr>
                <w:alias w:val="skirsnis"/>
                <w:tag w:val="part_94e17c1fe49c439ab9821c6928a27087"/>
                <w:lock w:val="sdtLocked"/>
                <w:richText/>
              </w:sdtPr>
              <w:sdtContent>
                <w:p>
                  <w:pPr>
                    <w:spacing w:line="360" w:lineRule="auto"/>
                    <w:jc w:val="center"/>
                    <w:rPr>
                      <w:b/>
                      <w:szCs w:val="24"/>
                      <w:lang w:eastAsia="lt-LT"/>
                    </w:rPr>
                  </w:pPr>
                  <w:sdt>
                    <w:sdtPr>
                      <w:alias w:val="Numeris"/>
                      <w:tag w:val="nr_94e17c1fe49c439ab9821c6928a27087"/>
                      <w:lock w:val="sdtLocked"/>
                      <w:richText/>
                    </w:sdtPr>
                    <w:sdtContent>
                      <w:r>
                        <w:rPr>
                          <w:b/>
                          <w:szCs w:val="24"/>
                          <w:lang w:eastAsia="lt-LT"/>
                        </w:rPr>
                        <w:t>DEŠIMTASIS</w:t>
                      </w:r>
                    </w:sdtContent>
                  </w:sdt>
                  <w:r>
                    <w:rPr>
                      <w:b/>
                      <w:szCs w:val="24"/>
                      <w:lang w:eastAsia="lt-LT"/>
                    </w:rPr>
                    <w:t xml:space="preserve"> SKIRSNIS</w:t>
                  </w:r>
                </w:p>
                <w:p>
                  <w:pPr>
                    <w:spacing w:line="360" w:lineRule="auto"/>
                    <w:jc w:val="center"/>
                    <w:rPr>
                      <w:b/>
                      <w:szCs w:val="24"/>
                      <w:lang w:eastAsia="lt-LT"/>
                    </w:rPr>
                  </w:pPr>
                  <w:sdt>
                    <w:sdtPr>
                      <w:alias w:val="Pavadinimas"/>
                      <w:tag w:val="title_94e17c1fe49c439ab9821c6928a27087"/>
                      <w:lock w:val="sdtLocked"/>
                      <w:richText/>
                    </w:sdtPr>
                    <w:sdtContent>
                      <w:r>
                        <w:rPr>
                          <w:b/>
                          <w:szCs w:val="24"/>
                        </w:rPr>
                        <w:t xml:space="preserve">POTVYNIŲ GRĖSMĖS TERITORIJOS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103 str."/>
                    <w:tag w:val="part_84415295fdcb4ebea4f3bf1c610337cc"/>
                    <w:lock w:val="sdtLocked"/>
                    <w:richText/>
                  </w:sdtPr>
                  <w:sdtContent>
                    <w:p>
                      <w:pPr>
                        <w:spacing w:line="360" w:lineRule="auto"/>
                        <w:ind w:firstLine="720"/>
                        <w:jc w:val="both"/>
                        <w:rPr>
                          <w:b/>
                          <w:szCs w:val="24"/>
                          <w:lang w:eastAsia="lt-LT"/>
                        </w:rPr>
                      </w:pPr>
                      <w:sdt>
                        <w:sdtPr>
                          <w:alias w:val="Numeris"/>
                          <w:tag w:val="nr_84415295fdcb4ebea4f3bf1c610337cc"/>
                          <w:lock w:val="sdtLocked"/>
                          <w:richText/>
                        </w:sdtPr>
                        <w:sdtContent>
                          <w:r>
                            <w:rPr>
                              <w:b/>
                              <w:szCs w:val="24"/>
                              <w:lang w:eastAsia="lt-LT"/>
                            </w:rPr>
                            <w:t>103</w:t>
                          </w:r>
                        </w:sdtContent>
                      </w:sdt>
                      <w:r>
                        <w:rPr>
                          <w:b/>
                          <w:szCs w:val="24"/>
                          <w:lang w:eastAsia="lt-LT"/>
                        </w:rPr>
                        <w:t xml:space="preserve"> straipsnis. </w:t>
                      </w:r>
                      <w:sdt>
                        <w:sdtPr>
                          <w:alias w:val="Pavadinimas"/>
                          <w:tag w:val="title_84415295fdcb4ebea4f3bf1c610337cc"/>
                          <w:lock w:val="sdtLocked"/>
                          <w:richText/>
                        </w:sdtPr>
                        <w:sdtContent>
                          <w:r>
                            <w:rPr>
                              <w:b/>
                              <w:szCs w:val="24"/>
                              <w:lang w:eastAsia="lt-LT"/>
                            </w:rPr>
                            <w:t>Potvynių grėsmės teritorijos</w:t>
                          </w:r>
                        </w:sdtContent>
                      </w:sdt>
                    </w:p>
                    <w:sdt>
                      <w:sdtPr>
                        <w:alias w:val="103 str. 1 d."/>
                        <w:tag w:val="part_22814248567f4d2884f79fd7083ab13e"/>
                        <w:lock w:val="sdtLocked"/>
                        <w:richText/>
                      </w:sdtPr>
                      <w:sdtContent>
                        <w:p>
                          <w:pPr>
                            <w:spacing w:line="360" w:lineRule="auto"/>
                            <w:ind w:firstLine="720"/>
                            <w:jc w:val="both"/>
                            <w:rPr>
                              <w:szCs w:val="24"/>
                              <w:lang w:eastAsia="lt-LT"/>
                            </w:rPr>
                          </w:pPr>
                          <w:r>
                            <w:rPr>
                              <w:szCs w:val="24"/>
                              <w:lang w:eastAsia="lt-LT"/>
                            </w:rPr>
                            <w:t>Potvynių grėsmės teritorijas sudaro:</w:t>
                          </w:r>
                        </w:p>
                        <w:sdt>
                          <w:sdtPr>
                            <w:alias w:val="103 str. 1 d. 1 p."/>
                            <w:tag w:val="part_7a7c3353a89d42b78187629f99761d96"/>
                            <w:lock w:val="sdtLocked"/>
                            <w:richText/>
                          </w:sdtPr>
                          <w:sdtContent>
                            <w:p>
                              <w:pPr>
                                <w:spacing w:line="360" w:lineRule="auto"/>
                                <w:ind w:firstLine="720"/>
                                <w:jc w:val="both"/>
                                <w:rPr>
                                  <w:szCs w:val="24"/>
                                  <w:lang w:eastAsia="lt-LT"/>
                                </w:rPr>
                              </w:pPr>
                              <w:sdt>
                                <w:sdtPr>
                                  <w:alias w:val="Numeris"/>
                                  <w:tag w:val="nr_7a7c3353a89d42b78187629f99761d96"/>
                                  <w:lock w:val="sdtLocked"/>
                                  <w:richText/>
                                </w:sdtPr>
                                <w:sdtContent>
                                  <w:r>
                                    <w:rPr>
                                      <w:szCs w:val="24"/>
                                      <w:lang w:eastAsia="lt-LT"/>
                                    </w:rPr>
                                    <w:t>1</w:t>
                                  </w:r>
                                </w:sdtContent>
                              </w:sdt>
                              <w:r>
                                <w:rPr>
                                  <w:szCs w:val="24"/>
                                  <w:lang w:eastAsia="lt-LT"/>
                                </w:rPr>
                                <w:t>) didelės tikimybės potvynių grėsmės teritorijos – teritorijos, kurios gali būti užliejamos didelės tikimybės potvynių;</w:t>
                              </w:r>
                            </w:p>
                          </w:sdtContent>
                        </w:sdt>
                        <w:sdt>
                          <w:sdtPr>
                            <w:alias w:val="103 str. 1 d. 2 p."/>
                            <w:tag w:val="part_5e8af56643c54c23bd7c727a495035d2"/>
                            <w:lock w:val="sdtLocked"/>
                            <w:richText/>
                          </w:sdtPr>
                          <w:sdtContent>
                            <w:p>
                              <w:pPr>
                                <w:spacing w:line="360" w:lineRule="auto"/>
                                <w:ind w:firstLine="720"/>
                                <w:jc w:val="both"/>
                                <w:rPr>
                                  <w:szCs w:val="24"/>
                                  <w:lang w:eastAsia="lt-LT"/>
                                </w:rPr>
                              </w:pPr>
                              <w:sdt>
                                <w:sdtPr>
                                  <w:alias w:val="Numeris"/>
                                  <w:tag w:val="nr_5e8af56643c54c23bd7c727a495035d2"/>
                                  <w:lock w:val="sdtLocked"/>
                                  <w:richText/>
                                </w:sdtPr>
                                <w:sdtContent>
                                  <w:r>
                                    <w:rPr>
                                      <w:szCs w:val="24"/>
                                      <w:lang w:eastAsia="lt-LT"/>
                                    </w:rPr>
                                    <w:t>2</w:t>
                                  </w:r>
                                </w:sdtContent>
                              </w:sdt>
                              <w:r>
                                <w:rPr>
                                  <w:szCs w:val="24"/>
                                  <w:lang w:eastAsia="lt-LT"/>
                                </w:rPr>
                                <w:t>) vidutinės tikimybės potvynių grėsmės teritorijos – teritorijos, kurios gali būti užliejamos vidutinės tikimybės potvynių;</w:t>
                              </w:r>
                            </w:p>
                          </w:sdtContent>
                        </w:sdt>
                        <w:sdt>
                          <w:sdtPr>
                            <w:alias w:val="103 str. 1 d. 3 p."/>
                            <w:tag w:val="part_e1091951251c429385d49c65a3d2afa8"/>
                            <w:lock w:val="sdtLocked"/>
                            <w:richText/>
                          </w:sdtPr>
                          <w:sdtContent>
                            <w:p>
                              <w:pPr>
                                <w:spacing w:line="360" w:lineRule="auto"/>
                                <w:ind w:firstLine="720"/>
                                <w:jc w:val="both"/>
                                <w:rPr>
                                  <w:szCs w:val="24"/>
                                  <w:lang w:eastAsia="lt-LT"/>
                                </w:rPr>
                              </w:pPr>
                              <w:sdt>
                                <w:sdtPr>
                                  <w:alias w:val="Numeris"/>
                                  <w:tag w:val="nr_e1091951251c429385d49c65a3d2afa8"/>
                                  <w:lock w:val="sdtLocked"/>
                                  <w:richText/>
                                </w:sdtPr>
                                <w:sdtContent>
                                  <w:r>
                                    <w:rPr>
                                      <w:szCs w:val="24"/>
                                      <w:lang w:eastAsia="lt-LT"/>
                                    </w:rPr>
                                    <w:t>3</w:t>
                                  </w:r>
                                </w:sdtContent>
                              </w:sdt>
                              <w:r>
                                <w:rPr>
                                  <w:szCs w:val="24"/>
                                  <w:lang w:eastAsia="lt-LT"/>
                                </w:rPr>
                                <w:t>) mažos tikimybės potvynių grėsmės teritorijos – teritorijos, kurios gali būti užliejamos mažos tikimybės potvynių.</w:t>
                              </w:r>
                            </w:p>
                            <w:p>
                              <w:pPr>
                                <w:spacing w:line="360" w:lineRule="auto"/>
                                <w:ind w:firstLine="720"/>
                                <w:jc w:val="both"/>
                                <w:rPr>
                                  <w:szCs w:val="24"/>
                                  <w:lang w:eastAsia="lt-LT"/>
                                </w:rPr>
                              </w:pPr>
                            </w:p>
                          </w:sdtContent>
                        </w:sdt>
                      </w:sdtContent>
                    </w:sdt>
                  </w:sdtContent>
                </w:sdt>
                <w:sdt>
                  <w:sdtPr>
                    <w:alias w:val="104 str."/>
                    <w:tag w:val="part_2f94bcd99c454750a2e6b4bb3a35835a"/>
                    <w:lock w:val="sdtLocked"/>
                    <w:richText/>
                  </w:sdtPr>
                  <w:sdtContent>
                    <w:p>
                      <w:pPr>
                        <w:spacing w:line="360" w:lineRule="auto"/>
                        <w:ind w:firstLine="720"/>
                        <w:jc w:val="both"/>
                        <w:rPr>
                          <w:szCs w:val="24"/>
                          <w:lang w:eastAsia="lt-LT"/>
                        </w:rPr>
                      </w:pPr>
                      <w:sdt>
                        <w:sdtPr>
                          <w:alias w:val="Numeris"/>
                          <w:tag w:val="nr_2f94bcd99c454750a2e6b4bb3a35835a"/>
                          <w:lock w:val="sdtLocked"/>
                          <w:richText/>
                        </w:sdtPr>
                        <w:sdtContent>
                          <w:r>
                            <w:rPr>
                              <w:b/>
                              <w:szCs w:val="24"/>
                              <w:lang w:eastAsia="lt-LT"/>
                            </w:rPr>
                            <w:t>104</w:t>
                          </w:r>
                        </w:sdtContent>
                      </w:sdt>
                      <w:r>
                        <w:rPr>
                          <w:b/>
                          <w:szCs w:val="24"/>
                          <w:lang w:eastAsia="lt-LT"/>
                        </w:rPr>
                        <w:t xml:space="preserve"> straipsnis. </w:t>
                      </w:r>
                      <w:sdt>
                        <w:sdtPr>
                          <w:alias w:val="Pavadinimas"/>
                          <w:tag w:val="title_2f94bcd99c454750a2e6b4bb3a35835a"/>
                          <w:lock w:val="sdtLocked"/>
                          <w:richText/>
                        </w:sdtPr>
                        <w:sdtContent>
                          <w:r>
                            <w:rPr>
                              <w:b/>
                              <w:szCs w:val="24"/>
                              <w:lang w:eastAsia="lt-LT"/>
                            </w:rPr>
                            <w:t>Specialiosios žemės naudojimo sąlygos potvynių grėsmės teritorijose</w:t>
                          </w:r>
                        </w:sdtContent>
                      </w:sdt>
                    </w:p>
                    <w:sdt>
                      <w:sdtPr>
                        <w:alias w:val="104 str. 1 d."/>
                        <w:tag w:val="part_b04a552a88c940daae196d4c96bd5e77"/>
                        <w:lock w:val="sdtLocked"/>
                        <w:richText/>
                      </w:sdtPr>
                      <w:sdtContent>
                        <w:p>
                          <w:pPr>
                            <w:spacing w:line="360" w:lineRule="auto"/>
                            <w:ind w:firstLine="720"/>
                            <w:jc w:val="both"/>
                            <w:rPr>
                              <w:szCs w:val="24"/>
                              <w:lang w:eastAsia="lt-LT"/>
                            </w:rPr>
                          </w:pPr>
                          <w:sdt>
                            <w:sdtPr>
                              <w:alias w:val="Numeris"/>
                              <w:tag w:val="nr_b04a552a88c940daae196d4c96bd5e77"/>
                              <w:lock w:val="sdtLocked"/>
                              <w:richText/>
                            </w:sdtPr>
                            <w:sdtContent>
                              <w:r>
                                <w:rPr>
                                  <w:szCs w:val="24"/>
                                  <w:lang w:eastAsia="lt-LT"/>
                                </w:rPr>
                                <w:t>1</w:t>
                              </w:r>
                            </w:sdtContent>
                          </w:sdt>
                          <w:r>
                            <w:rPr>
                              <w:szCs w:val="24"/>
                              <w:lang w:eastAsia="lt-LT"/>
                            </w:rPr>
                            <w:t>. Didelės tikimybės potvynių grėsmės teritorijose draudžiama:</w:t>
                          </w:r>
                        </w:p>
                        <w:sdt>
                          <w:sdtPr>
                            <w:alias w:val="104 str. 1 d. 1 p."/>
                            <w:tag w:val="part_ac7a7e4d6bb847a59585f2ffeab8dd26"/>
                            <w:lock w:val="sdtLocked"/>
                            <w:richText/>
                          </w:sdtPr>
                          <w:sdtContent>
                            <w:p>
                              <w:pPr>
                                <w:spacing w:line="360" w:lineRule="auto"/>
                                <w:ind w:firstLine="720"/>
                                <w:jc w:val="both"/>
                                <w:rPr>
                                  <w:szCs w:val="24"/>
                                  <w:lang w:eastAsia="lt-LT"/>
                                </w:rPr>
                              </w:pPr>
                              <w:sdt>
                                <w:sdtPr>
                                  <w:alias w:val="Numeris"/>
                                  <w:tag w:val="nr_ac7a7e4d6bb847a59585f2ffeab8dd26"/>
                                  <w:lock w:val="sdtLocked"/>
                                  <w:richText/>
                                </w:sdtPr>
                                <w:sdtContent>
                                  <w:r>
                                    <w:rPr>
                                      <w:szCs w:val="24"/>
                                      <w:lang w:eastAsia="lt-LT"/>
                                    </w:rPr>
                                    <w:t>1</w:t>
                                  </w:r>
                                </w:sdtContent>
                              </w:sdt>
                              <w:r>
                                <w:rPr>
                                  <w:szCs w:val="24"/>
                                  <w:lang w:eastAsia="lt-LT"/>
                                </w:rPr>
                                <w:t>) įrengti gyvulių laikymo, srutų ir mėšlo sandėliavimo vietas, tirštojo mėšlo rietuves;</w:t>
                              </w:r>
                            </w:p>
                          </w:sdtContent>
                        </w:sdt>
                        <w:sdt>
                          <w:sdtPr>
                            <w:alias w:val="104 str. 1 d. 2 p."/>
                            <w:tag w:val="part_07b901ab3bbc429686a73aa560b9fe33"/>
                            <w:lock w:val="sdtLocked"/>
                            <w:richText/>
                          </w:sdtPr>
                          <w:sdtContent>
                            <w:p>
                              <w:pPr>
                                <w:spacing w:line="360" w:lineRule="auto"/>
                                <w:ind w:firstLine="720"/>
                                <w:jc w:val="both"/>
                                <w:rPr>
                                  <w:szCs w:val="24"/>
                                  <w:lang w:eastAsia="lt-LT"/>
                                </w:rPr>
                              </w:pPr>
                              <w:sdt>
                                <w:sdtPr>
                                  <w:alias w:val="Numeris"/>
                                  <w:tag w:val="nr_07b901ab3bbc429686a73aa560b9fe33"/>
                                  <w:lock w:val="sdtLocked"/>
                                  <w:richText/>
                                </w:sdtPr>
                                <w:sdtContent>
                                  <w:r>
                                    <w:rPr>
                                      <w:szCs w:val="24"/>
                                      <w:lang w:eastAsia="lt-LT"/>
                                    </w:rPr>
                                    <w:t>2</w:t>
                                  </w:r>
                                </w:sdtContent>
                              </w:sdt>
                              <w:r>
                                <w:rPr>
                                  <w:szCs w:val="24"/>
                                  <w:lang w:eastAsia="lt-LT"/>
                                </w:rPr>
                                <w:t xml:space="preserve">) statyti statinius ir įrengti įrenginius, išskyrus sodybos statinius esamose sodybose, hidrotechninius statinius, inžinerinius tinklus ir susisiekimo komunikacijas, </w:t>
                              </w:r>
                              <w:r>
                                <w:rPr>
                                  <w:color w:val="000000"/>
                                  <w:szCs w:val="24"/>
                                  <w:lang w:eastAsia="lt-LT"/>
                                </w:rPr>
                                <w:t>aplinkos tyrimų ir stebėjimų įrenginius,</w:t>
                              </w:r>
                              <w:r>
                                <w:rPr>
                                  <w:szCs w:val="24"/>
                                  <w:lang w:eastAsia="lt-LT"/>
                                </w:rPr>
                                <w:t xml:space="preserve"> kai jie apsaugoti nuo potvynių.</w:t>
                              </w:r>
                            </w:p>
                          </w:sdtContent>
                        </w:sdt>
                      </w:sdtContent>
                    </w:sdt>
                    <w:sdt>
                      <w:sdtPr>
                        <w:alias w:val="104 str. 2 d."/>
                        <w:tag w:val="part_058b5f669f844ece8f82687490c6f1bf"/>
                        <w:lock w:val="sdtLocked"/>
                        <w:richText/>
                      </w:sdtPr>
                      <w:sdtContent>
                        <w:p>
                          <w:pPr>
                            <w:spacing w:line="360" w:lineRule="auto"/>
                            <w:ind w:firstLine="720"/>
                            <w:jc w:val="both"/>
                            <w:rPr>
                              <w:szCs w:val="24"/>
                              <w:lang w:eastAsia="lt-LT"/>
                            </w:rPr>
                          </w:pPr>
                          <w:sdt>
                            <w:sdtPr>
                              <w:alias w:val="Numeris"/>
                              <w:tag w:val="nr_058b5f669f844ece8f82687490c6f1bf"/>
                              <w:lock w:val="sdtLocked"/>
                              <w:richText/>
                            </w:sdtPr>
                            <w:sdtContent>
                              <w:r>
                                <w:rPr>
                                  <w:szCs w:val="24"/>
                                  <w:lang w:eastAsia="lt-LT"/>
                                </w:rPr>
                                <w:t>2</w:t>
                              </w:r>
                            </w:sdtContent>
                          </w:sdt>
                          <w:r>
                            <w:rPr>
                              <w:szCs w:val="24"/>
                              <w:lang w:eastAsia="lt-LT"/>
                            </w:rPr>
                            <w:t>. Vidutinės tikimybės potvynių grėsmės teritorijose draudžiama:</w:t>
                          </w:r>
                        </w:p>
                        <w:sdt>
                          <w:sdtPr>
                            <w:alias w:val="104 str. 2 d. 1 p."/>
                            <w:tag w:val="part_eeb50d218970405b8ec27525d2755880"/>
                            <w:lock w:val="sdtLocked"/>
                            <w:richText/>
                          </w:sdtPr>
                          <w:sdtContent>
                            <w:p>
                              <w:pPr>
                                <w:spacing w:line="360" w:lineRule="auto"/>
                                <w:ind w:firstLine="720"/>
                                <w:jc w:val="both"/>
                                <w:rPr>
                                  <w:szCs w:val="24"/>
                                  <w:lang w:eastAsia="lt-LT"/>
                                </w:rPr>
                              </w:pPr>
                              <w:sdt>
                                <w:sdtPr>
                                  <w:alias w:val="Numeris"/>
                                  <w:tag w:val="nr_eeb50d218970405b8ec27525d2755880"/>
                                  <w:lock w:val="sdtLocked"/>
                                  <w:richText/>
                                </w:sdtPr>
                                <w:sdtContent>
                                  <w:r>
                                    <w:rPr>
                                      <w:szCs w:val="24"/>
                                      <w:lang w:eastAsia="lt-LT"/>
                                    </w:rPr>
                                    <w:t>1</w:t>
                                  </w:r>
                                </w:sdtContent>
                              </w:sdt>
                              <w:r>
                                <w:rPr>
                                  <w:szCs w:val="24"/>
                                  <w:lang w:eastAsia="lt-LT"/>
                                </w:rPr>
                                <w:t>) statyti gamybos ir pramonės, kitos (fermų) paskirties pastatus; sandėliavimo paskirties pastatus, jeigu juose laikomos pavojingos medžiagos;</w:t>
                              </w:r>
                            </w:p>
                          </w:sdtContent>
                        </w:sdt>
                        <w:sdt>
                          <w:sdtPr>
                            <w:alias w:val="104 str. 2 d. 2 p."/>
                            <w:tag w:val="part_a62536c3e84e4304a34b3cbb1a1c1cc8"/>
                            <w:lock w:val="sdtLocked"/>
                            <w:richText/>
                          </w:sdtPr>
                          <w:sdtContent>
                            <w:p>
                              <w:pPr>
                                <w:spacing w:line="360" w:lineRule="auto"/>
                                <w:ind w:firstLine="720"/>
                                <w:jc w:val="both"/>
                                <w:rPr>
                                  <w:szCs w:val="24"/>
                                  <w:lang w:eastAsia="lt-LT"/>
                                </w:rPr>
                              </w:pPr>
                              <w:sdt>
                                <w:sdtPr>
                                  <w:alias w:val="Numeris"/>
                                  <w:tag w:val="nr_a62536c3e84e4304a34b3cbb1a1c1cc8"/>
                                  <w:lock w:val="sdtLocked"/>
                                  <w:richText/>
                                </w:sdtPr>
                                <w:sdtContent>
                                  <w:r>
                                    <w:rPr>
                                      <w:szCs w:val="24"/>
                                      <w:lang w:eastAsia="lt-LT"/>
                                    </w:rPr>
                                    <w:t>2</w:t>
                                  </w:r>
                                </w:sdtContent>
                              </w:sdt>
                              <w:r>
                                <w:rPr>
                                  <w:szCs w:val="24"/>
                                  <w:lang w:eastAsia="lt-LT"/>
                                </w:rPr>
                                <w:t>) statyti gyvenamuosius ir visuomeninės paskirties pastatus, išskyrus atvejus, kai jie apsaugoti nuo potvynių.</w:t>
                              </w:r>
                            </w:p>
                          </w:sdtContent>
                        </w:sdt>
                      </w:sdtContent>
                    </w:sdt>
                    <w:sdt>
                      <w:sdtPr>
                        <w:alias w:val="104 str. 3 d."/>
                        <w:tag w:val="part_e4d7db8d11294c0abf4a81c5528b56d4"/>
                        <w:lock w:val="sdtLocked"/>
                        <w:richText/>
                      </w:sdtPr>
                      <w:sdtContent>
                        <w:p>
                          <w:pPr>
                            <w:spacing w:line="360" w:lineRule="auto"/>
                            <w:ind w:firstLine="720"/>
                            <w:jc w:val="both"/>
                            <w:rPr>
                              <w:szCs w:val="24"/>
                              <w:lang w:eastAsia="lt-LT"/>
                            </w:rPr>
                          </w:pPr>
                          <w:sdt>
                            <w:sdtPr>
                              <w:alias w:val="Numeris"/>
                              <w:tag w:val="nr_e4d7db8d11294c0abf4a81c5528b56d4"/>
                              <w:lock w:val="sdtLocked"/>
                              <w:richText/>
                            </w:sdtPr>
                            <w:sdtContent>
                              <w:r>
                                <w:rPr>
                                  <w:szCs w:val="24"/>
                                  <w:lang w:eastAsia="lt-LT"/>
                                </w:rPr>
                                <w:t>3</w:t>
                              </w:r>
                            </w:sdtContent>
                          </w:sdt>
                          <w:r>
                            <w:rPr>
                              <w:szCs w:val="24"/>
                              <w:lang w:eastAsia="lt-LT"/>
                            </w:rPr>
                            <w:t>. Mažos tikimybės potvynių grėsmės teritorijose draudžiama:</w:t>
                          </w:r>
                        </w:p>
                        <w:sdt>
                          <w:sdtPr>
                            <w:alias w:val="104 str. 3 d. 1 p."/>
                            <w:tag w:val="part_b77a91e521b647258d0bfa5d60c24ed2"/>
                            <w:lock w:val="sdtLocked"/>
                            <w:richText/>
                          </w:sdtPr>
                          <w:sdtContent>
                            <w:p>
                              <w:pPr>
                                <w:spacing w:line="360" w:lineRule="auto"/>
                                <w:ind w:firstLine="720"/>
                                <w:jc w:val="both"/>
                                <w:rPr>
                                  <w:szCs w:val="24"/>
                                  <w:lang w:eastAsia="lt-LT"/>
                                </w:rPr>
                              </w:pPr>
                              <w:sdt>
                                <w:sdtPr>
                                  <w:alias w:val="Numeris"/>
                                  <w:tag w:val="nr_b77a91e521b647258d0bfa5d60c24ed2"/>
                                  <w:lock w:val="sdtLocked"/>
                                  <w:richText/>
                                </w:sdtPr>
                                <w:sdtContent>
                                  <w:r>
                                    <w:rPr>
                                      <w:szCs w:val="24"/>
                                      <w:lang w:eastAsia="lt-LT"/>
                                    </w:rPr>
                                    <w:t>1</w:t>
                                  </w:r>
                                </w:sdtContent>
                              </w:sdt>
                              <w:r>
                                <w:rPr>
                                  <w:szCs w:val="24"/>
                                  <w:lang w:eastAsia="lt-LT"/>
                                </w:rPr>
                                <w:t xml:space="preserve">) statyti gamybos ir pramonės, kitos (fermų) paskirties pastatus, kuriuose vykdomai veiklai Aplinkos apsaugos įstatymo nustatyta tvarka būtinas taršos integruotos prevencijos ir kontrolės leidimas; </w:t>
                              </w:r>
                            </w:p>
                          </w:sdtContent>
                        </w:sdt>
                        <w:sdt>
                          <w:sdtPr>
                            <w:alias w:val="104 str. 3 d. 2 p."/>
                            <w:tag w:val="part_7fce91badeeb49c389bbf49efe857cac"/>
                            <w:lock w:val="sdtLocked"/>
                            <w:richText/>
                          </w:sdtPr>
                          <w:sdtContent>
                            <w:p>
                              <w:pPr>
                                <w:spacing w:line="360" w:lineRule="auto"/>
                                <w:ind w:firstLine="720"/>
                                <w:jc w:val="both"/>
                                <w:rPr>
                                  <w:szCs w:val="24"/>
                                  <w:lang w:eastAsia="lt-LT"/>
                                </w:rPr>
                              </w:pPr>
                              <w:sdt>
                                <w:sdtPr>
                                  <w:alias w:val="Numeris"/>
                                  <w:tag w:val="nr_7fce91badeeb49c389bbf49efe857cac"/>
                                  <w:lock w:val="sdtLocked"/>
                                  <w:richText/>
                                </w:sdtPr>
                                <w:sdtContent>
                                  <w:r>
                                    <w:rPr>
                                      <w:szCs w:val="24"/>
                                      <w:lang w:eastAsia="lt-LT"/>
                                    </w:rPr>
                                    <w:t>2</w:t>
                                  </w:r>
                                </w:sdtContent>
                              </w:sdt>
                              <w:r>
                                <w:rPr>
                                  <w:szCs w:val="24"/>
                                  <w:lang w:eastAsia="lt-LT"/>
                                </w:rPr>
                                <w:t>) statyti sandėliavimo paskirties pastatus, jeigu juose laikomos pavojingos medžiagos.</w:t>
                              </w:r>
                            </w:p>
                            <w:p>
                              <w:pPr>
                                <w:spacing w:line="360" w:lineRule="auto"/>
                                <w:ind w:firstLine="720"/>
                                <w:jc w:val="center"/>
                                <w:rPr>
                                  <w:b/>
                                  <w:szCs w:val="24"/>
                                  <w:lang w:eastAsia="lt-LT"/>
                                </w:rPr>
                              </w:pPr>
                            </w:p>
                          </w:sdtContent>
                        </w:sdt>
                      </w:sdtContent>
                    </w:sdt>
                  </w:sdtContent>
                </w:sdt>
              </w:sdtContent>
            </w:sdt>
            <w:sdt>
              <w:sdtPr>
                <w:alias w:val="skirsnis"/>
                <w:tag w:val="part_34ea83d2e67c42e8a0b5eb8576fe705b"/>
                <w:lock w:val="sdtLocked"/>
                <w:richText/>
              </w:sdtPr>
              <w:sdtContent>
                <w:p>
                  <w:pPr>
                    <w:spacing w:line="360" w:lineRule="auto"/>
                    <w:jc w:val="center"/>
                    <w:rPr>
                      <w:b/>
                      <w:szCs w:val="24"/>
                      <w:lang w:eastAsia="lt-LT"/>
                    </w:rPr>
                  </w:pPr>
                  <w:sdt>
                    <w:sdtPr>
                      <w:alias w:val="Numeris"/>
                      <w:tag w:val="nr_34ea83d2e67c42e8a0b5eb8576fe705b"/>
                      <w:lock w:val="sdtLocked"/>
                      <w:richText/>
                    </w:sdtPr>
                    <w:sdtContent>
                      <w:r>
                        <w:rPr>
                          <w:b/>
                          <w:szCs w:val="24"/>
                          <w:lang w:eastAsia="lt-LT"/>
                        </w:rPr>
                        <w:t>VIENUOLIKTASIS</w:t>
                      </w:r>
                    </w:sdtContent>
                  </w:sdt>
                  <w:r>
                    <w:rPr>
                      <w:b/>
                      <w:szCs w:val="24"/>
                      <w:lang w:eastAsia="lt-LT"/>
                    </w:rPr>
                    <w:t xml:space="preserve"> SKIRSNIS</w:t>
                  </w:r>
                </w:p>
                <w:p>
                  <w:pPr>
                    <w:spacing w:line="360" w:lineRule="auto"/>
                    <w:jc w:val="center"/>
                    <w:rPr>
                      <w:b/>
                      <w:szCs w:val="24"/>
                      <w:lang w:eastAsia="lt-LT"/>
                    </w:rPr>
                  </w:pPr>
                  <w:sdt>
                    <w:sdtPr>
                      <w:alias w:val="Pavadinimas"/>
                      <w:tag w:val="title_34ea83d2e67c42e8a0b5eb8576fe705b"/>
                      <w:lock w:val="sdtLocked"/>
                      <w:richText/>
                    </w:sdtPr>
                    <w:sdtContent>
                      <w:r>
                        <w:rPr>
                          <w:b/>
                          <w:szCs w:val="24"/>
                          <w:lang w:eastAsia="lt-LT"/>
                        </w:rPr>
                        <w:t xml:space="preserve">POŽEMINIO VANDENS VANDENVIEČIŲ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105 str."/>
                    <w:tag w:val="part_7b2517e077964003828904fab7a8542b"/>
                    <w:lock w:val="sdtLocked"/>
                    <w:richText/>
                  </w:sdtPr>
                  <w:sdtContent>
                    <w:p>
                      <w:pPr>
                        <w:spacing w:line="360" w:lineRule="auto"/>
                        <w:ind w:firstLine="720"/>
                        <w:jc w:val="both"/>
                        <w:rPr>
                          <w:b/>
                          <w:szCs w:val="24"/>
                          <w:lang w:eastAsia="lt-LT"/>
                        </w:rPr>
                      </w:pPr>
                      <w:sdt>
                        <w:sdtPr>
                          <w:alias w:val="Numeris"/>
                          <w:tag w:val="nr_7b2517e077964003828904fab7a8542b"/>
                          <w:lock w:val="sdtLocked"/>
                          <w:richText/>
                        </w:sdtPr>
                        <w:sdtContent>
                          <w:r>
                            <w:rPr>
                              <w:b/>
                              <w:szCs w:val="24"/>
                              <w:lang w:eastAsia="lt-LT"/>
                            </w:rPr>
                            <w:t>105</w:t>
                          </w:r>
                        </w:sdtContent>
                      </w:sdt>
                      <w:r>
                        <w:rPr>
                          <w:b/>
                          <w:szCs w:val="24"/>
                          <w:lang w:eastAsia="lt-LT"/>
                        </w:rPr>
                        <w:t xml:space="preserve"> straipsnis. </w:t>
                      </w:r>
                      <w:sdt>
                        <w:sdtPr>
                          <w:alias w:val="Pavadinimas"/>
                          <w:tag w:val="title_7b2517e077964003828904fab7a8542b"/>
                          <w:lock w:val="sdtLocked"/>
                          <w:richText/>
                        </w:sdtPr>
                        <w:sdtContent>
                          <w:r>
                            <w:rPr>
                              <w:b/>
                              <w:szCs w:val="24"/>
                              <w:lang w:eastAsia="lt-LT"/>
                            </w:rPr>
                            <w:t>Požeminio vandens vandenvietės ir jų apsaugos zonos</w:t>
                          </w:r>
                        </w:sdtContent>
                      </w:sdt>
                    </w:p>
                    <w:sdt>
                      <w:sdtPr>
                        <w:alias w:val="105 str. 1 d."/>
                        <w:tag w:val="part_b69e6d91c4b341d78b920946d7792b14"/>
                        <w:lock w:val="sdtLocked"/>
                        <w:richText/>
                      </w:sdtPr>
                      <w:sdtContent>
                        <w:p>
                          <w:pPr>
                            <w:spacing w:line="360" w:lineRule="auto"/>
                            <w:ind w:firstLine="720"/>
                            <w:jc w:val="both"/>
                            <w:rPr>
                              <w:szCs w:val="24"/>
                              <w:lang w:eastAsia="lt-LT"/>
                            </w:rPr>
                          </w:pPr>
                          <w:sdt>
                            <w:sdtPr>
                              <w:alias w:val="Numeris"/>
                              <w:tag w:val="nr_b69e6d91c4b341d78b920946d7792b14"/>
                              <w:lock w:val="sdtLocked"/>
                              <w:richText/>
                            </w:sdtPr>
                            <w:sdtContent>
                              <w:r>
                                <w:rPr>
                                  <w:szCs w:val="24"/>
                                  <w:lang w:eastAsia="lt-LT"/>
                                </w:rPr>
                                <w:t>1</w:t>
                              </w:r>
                            </w:sdtContent>
                          </w:sdt>
                          <w:r>
                            <w:rPr>
                              <w:szCs w:val="24"/>
                              <w:lang w:eastAsia="lt-LT"/>
                            </w:rPr>
                            <w:t>. Požeminio vandens vandenvietės, atsižvelgiant į jų jautrumą taršai, priskiriamos vienai iš trijų grupių. Požeminio vandens vandenvietes priskirti vienai iš trijų grupių gali tik juridiniai ir fiziniai asmenys bei šių asmenų grupės, veikiančios pagal jungtinės veiklos sutartis, turintys Vyriausybės nustatyta tvarka išduotą leidimą tirti žemės gelmes. Požeminio vandens vandenviečių apsaugos zonas sudaro:</w:t>
                          </w:r>
                        </w:p>
                        <w:sdt>
                          <w:sdtPr>
                            <w:alias w:val="105 str. 1 d. 1 p."/>
                            <w:tag w:val="part_d920eedb79a14e699f748e585a6ec0aa"/>
                            <w:lock w:val="sdtLocked"/>
                            <w:richText/>
                          </w:sdtPr>
                          <w:sdtContent>
                            <w:p>
                              <w:pPr>
                                <w:spacing w:line="360" w:lineRule="auto"/>
                                <w:ind w:firstLine="720"/>
                                <w:jc w:val="both"/>
                                <w:rPr>
                                  <w:szCs w:val="24"/>
                                  <w:lang w:eastAsia="lt-LT"/>
                                </w:rPr>
                              </w:pPr>
                              <w:sdt>
                                <w:sdtPr>
                                  <w:alias w:val="Numeris"/>
                                  <w:tag w:val="nr_d920eedb79a14e699f748e585a6ec0aa"/>
                                  <w:lock w:val="sdtLocked"/>
                                  <w:richText/>
                                </w:sdtPr>
                                <w:sdtContent>
                                  <w:r>
                                    <w:rPr>
                                      <w:szCs w:val="24"/>
                                      <w:lang w:eastAsia="lt-LT"/>
                                    </w:rPr>
                                    <w:t>1</w:t>
                                  </w:r>
                                </w:sdtContent>
                              </w:sdt>
                              <w:r>
                                <w:rPr>
                                  <w:szCs w:val="24"/>
                                  <w:lang w:eastAsia="lt-LT"/>
                                </w:rPr>
                                <w:t>) požeminio vandens vandenviečių apsaugos zonų juostos;</w:t>
                              </w:r>
                            </w:p>
                          </w:sdtContent>
                        </w:sdt>
                        <w:sdt>
                          <w:sdtPr>
                            <w:alias w:val="105 str. 1 d. 2 p."/>
                            <w:tag w:val="part_bb694d3fe8c8423e8a01fb7b47377282"/>
                            <w:lock w:val="sdtLocked"/>
                            <w:richText/>
                          </w:sdtPr>
                          <w:sdtContent>
                            <w:p>
                              <w:pPr>
                                <w:spacing w:line="360" w:lineRule="auto"/>
                                <w:ind w:firstLine="720"/>
                                <w:jc w:val="both"/>
                                <w:rPr>
                                  <w:szCs w:val="24"/>
                                  <w:lang w:eastAsia="lt-LT"/>
                                </w:rPr>
                              </w:pPr>
                              <w:sdt>
                                <w:sdtPr>
                                  <w:alias w:val="Numeris"/>
                                  <w:tag w:val="nr_bb694d3fe8c8423e8a01fb7b47377282"/>
                                  <w:lock w:val="sdtLocked"/>
                                  <w:richText/>
                                </w:sdtPr>
                                <w:sdtContent>
                                  <w:r>
                                    <w:rPr>
                                      <w:szCs w:val="24"/>
                                      <w:lang w:eastAsia="lt-LT"/>
                                    </w:rPr>
                                    <w:t>2</w:t>
                                  </w:r>
                                </w:sdtContent>
                              </w:sdt>
                              <w:r>
                                <w:rPr>
                                  <w:szCs w:val="24"/>
                                  <w:lang w:eastAsia="lt-LT"/>
                                </w:rPr>
                                <w:t>) požeminio vandens vandenviečių apsaugos zonų juostos ir požeminio vandens vandenviečių taršos apribojimo juostos.</w:t>
                              </w:r>
                            </w:p>
                          </w:sdtContent>
                        </w:sdt>
                      </w:sdtContent>
                    </w:sdt>
                    <w:sdt>
                      <w:sdtPr>
                        <w:alias w:val="105 str. 2 d."/>
                        <w:tag w:val="part_e875aff7505c4ac48b70c3abb0470a83"/>
                        <w:lock w:val="sdtLocked"/>
                        <w:richText/>
                      </w:sdtPr>
                      <w:sdtContent>
                        <w:p>
                          <w:pPr>
                            <w:spacing w:line="360" w:lineRule="auto"/>
                            <w:ind w:firstLine="720"/>
                            <w:jc w:val="both"/>
                          </w:pPr>
                          <w:sdt>
                            <w:sdtPr>
                              <w:alias w:val="Numeris"/>
                              <w:tag w:val="nr_e875aff7505c4ac48b70c3abb0470a83"/>
                              <w:lock w:val="sdtLocked"/>
                              <w:richText/>
                            </w:sdtPr>
                            <w:sdtContent>
                              <w:r>
                                <w:t>2</w:t>
                              </w:r>
                            </w:sdtContent>
                          </w:sdt>
                          <w:r>
                            <w:t>. Požeminio vandens vandenvietės apsaugos zonos 3-iąją juostą gali sudaryti:</w:t>
                          </w:r>
                        </w:p>
                        <w:sdt>
                          <w:sdtPr>
                            <w:alias w:val="105 str. 2 d. 1 p."/>
                            <w:tag w:val="part_28644034eae34fa5b3b1a788347edaac"/>
                            <w:lock w:val="sdtLocked"/>
                            <w:richText/>
                          </w:sdtPr>
                          <w:sdtContent>
                            <w:p>
                              <w:pPr>
                                <w:spacing w:line="360" w:lineRule="auto"/>
                                <w:ind w:firstLine="720"/>
                                <w:jc w:val="both"/>
                              </w:pPr>
                              <w:sdt>
                                <w:sdtPr>
                                  <w:alias w:val="Numeris"/>
                                  <w:tag w:val="nr_28644034eae34fa5b3b1a788347edaac"/>
                                  <w:lock w:val="sdtLocked"/>
                                  <w:richText/>
                                </w:sdtPr>
                                <w:sdtContent>
                                  <w:r>
                                    <w:t>1</w:t>
                                  </w:r>
                                </w:sdtContent>
                              </w:sdt>
                              <w:r>
                                <w:t>) 3a sektorius – kaptažo sritis gruntinio vandens sluoksnyje;</w:t>
                              </w:r>
                            </w:p>
                          </w:sdtContent>
                        </w:sdt>
                        <w:sdt>
                          <w:sdtPr>
                            <w:alias w:val="105 str. 2 d. 2 p."/>
                            <w:tag w:val="part_5036e437ebf9460abc97286f1e1d22ca"/>
                            <w:lock w:val="sdtLocked"/>
                            <w:richText/>
                          </w:sdtPr>
                          <w:sdtContent>
                            <w:p>
                              <w:pPr>
                                <w:spacing w:line="360" w:lineRule="auto"/>
                                <w:ind w:firstLine="720"/>
                                <w:jc w:val="both"/>
                                <w:rPr>
                                  <w:szCs w:val="24"/>
                                  <w:lang w:eastAsia="lt-LT"/>
                                </w:rPr>
                              </w:pPr>
                              <w:sdt>
                                <w:sdtPr>
                                  <w:alias w:val="Numeris"/>
                                  <w:tag w:val="nr_5036e437ebf9460abc97286f1e1d22ca"/>
                                  <w:lock w:val="sdtLocked"/>
                                  <w:richText/>
                                </w:sdtPr>
                                <w:sdtContent>
                                  <w:r>
                                    <w:t>2</w:t>
                                  </w:r>
                                </w:sdtContent>
                              </w:sdt>
                              <w:r>
                                <w:t>) 3b sektorius – kaptažo sritis eksploatuojamame sluoksnyje.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1d7d704dc511ec862fdcbc8b3e3e05">
                            <w:r w:rsidRPr="00532B9F">
                              <w:rPr>
                                <w:rFonts w:ascii="Times New Roman" w:eastAsia="MS Mincho" w:hAnsi="Times New Roman"/>
                                <w:sz w:val="20"/>
                                <w:i/>
                                <w:iCs/>
                                <w:color w:val="0000FF" w:themeColor="hyperlink"/>
                                <w:u w:val="single"/>
                              </w:rPr>
                              <w:t>XIV-634</w:t>
                            </w:r>
                          </w:fldSimple>
                          <w:r>
                            <w:rPr>
                              <w:rFonts w:ascii="Times New Roman" w:eastAsia="MS Mincho" w:hAnsi="Times New Roman"/>
                              <w:sz w:val="20"/>
                              <w:i/>
                              <w:iCs/>
                            </w:rPr>
                            <w:t>,
2021-11-11,
paskelbta TAR 2021-11-25, i. k. 2021-24229            </w:t>
                          </w:r>
                        </w:p>
                        <w:p/>
                      </w:sdtContent>
                    </w:sdt>
                  </w:sdtContent>
                </w:sdt>
                <w:sdt>
                  <w:sdtPr>
                    <w:alias w:val="106 str."/>
                    <w:tag w:val="part_c68b7b6389a341519bffca3f1e95b636"/>
                    <w:lock w:val="sdtLocked"/>
                    <w:richText/>
                  </w:sdtPr>
                  <w:sdtContent>
                    <w:p>
                      <w:pPr>
                        <w:spacing w:line="360" w:lineRule="auto"/>
                        <w:ind w:left="2268" w:hanging="1548"/>
                        <w:jc w:val="both"/>
                        <w:rPr>
                          <w:b/>
                          <w:szCs w:val="24"/>
                          <w:lang w:eastAsia="lt-LT"/>
                        </w:rPr>
                      </w:pPr>
                      <w:sdt>
                        <w:sdtPr>
                          <w:alias w:val="Numeris"/>
                          <w:tag w:val="nr_c68b7b6389a341519bffca3f1e95b636"/>
                          <w:lock w:val="sdtLocked"/>
                          <w:richText/>
                        </w:sdtPr>
                        <w:sdtContent>
                          <w:r>
                            <w:rPr>
                              <w:b/>
                              <w:szCs w:val="24"/>
                              <w:lang w:eastAsia="lt-LT"/>
                            </w:rPr>
                            <w:t>106</w:t>
                          </w:r>
                        </w:sdtContent>
                      </w:sdt>
                      <w:r>
                        <w:rPr>
                          <w:b/>
                          <w:szCs w:val="24"/>
                          <w:lang w:eastAsia="lt-LT"/>
                        </w:rPr>
                        <w:t xml:space="preserve"> straipsnis. </w:t>
                      </w:r>
                      <w:sdt>
                        <w:sdtPr>
                          <w:alias w:val="Pavadinimas"/>
                          <w:tag w:val="title_c68b7b6389a341519bffca3f1e95b636"/>
                          <w:lock w:val="sdtLocked"/>
                          <w:richText/>
                        </w:sdtPr>
                        <w:sdtContent>
                          <w:r>
                            <w:rPr>
                              <w:b/>
                              <w:szCs w:val="24"/>
                              <w:lang w:eastAsia="lt-LT"/>
                            </w:rPr>
                            <w:t>Specialiosios žemės naudojimo sąlygos požeminio vandens vandenviečių apsaugos zonose</w:t>
                          </w:r>
                        </w:sdtContent>
                      </w:sdt>
                    </w:p>
                    <w:sdt>
                      <w:sdtPr>
                        <w:alias w:val="106 str. 1 d."/>
                        <w:tag w:val="part_87a93098fabb498c9c0e676d05e50fda"/>
                        <w:lock w:val="sdtLocked"/>
                        <w:richText/>
                      </w:sdtPr>
                      <w:sdtContent>
                        <w:p>
                          <w:pPr>
                            <w:spacing w:line="360" w:lineRule="auto"/>
                            <w:ind w:firstLine="720"/>
                            <w:jc w:val="both"/>
                            <w:rPr>
                              <w:szCs w:val="24"/>
                              <w:lang w:eastAsia="lt-LT"/>
                            </w:rPr>
                          </w:pPr>
                          <w:sdt>
                            <w:sdtPr>
                              <w:alias w:val="Numeris"/>
                              <w:tag w:val="nr_87a93098fabb498c9c0e676d05e50fda"/>
                              <w:lock w:val="sdtLocked"/>
                              <w:richText/>
                            </w:sdtPr>
                            <w:sdtContent>
                              <w:r>
                                <w:rPr>
                                  <w:szCs w:val="24"/>
                                  <w:lang w:eastAsia="lt-LT"/>
                                </w:rPr>
                                <w:t>1</w:t>
                              </w:r>
                            </w:sdtContent>
                          </w:sdt>
                          <w:r>
                            <w:rPr>
                              <w:szCs w:val="24"/>
                              <w:lang w:eastAsia="lt-LT"/>
                            </w:rPr>
                            <w:t>. Požeminio vandens vandenviečių apsaugos zonose negali būti nenaudojamų gręžinių, išskyrus konservuotus gręžinius.</w:t>
                          </w:r>
                        </w:p>
                      </w:sdtContent>
                    </w:sdt>
                    <w:sdt>
                      <w:sdtPr>
                        <w:alias w:val="106 str. 2 d."/>
                        <w:tag w:val="part_5c20abc675fc4891a6b2db3297d21b8c"/>
                        <w:lock w:val="sdtLocked"/>
                        <w:richText/>
                      </w:sdtPr>
                      <w:sdtContent>
                        <w:p>
                          <w:pPr>
                            <w:spacing w:line="360" w:lineRule="auto"/>
                            <w:ind w:firstLine="720"/>
                            <w:jc w:val="both"/>
                            <w:rPr>
                              <w:szCs w:val="24"/>
                              <w:lang w:eastAsia="lt-LT"/>
                            </w:rPr>
                          </w:pPr>
                          <w:sdt>
                            <w:sdtPr>
                              <w:alias w:val="Numeris"/>
                              <w:tag w:val="nr_5c20abc675fc4891a6b2db3297d21b8c"/>
                              <w:lock w:val="sdtLocked"/>
                              <w:richText/>
                            </w:sdtPr>
                            <w:sdtContent>
                              <w:r>
                                <w:rPr>
                                  <w:szCs w:val="24"/>
                                  <w:lang w:eastAsia="lt-LT"/>
                                </w:rPr>
                                <w:t>2</w:t>
                              </w:r>
                            </w:sdtContent>
                          </w:sdt>
                          <w:r>
                            <w:rPr>
                              <w:szCs w:val="24"/>
                              <w:lang w:eastAsia="lt-LT"/>
                            </w:rPr>
                            <w:t>. Požeminio vandens vandenviečių apsaugos zonose draudžiama:</w:t>
                          </w:r>
                        </w:p>
                        <w:sdt>
                          <w:sdtPr>
                            <w:alias w:val="106 str. 2 d. 1 p."/>
                            <w:tag w:val="part_434cc8b6819e4df089331663624a31e0"/>
                            <w:lock w:val="sdtLocked"/>
                            <w:richText/>
                          </w:sdtPr>
                          <w:sdtContent>
                            <w:p>
                              <w:pPr>
                                <w:spacing w:line="360" w:lineRule="auto"/>
                                <w:ind w:firstLine="720"/>
                                <w:jc w:val="both"/>
                                <w:rPr>
                                  <w:szCs w:val="24"/>
                                  <w:lang w:eastAsia="lt-LT"/>
                                </w:rPr>
                              </w:pPr>
                              <w:sdt>
                                <w:sdtPr>
                                  <w:alias w:val="Numeris"/>
                                  <w:tag w:val="nr_434cc8b6819e4df089331663624a31e0"/>
                                  <w:lock w:val="sdtLocked"/>
                                  <w:richText/>
                                </w:sdtPr>
                                <w:sdtContent>
                                  <w:r>
                                    <w:rPr>
                                      <w:szCs w:val="24"/>
                                      <w:lang w:eastAsia="lt-LT"/>
                                    </w:rPr>
                                    <w:t>1</w:t>
                                  </w:r>
                                </w:sdtContent>
                              </w:sdt>
                              <w:r>
                                <w:rPr>
                                  <w:szCs w:val="24"/>
                                  <w:lang w:eastAsia="lt-LT"/>
                                </w:rPr>
                                <w:t>) įrengti angliavandenilių (naftos ir (ar) dujų) išteklių tyrimui ir (ar) naudojimui skirtus gręžinius;</w:t>
                              </w:r>
                            </w:p>
                          </w:sdtContent>
                        </w:sdt>
                        <w:sdt>
                          <w:sdtPr>
                            <w:alias w:val="106 str. 2 d. 2 p."/>
                            <w:tag w:val="part_feb84d987da141a5a0d16dc6817332b2"/>
                            <w:lock w:val="sdtLocked"/>
                            <w:richText/>
                          </w:sdtPr>
                          <w:sdtContent>
                            <w:p>
                              <w:pPr>
                                <w:spacing w:line="360" w:lineRule="auto"/>
                                <w:ind w:firstLine="720"/>
                                <w:jc w:val="both"/>
                                <w:rPr>
                                  <w:szCs w:val="24"/>
                                  <w:lang w:eastAsia="lt-LT"/>
                                </w:rPr>
                              </w:pPr>
                              <w:sdt>
                                <w:sdtPr>
                                  <w:alias w:val="Numeris"/>
                                  <w:tag w:val="nr_feb84d987da141a5a0d16dc6817332b2"/>
                                  <w:lock w:val="sdtLocked"/>
                                  <w:richText/>
                                </w:sdtPr>
                                <w:sdtContent>
                                  <w:r>
                                    <w:rPr>
                                      <w:szCs w:val="24"/>
                                      <w:lang w:eastAsia="lt-LT"/>
                                    </w:rPr>
                                    <w:t>2</w:t>
                                  </w:r>
                                </w:sdtContent>
                              </w:sdt>
                              <w:r>
                                <w:rPr>
                                  <w:szCs w:val="24"/>
                                  <w:lang w:eastAsia="lt-LT"/>
                                </w:rPr>
                                <w:t>) į požeminius vandeninguosius sluoksnius tiesiogiai išleisti valytas ir nevalytas komunalines, gamybines ir paviršines nuotekas, radioaktyviąsias ir chemines medžiagas.</w:t>
                              </w:r>
                            </w:p>
                          </w:sdtContent>
                        </w:sdt>
                      </w:sdtContent>
                    </w:sdt>
                    <w:sdt>
                      <w:sdtPr>
                        <w:alias w:val="106 str. 3 d."/>
                        <w:tag w:val="part_b983ab4d0e404f429241d919ab1da8f4"/>
                        <w:lock w:val="sdtLocked"/>
                        <w:richText/>
                      </w:sdtPr>
                      <w:sdtContent>
                        <w:p>
                          <w:pPr>
                            <w:spacing w:line="360" w:lineRule="auto"/>
                            <w:ind w:firstLine="720"/>
                            <w:jc w:val="both"/>
                            <w:rPr>
                              <w:szCs w:val="24"/>
                              <w:lang w:eastAsia="lt-LT"/>
                            </w:rPr>
                          </w:pPr>
                          <w:sdt>
                            <w:sdtPr>
                              <w:alias w:val="Numeris"/>
                              <w:tag w:val="nr_b983ab4d0e404f429241d919ab1da8f4"/>
                              <w:lock w:val="sdtLocked"/>
                              <w:richText/>
                            </w:sdtPr>
                            <w:sdtContent>
                              <w:r>
                                <w:rPr>
                                  <w:szCs w:val="24"/>
                                  <w:lang w:eastAsia="lt-LT"/>
                                </w:rPr>
                                <w:t>3</w:t>
                              </w:r>
                            </w:sdtContent>
                          </w:sdt>
                          <w:r>
                            <w:rPr>
                              <w:szCs w:val="24"/>
                              <w:lang w:eastAsia="lt-LT"/>
                            </w:rPr>
                            <w:t>. Visų grupių požeminio vandens vandenviečių apsaugos zonų 1-ojoje juostoje draudžiama bet kokia veikla, tiesiogiai nesusijusi su požeminio vandens paėmimu, gerinimu ir tiekimu.</w:t>
                          </w:r>
                        </w:p>
                      </w:sdtContent>
                    </w:sdt>
                    <w:sdt>
                      <w:sdtPr>
                        <w:alias w:val="106 str. 4 d."/>
                        <w:tag w:val="part_33877c0298424b0aae65681c037a06bb"/>
                        <w:lock w:val="sdtLocked"/>
                        <w:richText/>
                      </w:sdtPr>
                      <w:sdtContent>
                        <w:p>
                          <w:pPr>
                            <w:spacing w:line="360" w:lineRule="auto"/>
                            <w:ind w:firstLine="720"/>
                            <w:jc w:val="both"/>
                            <w:rPr>
                              <w:szCs w:val="24"/>
                              <w:lang w:eastAsia="lt-LT"/>
                            </w:rPr>
                          </w:pPr>
                          <w:sdt>
                            <w:sdtPr>
                              <w:alias w:val="Numeris"/>
                              <w:tag w:val="nr_33877c0298424b0aae65681c037a06bb"/>
                              <w:lock w:val="sdtLocked"/>
                              <w:richText/>
                            </w:sdtPr>
                            <w:sdtContent>
                              <w:r>
                                <w:rPr>
                                  <w:szCs w:val="24"/>
                                  <w:lang w:eastAsia="lt-LT"/>
                                </w:rPr>
                                <w:t>4</w:t>
                              </w:r>
                            </w:sdtContent>
                          </w:sdt>
                          <w:r>
                            <w:rPr>
                              <w:szCs w:val="24"/>
                              <w:lang w:eastAsia="lt-LT"/>
                            </w:rPr>
                            <w:t>. Visų grupių požeminio vandens vandenviečių apsaugos zonų 2-ojoje juostoje draudžiama įrengti naujus požeminio vandens išteklių naudojimui skirtus gręžinius, išskyrus atvejus, kai viešasis geriamojo vandens tiekėjas neturi galimybės tiekti vandenį arba neužtikrina vartotojui tiekiamo vandens kokybės.</w:t>
                          </w:r>
                        </w:p>
                      </w:sdtContent>
                    </w:sdt>
                    <w:sdt>
                      <w:sdtPr>
                        <w:alias w:val="106 str. 5 d."/>
                        <w:tag w:val="part_2ad975019b62496ca7cd3b099c145681"/>
                        <w:lock w:val="sdtLocked"/>
                        <w:richText/>
                      </w:sdtPr>
                      <w:sdtContent>
                        <w:p>
                          <w:pPr>
                            <w:spacing w:line="360" w:lineRule="auto"/>
                            <w:ind w:firstLine="720"/>
                            <w:jc w:val="both"/>
                            <w:rPr>
                              <w:szCs w:val="24"/>
                              <w:lang w:eastAsia="lt-LT"/>
                            </w:rPr>
                          </w:pPr>
                          <w:sdt>
                            <w:sdtPr>
                              <w:alias w:val="Numeris"/>
                              <w:tag w:val="nr_2ad975019b62496ca7cd3b099c145681"/>
                              <w:lock w:val="sdtLocked"/>
                              <w:richText/>
                            </w:sdtPr>
                            <w:sdtContent>
                              <w:r>
                                <w:rPr>
                                  <w:szCs w:val="24"/>
                                  <w:lang w:eastAsia="lt-LT"/>
                                </w:rPr>
                                <w:t>5</w:t>
                              </w:r>
                            </w:sdtContent>
                          </w:sdt>
                          <w:r>
                            <w:rPr>
                              <w:szCs w:val="24"/>
                              <w:lang w:eastAsia="lt-LT"/>
                            </w:rPr>
                            <w:t>. I grupės požeminio vandens vandenviečių apsaugos zonos 2-ojoje juostoje draudžiama:</w:t>
                          </w:r>
                        </w:p>
                        <w:sdt>
                          <w:sdtPr>
                            <w:alias w:val="106 str. 5 d. 1 p."/>
                            <w:tag w:val="part_6cb64c5168424aea845c4df08ef9ab26"/>
                            <w:lock w:val="sdtLocked"/>
                            <w:richText/>
                          </w:sdtPr>
                          <w:sdtContent>
                            <w:p>
                              <w:pPr>
                                <w:spacing w:line="360" w:lineRule="auto"/>
                                <w:ind w:firstLine="720"/>
                                <w:jc w:val="both"/>
                                <w:rPr>
                                  <w:szCs w:val="24"/>
                                  <w:lang w:eastAsia="lt-LT"/>
                                </w:rPr>
                              </w:pPr>
                              <w:sdt>
                                <w:sdtPr>
                                  <w:alias w:val="Numeris"/>
                                  <w:tag w:val="nr_6cb64c5168424aea845c4df08ef9ab26"/>
                                  <w:lock w:val="sdtLocked"/>
                                  <w:richText/>
                                </w:sdtPr>
                                <w:sdtContent>
                                  <w:r>
                                    <w:rPr>
                                      <w:szCs w:val="24"/>
                                      <w:lang w:eastAsia="lt-LT"/>
                                    </w:rPr>
                                    <w:t>1</w:t>
                                  </w:r>
                                </w:sdtContent>
                              </w:sdt>
                              <w:r>
                                <w:rPr>
                                  <w:szCs w:val="24"/>
                                  <w:lang w:eastAsia="lt-LT"/>
                                </w:rPr>
                                <w:t>) gaminti, naudoti ir sandėliuoti pavojingas chemines medžiagas ir preparatus, išskyrus naudojamus geriamajam vandeniui ruošti;</w:t>
                              </w:r>
                            </w:p>
                          </w:sdtContent>
                        </w:sdt>
                        <w:sdt>
                          <w:sdtPr>
                            <w:alias w:val="106 str. 5 d. 2 p."/>
                            <w:tag w:val="part_b7c5ed651dcc4473aed459705a648709"/>
                            <w:lock w:val="sdtLocked"/>
                            <w:richText/>
                          </w:sdtPr>
                          <w:sdtContent>
                            <w:p>
                              <w:pPr>
                                <w:spacing w:line="360" w:lineRule="auto"/>
                                <w:ind w:firstLine="720"/>
                                <w:jc w:val="both"/>
                                <w:rPr>
                                  <w:szCs w:val="24"/>
                                  <w:lang w:eastAsia="lt-LT"/>
                                </w:rPr>
                              </w:pPr>
                              <w:sdt>
                                <w:sdtPr>
                                  <w:alias w:val="Numeris"/>
                                  <w:tag w:val="nr_b7c5ed651dcc4473aed459705a648709"/>
                                  <w:lock w:val="sdtLocked"/>
                                  <w:richText/>
                                </w:sdtPr>
                                <w:sdtContent>
                                  <w:r>
                                    <w:rPr>
                                      <w:szCs w:val="24"/>
                                      <w:lang w:eastAsia="lt-LT"/>
                                    </w:rPr>
                                    <w:t>2</w:t>
                                  </w:r>
                                </w:sdtContent>
                              </w:sdt>
                              <w:r>
                                <w:rPr>
                                  <w:szCs w:val="24"/>
                                  <w:lang w:eastAsia="lt-LT"/>
                                </w:rPr>
                                <w:t>) įrengti pavojingųjų atliekų apdorojimo įrenginius ir sąvartynus.</w:t>
                              </w:r>
                            </w:p>
                          </w:sdtContent>
                        </w:sdt>
                      </w:sdtContent>
                    </w:sdt>
                    <w:sdt>
                      <w:sdtPr>
                        <w:alias w:val="106 str. 6 d."/>
                        <w:tag w:val="part_83cddce998684679a07535654b39d7ae"/>
                        <w:lock w:val="sdtLocked"/>
                        <w:richText/>
                      </w:sdtPr>
                      <w:sdtContent>
                        <w:p>
                          <w:pPr>
                            <w:spacing w:line="360" w:lineRule="auto"/>
                            <w:ind w:firstLine="720"/>
                            <w:jc w:val="both"/>
                            <w:rPr>
                              <w:szCs w:val="24"/>
                              <w:lang w:eastAsia="lt-LT"/>
                            </w:rPr>
                          </w:pPr>
                          <w:sdt>
                            <w:sdtPr>
                              <w:alias w:val="Numeris"/>
                              <w:tag w:val="nr_83cddce998684679a07535654b39d7ae"/>
                              <w:lock w:val="sdtLocked"/>
                              <w:richText/>
                            </w:sdtPr>
                            <w:sdtContent>
                              <w:r>
                                <w:rPr>
                                  <w:szCs w:val="24"/>
                                  <w:lang w:eastAsia="lt-LT"/>
                                </w:rPr>
                                <w:t>6</w:t>
                              </w:r>
                            </w:sdtContent>
                          </w:sdt>
                          <w:r>
                            <w:rPr>
                              <w:szCs w:val="24"/>
                              <w:lang w:eastAsia="lt-LT"/>
                            </w:rPr>
                            <w:t>. II grupės požeminio vandens vandenviečių apsaugos zonos 2-ojoje juostoje draudžiama:</w:t>
                          </w:r>
                        </w:p>
                        <w:sdt>
                          <w:sdtPr>
                            <w:alias w:val="106 str. 6 d. 1 p."/>
                            <w:tag w:val="part_9d045e573f3b46659fa5c2c99474c4f8"/>
                            <w:lock w:val="sdtLocked"/>
                            <w:richText/>
                          </w:sdtPr>
                          <w:sdtContent>
                            <w:p>
                              <w:pPr>
                                <w:spacing w:line="360" w:lineRule="auto"/>
                                <w:ind w:firstLine="720"/>
                                <w:jc w:val="both"/>
                                <w:rPr>
                                  <w:szCs w:val="24"/>
                                  <w:lang w:eastAsia="lt-LT"/>
                                </w:rPr>
                              </w:pPr>
                              <w:sdt>
                                <w:sdtPr>
                                  <w:alias w:val="Numeris"/>
                                  <w:tag w:val="nr_9d045e573f3b46659fa5c2c99474c4f8"/>
                                  <w:lock w:val="sdtLocked"/>
                                  <w:richText/>
                                </w:sdtPr>
                                <w:sdtContent>
                                  <w:r>
                                    <w:rPr>
                                      <w:szCs w:val="24"/>
                                      <w:lang w:eastAsia="lt-LT"/>
                                    </w:rPr>
                                    <w:t>1</w:t>
                                  </w:r>
                                </w:sdtContent>
                              </w:sdt>
                              <w:r>
                                <w:rPr>
                                  <w:szCs w:val="24"/>
                                  <w:lang w:eastAsia="lt-LT"/>
                                </w:rPr>
                                <w:t>) vykdyti šio straipsnio 5 dalyje nurodytas veiklas;</w:t>
                              </w:r>
                            </w:p>
                          </w:sdtContent>
                        </w:sdt>
                        <w:sdt>
                          <w:sdtPr>
                            <w:alias w:val="106 str. 6 d. 2 p."/>
                            <w:tag w:val="part_d8d807ad57ad4dd18af4bbe69fd9dd46"/>
                            <w:lock w:val="sdtLocked"/>
                            <w:richText/>
                          </w:sdtPr>
                          <w:sdtContent>
                            <w:p>
                              <w:pPr>
                                <w:spacing w:line="360" w:lineRule="auto"/>
                                <w:ind w:firstLine="720"/>
                                <w:jc w:val="both"/>
                                <w:rPr>
                                  <w:szCs w:val="24"/>
                                  <w:lang w:eastAsia="lt-LT"/>
                                </w:rPr>
                              </w:pPr>
                              <w:sdt>
                                <w:sdtPr>
                                  <w:alias w:val="Numeris"/>
                                  <w:tag w:val="nr_d8d807ad57ad4dd18af4bbe69fd9dd46"/>
                                  <w:lock w:val="sdtLocked"/>
                                  <w:richText/>
                                </w:sdtPr>
                                <w:sdtContent>
                                  <w:r>
                                    <w:rPr>
                                      <w:szCs w:val="24"/>
                                      <w:lang w:eastAsia="lt-LT"/>
                                    </w:rPr>
                                    <w:t>2</w:t>
                                  </w:r>
                                </w:sdtContent>
                              </w:sdt>
                              <w:r>
                                <w:rPr>
                                  <w:szCs w:val="24"/>
                                  <w:lang w:eastAsia="lt-LT"/>
                                </w:rPr>
                                <w:t>) statyti pastatus, neprijungtus prie komunalinių nuotekų šalinimo tinklų arba prie vietinių nuotekų šalinimo tinklų, pagal teisės aktų reikalavimus užtikrinančių lygiavertį komunaliniams nuotekų šalinimo tinklams aplinkos apsaugos lygį;</w:t>
                              </w:r>
                            </w:p>
                          </w:sdtContent>
                        </w:sdt>
                        <w:sdt>
                          <w:sdtPr>
                            <w:alias w:val="106 str. 6 d. 3 p."/>
                            <w:tag w:val="part_2ac009f08dc44e4896e9663cdd0f0e77"/>
                            <w:lock w:val="sdtLocked"/>
                            <w:richText/>
                          </w:sdtPr>
                          <w:sdtContent>
                            <w:p>
                              <w:pPr>
                                <w:spacing w:line="360" w:lineRule="auto"/>
                                <w:ind w:firstLine="720"/>
                                <w:jc w:val="both"/>
                                <w:rPr>
                                  <w:szCs w:val="24"/>
                                  <w:lang w:eastAsia="lt-LT"/>
                                </w:rPr>
                              </w:pPr>
                              <w:sdt>
                                <w:sdtPr>
                                  <w:alias w:val="Numeris"/>
                                  <w:tag w:val="nr_2ac009f08dc44e4896e9663cdd0f0e77"/>
                                  <w:lock w:val="sdtLocked"/>
                                  <w:richText/>
                                </w:sdtPr>
                                <w:sdtContent>
                                  <w:r>
                                    <w:rPr>
                                      <w:szCs w:val="24"/>
                                      <w:lang w:eastAsia="lt-LT"/>
                                    </w:rPr>
                                    <w:t>3</w:t>
                                  </w:r>
                                </w:sdtContent>
                              </w:sdt>
                              <w:r>
                                <w:rPr>
                                  <w:szCs w:val="24"/>
                                  <w:lang w:eastAsia="lt-LT"/>
                                </w:rPr>
                                <w:t>) tręšti nuotekomis, nuotekų dumblu, mėšlu, skystu mėšlu ir srutomis;</w:t>
                              </w:r>
                            </w:p>
                          </w:sdtContent>
                        </w:sdt>
                        <w:sdt>
                          <w:sdtPr>
                            <w:alias w:val="106 str. 6 d. 4 p."/>
                            <w:tag w:val="part_ad84ed71e2274b06907d8081d7d8f9da"/>
                            <w:lock w:val="sdtLocked"/>
                            <w:richText/>
                          </w:sdtPr>
                          <w:sdtContent>
                            <w:p>
                              <w:pPr>
                                <w:spacing w:line="360" w:lineRule="auto"/>
                                <w:ind w:firstLine="720"/>
                                <w:jc w:val="both"/>
                                <w:rPr>
                                  <w:szCs w:val="24"/>
                                  <w:lang w:eastAsia="lt-LT"/>
                                </w:rPr>
                              </w:pPr>
                              <w:sdt>
                                <w:sdtPr>
                                  <w:alias w:val="Numeris"/>
                                  <w:tag w:val="nr_ad84ed71e2274b06907d8081d7d8f9da"/>
                                  <w:lock w:val="sdtLocked"/>
                                  <w:richText/>
                                </w:sdtPr>
                                <w:sdtContent>
                                  <w:r>
                                    <w:rPr>
                                      <w:szCs w:val="24"/>
                                      <w:lang w:eastAsia="lt-LT"/>
                                    </w:rPr>
                                    <w:t>4</w:t>
                                  </w:r>
                                </w:sdtContent>
                              </w:sdt>
                              <w:r>
                                <w:rPr>
                                  <w:szCs w:val="24"/>
                                  <w:lang w:eastAsia="lt-LT"/>
                                </w:rPr>
                                <w:t>) įrengti kapines, užkasti kritusius gyvulius;</w:t>
                              </w:r>
                            </w:p>
                          </w:sdtContent>
                        </w:sdt>
                        <w:sdt>
                          <w:sdtPr>
                            <w:alias w:val="106 str. 6 d. 5 p."/>
                            <w:tag w:val="part_e739186edef043fbb2f99d5c87a71109"/>
                            <w:lock w:val="sdtLocked"/>
                            <w:richText/>
                          </w:sdtPr>
                          <w:sdtContent>
                            <w:p>
                              <w:pPr>
                                <w:spacing w:line="360" w:lineRule="auto"/>
                                <w:ind w:firstLine="720"/>
                                <w:jc w:val="both"/>
                                <w:rPr>
                                  <w:szCs w:val="24"/>
                                  <w:lang w:eastAsia="lt-LT"/>
                                </w:rPr>
                              </w:pPr>
                              <w:sdt>
                                <w:sdtPr>
                                  <w:alias w:val="Numeris"/>
                                  <w:tag w:val="nr_e739186edef043fbb2f99d5c87a71109"/>
                                  <w:lock w:val="sdtLocked"/>
                                  <w:richText/>
                                </w:sdtPr>
                                <w:sdtContent>
                                  <w:r>
                                    <w:rPr>
                                      <w:szCs w:val="24"/>
                                      <w:lang w:eastAsia="lt-LT"/>
                                    </w:rPr>
                                    <w:t>5</w:t>
                                  </w:r>
                                </w:sdtContent>
                              </w:sdt>
                              <w:r>
                                <w:rPr>
                                  <w:szCs w:val="24"/>
                                  <w:lang w:eastAsia="lt-LT"/>
                                </w:rPr>
                                <w:t>) įrengti mėšlo ir srutų kaupimo ir tvarkymo statinius ar įrenginius, nuotekų filtravimo sistemas, nuotekų dumblo kaupimo (kompostavimo) aikšteles, žaliųjų atliekų kompostavimo aikšteles;</w:t>
                              </w:r>
                            </w:p>
                          </w:sdtContent>
                        </w:sdt>
                        <w:sdt>
                          <w:sdtPr>
                            <w:alias w:val="106 str. 6 d. 6 p."/>
                            <w:tag w:val="part_ede1bc8ae266470f8b5e9cddb2c7d5d5"/>
                            <w:lock w:val="sdtLocked"/>
                            <w:richText/>
                          </w:sdtPr>
                          <w:sdtContent>
                            <w:p>
                              <w:pPr>
                                <w:spacing w:line="360" w:lineRule="auto"/>
                                <w:ind w:firstLine="720"/>
                                <w:jc w:val="both"/>
                                <w:rPr>
                                  <w:szCs w:val="24"/>
                                  <w:lang w:eastAsia="lt-LT"/>
                                </w:rPr>
                              </w:pPr>
                              <w:sdt>
                                <w:sdtPr>
                                  <w:alias w:val="Numeris"/>
                                  <w:tag w:val="nr_ede1bc8ae266470f8b5e9cddb2c7d5d5"/>
                                  <w:lock w:val="sdtLocked"/>
                                  <w:richText/>
                                </w:sdtPr>
                                <w:sdtContent>
                                  <w:r>
                                    <w:rPr>
                                      <w:szCs w:val="24"/>
                                      <w:lang w:eastAsia="lt-LT"/>
                                    </w:rPr>
                                    <w:t>6</w:t>
                                  </w:r>
                                </w:sdtContent>
                              </w:sdt>
                              <w:r>
                                <w:rPr>
                                  <w:szCs w:val="24"/>
                                  <w:lang w:eastAsia="lt-LT"/>
                                </w:rPr>
                                <w:t>) įrengti užterštos žemės ir grunto valymo aikšteles;</w:t>
                              </w:r>
                            </w:p>
                          </w:sdtContent>
                        </w:sdt>
                        <w:sdt>
                          <w:sdtPr>
                            <w:alias w:val="106 str. 6 d. 7 p."/>
                            <w:tag w:val="part_05657bc60d884c43bf88d7c03ee52317"/>
                            <w:lock w:val="sdtLocked"/>
                            <w:richText/>
                          </w:sdtPr>
                          <w:sdtContent>
                            <w:p>
                              <w:pPr>
                                <w:spacing w:line="360" w:lineRule="auto"/>
                                <w:ind w:firstLine="720"/>
                                <w:jc w:val="both"/>
                                <w:rPr>
                                  <w:szCs w:val="24"/>
                                  <w:lang w:eastAsia="lt-LT"/>
                                </w:rPr>
                              </w:pPr>
                              <w:sdt>
                                <w:sdtPr>
                                  <w:alias w:val="Numeris"/>
                                  <w:tag w:val="nr_05657bc60d884c43bf88d7c03ee52317"/>
                                  <w:lock w:val="sdtLocked"/>
                                  <w:richText/>
                                </w:sdtPr>
                                <w:sdtContent>
                                  <w:r>
                                    <w:rPr>
                                      <w:szCs w:val="24"/>
                                      <w:lang w:eastAsia="lt-LT"/>
                                    </w:rPr>
                                    <w:t>7</w:t>
                                  </w:r>
                                </w:sdtContent>
                              </w:sdt>
                              <w:r>
                                <w:rPr>
                                  <w:szCs w:val="24"/>
                                  <w:lang w:eastAsia="lt-LT"/>
                                </w:rPr>
                                <w:t>) įrengti naftos ir naftos produktų saugyklas.</w:t>
                              </w:r>
                            </w:p>
                          </w:sdtContent>
                        </w:sdt>
                      </w:sdtContent>
                    </w:sdt>
                    <w:sdt>
                      <w:sdtPr>
                        <w:alias w:val="106 str. 7 d."/>
                        <w:tag w:val="part_ba704eb03f7c48baaae0e5d074f2b081"/>
                        <w:lock w:val="sdtLocked"/>
                        <w:richText/>
                      </w:sdtPr>
                      <w:sdtContent>
                        <w:p>
                          <w:pPr>
                            <w:spacing w:line="360" w:lineRule="auto"/>
                            <w:ind w:firstLine="720"/>
                            <w:jc w:val="both"/>
                            <w:rPr>
                              <w:szCs w:val="24"/>
                              <w:lang w:eastAsia="lt-LT"/>
                            </w:rPr>
                          </w:pPr>
                          <w:sdt>
                            <w:sdtPr>
                              <w:alias w:val="Numeris"/>
                              <w:tag w:val="nr_ba704eb03f7c48baaae0e5d074f2b081"/>
                              <w:lock w:val="sdtLocked"/>
                              <w:richText/>
                            </w:sdtPr>
                            <w:sdtContent>
                              <w:r>
                                <w:rPr>
                                  <w:szCs w:val="24"/>
                                  <w:lang w:eastAsia="lt-LT"/>
                                </w:rPr>
                                <w:t>7</w:t>
                              </w:r>
                            </w:sdtContent>
                          </w:sdt>
                          <w:r>
                            <w:rPr>
                              <w:szCs w:val="24"/>
                              <w:lang w:eastAsia="lt-LT"/>
                            </w:rPr>
                            <w:t>. III grupės požeminio vandens vandenviečių apsaugos zonos 2-ojoje juostoje draudžiama:</w:t>
                          </w:r>
                        </w:p>
                        <w:sdt>
                          <w:sdtPr>
                            <w:alias w:val="106 str. 7 d. 1 p."/>
                            <w:tag w:val="part_f6f9ba4078e84622bcd8a4bff32d5ae2"/>
                            <w:lock w:val="sdtLocked"/>
                            <w:richText/>
                          </w:sdtPr>
                          <w:sdtContent>
                            <w:p>
                              <w:pPr>
                                <w:spacing w:line="360" w:lineRule="auto"/>
                                <w:ind w:firstLine="720"/>
                                <w:jc w:val="both"/>
                                <w:rPr>
                                  <w:szCs w:val="24"/>
                                  <w:lang w:eastAsia="lt-LT"/>
                                </w:rPr>
                              </w:pPr>
                              <w:sdt>
                                <w:sdtPr>
                                  <w:alias w:val="Numeris"/>
                                  <w:tag w:val="nr_f6f9ba4078e84622bcd8a4bff32d5ae2"/>
                                  <w:lock w:val="sdtLocked"/>
                                  <w:richText/>
                                </w:sdtPr>
                                <w:sdtContent>
                                  <w:r>
                                    <w:rPr>
                                      <w:szCs w:val="24"/>
                                      <w:lang w:eastAsia="lt-LT"/>
                                    </w:rPr>
                                    <w:t>1</w:t>
                                  </w:r>
                                </w:sdtContent>
                              </w:sdt>
                              <w:r>
                                <w:rPr>
                                  <w:szCs w:val="24"/>
                                  <w:lang w:eastAsia="lt-LT"/>
                                </w:rPr>
                                <w:t>) vykdyti šio straipsnio 5 ir 6 dalyse nurodytas veiklas ir įrengti atliekų tvarkymo įrenginius;</w:t>
                              </w:r>
                            </w:p>
                          </w:sdtContent>
                        </w:sdt>
                        <w:sdt>
                          <w:sdtPr>
                            <w:alias w:val="106 str. 7 d. 2 p."/>
                            <w:tag w:val="part_e561e7c70c894102827cf61829e4e4dc"/>
                            <w:lock w:val="sdtLocked"/>
                            <w:richText/>
                          </w:sdtPr>
                          <w:sdtContent>
                            <w:p>
                              <w:pPr>
                                <w:spacing w:line="360" w:lineRule="auto"/>
                                <w:ind w:firstLine="720"/>
                                <w:jc w:val="both"/>
                                <w:rPr>
                                  <w:szCs w:val="24"/>
                                  <w:lang w:eastAsia="lt-LT"/>
                                </w:rPr>
                              </w:pPr>
                              <w:sdt>
                                <w:sdtPr>
                                  <w:alias w:val="Numeris"/>
                                  <w:tag w:val="nr_e561e7c70c894102827cf61829e4e4dc"/>
                                  <w:lock w:val="sdtLocked"/>
                                  <w:richText/>
                                </w:sdtPr>
                                <w:sdtContent>
                                  <w:r>
                                    <w:rPr>
                                      <w:szCs w:val="24"/>
                                      <w:lang w:eastAsia="lt-LT"/>
                                    </w:rPr>
                                    <w:t>2</w:t>
                                  </w:r>
                                </w:sdtContent>
                              </w:sdt>
                              <w:r>
                                <w:rPr>
                                  <w:szCs w:val="24"/>
                                  <w:lang w:eastAsia="lt-LT"/>
                                </w:rPr>
                                <w:t>) įrengti nuotekų valymo įrenginius su išleistuvais į paviršinius vandenis;</w:t>
                              </w:r>
                            </w:p>
                          </w:sdtContent>
                        </w:sdt>
                        <w:sdt>
                          <w:sdtPr>
                            <w:alias w:val="106 str. 7 d. 3 p."/>
                            <w:tag w:val="part_74dfb3fcee2d4e4c8763fdaaa07a929c"/>
                            <w:lock w:val="sdtLocked"/>
                            <w:richText/>
                          </w:sdtPr>
                          <w:sdtContent>
                            <w:p>
                              <w:pPr>
                                <w:spacing w:line="360" w:lineRule="auto"/>
                                <w:ind w:firstLine="720"/>
                                <w:jc w:val="both"/>
                                <w:rPr>
                                  <w:szCs w:val="24"/>
                                  <w:lang w:eastAsia="lt-LT"/>
                                </w:rPr>
                              </w:pPr>
                              <w:sdt>
                                <w:sdtPr>
                                  <w:alias w:val="Numeris"/>
                                  <w:tag w:val="nr_74dfb3fcee2d4e4c8763fdaaa07a929c"/>
                                  <w:lock w:val="sdtLocked"/>
                                  <w:richText/>
                                </w:sdtPr>
                                <w:sdtContent>
                                  <w:r>
                                    <w:rPr>
                                      <w:szCs w:val="24"/>
                                      <w:lang w:eastAsia="lt-LT"/>
                                    </w:rPr>
                                    <w:t>3</w:t>
                                  </w:r>
                                </w:sdtContent>
                              </w:sdt>
                              <w:r>
                                <w:rPr>
                                  <w:szCs w:val="24"/>
                                  <w:lang w:eastAsia="lt-LT"/>
                                </w:rPr>
                                <w:t>) įrengti karjerus.</w:t>
                              </w:r>
                            </w:p>
                          </w:sdtContent>
                        </w:sdt>
                      </w:sdtContent>
                    </w:sdt>
                    <w:sdt>
                      <w:sdtPr>
                        <w:alias w:val="106 str. 8 d."/>
                        <w:tag w:val="part_14c6c8c4bdeb4462acb97dc7ed960779"/>
                        <w:lock w:val="sdtLocked"/>
                        <w:richText/>
                      </w:sdtPr>
                      <w:sdtContent>
                        <w:p>
                          <w:pPr>
                            <w:spacing w:line="360" w:lineRule="auto"/>
                            <w:ind w:firstLine="720"/>
                            <w:jc w:val="both"/>
                            <w:rPr>
                              <w:szCs w:val="24"/>
                              <w:lang w:eastAsia="lt-LT"/>
                            </w:rPr>
                          </w:pPr>
                          <w:sdt>
                            <w:sdtPr>
                              <w:alias w:val="Numeris"/>
                              <w:tag w:val="nr_14c6c8c4bdeb4462acb97dc7ed960779"/>
                              <w:lock w:val="sdtLocked"/>
                              <w:richText/>
                            </w:sdtPr>
                            <w:sdtContent>
                              <w:r>
                                <w:rPr>
                                  <w:szCs w:val="24"/>
                                  <w:lang w:eastAsia="lt-LT"/>
                                </w:rPr>
                                <w:t>8</w:t>
                              </w:r>
                            </w:sdtContent>
                          </w:sdt>
                          <w:r>
                            <w:rPr>
                              <w:szCs w:val="24"/>
                              <w:lang w:eastAsia="lt-LT"/>
                            </w:rPr>
                            <w:t>. II grupės požeminio vandens vandenviečių apsaugos zonos 3-iojoje juostoje 3a sektoriuje draudžiama vykdyti šio straipsnio 5 dalyje nurodytas veiklas.</w:t>
                          </w:r>
                        </w:p>
                      </w:sdtContent>
                    </w:sdt>
                    <w:sdt>
                      <w:sdtPr>
                        <w:alias w:val="106 str. 9 d."/>
                        <w:tag w:val="part_5439c7fd0cd049ee90b8080c5eef3248"/>
                        <w:lock w:val="sdtLocked"/>
                        <w:richText/>
                      </w:sdtPr>
                      <w:sdtContent>
                        <w:p>
                          <w:pPr>
                            <w:spacing w:line="360" w:lineRule="auto"/>
                            <w:ind w:firstLine="720"/>
                            <w:jc w:val="both"/>
                            <w:rPr>
                              <w:szCs w:val="24"/>
                              <w:lang w:eastAsia="lt-LT"/>
                            </w:rPr>
                          </w:pPr>
                          <w:sdt>
                            <w:sdtPr>
                              <w:alias w:val="Numeris"/>
                              <w:tag w:val="nr_5439c7fd0cd049ee90b8080c5eef3248"/>
                              <w:lock w:val="sdtLocked"/>
                              <w:richText/>
                            </w:sdtPr>
                            <w:sdtContent>
                              <w:r>
                                <w:rPr>
                                  <w:szCs w:val="24"/>
                                  <w:lang w:eastAsia="lt-LT"/>
                                </w:rPr>
                                <w:t>9</w:t>
                              </w:r>
                            </w:sdtContent>
                          </w:sdt>
                          <w:r>
                            <w:rPr>
                              <w:szCs w:val="24"/>
                              <w:lang w:eastAsia="lt-LT"/>
                            </w:rPr>
                            <w:t>. III grupės požeminio vandens vandenviečių apsaugos zonos 3-iojoje juostoje draudžiama vykdyti šio straipsnio 6 dalyje nurodytas veiklas.</w:t>
                          </w:r>
                        </w:p>
                      </w:sdtContent>
                    </w:sdt>
                    <w:sdt>
                      <w:sdtPr>
                        <w:alias w:val="106 str. 10 d."/>
                        <w:tag w:val="part_592edbaf70364a529bf531fbb0e5e2ea"/>
                        <w:lock w:val="sdtLocked"/>
                        <w:richText/>
                      </w:sdtPr>
                      <w:sdtContent>
                        <w:p>
                          <w:pPr>
                            <w:spacing w:line="360" w:lineRule="auto"/>
                            <w:ind w:firstLine="720"/>
                            <w:jc w:val="both"/>
                            <w:rPr>
                              <w:szCs w:val="24"/>
                              <w:lang w:eastAsia="lt-LT"/>
                            </w:rPr>
                          </w:pPr>
                          <w:sdt>
                            <w:sdtPr>
                              <w:alias w:val="Numeris"/>
                              <w:tag w:val="nr_592edbaf70364a529bf531fbb0e5e2ea"/>
                              <w:lock w:val="sdtLocked"/>
                              <w:richText/>
                            </w:sdtPr>
                            <w:sdtContent>
                              <w:r>
                                <w:rPr>
                                  <w:szCs w:val="24"/>
                                  <w:lang w:eastAsia="lt-LT"/>
                                </w:rPr>
                                <w:t>10</w:t>
                              </w:r>
                            </w:sdtContent>
                          </w:sdt>
                          <w:r>
                            <w:rPr>
                              <w:szCs w:val="24"/>
                              <w:lang w:eastAsia="lt-LT"/>
                            </w:rPr>
                            <w:t>. Požeminio vandens vandenvietės taršos apribojimo juostoje draudžiama vykdyti šio straipsnio 4 dalyje ir 7 dalies 1 ir 3 punktuose nurodytas veiklas.</w:t>
                          </w:r>
                        </w:p>
                        <w:p>
                          <w:pPr>
                            <w:spacing w:line="360" w:lineRule="auto"/>
                            <w:ind w:firstLine="720"/>
                            <w:jc w:val="center"/>
                            <w:rPr>
                              <w:szCs w:val="24"/>
                              <w:lang w:eastAsia="lt-LT"/>
                            </w:rPr>
                          </w:pPr>
                        </w:p>
                      </w:sdtContent>
                    </w:sdt>
                  </w:sdtContent>
                </w:sdt>
              </w:sdtContent>
            </w:sdt>
            <w:sdt>
              <w:sdtPr>
                <w:alias w:val="skirsnis"/>
                <w:tag w:val="part_52df2185f617428e951443ba9a8e476a"/>
                <w:lock w:val="sdtLocked"/>
                <w:richText/>
              </w:sdtPr>
              <w:sdtContent>
                <w:p>
                  <w:pPr>
                    <w:spacing w:line="360" w:lineRule="auto"/>
                    <w:jc w:val="center"/>
                    <w:rPr>
                      <w:b/>
                      <w:szCs w:val="24"/>
                      <w:lang w:eastAsia="lt-LT"/>
                    </w:rPr>
                  </w:pPr>
                  <w:sdt>
                    <w:sdtPr>
                      <w:alias w:val="Numeris"/>
                      <w:tag w:val="nr_52df2185f617428e951443ba9a8e476a"/>
                      <w:lock w:val="sdtLocked"/>
                      <w:richText/>
                    </w:sdtPr>
                    <w:sdtContent>
                      <w:r>
                        <w:rPr>
                          <w:b/>
                          <w:szCs w:val="24"/>
                          <w:lang w:eastAsia="lt-LT"/>
                        </w:rPr>
                        <w:t>DVYLIKTASIS</w:t>
                      </w:r>
                    </w:sdtContent>
                  </w:sdt>
                  <w:r>
                    <w:rPr>
                      <w:b/>
                      <w:szCs w:val="24"/>
                      <w:lang w:eastAsia="lt-LT"/>
                    </w:rPr>
                    <w:t xml:space="preserve"> SKIRSNIS</w:t>
                  </w:r>
                </w:p>
                <w:p>
                  <w:pPr>
                    <w:spacing w:line="360" w:lineRule="auto"/>
                    <w:jc w:val="center"/>
                    <w:rPr>
                      <w:b/>
                      <w:szCs w:val="24"/>
                      <w:lang w:eastAsia="lt-LT"/>
                    </w:rPr>
                  </w:pPr>
                  <w:sdt>
                    <w:sdtPr>
                      <w:alias w:val="Pavadinimas"/>
                      <w:tag w:val="title_52df2185f617428e951443ba9a8e476a"/>
                      <w:lock w:val="sdtLocked"/>
                      <w:richText/>
                    </w:sdtPr>
                    <w:sdtContent>
                      <w:r>
                        <w:rPr>
                          <w:b/>
                          <w:szCs w:val="24"/>
                          <w:lang w:eastAsia="lt-LT"/>
                        </w:rPr>
                        <w:t xml:space="preserve">ŠIAURĖS LIETUVOS KARSTINIS REGIONAS IR JAME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107 str."/>
                    <w:tag w:val="part_34980df59b7a4a579685a4f29862526a"/>
                    <w:lock w:val="sdtLocked"/>
                    <w:richText/>
                  </w:sdtPr>
                  <w:sdtContent>
                    <w:p>
                      <w:pPr>
                        <w:spacing w:line="360" w:lineRule="auto"/>
                        <w:ind w:firstLine="720"/>
                        <w:jc w:val="both"/>
                        <w:rPr>
                          <w:b/>
                          <w:szCs w:val="24"/>
                          <w:lang w:eastAsia="lt-LT"/>
                        </w:rPr>
                      </w:pPr>
                      <w:sdt>
                        <w:sdtPr>
                          <w:alias w:val="Numeris"/>
                          <w:tag w:val="nr_34980df59b7a4a579685a4f29862526a"/>
                          <w:lock w:val="sdtLocked"/>
                          <w:richText/>
                        </w:sdtPr>
                        <w:sdtContent>
                          <w:r>
                            <w:rPr>
                              <w:b/>
                              <w:szCs w:val="24"/>
                              <w:lang w:eastAsia="lt-LT"/>
                            </w:rPr>
                            <w:t>107</w:t>
                          </w:r>
                        </w:sdtContent>
                      </w:sdt>
                      <w:r>
                        <w:rPr>
                          <w:b/>
                          <w:szCs w:val="24"/>
                          <w:lang w:eastAsia="lt-LT"/>
                        </w:rPr>
                        <w:t xml:space="preserve"> straipsnis. </w:t>
                      </w:r>
                      <w:sdt>
                        <w:sdtPr>
                          <w:alias w:val="Pavadinimas"/>
                          <w:tag w:val="title_34980df59b7a4a579685a4f29862526a"/>
                          <w:lock w:val="sdtLocked"/>
                          <w:richText/>
                        </w:sdtPr>
                        <w:sdtContent>
                          <w:r>
                            <w:rPr>
                              <w:b/>
                              <w:szCs w:val="24"/>
                              <w:lang w:eastAsia="lt-LT"/>
                            </w:rPr>
                            <w:t>Šiaurės Lietuvos karstinis regionas</w:t>
                          </w:r>
                        </w:sdtContent>
                      </w:sdt>
                    </w:p>
                    <w:sdt>
                      <w:sdtPr>
                        <w:alias w:val="107 str. 1 d."/>
                        <w:tag w:val="part_e1ba1377ea2949bb912bacb62c5c3cbf"/>
                        <w:lock w:val="sdtLocked"/>
                        <w:richText/>
                      </w:sdtPr>
                      <w:sdtContent>
                        <w:p>
                          <w:pPr>
                            <w:spacing w:line="360" w:lineRule="auto"/>
                            <w:ind w:firstLine="720"/>
                            <w:jc w:val="both"/>
                            <w:rPr>
                              <w:szCs w:val="24"/>
                              <w:lang w:eastAsia="lt-LT"/>
                            </w:rPr>
                          </w:pPr>
                          <w:sdt>
                            <w:sdtPr>
                              <w:alias w:val="Numeris"/>
                              <w:tag w:val="nr_e1ba1377ea2949bb912bacb62c5c3cbf"/>
                              <w:lock w:val="sdtLocked"/>
                              <w:richText/>
                            </w:sdtPr>
                            <w:sdtContent>
                              <w:r>
                                <w:rPr>
                                  <w:szCs w:val="24"/>
                                  <w:lang w:eastAsia="lt-LT"/>
                                </w:rPr>
                                <w:t>1</w:t>
                              </w:r>
                            </w:sdtContent>
                          </w:sdt>
                          <w:r>
                            <w:rPr>
                              <w:szCs w:val="24"/>
                              <w:lang w:eastAsia="lt-LT"/>
                            </w:rPr>
                            <w:t>. Specialiosios žemės naudojimo sąlygos Šiaurės Lietuvos karstiniame regione nustatomos:</w:t>
                          </w:r>
                        </w:p>
                        <w:sdt>
                          <w:sdtPr>
                            <w:alias w:val="107 str. 1 d. 1 p."/>
                            <w:tag w:val="part_f8fb826c00ce48d4bc13bda5b3ecea39"/>
                            <w:lock w:val="sdtLocked"/>
                            <w:richText/>
                          </w:sdtPr>
                          <w:sdtContent>
                            <w:p>
                              <w:pPr>
                                <w:spacing w:line="360" w:lineRule="auto"/>
                                <w:ind w:firstLine="720"/>
                                <w:jc w:val="both"/>
                                <w:rPr>
                                  <w:szCs w:val="24"/>
                                  <w:lang w:eastAsia="lt-LT"/>
                                </w:rPr>
                              </w:pPr>
                              <w:sdt>
                                <w:sdtPr>
                                  <w:alias w:val="Numeris"/>
                                  <w:tag w:val="nr_f8fb826c00ce48d4bc13bda5b3ecea39"/>
                                  <w:lock w:val="sdtLocked"/>
                                  <w:richText/>
                                </w:sdtPr>
                                <w:sdtContent>
                                  <w:r>
                                    <w:rPr>
                                      <w:szCs w:val="24"/>
                                      <w:lang w:eastAsia="lt-LT"/>
                                    </w:rPr>
                                    <w:t>1</w:t>
                                  </w:r>
                                </w:sdtContent>
                              </w:sdt>
                              <w:r>
                                <w:rPr>
                                  <w:szCs w:val="24"/>
                                  <w:lang w:eastAsia="lt-LT"/>
                                </w:rPr>
                                <w:t>) Šiaurės Lietuvos karstiniam regionui;</w:t>
                              </w:r>
                            </w:p>
                          </w:sdtContent>
                        </w:sdt>
                        <w:sdt>
                          <w:sdtPr>
                            <w:alias w:val="107 str. 1 d. 2 p."/>
                            <w:tag w:val="part_954d540dab2e42f8bdd1062f20575fe1"/>
                            <w:lock w:val="sdtLocked"/>
                            <w:richText/>
                          </w:sdtPr>
                          <w:sdtContent>
                            <w:p>
                              <w:pPr>
                                <w:spacing w:line="360" w:lineRule="auto"/>
                                <w:ind w:firstLine="720"/>
                                <w:jc w:val="both"/>
                                <w:rPr>
                                  <w:szCs w:val="24"/>
                                  <w:lang w:eastAsia="lt-LT"/>
                                </w:rPr>
                              </w:pPr>
                              <w:sdt>
                                <w:sdtPr>
                                  <w:alias w:val="Numeris"/>
                                  <w:tag w:val="nr_954d540dab2e42f8bdd1062f20575fe1"/>
                                  <w:lock w:val="sdtLocked"/>
                                  <w:richText/>
                                </w:sdtPr>
                                <w:sdtContent>
                                  <w:r>
                                    <w:rPr>
                                      <w:szCs w:val="24"/>
                                      <w:lang w:eastAsia="lt-LT"/>
                                    </w:rPr>
                                    <w:t>2</w:t>
                                  </w:r>
                                </w:sdtContent>
                              </w:sdt>
                              <w:r>
                                <w:rPr>
                                  <w:szCs w:val="24"/>
                                  <w:lang w:eastAsia="lt-LT"/>
                                </w:rPr>
                                <w:t>) intensyvaus karsto žemėms – teritorijoms, kuriose aptinkamos daugiau kaip 5 smegduobės 100 hektarų plote;</w:t>
                              </w:r>
                            </w:p>
                          </w:sdtContent>
                        </w:sdt>
                        <w:sdt>
                          <w:sdtPr>
                            <w:alias w:val="107 str. 1 d. 3 p."/>
                            <w:tag w:val="part_e6c65feed73d4c6fa84236ee15b70403"/>
                            <w:lock w:val="sdtLocked"/>
                            <w:richText/>
                          </w:sdtPr>
                          <w:sdtContent>
                            <w:p>
                              <w:pPr>
                                <w:spacing w:line="360" w:lineRule="auto"/>
                                <w:ind w:firstLine="720"/>
                                <w:jc w:val="both"/>
                                <w:rPr>
                                  <w:szCs w:val="24"/>
                                  <w:lang w:eastAsia="lt-LT"/>
                                </w:rPr>
                              </w:pPr>
                              <w:sdt>
                                <w:sdtPr>
                                  <w:alias w:val="Numeris"/>
                                  <w:tag w:val="nr_e6c65feed73d4c6fa84236ee15b70403"/>
                                  <w:lock w:val="sdtLocked"/>
                                  <w:richText/>
                                </w:sdtPr>
                                <w:sdtContent>
                                  <w:r>
                                    <w:rPr>
                                      <w:szCs w:val="24"/>
                                      <w:lang w:eastAsia="lt-LT"/>
                                    </w:rPr>
                                    <w:t>3</w:t>
                                  </w:r>
                                </w:sdtContent>
                              </w:sdt>
                              <w:r>
                                <w:rPr>
                                  <w:szCs w:val="24"/>
                                  <w:lang w:eastAsia="lt-LT"/>
                                </w:rPr>
                                <w:t>) karstinių smegduobių apsaugos zonoms (žemės juostoms aplink karstines smegduobes, kurių plotis – 5 metrai nuo šlaito briaunos).</w:t>
                              </w:r>
                            </w:p>
                          </w:sdtContent>
                        </w:sdt>
                      </w:sdtContent>
                    </w:sdt>
                    <w:sdt>
                      <w:sdtPr>
                        <w:alias w:val="107 str. 2 d."/>
                        <w:tag w:val="part_7e482d7adfec43e9b629b19f4d7b14eb"/>
                        <w:lock w:val="sdtLocked"/>
                        <w:richText/>
                      </w:sdtPr>
                      <w:sdtContent>
                        <w:p>
                          <w:pPr>
                            <w:spacing w:line="360" w:lineRule="auto"/>
                            <w:ind w:firstLine="720"/>
                            <w:jc w:val="both"/>
                            <w:rPr>
                              <w:szCs w:val="24"/>
                              <w:lang w:eastAsia="lt-LT"/>
                            </w:rPr>
                          </w:pPr>
                          <w:sdt>
                            <w:sdtPr>
                              <w:alias w:val="Numeris"/>
                              <w:tag w:val="nr_7e482d7adfec43e9b629b19f4d7b14eb"/>
                              <w:lock w:val="sdtLocked"/>
                              <w:richText/>
                            </w:sdtPr>
                            <w:sdtContent>
                              <w:r>
                                <w:rPr>
                                  <w:szCs w:val="24"/>
                                  <w:lang w:eastAsia="lt-LT"/>
                                </w:rPr>
                                <w:t>2</w:t>
                              </w:r>
                            </w:sdtContent>
                          </w:sdt>
                          <w:r>
                            <w:rPr>
                              <w:szCs w:val="24"/>
                              <w:lang w:eastAsia="lt-LT"/>
                            </w:rPr>
                            <w:t>. Šiaurės Lietuvos karstinio regiono ribas ir intensyvaus karsto žemių grupes šiame regione nustato aplinkos ministras.</w:t>
                          </w:r>
                        </w:p>
                      </w:sdtContent>
                    </w:sdt>
                    <w:sdt>
                      <w:sdtPr>
                        <w:alias w:val="107 str. 3 d."/>
                        <w:tag w:val="part_918653adb6c243c78356112d02c44b39"/>
                        <w:lock w:val="sdtLocked"/>
                        <w:richText/>
                      </w:sdtPr>
                      <w:sdtContent>
                        <w:p>
                          <w:pPr>
                            <w:spacing w:line="360" w:lineRule="auto"/>
                            <w:ind w:firstLine="720"/>
                            <w:jc w:val="both"/>
                            <w:rPr>
                              <w:szCs w:val="24"/>
                              <w:lang w:eastAsia="lt-LT"/>
                            </w:rPr>
                          </w:pPr>
                          <w:sdt>
                            <w:sdtPr>
                              <w:alias w:val="Numeris"/>
                              <w:tag w:val="nr_918653adb6c243c78356112d02c44b39"/>
                              <w:lock w:val="sdtLocked"/>
                              <w:richText/>
                            </w:sdtPr>
                            <w:sdtContent>
                              <w:r>
                                <w:rPr>
                                  <w:szCs w:val="24"/>
                                  <w:lang w:eastAsia="lt-LT"/>
                                </w:rPr>
                                <w:t>3</w:t>
                              </w:r>
                            </w:sdtContent>
                          </w:sdt>
                          <w:r>
                            <w:rPr>
                              <w:szCs w:val="24"/>
                              <w:lang w:eastAsia="lt-LT"/>
                            </w:rPr>
                            <w:t>. Šiaurės Lietuvos karstinio regiono intensyvaus karsto žemių grupės skirstomos pagal karstinių reiškinių intensyvumo kriterijų:</w:t>
                          </w:r>
                        </w:p>
                        <w:sdt>
                          <w:sdtPr>
                            <w:alias w:val="107 str. 3 d. 1 p."/>
                            <w:tag w:val="part_111902b62d8447d483347599c185fd4d"/>
                            <w:lock w:val="sdtLocked"/>
                            <w:richText/>
                          </w:sdtPr>
                          <w:sdtContent>
                            <w:p>
                              <w:pPr>
                                <w:spacing w:line="360" w:lineRule="auto"/>
                                <w:ind w:firstLine="720"/>
                                <w:jc w:val="both"/>
                                <w:rPr>
                                  <w:szCs w:val="24"/>
                                  <w:lang w:eastAsia="lt-LT"/>
                                </w:rPr>
                              </w:pPr>
                              <w:sdt>
                                <w:sdtPr>
                                  <w:alias w:val="Numeris"/>
                                  <w:tag w:val="nr_111902b62d8447d483347599c185fd4d"/>
                                  <w:lock w:val="sdtLocked"/>
                                  <w:richText/>
                                </w:sdtPr>
                                <w:sdtContent>
                                  <w:r>
                                    <w:rPr>
                                      <w:szCs w:val="24"/>
                                      <w:lang w:eastAsia="lt-LT"/>
                                    </w:rPr>
                                    <w:t>1</w:t>
                                  </w:r>
                                </w:sdtContent>
                              </w:sdt>
                              <w:r>
                                <w:rPr>
                                  <w:szCs w:val="24"/>
                                  <w:lang w:eastAsia="lt-LT"/>
                                </w:rPr>
                                <w:t>) I grupės žemė – kai 100 hektarų plote aptinkama nuo 5 iki 20 karstinių smegduobių;</w:t>
                              </w:r>
                            </w:p>
                          </w:sdtContent>
                        </w:sdt>
                        <w:sdt>
                          <w:sdtPr>
                            <w:alias w:val="107 str. 3 d. 2 p."/>
                            <w:tag w:val="part_88289a9a24ce4b01a3b490505c3d6ba4"/>
                            <w:lock w:val="sdtLocked"/>
                            <w:richText/>
                          </w:sdtPr>
                          <w:sdtContent>
                            <w:p>
                              <w:pPr>
                                <w:spacing w:line="360" w:lineRule="auto"/>
                                <w:ind w:firstLine="720"/>
                                <w:jc w:val="both"/>
                                <w:rPr>
                                  <w:szCs w:val="24"/>
                                  <w:lang w:eastAsia="lt-LT"/>
                                </w:rPr>
                              </w:pPr>
                              <w:sdt>
                                <w:sdtPr>
                                  <w:alias w:val="Numeris"/>
                                  <w:tag w:val="nr_88289a9a24ce4b01a3b490505c3d6ba4"/>
                                  <w:lock w:val="sdtLocked"/>
                                  <w:richText/>
                                </w:sdtPr>
                                <w:sdtContent>
                                  <w:r>
                                    <w:rPr>
                                      <w:szCs w:val="24"/>
                                      <w:lang w:eastAsia="lt-LT"/>
                                    </w:rPr>
                                    <w:t>2</w:t>
                                  </w:r>
                                </w:sdtContent>
                              </w:sdt>
                              <w:r>
                                <w:rPr>
                                  <w:szCs w:val="24"/>
                                  <w:lang w:eastAsia="lt-LT"/>
                                </w:rPr>
                                <w:t>) II grupės žemė – kai 100 hektarų plote aptinkama nuo 21 iki 50 karstinių smegduobių;</w:t>
                              </w:r>
                            </w:p>
                          </w:sdtContent>
                        </w:sdt>
                        <w:sdt>
                          <w:sdtPr>
                            <w:alias w:val="107 str. 3 d. 3 p."/>
                            <w:tag w:val="part_0b5c8c878bea434fa224e7089666221c"/>
                            <w:lock w:val="sdtLocked"/>
                            <w:richText/>
                          </w:sdtPr>
                          <w:sdtContent>
                            <w:p>
                              <w:pPr>
                                <w:spacing w:line="360" w:lineRule="auto"/>
                                <w:ind w:firstLine="720"/>
                                <w:jc w:val="both"/>
                                <w:rPr>
                                  <w:szCs w:val="24"/>
                                  <w:lang w:eastAsia="lt-LT"/>
                                </w:rPr>
                              </w:pPr>
                              <w:sdt>
                                <w:sdtPr>
                                  <w:alias w:val="Numeris"/>
                                  <w:tag w:val="nr_0b5c8c878bea434fa224e7089666221c"/>
                                  <w:lock w:val="sdtLocked"/>
                                  <w:richText/>
                                </w:sdtPr>
                                <w:sdtContent>
                                  <w:r>
                                    <w:rPr>
                                      <w:szCs w:val="24"/>
                                      <w:lang w:eastAsia="lt-LT"/>
                                    </w:rPr>
                                    <w:t>3</w:t>
                                  </w:r>
                                </w:sdtContent>
                              </w:sdt>
                              <w:r>
                                <w:rPr>
                                  <w:szCs w:val="24"/>
                                  <w:lang w:eastAsia="lt-LT"/>
                                </w:rPr>
                                <w:t>) III grupės žemė – kai 100 hektarų plote aptinkama nuo 51 iki 80 karstinių smegduobių;</w:t>
                              </w:r>
                            </w:p>
                          </w:sdtContent>
                        </w:sdt>
                        <w:sdt>
                          <w:sdtPr>
                            <w:alias w:val="107 str. 3 d. 4 p."/>
                            <w:tag w:val="part_498a14564a254e4fbfaf980b6dfdae9e"/>
                            <w:lock w:val="sdtLocked"/>
                            <w:richText/>
                          </w:sdtPr>
                          <w:sdtContent>
                            <w:p>
                              <w:pPr>
                                <w:spacing w:line="360" w:lineRule="auto"/>
                                <w:ind w:firstLine="720"/>
                                <w:jc w:val="both"/>
                                <w:rPr>
                                  <w:szCs w:val="24"/>
                                  <w:lang w:eastAsia="lt-LT"/>
                                </w:rPr>
                              </w:pPr>
                              <w:sdt>
                                <w:sdtPr>
                                  <w:alias w:val="Numeris"/>
                                  <w:tag w:val="nr_498a14564a254e4fbfaf980b6dfdae9e"/>
                                  <w:lock w:val="sdtLocked"/>
                                  <w:richText/>
                                </w:sdtPr>
                                <w:sdtContent>
                                  <w:r>
                                    <w:rPr>
                                      <w:szCs w:val="24"/>
                                      <w:lang w:eastAsia="lt-LT"/>
                                    </w:rPr>
                                    <w:t>4</w:t>
                                  </w:r>
                                </w:sdtContent>
                              </w:sdt>
                              <w:r>
                                <w:rPr>
                                  <w:szCs w:val="24"/>
                                  <w:lang w:eastAsia="lt-LT"/>
                                </w:rPr>
                                <w:t>) IV grupės žemė – kai 100 hektarų plote aptinkama daugiau kaip 80 karstinių smegduobių.</w:t>
                              </w:r>
                            </w:p>
                            <w:p>
                              <w:pPr>
                                <w:spacing w:line="360" w:lineRule="auto"/>
                                <w:ind w:firstLine="720"/>
                                <w:jc w:val="both"/>
                                <w:rPr>
                                  <w:szCs w:val="24"/>
                                  <w:lang w:eastAsia="lt-LT"/>
                                </w:rPr>
                              </w:pPr>
                            </w:p>
                          </w:sdtContent>
                        </w:sdt>
                      </w:sdtContent>
                    </w:sdt>
                  </w:sdtContent>
                </w:sdt>
                <w:sdt>
                  <w:sdtPr>
                    <w:alias w:val="108 str."/>
                    <w:tag w:val="part_aab2d7905edd46bdbaabd70a0d895c81"/>
                    <w:lock w:val="sdtLocked"/>
                    <w:richText/>
                  </w:sdtPr>
                  <w:sdtContent>
                    <w:p>
                      <w:pPr>
                        <w:spacing w:line="360" w:lineRule="auto"/>
                        <w:ind w:left="2268" w:hanging="1548"/>
                        <w:jc w:val="both"/>
                        <w:rPr>
                          <w:b/>
                          <w:szCs w:val="24"/>
                          <w:lang w:eastAsia="lt-LT"/>
                        </w:rPr>
                      </w:pPr>
                      <w:sdt>
                        <w:sdtPr>
                          <w:alias w:val="Numeris"/>
                          <w:tag w:val="nr_aab2d7905edd46bdbaabd70a0d895c81"/>
                          <w:lock w:val="sdtLocked"/>
                          <w:richText/>
                        </w:sdtPr>
                        <w:sdtContent>
                          <w:r>
                            <w:rPr>
                              <w:b/>
                              <w:szCs w:val="24"/>
                              <w:lang w:eastAsia="lt-LT"/>
                            </w:rPr>
                            <w:t>108</w:t>
                          </w:r>
                        </w:sdtContent>
                      </w:sdt>
                      <w:r>
                        <w:rPr>
                          <w:b/>
                          <w:szCs w:val="24"/>
                          <w:lang w:eastAsia="lt-LT"/>
                        </w:rPr>
                        <w:t xml:space="preserve"> straipsnis. </w:t>
                      </w:r>
                      <w:sdt>
                        <w:sdtPr>
                          <w:alias w:val="Pavadinimas"/>
                          <w:tag w:val="title_aab2d7905edd46bdbaabd70a0d895c81"/>
                          <w:lock w:val="sdtLocked"/>
                          <w:richText/>
                        </w:sdtPr>
                        <w:sdtContent>
                          <w:r>
                            <w:rPr>
                              <w:b/>
                              <w:szCs w:val="24"/>
                              <w:lang w:eastAsia="lt-LT"/>
                            </w:rPr>
                            <w:t>Specialiosios žemės naudojimo sąlygos Šiaurės Lietuvos karstiniame regione</w:t>
                          </w:r>
                        </w:sdtContent>
                      </w:sdt>
                    </w:p>
                    <w:sdt>
                      <w:sdtPr>
                        <w:alias w:val="108 str. 1 d."/>
                        <w:tag w:val="part_92d3fe0c7c85446e9da93d90e4cfdcce"/>
                        <w:lock w:val="sdtLocked"/>
                        <w:richText/>
                      </w:sdtPr>
                      <w:sdtContent>
                        <w:p>
                          <w:pPr>
                            <w:spacing w:line="360" w:lineRule="auto"/>
                            <w:ind w:firstLine="720"/>
                            <w:jc w:val="both"/>
                            <w:rPr>
                              <w:szCs w:val="24"/>
                              <w:lang w:eastAsia="lt-LT"/>
                            </w:rPr>
                          </w:pPr>
                          <w:sdt>
                            <w:sdtPr>
                              <w:alias w:val="Numeris"/>
                              <w:tag w:val="nr_92d3fe0c7c85446e9da93d90e4cfdcce"/>
                              <w:lock w:val="sdtLocked"/>
                              <w:richText/>
                            </w:sdtPr>
                            <w:sdtContent>
                              <w:r>
                                <w:rPr>
                                  <w:szCs w:val="24"/>
                                  <w:lang w:eastAsia="lt-LT"/>
                                </w:rPr>
                                <w:t>1</w:t>
                              </w:r>
                            </w:sdtContent>
                          </w:sdt>
                          <w:r>
                            <w:rPr>
                              <w:szCs w:val="24"/>
                              <w:lang w:eastAsia="lt-LT"/>
                            </w:rPr>
                            <w:t>. Šiaurės Lietuvos karstiniame regione draudžiama:</w:t>
                          </w:r>
                        </w:p>
                        <w:sdt>
                          <w:sdtPr>
                            <w:alias w:val="108 str. 1 d. 1 p."/>
                            <w:tag w:val="part_ee3a3ca802d64b829459a5a34edf8d1c"/>
                            <w:lock w:val="sdtLocked"/>
                            <w:richText/>
                          </w:sdtPr>
                          <w:sdtContent>
                            <w:p>
                              <w:pPr>
                                <w:spacing w:line="360" w:lineRule="auto"/>
                                <w:ind w:firstLine="720"/>
                                <w:jc w:val="both"/>
                                <w:rPr>
                                  <w:szCs w:val="24"/>
                                  <w:lang w:eastAsia="lt-LT"/>
                                </w:rPr>
                              </w:pPr>
                              <w:sdt>
                                <w:sdtPr>
                                  <w:alias w:val="Numeris"/>
                                  <w:tag w:val="nr_ee3a3ca802d64b829459a5a34edf8d1c"/>
                                  <w:lock w:val="sdtLocked"/>
                                  <w:richText/>
                                </w:sdtPr>
                                <w:sdtContent>
                                  <w:r>
                                    <w:rPr>
                                      <w:szCs w:val="24"/>
                                      <w:lang w:eastAsia="lt-LT"/>
                                    </w:rPr>
                                    <w:t>1</w:t>
                                  </w:r>
                                </w:sdtContent>
                              </w:sdt>
                              <w:r>
                                <w:rPr>
                                  <w:szCs w:val="24"/>
                                  <w:lang w:eastAsia="lt-LT"/>
                                </w:rPr>
                                <w:t>) išleisti (infiltruoti) nevalytas nuotekas į gruntą;</w:t>
                              </w:r>
                            </w:p>
                          </w:sdtContent>
                        </w:sdt>
                        <w:sdt>
                          <w:sdtPr>
                            <w:alias w:val="108 str. 1 d. 2 p."/>
                            <w:tag w:val="part_4ebfc0beb93441cf8d5679dd4a97bd44"/>
                            <w:lock w:val="sdtLocked"/>
                            <w:richText/>
                          </w:sdtPr>
                          <w:sdtContent>
                            <w:p>
                              <w:pPr>
                                <w:spacing w:line="360" w:lineRule="auto"/>
                                <w:ind w:firstLine="720"/>
                                <w:jc w:val="both"/>
                                <w:rPr>
                                  <w:szCs w:val="24"/>
                                  <w:lang w:eastAsia="lt-LT"/>
                                </w:rPr>
                              </w:pPr>
                              <w:sdt>
                                <w:sdtPr>
                                  <w:alias w:val="Numeris"/>
                                  <w:tag w:val="nr_4ebfc0beb93441cf8d5679dd4a97bd44"/>
                                  <w:lock w:val="sdtLocked"/>
                                  <w:richText/>
                                </w:sdtPr>
                                <w:sdtContent>
                                  <w:r>
                                    <w:rPr>
                                      <w:szCs w:val="24"/>
                                      <w:lang w:eastAsia="lt-LT"/>
                                    </w:rPr>
                                    <w:t>2</w:t>
                                  </w:r>
                                </w:sdtContent>
                              </w:sdt>
                              <w:r>
                                <w:rPr>
                                  <w:szCs w:val="24"/>
                                  <w:lang w:eastAsia="lt-LT"/>
                                </w:rPr>
                                <w:t>) vykdyti ūkinę veiklą, neįvertinus poveikio paviršiniams, požeminiams vandenims (ši nuostata taikoma ūkinei veiklai, kuriai pagal Planuojamos ūkinės veiklos poveikio aplinkai vertinimo įstatymą privaloma atlikti planuojamos ūkinės veiklos poveikio aplinkai vertinimo procedūras);</w:t>
                              </w:r>
                            </w:p>
                          </w:sdtContent>
                        </w:sdt>
                        <w:sdt>
                          <w:sdtPr>
                            <w:alias w:val="108 str. 1 d. 3 p."/>
                            <w:tag w:val="part_e3e4ec3afeea4818a7f35b713a1a745c"/>
                            <w:lock w:val="sdtLocked"/>
                            <w:richText/>
                          </w:sdtPr>
                          <w:sdtContent>
                            <w:p>
                              <w:pPr>
                                <w:spacing w:line="360" w:lineRule="auto"/>
                                <w:ind w:firstLine="720"/>
                                <w:jc w:val="both"/>
                                <w:rPr>
                                  <w:szCs w:val="24"/>
                                  <w:lang w:eastAsia="lt-LT"/>
                                </w:rPr>
                              </w:pPr>
                              <w:sdt>
                                <w:sdtPr>
                                  <w:alias w:val="Numeris"/>
                                  <w:tag w:val="nr_e3e4ec3afeea4818a7f35b713a1a745c"/>
                                  <w:lock w:val="sdtLocked"/>
                                  <w:richText/>
                                </w:sdtPr>
                                <w:sdtContent>
                                  <w:r>
                                    <w:rPr>
                                      <w:szCs w:val="24"/>
                                      <w:lang w:eastAsia="lt-LT"/>
                                    </w:rPr>
                                    <w:t>3</w:t>
                                  </w:r>
                                </w:sdtContent>
                              </w:sdt>
                              <w:r>
                                <w:rPr>
                                  <w:szCs w:val="24"/>
                                  <w:lang w:eastAsia="lt-LT"/>
                                </w:rPr>
                                <w:t>) statyti statinius be nustatyta tvarka atliktų ir įregistruotų inžinerinių geologinių ir geotechninių tyrimų rezultatų. Ši nuostata netaikoma nesudėtingiems statiniams, išskyrus gyvenamosios paskirties pastatus;</w:t>
                              </w:r>
                            </w:p>
                          </w:sdtContent>
                        </w:sdt>
                        <w:sdt>
                          <w:sdtPr>
                            <w:alias w:val="108 str. 1 d. 4 p."/>
                            <w:tag w:val="part_c145e3999d3043d88d38d1eaaa6bb12d"/>
                            <w:lock w:val="sdtLocked"/>
                            <w:richText/>
                          </w:sdtPr>
                          <w:sdtContent>
                            <w:p>
                              <w:pPr>
                                <w:spacing w:line="360" w:lineRule="auto"/>
                                <w:ind w:firstLine="720"/>
                                <w:jc w:val="both"/>
                                <w:rPr>
                                  <w:szCs w:val="24"/>
                                  <w:lang w:eastAsia="lt-LT"/>
                                </w:rPr>
                              </w:pPr>
                              <w:sdt>
                                <w:sdtPr>
                                  <w:alias w:val="Numeris"/>
                                  <w:tag w:val="nr_c145e3999d3043d88d38d1eaaa6bb12d"/>
                                  <w:lock w:val="sdtLocked"/>
                                  <w:richText/>
                                </w:sdtPr>
                                <w:sdtContent>
                                  <w:r>
                                    <w:rPr>
                                      <w:szCs w:val="24"/>
                                      <w:lang w:eastAsia="lt-LT"/>
                                    </w:rPr>
                                    <w:t>4</w:t>
                                  </w:r>
                                </w:sdtContent>
                              </w:sdt>
                              <w:r>
                                <w:rPr>
                                  <w:szCs w:val="24"/>
                                  <w:lang w:eastAsia="lt-LT"/>
                                </w:rPr>
                                <w:t>) tiesinti ir gilinti natūralias upių vagas, keisti jų hidrologinį režimą, statyti užtvankas, įrengti hidroelektrines prie esamų užtvankų;</w:t>
                              </w:r>
                            </w:p>
                          </w:sdtContent>
                        </w:sdt>
                        <w:sdt>
                          <w:sdtPr>
                            <w:alias w:val="108 str. 1 d. 5 p."/>
                            <w:tag w:val="part_6cb5621b5cef4d14ac2df7e85ca7cb1f"/>
                            <w:lock w:val="sdtLocked"/>
                            <w:richText/>
                          </w:sdtPr>
                          <w:sdtContent>
                            <w:p>
                              <w:pPr>
                                <w:spacing w:line="360" w:lineRule="auto"/>
                                <w:ind w:firstLine="720"/>
                                <w:jc w:val="both"/>
                                <w:rPr>
                                  <w:szCs w:val="24"/>
                                  <w:lang w:eastAsia="lt-LT"/>
                                </w:rPr>
                              </w:pPr>
                              <w:sdt>
                                <w:sdtPr>
                                  <w:alias w:val="Numeris"/>
                                  <w:tag w:val="nr_6cb5621b5cef4d14ac2df7e85ca7cb1f"/>
                                  <w:lock w:val="sdtLocked"/>
                                  <w:richText/>
                                </w:sdtPr>
                                <w:sdtContent>
                                  <w:r>
                                    <w:rPr>
                                      <w:szCs w:val="24"/>
                                      <w:lang w:eastAsia="lt-LT"/>
                                    </w:rPr>
                                    <w:t>5</w:t>
                                  </w:r>
                                </w:sdtContent>
                              </w:sdt>
                              <w:r>
                                <w:rPr>
                                  <w:szCs w:val="24"/>
                                  <w:lang w:eastAsia="lt-LT"/>
                                </w:rPr>
                                <w:t>) sausinti (išskyrus esamo drenažo remontą) ar drėkinti žemę, išskyrus daržų, sodų, gėlynų, vejų drėkinimą;</w:t>
                              </w:r>
                            </w:p>
                          </w:sdtContent>
                        </w:sdt>
                        <w:sdt>
                          <w:sdtPr>
                            <w:alias w:val="108 str. 1 d. 6 p."/>
                            <w:tag w:val="part_b3055103304e462cbdfa89161e7b959d"/>
                            <w:lock w:val="sdtLocked"/>
                            <w:richText/>
                          </w:sdtPr>
                          <w:sdtContent>
                            <w:p>
                              <w:pPr>
                                <w:spacing w:line="360" w:lineRule="auto"/>
                                <w:ind w:firstLine="720"/>
                                <w:jc w:val="both"/>
                                <w:rPr>
                                  <w:szCs w:val="24"/>
                                  <w:lang w:eastAsia="lt-LT"/>
                                </w:rPr>
                              </w:pPr>
                              <w:sdt>
                                <w:sdtPr>
                                  <w:alias w:val="Numeris"/>
                                  <w:tag w:val="nr_b3055103304e462cbdfa89161e7b959d"/>
                                  <w:lock w:val="sdtLocked"/>
                                  <w:richText/>
                                </w:sdtPr>
                                <w:sdtContent>
                                  <w:r>
                                    <w:rPr>
                                      <w:szCs w:val="24"/>
                                      <w:lang w:eastAsia="lt-LT"/>
                                    </w:rPr>
                                    <w:t>6</w:t>
                                  </w:r>
                                </w:sdtContent>
                              </w:sdt>
                              <w:r>
                                <w:rPr>
                                  <w:szCs w:val="24"/>
                                  <w:lang w:eastAsia="lt-LT"/>
                                </w:rPr>
                                <w:t>) barstyti iš lėktuvų chemines augalų apsaugos priemones ir mineralines trąšas;</w:t>
                              </w:r>
                            </w:p>
                          </w:sdtContent>
                        </w:sdt>
                        <w:sdt>
                          <w:sdtPr>
                            <w:alias w:val="108 str. 1 d. 7 p."/>
                            <w:tag w:val="part_44bf23f5dc1144ff91d1f5789d53c227"/>
                            <w:lock w:val="sdtLocked"/>
                            <w:richText/>
                          </w:sdtPr>
                          <w:sdtContent>
                            <w:p>
                              <w:pPr>
                                <w:spacing w:line="360" w:lineRule="auto"/>
                                <w:ind w:firstLine="720"/>
                                <w:jc w:val="both"/>
                                <w:rPr>
                                  <w:szCs w:val="24"/>
                                  <w:lang w:eastAsia="lt-LT"/>
                                </w:rPr>
                              </w:pPr>
                              <w:sdt>
                                <w:sdtPr>
                                  <w:alias w:val="Numeris"/>
                                  <w:tag w:val="nr_44bf23f5dc1144ff91d1f5789d53c227"/>
                                  <w:lock w:val="sdtLocked"/>
                                  <w:richText/>
                                </w:sdtPr>
                                <w:sdtContent>
                                  <w:r>
                                    <w:rPr>
                                      <w:szCs w:val="24"/>
                                      <w:lang w:eastAsia="lt-LT"/>
                                    </w:rPr>
                                    <w:t>7</w:t>
                                  </w:r>
                                </w:sdtContent>
                              </w:sdt>
                              <w:r>
                                <w:rPr>
                                  <w:szCs w:val="24"/>
                                  <w:lang w:eastAsia="lt-LT"/>
                                </w:rPr>
                                <w:t>) naudoti skystąsias trąšas;</w:t>
                              </w:r>
                            </w:p>
                          </w:sdtContent>
                        </w:sdt>
                        <w:sdt>
                          <w:sdtPr>
                            <w:alias w:val="108 str. 1 d. 8 p."/>
                            <w:tag w:val="part_5a69adeedd4b48c9b874a9e45a27c213"/>
                            <w:lock w:val="sdtLocked"/>
                            <w:richText/>
                          </w:sdtPr>
                          <w:sdtContent>
                            <w:p>
                              <w:pPr>
                                <w:spacing w:line="360" w:lineRule="auto"/>
                                <w:ind w:firstLine="720"/>
                                <w:jc w:val="both"/>
                                <w:rPr>
                                  <w:szCs w:val="24"/>
                                  <w:lang w:eastAsia="lt-LT"/>
                                </w:rPr>
                              </w:pPr>
                              <w:sdt>
                                <w:sdtPr>
                                  <w:alias w:val="Numeris"/>
                                  <w:tag w:val="nr_5a69adeedd4b48c9b874a9e45a27c213"/>
                                  <w:lock w:val="sdtLocked"/>
                                  <w:richText/>
                                </w:sdtPr>
                                <w:sdtContent>
                                  <w:r>
                                    <w:rPr>
                                      <w:szCs w:val="24"/>
                                      <w:lang w:eastAsia="lt-LT"/>
                                    </w:rPr>
                                    <w:t>8</w:t>
                                  </w:r>
                                </w:sdtContent>
                              </w:sdt>
                              <w:r>
                                <w:rPr>
                                  <w:szCs w:val="24"/>
                                  <w:lang w:eastAsia="lt-LT"/>
                                </w:rPr>
                                <w:t>) į karstines smegduobes leisti bet kokius skysčius ir versti bet kokias kietas medžiagas (nuotekas, drenažo vandenis, atliekas ir panašiai), išskyrus gruntą, kai užverčiama smegduobė;</w:t>
                              </w:r>
                            </w:p>
                          </w:sdtContent>
                        </w:sdt>
                        <w:sdt>
                          <w:sdtPr>
                            <w:alias w:val="108 str. 1 d. 9 p."/>
                            <w:tag w:val="part_a22a6aa02aec428499e6f2b618e7a84b"/>
                            <w:lock w:val="sdtLocked"/>
                            <w:richText/>
                          </w:sdtPr>
                          <w:sdtContent>
                            <w:p>
                              <w:pPr>
                                <w:spacing w:line="360" w:lineRule="auto"/>
                                <w:ind w:firstLine="720"/>
                                <w:jc w:val="both"/>
                                <w:rPr>
                                  <w:szCs w:val="24"/>
                                  <w:lang w:eastAsia="lt-LT"/>
                                </w:rPr>
                              </w:pPr>
                              <w:sdt>
                                <w:sdtPr>
                                  <w:alias w:val="Numeris"/>
                                  <w:tag w:val="nr_a22a6aa02aec428499e6f2b618e7a84b"/>
                                  <w:lock w:val="sdtLocked"/>
                                  <w:richText/>
                                </w:sdtPr>
                                <w:sdtContent>
                                  <w:r>
                                    <w:rPr>
                                      <w:szCs w:val="24"/>
                                      <w:lang w:eastAsia="lt-LT"/>
                                    </w:rPr>
                                    <w:t>9</w:t>
                                  </w:r>
                                </w:sdtContent>
                              </w:sdt>
                              <w:r>
                                <w:rPr>
                                  <w:szCs w:val="24"/>
                                  <w:lang w:eastAsia="lt-LT"/>
                                </w:rPr>
                                <w:t>) kasti karstinėse smegduobėse durpes, suarti ir paversti dirbamąja žeme karstines smegduobes;</w:t>
                              </w:r>
                            </w:p>
                          </w:sdtContent>
                        </w:sdt>
                        <w:sdt>
                          <w:sdtPr>
                            <w:alias w:val="108 str. 1 d. 10 p."/>
                            <w:tag w:val="part_8858ee30b9724471bca716ba182672c8"/>
                            <w:lock w:val="sdtLocked"/>
                            <w:richText/>
                          </w:sdtPr>
                          <w:sdtContent>
                            <w:p>
                              <w:pPr>
                                <w:spacing w:line="360" w:lineRule="auto"/>
                                <w:ind w:firstLine="720"/>
                                <w:jc w:val="both"/>
                                <w:rPr>
                                  <w:szCs w:val="24"/>
                                  <w:lang w:eastAsia="lt-LT"/>
                                </w:rPr>
                              </w:pPr>
                              <w:sdt>
                                <w:sdtPr>
                                  <w:alias w:val="Numeris"/>
                                  <w:tag w:val="nr_8858ee30b9724471bca716ba182672c8"/>
                                  <w:lock w:val="sdtLocked"/>
                                  <w:richText/>
                                </w:sdtPr>
                                <w:sdtContent>
                                  <w:r>
                                    <w:rPr>
                                      <w:szCs w:val="24"/>
                                      <w:lang w:eastAsia="lt-LT"/>
                                    </w:rPr>
                                    <w:t>10</w:t>
                                  </w:r>
                                </w:sdtContent>
                              </w:sdt>
                              <w:r>
                                <w:rPr>
                                  <w:szCs w:val="24"/>
                                  <w:lang w:eastAsia="lt-LT"/>
                                </w:rPr>
                                <w:t>) užpilti karstines smegduobes, atsivėrusias Biržų regioninio parko teritorijoje, negavus parko direkcijos pritarimo;</w:t>
                              </w:r>
                            </w:p>
                          </w:sdtContent>
                        </w:sdt>
                        <w:sdt>
                          <w:sdtPr>
                            <w:alias w:val="108 str. 1 d. 11 p."/>
                            <w:tag w:val="part_6de35c729b36472eb286d34e5649be54"/>
                            <w:lock w:val="sdtLocked"/>
                            <w:richText/>
                          </w:sdtPr>
                          <w:sdtContent>
                            <w:p>
                              <w:pPr>
                                <w:spacing w:line="360" w:lineRule="auto"/>
                                <w:ind w:firstLine="720"/>
                                <w:jc w:val="both"/>
                                <w:rPr>
                                  <w:szCs w:val="24"/>
                                  <w:lang w:eastAsia="lt-LT"/>
                                </w:rPr>
                              </w:pPr>
                              <w:sdt>
                                <w:sdtPr>
                                  <w:alias w:val="Numeris"/>
                                  <w:tag w:val="nr_6de35c729b36472eb286d34e5649be54"/>
                                  <w:lock w:val="sdtLocked"/>
                                  <w:richText/>
                                </w:sdtPr>
                                <w:sdtContent>
                                  <w:r>
                                    <w:rPr>
                                      <w:szCs w:val="24"/>
                                      <w:lang w:eastAsia="lt-LT"/>
                                    </w:rPr>
                                    <w:t>11</w:t>
                                  </w:r>
                                </w:sdtContent>
                              </w:sdt>
                              <w:r>
                                <w:rPr>
                                  <w:szCs w:val="24"/>
                                  <w:lang w:eastAsia="lt-LT"/>
                                </w:rPr>
                                <w:t>) užpilti karstines smegduobes negavus savivaldybės, kurios teritorijoje atsivėrusi smegduobė, administracijos direktoriaus įgalioto savivaldybės administracijos atstovo pritarimo (kai karstinė smegduobė nepatenka į Biržų regioninio parko teritoriją);</w:t>
                              </w:r>
                            </w:p>
                          </w:sdtContent>
                        </w:sdt>
                        <w:sdt>
                          <w:sdtPr>
                            <w:alias w:val="108 str. 1 d. 12 p."/>
                            <w:tag w:val="part_a99d56bb45fb4f13aee6797342d1695b"/>
                            <w:lock w:val="sdtLocked"/>
                            <w:richText/>
                          </w:sdtPr>
                          <w:sdtContent>
                            <w:p>
                              <w:pPr>
                                <w:spacing w:line="360" w:lineRule="auto"/>
                                <w:ind w:firstLine="720"/>
                                <w:jc w:val="both"/>
                                <w:rPr>
                                  <w:szCs w:val="24"/>
                                  <w:lang w:eastAsia="lt-LT"/>
                                </w:rPr>
                              </w:pPr>
                              <w:sdt>
                                <w:sdtPr>
                                  <w:alias w:val="Numeris"/>
                                  <w:tag w:val="nr_a99d56bb45fb4f13aee6797342d1695b"/>
                                  <w:lock w:val="sdtLocked"/>
                                  <w:richText/>
                                </w:sdtPr>
                                <w:sdtContent>
                                  <w:r>
                                    <w:rPr>
                                      <w:szCs w:val="24"/>
                                      <w:lang w:eastAsia="lt-LT"/>
                                    </w:rPr>
                                    <w:t>12</w:t>
                                  </w:r>
                                </w:sdtContent>
                              </w:sdt>
                              <w:r>
                                <w:rPr>
                                  <w:szCs w:val="24"/>
                                  <w:lang w:eastAsia="lt-LT"/>
                                </w:rPr>
                                <w:t>) užpilti smegduobes ne moliniu gruntu.</w:t>
                              </w:r>
                            </w:p>
                          </w:sdtContent>
                        </w:sdt>
                      </w:sdtContent>
                    </w:sdt>
                    <w:sdt>
                      <w:sdtPr>
                        <w:alias w:val="108 str. 2 d."/>
                        <w:tag w:val="part_0032060976bd450dba8374302af33fc5"/>
                        <w:lock w:val="sdtLocked"/>
                        <w:richText/>
                      </w:sdtPr>
                      <w:sdtContent>
                        <w:p>
                          <w:pPr>
                            <w:spacing w:line="360" w:lineRule="auto"/>
                            <w:ind w:firstLine="720"/>
                            <w:jc w:val="both"/>
                            <w:rPr>
                              <w:szCs w:val="24"/>
                              <w:lang w:eastAsia="lt-LT"/>
                            </w:rPr>
                          </w:pPr>
                          <w:sdt>
                            <w:sdtPr>
                              <w:alias w:val="Numeris"/>
                              <w:tag w:val="nr_0032060976bd450dba8374302af33fc5"/>
                              <w:lock w:val="sdtLocked"/>
                              <w:richText/>
                            </w:sdtPr>
                            <w:sdtContent>
                              <w:r>
                                <w:rPr>
                                  <w:szCs w:val="24"/>
                                  <w:lang w:eastAsia="lt-LT"/>
                                </w:rPr>
                                <w:t>2</w:t>
                              </w:r>
                            </w:sdtContent>
                          </w:sdt>
                          <w:r>
                            <w:rPr>
                              <w:szCs w:val="24"/>
                              <w:lang w:eastAsia="lt-LT"/>
                            </w:rPr>
                            <w:t>. Intensyvaus karsto žemėse:</w:t>
                          </w:r>
                        </w:p>
                        <w:sdt>
                          <w:sdtPr>
                            <w:alias w:val="108 str. 2 d. 1 p."/>
                            <w:tag w:val="part_9796d80f7a5b4427aefe9413f3b05651"/>
                            <w:lock w:val="sdtLocked"/>
                            <w:richText/>
                          </w:sdtPr>
                          <w:sdtContent>
                            <w:p>
                              <w:pPr>
                                <w:spacing w:line="360" w:lineRule="auto"/>
                                <w:ind w:firstLine="720"/>
                                <w:jc w:val="both"/>
                                <w:rPr>
                                  <w:szCs w:val="24"/>
                                  <w:lang w:eastAsia="lt-LT"/>
                                </w:rPr>
                              </w:pPr>
                              <w:sdt>
                                <w:sdtPr>
                                  <w:alias w:val="Numeris"/>
                                  <w:tag w:val="nr_9796d80f7a5b4427aefe9413f3b05651"/>
                                  <w:lock w:val="sdtLocked"/>
                                  <w:richText/>
                                </w:sdtPr>
                                <w:sdtContent>
                                  <w:r>
                                    <w:rPr>
                                      <w:szCs w:val="24"/>
                                      <w:lang w:eastAsia="lt-LT"/>
                                    </w:rPr>
                                    <w:t>1</w:t>
                                  </w:r>
                                </w:sdtContent>
                              </w:sdt>
                              <w:r>
                                <w:rPr>
                                  <w:szCs w:val="24"/>
                                  <w:lang w:eastAsia="lt-LT"/>
                                </w:rPr>
                                <w:t>) draudžiama kita, negu šios dalies 4–7 punktuose nustatyta, pasėlių struktūra, tręšimo ir augalų apsaugos produktų naudojimo sistema;</w:t>
                              </w:r>
                            </w:p>
                          </w:sdtContent>
                        </w:sdt>
                        <w:sdt>
                          <w:sdtPr>
                            <w:alias w:val="108 str. 2 d. 2 p."/>
                            <w:tag w:val="part_e4240ca97a8a4dd883048fa929ec9ecb"/>
                            <w:lock w:val="sdtLocked"/>
                            <w:richText/>
                          </w:sdtPr>
                          <w:sdtContent>
                            <w:p>
                              <w:pPr>
                                <w:spacing w:line="360" w:lineRule="auto"/>
                                <w:ind w:firstLine="720"/>
                                <w:jc w:val="both"/>
                                <w:rPr>
                                  <w:szCs w:val="24"/>
                                  <w:lang w:eastAsia="lt-LT"/>
                                </w:rPr>
                              </w:pPr>
                              <w:sdt>
                                <w:sdtPr>
                                  <w:alias w:val="Numeris"/>
                                  <w:tag w:val="nr_e4240ca97a8a4dd883048fa929ec9ecb"/>
                                  <w:lock w:val="sdtLocked"/>
                                  <w:richText/>
                                </w:sdtPr>
                                <w:sdtContent>
                                  <w:r>
                                    <w:rPr>
                                      <w:szCs w:val="24"/>
                                      <w:lang w:eastAsia="lt-LT"/>
                                    </w:rPr>
                                    <w:t>2</w:t>
                                  </w:r>
                                </w:sdtContent>
                              </w:sdt>
                              <w:r>
                                <w:rPr>
                                  <w:szCs w:val="24"/>
                                  <w:lang w:eastAsia="lt-LT"/>
                                </w:rPr>
                                <w:t>) augalų apsaugos produktai naudojami (išskyrus IV grupės intensyvaus karsto žemes), laikantis žemės ūkio ministro patvirtintų Geros augalų apsaugos praktikos taisyklių;</w:t>
                              </w:r>
                            </w:p>
                          </w:sdtContent>
                        </w:sdt>
                        <w:sdt>
                          <w:sdtPr>
                            <w:alias w:val="108 str. 2 d. 3 p."/>
                            <w:tag w:val="part_00ac9b794c0349a2b5ce03fd6cacb827"/>
                            <w:lock w:val="sdtLocked"/>
                            <w:richText/>
                          </w:sdtPr>
                          <w:sdtContent>
                            <w:p>
                              <w:pPr>
                                <w:spacing w:line="360" w:lineRule="auto"/>
                                <w:ind w:firstLine="720"/>
                                <w:jc w:val="both"/>
                                <w:rPr>
                                  <w:szCs w:val="24"/>
                                  <w:lang w:eastAsia="lt-LT"/>
                                </w:rPr>
                              </w:pPr>
                              <w:sdt>
                                <w:sdtPr>
                                  <w:alias w:val="Numeris"/>
                                  <w:tag w:val="nr_00ac9b794c0349a2b5ce03fd6cacb827"/>
                                  <w:lock w:val="sdtLocked"/>
                                  <w:richText/>
                                </w:sdtPr>
                                <w:sdtContent>
                                  <w:r>
                                    <w:rPr>
                                      <w:szCs w:val="24"/>
                                      <w:lang w:eastAsia="lt-LT"/>
                                    </w:rPr>
                                    <w:t>3</w:t>
                                  </w:r>
                                </w:sdtContent>
                              </w:sdt>
                              <w:r>
                                <w:rPr>
                                  <w:szCs w:val="24"/>
                                  <w:lang w:eastAsia="lt-LT"/>
                                </w:rPr>
                                <w:t>) visuose ūkiuose, išskyrus asmeninius ūkius, dirvos gali būti tręšiamos tik pagal tręšimo planus, parengtus aplinkos ministro ir žemės ūkio ministro nustatyta tvarka;</w:t>
                              </w:r>
                            </w:p>
                          </w:sdtContent>
                        </w:sdt>
                        <w:sdt>
                          <w:sdtPr>
                            <w:alias w:val="108 str. 2 d. 4 p."/>
                            <w:tag w:val="part_8e13c09d05df4a259e6f3856274b441d"/>
                            <w:lock w:val="sdtLocked"/>
                            <w:richText/>
                          </w:sdtPr>
                          <w:sdtContent>
                            <w:p>
                              <w:pPr>
                                <w:spacing w:line="360" w:lineRule="auto"/>
                                <w:ind w:firstLine="720"/>
                                <w:jc w:val="both"/>
                                <w:rPr>
                                  <w:szCs w:val="24"/>
                                  <w:lang w:eastAsia="lt-LT"/>
                                </w:rPr>
                              </w:pPr>
                              <w:sdt>
                                <w:sdtPr>
                                  <w:alias w:val="Numeris"/>
                                  <w:tag w:val="nr_8e13c09d05df4a259e6f3856274b441d"/>
                                  <w:lock w:val="sdtLocked"/>
                                  <w:richText/>
                                </w:sdtPr>
                                <w:sdtContent>
                                  <w:r>
                                    <w:rPr>
                                      <w:szCs w:val="24"/>
                                      <w:lang w:eastAsia="lt-LT"/>
                                    </w:rPr>
                                    <w:t>4</w:t>
                                  </w:r>
                                </w:sdtContent>
                              </w:sdt>
                              <w:r>
                                <w:rPr>
                                  <w:szCs w:val="24"/>
                                  <w:lang w:eastAsia="lt-LT"/>
                                </w:rPr>
                                <w:t>) intensyvaus karsto I grupės žemėje:</w:t>
                              </w:r>
                            </w:p>
                            <w:sdt>
                              <w:sdtPr>
                                <w:alias w:val="108 str. 2 d. 4 p. a pp."/>
                                <w:tag w:val="part_59549eab04664bb9ae58154170bfafe9"/>
                                <w:lock w:val="sdtLocked"/>
                                <w:richText/>
                              </w:sdtPr>
                              <w:sdtContent>
                                <w:p>
                                  <w:pPr>
                                    <w:spacing w:line="360" w:lineRule="auto"/>
                                    <w:ind w:firstLine="720"/>
                                    <w:jc w:val="both"/>
                                    <w:rPr>
                                      <w:szCs w:val="24"/>
                                      <w:lang w:eastAsia="lt-LT"/>
                                    </w:rPr>
                                  </w:pPr>
                                  <w:sdt>
                                    <w:sdtPr>
                                      <w:alias w:val="Numeris"/>
                                      <w:tag w:val="nr_59549eab04664bb9ae58154170bfafe9"/>
                                      <w:lock w:val="sdtLocked"/>
                                      <w:richText/>
                                    </w:sdtPr>
                                    <w:sdtContent>
                                      <w:r>
                                        <w:rPr>
                                          <w:szCs w:val="24"/>
                                          <w:lang w:eastAsia="lt-LT"/>
                                        </w:rPr>
                                        <w:t>a</w:t>
                                      </w:r>
                                    </w:sdtContent>
                                  </w:sdt>
                                  <w:r>
                                    <w:rPr>
                                      <w:szCs w:val="24"/>
                                      <w:lang w:eastAsia="lt-LT"/>
                                    </w:rPr>
                                    <w:t>) daugiametės žolės turi sudaryti ne mažiau kaip 20 procentų pasėlių;</w:t>
                                  </w:r>
                                </w:p>
                              </w:sdtContent>
                            </w:sdt>
                            <w:sdt>
                              <w:sdtPr>
                                <w:alias w:val="108 str. 2 d. 4 p. b pp."/>
                                <w:tag w:val="part_fb8d4748070748acb9978d54f4ac23ef"/>
                                <w:lock w:val="sdtLocked"/>
                                <w:richText/>
                              </w:sdtPr>
                              <w:sdtContent>
                                <w:p>
                                  <w:pPr>
                                    <w:spacing w:line="360" w:lineRule="auto"/>
                                    <w:ind w:firstLine="720"/>
                                    <w:jc w:val="both"/>
                                    <w:rPr>
                                      <w:szCs w:val="24"/>
                                      <w:lang w:eastAsia="lt-LT"/>
                                    </w:rPr>
                                  </w:pPr>
                                  <w:sdt>
                                    <w:sdtPr>
                                      <w:alias w:val="Numeris"/>
                                      <w:tag w:val="nr_fb8d4748070748acb9978d54f4ac23ef"/>
                                      <w:lock w:val="sdtLocked"/>
                                      <w:richText/>
                                    </w:sdtPr>
                                    <w:sdtContent>
                                      <w:r>
                                        <w:rPr>
                                          <w:szCs w:val="24"/>
                                          <w:lang w:eastAsia="lt-LT"/>
                                        </w:rPr>
                                        <w:t>b</w:t>
                                      </w:r>
                                    </w:sdtContent>
                                  </w:sdt>
                                  <w:r>
                                    <w:rPr>
                                      <w:szCs w:val="24"/>
                                      <w:lang w:eastAsia="lt-LT"/>
                                    </w:rPr>
                                    <w:t>) tręšiant per metus į dirvožemį gali patekti iki 100 kg/ha bendrojo azoto iš mineralinių ir organinių trąšų; tręšiant vien tik kraikiniu mėšlu, per metus į dirvą galima jo įterpti iki 20 t/ha;</w:t>
                                  </w:r>
                                </w:p>
                              </w:sdtContent>
                            </w:sdt>
                          </w:sdtContent>
                        </w:sdt>
                        <w:sdt>
                          <w:sdtPr>
                            <w:alias w:val="108 str. 2 d. 5 p."/>
                            <w:tag w:val="part_a585c487fb48492fa106a3b9cedb55b6"/>
                            <w:lock w:val="sdtLocked"/>
                            <w:richText/>
                          </w:sdtPr>
                          <w:sdtContent>
                            <w:p>
                              <w:pPr>
                                <w:spacing w:line="360" w:lineRule="auto"/>
                                <w:ind w:firstLine="720"/>
                                <w:jc w:val="both"/>
                                <w:rPr>
                                  <w:szCs w:val="24"/>
                                  <w:lang w:eastAsia="lt-LT"/>
                                </w:rPr>
                              </w:pPr>
                              <w:sdt>
                                <w:sdtPr>
                                  <w:alias w:val="Numeris"/>
                                  <w:tag w:val="nr_a585c487fb48492fa106a3b9cedb55b6"/>
                                  <w:lock w:val="sdtLocked"/>
                                  <w:richText/>
                                </w:sdtPr>
                                <w:sdtContent>
                                  <w:r>
                                    <w:rPr>
                                      <w:szCs w:val="24"/>
                                      <w:lang w:eastAsia="lt-LT"/>
                                    </w:rPr>
                                    <w:t>5</w:t>
                                  </w:r>
                                </w:sdtContent>
                              </w:sdt>
                              <w:r>
                                <w:rPr>
                                  <w:szCs w:val="24"/>
                                  <w:lang w:eastAsia="lt-LT"/>
                                </w:rPr>
                                <w:t>) intensyvaus karsto II grupės žemėje:</w:t>
                              </w:r>
                            </w:p>
                            <w:sdt>
                              <w:sdtPr>
                                <w:alias w:val="108 str. 2 d. 5 p. a pp."/>
                                <w:tag w:val="part_405ef5ec96934278bc072785e1249b9f"/>
                                <w:lock w:val="sdtLocked"/>
                                <w:richText/>
                              </w:sdtPr>
                              <w:sdtContent>
                                <w:p>
                                  <w:pPr>
                                    <w:spacing w:line="360" w:lineRule="auto"/>
                                    <w:ind w:firstLine="720"/>
                                    <w:jc w:val="both"/>
                                    <w:rPr>
                                      <w:szCs w:val="24"/>
                                      <w:lang w:eastAsia="lt-LT"/>
                                    </w:rPr>
                                  </w:pPr>
                                  <w:sdt>
                                    <w:sdtPr>
                                      <w:alias w:val="Numeris"/>
                                      <w:tag w:val="nr_405ef5ec96934278bc072785e1249b9f"/>
                                      <w:lock w:val="sdtLocked"/>
                                      <w:richText/>
                                    </w:sdtPr>
                                    <w:sdtContent>
                                      <w:r>
                                        <w:rPr>
                                          <w:szCs w:val="24"/>
                                          <w:lang w:eastAsia="lt-LT"/>
                                        </w:rPr>
                                        <w:t>a</w:t>
                                      </w:r>
                                    </w:sdtContent>
                                  </w:sdt>
                                  <w:r>
                                    <w:rPr>
                                      <w:szCs w:val="24"/>
                                      <w:lang w:eastAsia="lt-LT"/>
                                    </w:rPr>
                                    <w:t>) daugiametės žolės turi sudaryti ne mažiau kaip 30 procentų pasėlių;</w:t>
                                  </w:r>
                                </w:p>
                              </w:sdtContent>
                            </w:sdt>
                            <w:sdt>
                              <w:sdtPr>
                                <w:alias w:val="108 str. 2 d. 5 p. b pp."/>
                                <w:tag w:val="part_fce9618177c740b198c76e5f0a009b24"/>
                                <w:lock w:val="sdtLocked"/>
                                <w:richText/>
                              </w:sdtPr>
                              <w:sdtContent>
                                <w:p>
                                  <w:pPr>
                                    <w:spacing w:line="360" w:lineRule="auto"/>
                                    <w:ind w:firstLine="720"/>
                                    <w:jc w:val="both"/>
                                    <w:rPr>
                                      <w:szCs w:val="24"/>
                                      <w:lang w:eastAsia="lt-LT"/>
                                    </w:rPr>
                                  </w:pPr>
                                  <w:sdt>
                                    <w:sdtPr>
                                      <w:alias w:val="Numeris"/>
                                      <w:tag w:val="nr_fce9618177c740b198c76e5f0a009b24"/>
                                      <w:lock w:val="sdtLocked"/>
                                      <w:richText/>
                                    </w:sdtPr>
                                    <w:sdtContent>
                                      <w:r>
                                        <w:rPr>
                                          <w:szCs w:val="24"/>
                                          <w:lang w:eastAsia="lt-LT"/>
                                        </w:rPr>
                                        <w:t>b</w:t>
                                      </w:r>
                                    </w:sdtContent>
                                  </w:sdt>
                                  <w:r>
                                    <w:rPr>
                                      <w:szCs w:val="24"/>
                                      <w:lang w:eastAsia="lt-LT"/>
                                    </w:rPr>
                                    <w:t>) tręšiant per metus į dirvožemį gali patekti iki 80 kg/ha bendrojo azoto iš mineralinių ir organinių trąšų; tręšiant vien tik kraikiniu mėšlu, per metus į dirvą galima jo įterpti iki 16 t/ha;</w:t>
                                  </w:r>
                                </w:p>
                              </w:sdtContent>
                            </w:sdt>
                          </w:sdtContent>
                        </w:sdt>
                        <w:sdt>
                          <w:sdtPr>
                            <w:alias w:val="108 str. 2 d. 6 p."/>
                            <w:tag w:val="part_b686784909404963a48d1455520d640d"/>
                            <w:lock w:val="sdtLocked"/>
                            <w:richText/>
                          </w:sdtPr>
                          <w:sdtContent>
                            <w:p>
                              <w:pPr>
                                <w:spacing w:line="360" w:lineRule="auto"/>
                                <w:ind w:firstLine="720"/>
                                <w:jc w:val="both"/>
                                <w:rPr>
                                  <w:szCs w:val="24"/>
                                  <w:lang w:eastAsia="lt-LT"/>
                                </w:rPr>
                              </w:pPr>
                              <w:sdt>
                                <w:sdtPr>
                                  <w:alias w:val="Numeris"/>
                                  <w:tag w:val="nr_b686784909404963a48d1455520d640d"/>
                                  <w:lock w:val="sdtLocked"/>
                                  <w:richText/>
                                </w:sdtPr>
                                <w:sdtContent>
                                  <w:r>
                                    <w:rPr>
                                      <w:szCs w:val="24"/>
                                      <w:lang w:eastAsia="lt-LT"/>
                                    </w:rPr>
                                    <w:t>6</w:t>
                                  </w:r>
                                </w:sdtContent>
                              </w:sdt>
                              <w:r>
                                <w:rPr>
                                  <w:szCs w:val="24"/>
                                  <w:lang w:eastAsia="lt-LT"/>
                                </w:rPr>
                                <w:t>) intensyvaus karsto III grupės žemėje:</w:t>
                              </w:r>
                            </w:p>
                            <w:sdt>
                              <w:sdtPr>
                                <w:alias w:val="108 str. 2 d. 6 p. a pp."/>
                                <w:tag w:val="part_870ce0f16fc144a5a717a841b10bc6bc"/>
                                <w:lock w:val="sdtLocked"/>
                                <w:richText/>
                              </w:sdtPr>
                              <w:sdtContent>
                                <w:p>
                                  <w:pPr>
                                    <w:spacing w:line="360" w:lineRule="auto"/>
                                    <w:ind w:firstLine="720"/>
                                    <w:jc w:val="both"/>
                                    <w:rPr>
                                      <w:szCs w:val="24"/>
                                      <w:lang w:eastAsia="lt-LT"/>
                                    </w:rPr>
                                  </w:pPr>
                                  <w:sdt>
                                    <w:sdtPr>
                                      <w:alias w:val="Numeris"/>
                                      <w:tag w:val="nr_870ce0f16fc144a5a717a841b10bc6bc"/>
                                      <w:lock w:val="sdtLocked"/>
                                      <w:richText/>
                                    </w:sdtPr>
                                    <w:sdtContent>
                                      <w:r>
                                        <w:rPr>
                                          <w:szCs w:val="24"/>
                                          <w:lang w:eastAsia="lt-LT"/>
                                        </w:rPr>
                                        <w:t>a</w:t>
                                      </w:r>
                                    </w:sdtContent>
                                  </w:sdt>
                                  <w:r>
                                    <w:rPr>
                                      <w:szCs w:val="24"/>
                                      <w:lang w:eastAsia="lt-LT"/>
                                    </w:rPr>
                                    <w:t>) daugiametės žolės ir ganyklos turi sudaryti ne mažiau kaip 40 procentų pasėlių;</w:t>
                                  </w:r>
                                </w:p>
                              </w:sdtContent>
                            </w:sdt>
                            <w:sdt>
                              <w:sdtPr>
                                <w:alias w:val="108 str. 2 d. 6 p. b pp."/>
                                <w:tag w:val="part_76ca2e184f14461fa8653828e74f539c"/>
                                <w:lock w:val="sdtLocked"/>
                                <w:richText/>
                              </w:sdtPr>
                              <w:sdtContent>
                                <w:p>
                                  <w:pPr>
                                    <w:spacing w:line="360" w:lineRule="auto"/>
                                    <w:ind w:firstLine="720"/>
                                    <w:jc w:val="both"/>
                                    <w:rPr>
                                      <w:szCs w:val="24"/>
                                      <w:lang w:eastAsia="lt-LT"/>
                                    </w:rPr>
                                  </w:pPr>
                                  <w:sdt>
                                    <w:sdtPr>
                                      <w:alias w:val="Numeris"/>
                                      <w:tag w:val="nr_76ca2e184f14461fa8653828e74f539c"/>
                                      <w:lock w:val="sdtLocked"/>
                                      <w:richText/>
                                    </w:sdtPr>
                                    <w:sdtContent>
                                      <w:r>
                                        <w:rPr>
                                          <w:szCs w:val="24"/>
                                          <w:lang w:eastAsia="lt-LT"/>
                                        </w:rPr>
                                        <w:t>b</w:t>
                                      </w:r>
                                    </w:sdtContent>
                                  </w:sdt>
                                  <w:r>
                                    <w:rPr>
                                      <w:szCs w:val="24"/>
                                      <w:lang w:eastAsia="lt-LT"/>
                                    </w:rPr>
                                    <w:t>) tręšiant per metus į dirvožemį gali patekti iki 70 kg/ha bendrojo azoto iš mineralinių ir organinių trąšų; tręšiant vien tik kraikiniu mėšlu, per metus į dirvą galima jo įterpti iki 14 t/ha;</w:t>
                                  </w:r>
                                </w:p>
                              </w:sdtContent>
                            </w:sdt>
                          </w:sdtContent>
                        </w:sdt>
                        <w:sdt>
                          <w:sdtPr>
                            <w:alias w:val="108 str. 2 d. 7 p."/>
                            <w:tag w:val="part_cdb98c8e5ab24920918363fa3cea2299"/>
                            <w:lock w:val="sdtLocked"/>
                            <w:richText/>
                          </w:sdtPr>
                          <w:sdtContent>
                            <w:p>
                              <w:pPr>
                                <w:spacing w:line="360" w:lineRule="auto"/>
                                <w:ind w:firstLine="720"/>
                                <w:jc w:val="both"/>
                                <w:rPr>
                                  <w:szCs w:val="24"/>
                                  <w:lang w:eastAsia="lt-LT"/>
                                </w:rPr>
                              </w:pPr>
                              <w:sdt>
                                <w:sdtPr>
                                  <w:alias w:val="Numeris"/>
                                  <w:tag w:val="nr_cdb98c8e5ab24920918363fa3cea2299"/>
                                  <w:lock w:val="sdtLocked"/>
                                  <w:richText/>
                                </w:sdtPr>
                                <w:sdtContent>
                                  <w:r>
                                    <w:rPr>
                                      <w:szCs w:val="24"/>
                                      <w:lang w:eastAsia="lt-LT"/>
                                    </w:rPr>
                                    <w:t>7</w:t>
                                  </w:r>
                                </w:sdtContent>
                              </w:sdt>
                              <w:r>
                                <w:rPr>
                                  <w:szCs w:val="24"/>
                                  <w:lang w:eastAsia="lt-LT"/>
                                </w:rPr>
                                <w:t>) intensyvaus karsto IV grupės žemėje:</w:t>
                              </w:r>
                            </w:p>
                            <w:sdt>
                              <w:sdtPr>
                                <w:alias w:val="108 str. 2 d. 7 p. a pp."/>
                                <w:tag w:val="part_ff0377a5701c4006ac5a4804eea4b510"/>
                                <w:lock w:val="sdtLocked"/>
                                <w:richText/>
                              </w:sdtPr>
                              <w:sdtContent>
                                <w:p>
                                  <w:pPr>
                                    <w:spacing w:line="360" w:lineRule="auto"/>
                                    <w:ind w:firstLine="720"/>
                                    <w:jc w:val="both"/>
                                    <w:rPr>
                                      <w:szCs w:val="24"/>
                                      <w:lang w:eastAsia="lt-LT"/>
                                    </w:rPr>
                                  </w:pPr>
                                  <w:sdt>
                                    <w:sdtPr>
                                      <w:alias w:val="Numeris"/>
                                      <w:tag w:val="nr_ff0377a5701c4006ac5a4804eea4b510"/>
                                      <w:lock w:val="sdtLocked"/>
                                      <w:richText/>
                                    </w:sdtPr>
                                    <w:sdtContent>
                                      <w:r>
                                        <w:rPr>
                                          <w:szCs w:val="24"/>
                                          <w:lang w:eastAsia="lt-LT"/>
                                        </w:rPr>
                                        <w:t>a</w:t>
                                      </w:r>
                                    </w:sdtContent>
                                  </w:sdt>
                                  <w:r>
                                    <w:rPr>
                                      <w:szCs w:val="24"/>
                                      <w:lang w:eastAsia="lt-LT"/>
                                    </w:rPr>
                                    <w:t>) gali būti tik pievos ir miškai, auginami medingieji ir vaistiniai augalai;</w:t>
                                  </w:r>
                                </w:p>
                              </w:sdtContent>
                            </w:sdt>
                            <w:sdt>
                              <w:sdtPr>
                                <w:alias w:val="108 str. 2 d. 7 p. b pp."/>
                                <w:tag w:val="part_bde53537cedd4c63bdd8243d7a720d5f"/>
                                <w:lock w:val="sdtLocked"/>
                                <w:richText/>
                              </w:sdtPr>
                              <w:sdtContent>
                                <w:p>
                                  <w:pPr>
                                    <w:spacing w:line="360" w:lineRule="auto"/>
                                    <w:ind w:firstLine="720"/>
                                    <w:jc w:val="both"/>
                                    <w:rPr>
                                      <w:szCs w:val="24"/>
                                      <w:lang w:eastAsia="lt-LT"/>
                                    </w:rPr>
                                  </w:pPr>
                                  <w:sdt>
                                    <w:sdtPr>
                                      <w:alias w:val="Numeris"/>
                                      <w:tag w:val="nr_bde53537cedd4c63bdd8243d7a720d5f"/>
                                      <w:lock w:val="sdtLocked"/>
                                      <w:richText/>
                                    </w:sdtPr>
                                    <w:sdtContent>
                                      <w:r>
                                        <w:rPr>
                                          <w:szCs w:val="24"/>
                                          <w:lang w:eastAsia="lt-LT"/>
                                        </w:rPr>
                                        <w:t>b</w:t>
                                      </w:r>
                                    </w:sdtContent>
                                  </w:sdt>
                                  <w:r>
                                    <w:rPr>
                                      <w:szCs w:val="24"/>
                                      <w:lang w:eastAsia="lt-LT"/>
                                    </w:rPr>
                                    <w:t>) tręšti galima tik organinėmis trąšomis; tręšiant per metus į dirvožemį gali patekti iki 60 kg/ha bendrojo azoto arba į dirvą galima įterpti iki 12 t/ha kraikinio mėšlo;</w:t>
                                  </w:r>
                                </w:p>
                              </w:sdtContent>
                            </w:sdt>
                            <w:sdt>
                              <w:sdtPr>
                                <w:alias w:val="108 str. 2 d. 7 p. c pp."/>
                                <w:tag w:val="part_437d82f2d1f5485db489ffa4568e9a19"/>
                                <w:lock w:val="sdtLocked"/>
                                <w:richText/>
                              </w:sdtPr>
                              <w:sdtContent>
                                <w:p>
                                  <w:pPr>
                                    <w:spacing w:line="360" w:lineRule="auto"/>
                                    <w:ind w:firstLine="720"/>
                                    <w:jc w:val="both"/>
                                    <w:rPr>
                                      <w:szCs w:val="24"/>
                                      <w:lang w:eastAsia="lt-LT"/>
                                    </w:rPr>
                                  </w:pPr>
                                  <w:sdt>
                                    <w:sdtPr>
                                      <w:alias w:val="Numeris"/>
                                      <w:tag w:val="nr_437d82f2d1f5485db489ffa4568e9a19"/>
                                      <w:lock w:val="sdtLocked"/>
                                      <w:richText/>
                                    </w:sdtPr>
                                    <w:sdtContent>
                                      <w:r>
                                        <w:rPr>
                                          <w:szCs w:val="24"/>
                                          <w:lang w:eastAsia="lt-LT"/>
                                        </w:rPr>
                                        <w:t>c</w:t>
                                      </w:r>
                                    </w:sdtContent>
                                  </w:sdt>
                                  <w:r>
                                    <w:rPr>
                                      <w:szCs w:val="24"/>
                                      <w:lang w:eastAsia="lt-LT"/>
                                    </w:rPr>
                                    <w:t>) pievose ir ariamojoje žemėje draudžiama naudoti augalų apsaugos produktus.</w:t>
                                  </w:r>
                                </w:p>
                              </w:sdtContent>
                            </w:sdt>
                          </w:sdtContent>
                        </w:sdt>
                      </w:sdtContent>
                    </w:sdt>
                    <w:sdt>
                      <w:sdtPr>
                        <w:alias w:val="108 str. 3 d."/>
                        <w:tag w:val="part_130438110f714a12a6107e0f30fe76c8"/>
                        <w:lock w:val="sdtLocked"/>
                        <w:richText/>
                      </w:sdtPr>
                      <w:sdtContent>
                        <w:p>
                          <w:pPr>
                            <w:spacing w:line="360" w:lineRule="auto"/>
                            <w:ind w:firstLine="720"/>
                            <w:jc w:val="both"/>
                            <w:rPr>
                              <w:szCs w:val="24"/>
                              <w:lang w:eastAsia="lt-LT"/>
                            </w:rPr>
                          </w:pPr>
                          <w:sdt>
                            <w:sdtPr>
                              <w:alias w:val="Numeris"/>
                              <w:tag w:val="nr_130438110f714a12a6107e0f30fe76c8"/>
                              <w:lock w:val="sdtLocked"/>
                              <w:richText/>
                            </w:sdtPr>
                            <w:sdtContent>
                              <w:r>
                                <w:rPr>
                                  <w:szCs w:val="24"/>
                                  <w:lang w:eastAsia="lt-LT"/>
                                </w:rPr>
                                <w:t>3</w:t>
                              </w:r>
                            </w:sdtContent>
                          </w:sdt>
                          <w:r>
                            <w:rPr>
                              <w:szCs w:val="24"/>
                              <w:lang w:eastAsia="lt-LT"/>
                            </w:rPr>
                            <w:t>. Karstinės smegduobės apsaugos zonoje draudžiama:</w:t>
                          </w:r>
                        </w:p>
                        <w:sdt>
                          <w:sdtPr>
                            <w:alias w:val="108 str. 3 d. 1 p."/>
                            <w:tag w:val="part_67706ba0020e464ab28bb5880491c29d"/>
                            <w:lock w:val="sdtLocked"/>
                            <w:richText/>
                          </w:sdtPr>
                          <w:sdtContent>
                            <w:p>
                              <w:pPr>
                                <w:spacing w:line="360" w:lineRule="auto"/>
                                <w:ind w:firstLine="720"/>
                                <w:jc w:val="both"/>
                                <w:rPr>
                                  <w:szCs w:val="24"/>
                                  <w:lang w:eastAsia="lt-LT"/>
                                </w:rPr>
                              </w:pPr>
                              <w:sdt>
                                <w:sdtPr>
                                  <w:alias w:val="Numeris"/>
                                  <w:tag w:val="nr_67706ba0020e464ab28bb5880491c29d"/>
                                  <w:lock w:val="sdtLocked"/>
                                  <w:richText/>
                                </w:sdtPr>
                                <w:sdtContent>
                                  <w:r>
                                    <w:rPr>
                                      <w:szCs w:val="24"/>
                                      <w:lang w:eastAsia="lt-LT"/>
                                    </w:rPr>
                                    <w:t>1</w:t>
                                  </w:r>
                                </w:sdtContent>
                              </w:sdt>
                              <w:r>
                                <w:rPr>
                                  <w:szCs w:val="24"/>
                                  <w:lang w:eastAsia="lt-LT"/>
                                </w:rPr>
                                <w:t>) arti ar kitaip dirbti žemę (auginti galima tik daugiametes žoles, kurios turi būti šienaujamos, o šienas pašalinamas iš zonos);</w:t>
                              </w:r>
                            </w:p>
                          </w:sdtContent>
                        </w:sdt>
                        <w:sdt>
                          <w:sdtPr>
                            <w:alias w:val="108 str. 3 d. 2 p."/>
                            <w:tag w:val="part_29d4d059d57844d8ae1868743bb1486b"/>
                            <w:lock w:val="sdtLocked"/>
                            <w:richText/>
                          </w:sdtPr>
                          <w:sdtContent>
                            <w:p>
                              <w:pPr>
                                <w:spacing w:line="360" w:lineRule="auto"/>
                                <w:ind w:firstLine="720"/>
                                <w:jc w:val="both"/>
                                <w:rPr>
                                  <w:szCs w:val="24"/>
                                  <w:lang w:eastAsia="lt-LT"/>
                                </w:rPr>
                              </w:pPr>
                              <w:sdt>
                                <w:sdtPr>
                                  <w:alias w:val="Numeris"/>
                                  <w:tag w:val="nr_29d4d059d57844d8ae1868743bb1486b"/>
                                  <w:lock w:val="sdtLocked"/>
                                  <w:richText/>
                                </w:sdtPr>
                                <w:sdtContent>
                                  <w:r>
                                    <w:rPr>
                                      <w:szCs w:val="24"/>
                                      <w:lang w:eastAsia="lt-LT"/>
                                    </w:rPr>
                                    <w:t>2</w:t>
                                  </w:r>
                                </w:sdtContent>
                              </w:sdt>
                              <w:r>
                                <w:rPr>
                                  <w:szCs w:val="24"/>
                                  <w:lang w:eastAsia="lt-LT"/>
                                </w:rPr>
                                <w:t>) tręšti organinėmis ir mineralinėmis trąšomis;</w:t>
                              </w:r>
                            </w:p>
                          </w:sdtContent>
                        </w:sdt>
                        <w:sdt>
                          <w:sdtPr>
                            <w:alias w:val="108 str. 3 d. 3 p."/>
                            <w:tag w:val="part_ca0deb27bc204f3c829c6a43b6eb7e9c"/>
                            <w:lock w:val="sdtLocked"/>
                            <w:richText/>
                          </w:sdtPr>
                          <w:sdtContent>
                            <w:p>
                              <w:pPr>
                                <w:spacing w:line="360" w:lineRule="auto"/>
                                <w:ind w:firstLine="720"/>
                                <w:jc w:val="both"/>
                                <w:rPr>
                                  <w:szCs w:val="24"/>
                                  <w:lang w:eastAsia="lt-LT"/>
                                </w:rPr>
                              </w:pPr>
                              <w:sdt>
                                <w:sdtPr>
                                  <w:alias w:val="Numeris"/>
                                  <w:tag w:val="nr_ca0deb27bc204f3c829c6a43b6eb7e9c"/>
                                  <w:lock w:val="sdtLocked"/>
                                  <w:richText/>
                                </w:sdtPr>
                                <w:sdtContent>
                                  <w:r>
                                    <w:rPr>
                                      <w:szCs w:val="24"/>
                                      <w:lang w:eastAsia="lt-LT"/>
                                    </w:rPr>
                                    <w:t>3</w:t>
                                  </w:r>
                                </w:sdtContent>
                              </w:sdt>
                              <w:r>
                                <w:rPr>
                                  <w:szCs w:val="24"/>
                                  <w:lang w:eastAsia="lt-LT"/>
                                </w:rPr>
                                <w:t>) naudoti augalų apsaugos produktus.</w:t>
                              </w:r>
                            </w:p>
                            <w:p>
                              <w:pPr>
                                <w:spacing w:line="360" w:lineRule="auto"/>
                                <w:ind w:firstLine="720"/>
                                <w:jc w:val="both"/>
                                <w:rPr>
                                  <w:szCs w:val="24"/>
                                  <w:lang w:eastAsia="lt-LT"/>
                                </w:rPr>
                              </w:pPr>
                            </w:p>
                          </w:sdtContent>
                        </w:sdt>
                      </w:sdtContent>
                    </w:sdt>
                  </w:sdtContent>
                </w:sdt>
              </w:sdtContent>
            </w:sdt>
            <w:sdt>
              <w:sdtPr>
                <w:alias w:val="skirsnis"/>
                <w:tag w:val="part_53a09d624c6e4c63a928595b59ccc958"/>
                <w:lock w:val="sdtLocked"/>
                <w:richText/>
              </w:sdtPr>
              <w:sdtContent>
                <w:p>
                  <w:pPr>
                    <w:spacing w:line="360" w:lineRule="auto"/>
                    <w:jc w:val="center"/>
                    <w:rPr>
                      <w:b/>
                      <w:szCs w:val="24"/>
                      <w:lang w:eastAsia="lt-LT"/>
                    </w:rPr>
                  </w:pPr>
                  <w:sdt>
                    <w:sdtPr>
                      <w:alias w:val="Numeris"/>
                      <w:tag w:val="nr_53a09d624c6e4c63a928595b59ccc958"/>
                      <w:lock w:val="sdtLocked"/>
                      <w:richText/>
                    </w:sdtPr>
                    <w:sdtContent>
                      <w:r>
                        <w:rPr>
                          <w:b/>
                          <w:szCs w:val="24"/>
                          <w:lang w:eastAsia="lt-LT"/>
                        </w:rPr>
                        <w:t>TRYLIKTASIS</w:t>
                      </w:r>
                    </w:sdtContent>
                  </w:sdt>
                  <w:r>
                    <w:rPr>
                      <w:b/>
                      <w:szCs w:val="24"/>
                      <w:lang w:eastAsia="lt-LT"/>
                    </w:rPr>
                    <w:t xml:space="preserve"> SKIRSNIS</w:t>
                  </w:r>
                </w:p>
                <w:p>
                  <w:pPr>
                    <w:spacing w:line="360" w:lineRule="auto"/>
                    <w:jc w:val="center"/>
                    <w:rPr>
                      <w:b/>
                      <w:szCs w:val="24"/>
                      <w:lang w:eastAsia="lt-LT"/>
                    </w:rPr>
                  </w:pPr>
                  <w:sdt>
                    <w:sdtPr>
                      <w:alias w:val="Pavadinimas"/>
                      <w:tag w:val="title_53a09d624c6e4c63a928595b59ccc958"/>
                      <w:lock w:val="sdtLocked"/>
                      <w:richText/>
                    </w:sdtPr>
                    <w:sdtContent>
                      <w:r>
                        <w:rPr>
                          <w:b/>
                          <w:szCs w:val="24"/>
                          <w:lang w:eastAsia="lt-LT"/>
                        </w:rPr>
                        <w:t xml:space="preserve">ŽEMĖS GELMIŲ IŠTEKLIŲ TELKINIAI IR JUOSE </w:t>
                      </w:r>
                      <w:r>
                        <w:rPr>
                          <w:b/>
                          <w:caps/>
                          <w:szCs w:val="24"/>
                          <w:lang w:eastAsia="lt-LT"/>
                        </w:rPr>
                        <w:t>TAIKOMOS</w:t>
                      </w:r>
                      <w:r>
                        <w:rPr>
                          <w:b/>
                          <w:szCs w:val="24"/>
                          <w:lang w:eastAsia="lt-LT"/>
                        </w:rPr>
                        <w:t xml:space="preserve"> SPECIALIOSIOS ŽEMĖS NAUDOJIMO SĄLYGOS </w:t>
                      </w:r>
                    </w:sdtContent>
                  </w:sdt>
                </w:p>
                <w:p>
                  <w:pPr>
                    <w:spacing w:line="360" w:lineRule="auto"/>
                    <w:ind w:firstLine="720"/>
                    <w:jc w:val="center"/>
                    <w:rPr>
                      <w:b/>
                      <w:szCs w:val="24"/>
                      <w:lang w:eastAsia="lt-LT"/>
                    </w:rPr>
                  </w:pPr>
                </w:p>
                <w:sdt>
                  <w:sdtPr>
                    <w:alias w:val="109 str."/>
                    <w:tag w:val="part_e59b05af875f47999c2102e549ee57da"/>
                    <w:lock w:val="sdtLocked"/>
                    <w:richText/>
                  </w:sdtPr>
                  <w:sdtContent>
                    <w:p>
                      <w:pPr>
                        <w:spacing w:line="360" w:lineRule="auto"/>
                        <w:ind w:left="2552" w:hanging="1832"/>
                        <w:jc w:val="both"/>
                        <w:rPr>
                          <w:b/>
                          <w:szCs w:val="24"/>
                          <w:lang w:eastAsia="lt-LT"/>
                        </w:rPr>
                      </w:pPr>
                      <w:sdt>
                        <w:sdtPr>
                          <w:alias w:val="Numeris"/>
                          <w:tag w:val="nr_e59b05af875f47999c2102e549ee57da"/>
                          <w:lock w:val="sdtLocked"/>
                          <w:richText/>
                        </w:sdtPr>
                        <w:sdtContent>
                          <w:r>
                            <w:rPr>
                              <w:b/>
                              <w:szCs w:val="24"/>
                              <w:lang w:eastAsia="lt-LT"/>
                            </w:rPr>
                            <w:t>109</w:t>
                          </w:r>
                        </w:sdtContent>
                      </w:sdt>
                      <w:r>
                        <w:rPr>
                          <w:b/>
                          <w:szCs w:val="24"/>
                          <w:lang w:eastAsia="lt-LT"/>
                        </w:rPr>
                        <w:t xml:space="preserve"> straipsnis.</w:t>
                      </w:r>
                      <w:r>
                        <w:rPr>
                          <w:szCs w:val="24"/>
                          <w:lang w:eastAsia="lt-LT"/>
                        </w:rPr>
                        <w:t xml:space="preserve"> </w:t>
                      </w:r>
                      <w:sdt>
                        <w:sdtPr>
                          <w:alias w:val="Pavadinimas"/>
                          <w:tag w:val="title_e59b05af875f47999c2102e549ee57da"/>
                          <w:lock w:val="sdtLocked"/>
                          <w:richText/>
                        </w:sdtPr>
                        <w:sdtContent>
                          <w:r>
                            <w:rPr>
                              <w:b/>
                              <w:szCs w:val="24"/>
                              <w:lang w:eastAsia="lt-LT"/>
                            </w:rPr>
                            <w:t>Specialiosios žemės naudojimo sąlygos žemės gelmių išteklių telkiniuose</w:t>
                          </w:r>
                        </w:sdtContent>
                      </w:sdt>
                    </w:p>
                    <w:sdt>
                      <w:sdtPr>
                        <w:alias w:val="109 str. 1 d."/>
                        <w:tag w:val="part_70c2acb34645465ab90c7675d1b36147"/>
                        <w:lock w:val="sdtLocked"/>
                        <w:richText/>
                      </w:sdtPr>
                      <w:sdtContent>
                        <w:p>
                          <w:pPr>
                            <w:spacing w:line="360" w:lineRule="auto"/>
                            <w:ind w:firstLine="720"/>
                            <w:jc w:val="both"/>
                            <w:rPr>
                              <w:szCs w:val="24"/>
                            </w:rPr>
                          </w:pPr>
                          <w:sdt>
                            <w:sdtPr>
                              <w:alias w:val="Numeris"/>
                              <w:tag w:val="nr_70c2acb34645465ab90c7675d1b36147"/>
                              <w:lock w:val="sdtLocked"/>
                              <w:richText/>
                            </w:sdtPr>
                            <w:sdtContent>
                              <w:r>
                                <w:rPr>
                                  <w:szCs w:val="24"/>
                                </w:rPr>
                                <w:t>1</w:t>
                              </w:r>
                            </w:sdtContent>
                          </w:sdt>
                          <w:r>
                            <w:rPr>
                              <w:szCs w:val="24"/>
                            </w:rPr>
                            <w:t>. Šiame straipsnyje nurodytos specialiosios žemės naudojimo sąlygos taikomos aprobuotų atviru kasybos būdu (nuo žemės paviršiaus karjerais) išgaunamų žemės gelmių išteklių telkiniuose, išskyrus atvejus, kai šie telkiniai patenka į valstybinius parkus, draustinius ar rezervatus.</w:t>
                          </w:r>
                        </w:p>
                      </w:sdtContent>
                    </w:sdt>
                    <w:sdt>
                      <w:sdtPr>
                        <w:alias w:val="109 str. 2 d."/>
                        <w:tag w:val="part_94b6fcbef9cb4c6290dd724b048d090e"/>
                        <w:lock w:val="sdtLocked"/>
                        <w:richText/>
                      </w:sdtPr>
                      <w:sdtContent>
                        <w:p>
                          <w:pPr>
                            <w:spacing w:line="360" w:lineRule="auto"/>
                            <w:ind w:firstLine="720"/>
                            <w:jc w:val="both"/>
                            <w:rPr>
                              <w:szCs w:val="24"/>
                            </w:rPr>
                          </w:pPr>
                          <w:sdt>
                            <w:sdtPr>
                              <w:alias w:val="Numeris"/>
                              <w:tag w:val="nr_94b6fcbef9cb4c6290dd724b048d090e"/>
                              <w:lock w:val="sdtLocked"/>
                              <w:richText/>
                            </w:sdtPr>
                            <w:sdtContent>
                              <w:r>
                                <w:rPr>
                                  <w:szCs w:val="24"/>
                                </w:rPr>
                                <w:t>2</w:t>
                              </w:r>
                            </w:sdtContent>
                          </w:sdt>
                          <w:r>
                            <w:rPr>
                              <w:szCs w:val="24"/>
                            </w:rPr>
                            <w:t>. Šio straipsnio 1 dalyje nurodytuose žemės gelmių išteklių telkiniuose draudžiama:</w:t>
                          </w:r>
                        </w:p>
                        <w:sdt>
                          <w:sdtPr>
                            <w:alias w:val="109 str. 2 d. 1 p."/>
                            <w:tag w:val="part_f8436c076d2e4e4799a95b9cee8ee0f1"/>
                            <w:lock w:val="sdtLocked"/>
                            <w:richText/>
                          </w:sdtPr>
                          <w:sdtContent>
                            <w:p>
                              <w:pPr>
                                <w:spacing w:line="360" w:lineRule="auto"/>
                                <w:ind w:firstLine="720"/>
                                <w:jc w:val="both"/>
                                <w:rPr>
                                  <w:szCs w:val="24"/>
                                </w:rPr>
                              </w:pPr>
                              <w:sdt>
                                <w:sdtPr>
                                  <w:alias w:val="Numeris"/>
                                  <w:tag w:val="nr_f8436c076d2e4e4799a95b9cee8ee0f1"/>
                                  <w:lock w:val="sdtLocked"/>
                                  <w:richText/>
                                </w:sdtPr>
                                <w:sdtContent>
                                  <w:r>
                                    <w:rPr>
                                      <w:szCs w:val="24"/>
                                    </w:rPr>
                                    <w:t>1</w:t>
                                  </w:r>
                                </w:sdtContent>
                              </w:sdt>
                              <w:r>
                                <w:rPr>
                                  <w:szCs w:val="24"/>
                                </w:rPr>
                                <w:t>) statyti statinius, įrengti įrenginius, tiesti inžinerinius tinklus (išskyrus statinius, įrenginius ar inžinerinius tinklus, skirtus šių telkinių eksploatavimui);</w:t>
                              </w:r>
                            </w:p>
                          </w:sdtContent>
                        </w:sdt>
                        <w:sdt>
                          <w:sdtPr>
                            <w:alias w:val="109 str. 2 d. 2 p."/>
                            <w:tag w:val="part_b75246813e0b437b8725c9194a42aa75"/>
                            <w:lock w:val="sdtLocked"/>
                            <w:richText/>
                          </w:sdtPr>
                          <w:sdtContent>
                            <w:p>
                              <w:pPr>
                                <w:spacing w:line="360" w:lineRule="auto"/>
                                <w:ind w:firstLine="720"/>
                                <w:jc w:val="both"/>
                                <w:rPr>
                                  <w:szCs w:val="24"/>
                                </w:rPr>
                              </w:pPr>
                              <w:sdt>
                                <w:sdtPr>
                                  <w:alias w:val="Numeris"/>
                                  <w:tag w:val="nr_b75246813e0b437b8725c9194a42aa75"/>
                                  <w:lock w:val="sdtLocked"/>
                                  <w:richText/>
                                </w:sdtPr>
                                <w:sdtContent>
                                  <w:r>
                                    <w:rPr>
                                      <w:szCs w:val="24"/>
                                    </w:rPr>
                                    <w:t>2</w:t>
                                  </w:r>
                                </w:sdtContent>
                              </w:sdt>
                              <w:r>
                                <w:rPr>
                                  <w:szCs w:val="24"/>
                                </w:rPr>
                                <w:t>) įveisti mišką ar sodą;</w:t>
                              </w:r>
                            </w:p>
                          </w:sdtContent>
                        </w:sdt>
                        <w:sdt>
                          <w:sdtPr>
                            <w:alias w:val="109 str. 2 d. 3 p."/>
                            <w:tag w:val="part_6e555c3b27134083b00754ff78d0347a"/>
                            <w:lock w:val="sdtLocked"/>
                            <w:richText/>
                          </w:sdtPr>
                          <w:sdtContent>
                            <w:p>
                              <w:pPr>
                                <w:spacing w:line="360" w:lineRule="auto"/>
                                <w:ind w:firstLine="720"/>
                                <w:jc w:val="both"/>
                                <w:rPr>
                                  <w:szCs w:val="24"/>
                                </w:rPr>
                              </w:pPr>
                              <w:sdt>
                                <w:sdtPr>
                                  <w:alias w:val="Numeris"/>
                                  <w:tag w:val="nr_6e555c3b27134083b00754ff78d0347a"/>
                                  <w:lock w:val="sdtLocked"/>
                                  <w:richText/>
                                </w:sdtPr>
                                <w:sdtContent>
                                  <w:r>
                                    <w:rPr>
                                      <w:szCs w:val="24"/>
                                    </w:rPr>
                                    <w:t>3</w:t>
                                  </w:r>
                                </w:sdtContent>
                              </w:sdt>
                              <w:r>
                                <w:rPr>
                                  <w:szCs w:val="24"/>
                                </w:rPr>
                                <w:t>) įrengti dirbtinius vandens telkinius ir mažuosius karjerus;</w:t>
                              </w:r>
                            </w:p>
                          </w:sdtContent>
                        </w:sdt>
                        <w:sdt>
                          <w:sdtPr>
                            <w:alias w:val="109 str. 2 d. 4 p."/>
                            <w:tag w:val="part_a6b0e7a42eb54c2ea40b56aee6a987f7"/>
                            <w:lock w:val="sdtLocked"/>
                            <w:richText/>
                          </w:sdtPr>
                          <w:sdtContent>
                            <w:p>
                              <w:pPr>
                                <w:spacing w:line="360" w:lineRule="auto"/>
                                <w:ind w:firstLine="720"/>
                                <w:jc w:val="both"/>
                                <w:rPr>
                                  <w:szCs w:val="24"/>
                                </w:rPr>
                              </w:pPr>
                              <w:sdt>
                                <w:sdtPr>
                                  <w:alias w:val="Numeris"/>
                                  <w:tag w:val="nr_a6b0e7a42eb54c2ea40b56aee6a987f7"/>
                                  <w:lock w:val="sdtLocked"/>
                                  <w:richText/>
                                </w:sdtPr>
                                <w:sdtContent>
                                  <w:r>
                                    <w:rPr>
                                      <w:szCs w:val="24"/>
                                    </w:rPr>
                                    <w:t>4</w:t>
                                  </w:r>
                                </w:sdtContent>
                              </w:sdt>
                              <w:r>
                                <w:rPr>
                                  <w:szCs w:val="24"/>
                                </w:rPr>
                                <w:t>) keisti pagrindinę žemės naudojimo paskirtį ir (ar) žemės sklypo naudojimo būdą (būdus), išskyrus pakeitimą į kitos paskirties žemės naudingųjų iškasenų teritorijų naudojimo būdą.</w:t>
                              </w:r>
                            </w:p>
                            <w:p>
                              <w:pPr>
                                <w:spacing w:line="360" w:lineRule="auto"/>
                                <w:ind w:firstLine="720"/>
                                <w:jc w:val="center"/>
                                <w:rPr>
                                  <w:b/>
                                  <w:szCs w:val="24"/>
                                  <w:lang w:eastAsia="lt-LT"/>
                                </w:rPr>
                              </w:pPr>
                            </w:p>
                            <w:p>
                              <w:pPr>
                                <w:spacing w:line="360" w:lineRule="auto"/>
                                <w:ind w:firstLine="720"/>
                                <w:jc w:val="center"/>
                                <w:rPr>
                                  <w:b/>
                                  <w:szCs w:val="24"/>
                                  <w:lang w:eastAsia="lt-LT"/>
                                </w:rPr>
                              </w:pPr>
                            </w:p>
                            <w:p>
                              <w:pPr>
                                <w:spacing w:line="360" w:lineRule="auto"/>
                                <w:ind w:firstLine="720"/>
                                <w:jc w:val="center"/>
                                <w:rPr>
                                  <w:b/>
                                  <w:szCs w:val="24"/>
                                  <w:lang w:eastAsia="lt-LT"/>
                                </w:rPr>
                              </w:pPr>
                            </w:p>
                          </w:sdtContent>
                        </w:sdt>
                      </w:sdtContent>
                    </w:sdt>
                  </w:sdtContent>
                </w:sdt>
              </w:sdtContent>
            </w:sdt>
            <w:sdt>
              <w:sdtPr>
                <w:alias w:val="skirsnis"/>
                <w:tag w:val="part_9826689eb58641dcacda850c47d312ba"/>
                <w:lock w:val="sdtLocked"/>
                <w:richText/>
              </w:sdtPr>
              <w:sdtContent>
                <w:p>
                  <w:pPr>
                    <w:spacing w:line="360" w:lineRule="auto"/>
                    <w:jc w:val="center"/>
                    <w:rPr>
                      <w:b/>
                      <w:szCs w:val="24"/>
                      <w:lang w:eastAsia="lt-LT"/>
                    </w:rPr>
                  </w:pPr>
                  <w:sdt>
                    <w:sdtPr>
                      <w:alias w:val="Numeris"/>
                      <w:tag w:val="nr_9826689eb58641dcacda850c47d312ba"/>
                      <w:lock w:val="sdtLocked"/>
                      <w:richText/>
                    </w:sdtPr>
                    <w:sdtContent>
                      <w:r>
                        <w:rPr>
                          <w:b/>
                          <w:szCs w:val="24"/>
                          <w:lang w:eastAsia="lt-LT"/>
                        </w:rPr>
                        <w:t>KETURIOLIKTASIS</w:t>
                      </w:r>
                    </w:sdtContent>
                  </w:sdt>
                  <w:r>
                    <w:rPr>
                      <w:b/>
                      <w:szCs w:val="24"/>
                      <w:lang w:eastAsia="lt-LT"/>
                    </w:rPr>
                    <w:t xml:space="preserve"> SKIRSNIS</w:t>
                  </w:r>
                </w:p>
                <w:p>
                  <w:pPr>
                    <w:spacing w:line="360" w:lineRule="auto"/>
                    <w:jc w:val="center"/>
                    <w:rPr>
                      <w:b/>
                      <w:szCs w:val="24"/>
                      <w:lang w:eastAsia="lt-LT"/>
                    </w:rPr>
                  </w:pPr>
                  <w:sdt>
                    <w:sdtPr>
                      <w:alias w:val="Pavadinimas"/>
                      <w:tag w:val="title_9826689eb58641dcacda850c47d312ba"/>
                      <w:lock w:val="sdtLocked"/>
                      <w:richText/>
                    </w:sdtPr>
                    <w:sdtContent>
                      <w:r>
                        <w:rPr>
                          <w:b/>
                          <w:szCs w:val="24"/>
                          <w:lang w:eastAsia="lt-LT"/>
                        </w:rPr>
                        <w:t xml:space="preserve">ŽEMĖS ŪKIO PASKIRTIES SKLYPUOSE DIRVOŽEMIO APSAUGOS TIKSLAIS TAIKOMOS SPECIALIOSIOS ŽEMĖS NAUDOJIMO SĄLYGOS </w:t>
                      </w:r>
                    </w:sdtContent>
                  </w:sdt>
                </w:p>
                <w:p>
                  <w:pPr>
                    <w:spacing w:line="360" w:lineRule="auto"/>
                    <w:ind w:firstLine="720"/>
                    <w:rPr>
                      <w:szCs w:val="24"/>
                    </w:rPr>
                  </w:pPr>
                </w:p>
                <w:sdt>
                  <w:sdtPr>
                    <w:alias w:val="110 str."/>
                    <w:tag w:val="part_b151868e7df941caae3adddff03a02a2"/>
                    <w:lock w:val="sdtLocked"/>
                    <w:richText/>
                  </w:sdtPr>
                  <w:sdtContent>
                    <w:p>
                      <w:pPr>
                        <w:spacing w:line="360" w:lineRule="auto"/>
                        <w:ind w:left="2268" w:hanging="1548"/>
                        <w:jc w:val="both"/>
                        <w:rPr>
                          <w:b/>
                          <w:szCs w:val="24"/>
                          <w:lang w:eastAsia="lt-LT"/>
                        </w:rPr>
                      </w:pPr>
                      <w:sdt>
                        <w:sdtPr>
                          <w:alias w:val="Numeris"/>
                          <w:tag w:val="nr_b151868e7df941caae3adddff03a02a2"/>
                          <w:lock w:val="sdtLocked"/>
                          <w:richText/>
                        </w:sdtPr>
                        <w:sdtContent>
                          <w:r>
                            <w:rPr>
                              <w:b/>
                              <w:szCs w:val="24"/>
                              <w:lang w:eastAsia="lt-LT"/>
                            </w:rPr>
                            <w:t>110</w:t>
                          </w:r>
                        </w:sdtContent>
                      </w:sdt>
                      <w:r>
                        <w:rPr>
                          <w:b/>
                          <w:szCs w:val="24"/>
                          <w:lang w:eastAsia="lt-LT"/>
                        </w:rPr>
                        <w:t xml:space="preserve"> straipsnis. </w:t>
                      </w:r>
                      <w:sdt>
                        <w:sdtPr>
                          <w:alias w:val="Pavadinimas"/>
                          <w:tag w:val="title_b151868e7df941caae3adddff03a02a2"/>
                          <w:lock w:val="sdtLocked"/>
                          <w:richText/>
                        </w:sdtPr>
                        <w:sdtContent>
                          <w:r>
                            <w:rPr>
                              <w:b/>
                              <w:szCs w:val="24"/>
                              <w:lang w:eastAsia="lt-LT"/>
                            </w:rPr>
                            <w:t>Žemės ūkio paskirties žemės sklypuose dirvožemio apsaugos tikslais taikomos specialiosios žemės naudojimo sąlygos</w:t>
                          </w:r>
                        </w:sdtContent>
                      </w:sdt>
                    </w:p>
                    <w:sdt>
                      <w:sdtPr>
                        <w:alias w:val="110 str. 1 d."/>
                        <w:tag w:val="part_b381835fc8284fa4bdf7eebee18185a1"/>
                        <w:lock w:val="sdtLocked"/>
                        <w:richText/>
                      </w:sdtPr>
                      <w:sdtContent>
                        <w:p>
                          <w:pPr>
                            <w:spacing w:line="360" w:lineRule="auto"/>
                            <w:ind w:firstLine="720"/>
                            <w:jc w:val="both"/>
                            <w:rPr>
                              <w:szCs w:val="24"/>
                              <w:lang w:eastAsia="lt-LT"/>
                            </w:rPr>
                          </w:pPr>
                          <w:r>
                            <w:rPr>
                              <w:szCs w:val="24"/>
                              <w:lang w:eastAsia="lt-LT"/>
                            </w:rPr>
                            <w:t>Žemės ūkio paskirties žemės sklypuose dirvožemio apsaugos tikslais taikomos šios specialiosios žemės naudojimo sąlygos:</w:t>
                          </w:r>
                        </w:p>
                        <w:sdt>
                          <w:sdtPr>
                            <w:alias w:val="110 str. 1 d. 1 p."/>
                            <w:tag w:val="part_7b8e0992d379489297da4c21e04ecf2b"/>
                            <w:lock w:val="sdtLocked"/>
                            <w:richText/>
                          </w:sdtPr>
                          <w:sdtContent>
                            <w:p>
                              <w:pPr>
                                <w:spacing w:line="360" w:lineRule="auto"/>
                                <w:ind w:firstLine="720"/>
                                <w:jc w:val="both"/>
                                <w:rPr>
                                  <w:szCs w:val="24"/>
                                  <w:lang w:eastAsia="lt-LT"/>
                                </w:rPr>
                              </w:pPr>
                              <w:sdt>
                                <w:sdtPr>
                                  <w:alias w:val="Numeris"/>
                                  <w:tag w:val="nr_7b8e0992d379489297da4c21e04ecf2b"/>
                                  <w:lock w:val="sdtLocked"/>
                                  <w:richText/>
                                </w:sdtPr>
                                <w:sdtContent>
                                  <w:r>
                                    <w:rPr>
                                      <w:szCs w:val="24"/>
                                      <w:lang w:eastAsia="lt-LT"/>
                                    </w:rPr>
                                    <w:t>1</w:t>
                                  </w:r>
                                </w:sdtContent>
                              </w:sdt>
                              <w:r>
                                <w:rPr>
                                  <w:szCs w:val="24"/>
                                  <w:lang w:eastAsia="lt-LT"/>
                                </w:rPr>
                                <w:t>) ariamoji žemė, kurios dirvožemio našumas didesnis už vidutinį šalyje, taip pat žemė, kurioje yra eksploatuojamos melioracijos sistemos, turi būti naudojama taip, kad nesumažėtų jos plotas, išskyrus ekologiškai nuskurdintas gamtinio karkaso teritorijas, ir nepablogėtų dirvožemio savybės;</w:t>
                              </w:r>
                            </w:p>
                          </w:sdtContent>
                        </w:sdt>
                        <w:sdt>
                          <w:sdtPr>
                            <w:alias w:val="110 str. 1 d. 2 p."/>
                            <w:tag w:val="part_1f8237df9d0c4919b2826b14adab6f6a"/>
                            <w:lock w:val="sdtLocked"/>
                            <w:richText/>
                          </w:sdtPr>
                          <w:sdtContent>
                            <w:p>
                              <w:pPr>
                                <w:spacing w:line="360" w:lineRule="auto"/>
                                <w:ind w:firstLine="720"/>
                                <w:jc w:val="both"/>
                                <w:rPr>
                                  <w:szCs w:val="24"/>
                                  <w:lang w:eastAsia="lt-LT"/>
                                </w:rPr>
                              </w:pPr>
                              <w:sdt>
                                <w:sdtPr>
                                  <w:alias w:val="Numeris"/>
                                  <w:tag w:val="nr_1f8237df9d0c4919b2826b14adab6f6a"/>
                                  <w:lock w:val="sdtLocked"/>
                                  <w:richText/>
                                </w:sdtPr>
                                <w:sdtContent>
                                  <w:r>
                                    <w:rPr>
                                      <w:szCs w:val="24"/>
                                      <w:lang w:eastAsia="lt-LT"/>
                                    </w:rPr>
                                    <w:t>2</w:t>
                                  </w:r>
                                </w:sdtContent>
                              </w:sdt>
                              <w:r>
                                <w:rPr>
                                  <w:szCs w:val="24"/>
                                  <w:lang w:eastAsia="lt-LT"/>
                                </w:rPr>
                                <w:t>) žemės ūkio naudmenos, kurių dirvožemis yra veikiamas vėjo ir vandens erozijos, turi būti naudojamos taikant antierozinių priemonių kompleksą;</w:t>
                              </w:r>
                            </w:p>
                          </w:sdtContent>
                        </w:sdt>
                        <w:sdt>
                          <w:sdtPr>
                            <w:alias w:val="110 str. 1 d. 3 p."/>
                            <w:tag w:val="part_9e3066a7f7f14e73ac17cf2624f76fab"/>
                            <w:lock w:val="sdtLocked"/>
                            <w:richText/>
                          </w:sdtPr>
                          <w:sdtContent>
                            <w:p>
                              <w:pPr>
                                <w:spacing w:line="360" w:lineRule="auto"/>
                                <w:ind w:firstLine="720"/>
                                <w:jc w:val="both"/>
                                <w:rPr>
                                  <w:szCs w:val="24"/>
                                  <w:lang w:eastAsia="lt-LT"/>
                                </w:rPr>
                              </w:pPr>
                              <w:sdt>
                                <w:sdtPr>
                                  <w:alias w:val="Numeris"/>
                                  <w:tag w:val="nr_9e3066a7f7f14e73ac17cf2624f76fab"/>
                                  <w:lock w:val="sdtLocked"/>
                                  <w:richText/>
                                </w:sdtPr>
                                <w:sdtContent>
                                  <w:r>
                                    <w:rPr>
                                      <w:szCs w:val="24"/>
                                      <w:lang w:eastAsia="lt-LT"/>
                                    </w:rPr>
                                    <w:t>3</w:t>
                                  </w:r>
                                </w:sdtContent>
                              </w:sdt>
                              <w:r>
                                <w:rPr>
                                  <w:szCs w:val="24"/>
                                  <w:lang w:eastAsia="lt-LT"/>
                                </w:rPr>
                                <w:t>) žemės naudmenų plotai, kuriuos sudaro dirvožemio ir vandens apsauginę reikšmę turintys ir ekologiškai vertingi miškai bei medžių ir krūmų želdiniai, pažymėti teritorijų planavimo dokumentuose ar žemės valdos projektuose, turi būti naudojami atsižvelgiant į kraštovaizdžio formavimo ir aplinkos apsaugos reikalavimus;</w:t>
                              </w:r>
                            </w:p>
                          </w:sdtContent>
                        </w:sdt>
                        <w:sdt>
                          <w:sdtPr>
                            <w:alias w:val="110 str. 1 d. 4 p."/>
                            <w:tag w:val="part_fb943fc16c624688b67c5f9d156ce447"/>
                            <w:lock w:val="sdtLocked"/>
                            <w:richText/>
                          </w:sdtPr>
                          <w:sdtContent>
                            <w:p>
                              <w:pPr>
                                <w:spacing w:line="360" w:lineRule="auto"/>
                                <w:ind w:firstLine="720"/>
                                <w:jc w:val="both"/>
                                <w:rPr>
                                  <w:szCs w:val="24"/>
                                  <w:lang w:eastAsia="lt-LT"/>
                                </w:rPr>
                              </w:pPr>
                              <w:sdt>
                                <w:sdtPr>
                                  <w:alias w:val="Numeris"/>
                                  <w:tag w:val="nr_fb943fc16c624688b67c5f9d156ce447"/>
                                  <w:lock w:val="sdtLocked"/>
                                  <w:richText/>
                                </w:sdtPr>
                                <w:sdtContent>
                                  <w:r>
                                    <w:rPr>
                                      <w:szCs w:val="24"/>
                                      <w:lang w:eastAsia="lt-LT"/>
                                    </w:rPr>
                                    <w:t>4</w:t>
                                  </w:r>
                                </w:sdtContent>
                              </w:sdt>
                              <w:r>
                                <w:rPr>
                                  <w:szCs w:val="24"/>
                                  <w:lang w:eastAsia="lt-LT"/>
                                </w:rPr>
                                <w:t>) atliekant žemės kasimo darbus, draudžiama naikinti derlingąjį dirvožemio sluoksnį.</w:t>
                              </w:r>
                            </w:p>
                            <w:p>
                              <w:pPr>
                                <w:spacing w:line="360" w:lineRule="auto"/>
                                <w:ind w:firstLine="720"/>
                                <w:jc w:val="center"/>
                                <w:rPr>
                                  <w:szCs w:val="24"/>
                                  <w:lang w:eastAsia="lt-LT"/>
                                </w:rPr>
                              </w:pPr>
                            </w:p>
                          </w:sdtContent>
                        </w:sdt>
                      </w:sdtContent>
                    </w:sdt>
                  </w:sdtContent>
                </w:sdt>
              </w:sdtContent>
            </w:sdt>
          </w:sdtContent>
        </w:sdt>
        <w:sdt>
          <w:sdtPr>
            <w:alias w:val="skyrius"/>
            <w:tag w:val="part_0656738b15a243f386486b13c77b095b"/>
            <w:lock w:val="sdtLocked"/>
            <w:richText/>
          </w:sdtPr>
          <w:sdtContent>
            <w:p>
              <w:pPr>
                <w:spacing w:line="360" w:lineRule="atLeast"/>
                <w:jc w:val="center"/>
                <w:rPr>
                  <w:b/>
                  <w:szCs w:val="24"/>
                  <w:lang w:eastAsia="lt-LT"/>
                </w:rPr>
              </w:pPr>
              <w:sdt>
                <w:sdtPr>
                  <w:alias w:val="Numeris"/>
                  <w:tag w:val="nr_0656738b15a243f386486b13c77b095b"/>
                  <w:lock w:val="sdtLocked"/>
                  <w:richText/>
                </w:sdtPr>
                <w:sdtContent>
                  <w:r>
                    <w:rPr>
                      <w:b/>
                      <w:szCs w:val="24"/>
                      <w:lang w:eastAsia="lt-LT"/>
                    </w:rPr>
                    <w:t>VII</w:t>
                  </w:r>
                </w:sdtContent>
              </w:sdt>
              <w:r>
                <w:rPr>
                  <w:b/>
                  <w:szCs w:val="24"/>
                  <w:lang w:eastAsia="lt-LT"/>
                </w:rPr>
                <w:t xml:space="preserve"> SKYRIUS</w:t>
              </w:r>
            </w:p>
            <w:p>
              <w:pPr>
                <w:spacing w:line="360" w:lineRule="atLeast"/>
                <w:jc w:val="center"/>
                <w:rPr>
                  <w:b/>
                  <w:szCs w:val="24"/>
                  <w:lang w:eastAsia="lt-LT"/>
                </w:rPr>
              </w:pPr>
              <w:sdt>
                <w:sdtPr>
                  <w:alias w:val="Pavadinimas"/>
                  <w:tag w:val="title_0656738b15a243f386486b13c77b095b"/>
                  <w:lock w:val="sdtLocked"/>
                  <w:richText/>
                </w:sdtPr>
                <w:sdtContent>
                  <w:r>
                    <w:rPr>
                      <w:b/>
                      <w:szCs w:val="24"/>
                      <w:lang w:eastAsia="lt-LT"/>
                    </w:rPr>
                    <w:t>ĮVAIRIŲ OBJEKTŲ AR REIŠKINIŲ STEBĖJIMO IR MATAVIMO STATINIAI, ĮRENGINIAI IR JŲ TERITORIJOS</w:t>
                  </w:r>
                </w:sdtContent>
              </w:sdt>
            </w:p>
            <w:p>
              <w:pPr>
                <w:spacing w:line="360" w:lineRule="atLeast"/>
                <w:jc w:val="center"/>
                <w:rPr>
                  <w:b/>
                  <w:szCs w:val="24"/>
                  <w:lang w:eastAsia="lt-LT"/>
                </w:rPr>
              </w:pPr>
            </w:p>
            <w:sdt>
              <w:sdtPr>
                <w:alias w:val="skirsnis"/>
                <w:tag w:val="part_a9a490a63552479890086555f1d1b147"/>
                <w:lock w:val="sdtLocked"/>
                <w:richText/>
              </w:sdtPr>
              <w:sdtContent>
                <w:p>
                  <w:pPr>
                    <w:spacing w:line="360" w:lineRule="atLeast"/>
                    <w:jc w:val="center"/>
                    <w:rPr>
                      <w:b/>
                      <w:szCs w:val="24"/>
                      <w:lang w:eastAsia="lt-LT"/>
                    </w:rPr>
                  </w:pPr>
                  <w:sdt>
                    <w:sdtPr>
                      <w:alias w:val="Numeris"/>
                      <w:tag w:val="nr_a9a490a63552479890086555f1d1b147"/>
                      <w:lock w:val="sdtLocked"/>
                      <w:richText/>
                    </w:sdtPr>
                    <w:sdtContent>
                      <w:r>
                        <w:rPr>
                          <w:b/>
                          <w:szCs w:val="24"/>
                          <w:lang w:eastAsia="lt-LT"/>
                        </w:rPr>
                        <w:t>PIRMASIS</w:t>
                      </w:r>
                    </w:sdtContent>
                  </w:sdt>
                  <w:r>
                    <w:rPr>
                      <w:b/>
                      <w:szCs w:val="24"/>
                      <w:lang w:eastAsia="lt-LT"/>
                    </w:rPr>
                    <w:t xml:space="preserve"> SKIRSNIS</w:t>
                  </w:r>
                </w:p>
                <w:p>
                  <w:pPr>
                    <w:spacing w:line="360" w:lineRule="atLeast"/>
                    <w:jc w:val="center"/>
                    <w:rPr>
                      <w:b/>
                      <w:szCs w:val="24"/>
                      <w:lang w:eastAsia="lt-LT"/>
                    </w:rPr>
                  </w:pPr>
                  <w:sdt>
                    <w:sdtPr>
                      <w:alias w:val="Pavadinimas"/>
                      <w:tag w:val="title_a9a490a63552479890086555f1d1b147"/>
                      <w:lock w:val="sdtLocked"/>
                      <w:richText/>
                    </w:sdtPr>
                    <w:sdtContent>
                      <w:r>
                        <w:rPr>
                          <w:b/>
                          <w:szCs w:val="24"/>
                        </w:rPr>
                        <w:t xml:space="preserve">MOLĖTŲ ASTRONOMIJOS OBSERVATORIJOS APSAUGOS ZONA </w:t>
                      </w:r>
                      <w:r>
                        <w:rPr>
                          <w:b/>
                          <w:szCs w:val="24"/>
                          <w:lang w:eastAsia="lt-LT"/>
                        </w:rPr>
                        <w:t xml:space="preserve">IR JOJE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111 str."/>
                    <w:tag w:val="part_71d9ad5b3eb5476a82862f1f8e6528ee"/>
                    <w:lock w:val="sdtLocked"/>
                    <w:richText/>
                  </w:sdtPr>
                  <w:sdtContent>
                    <w:p>
                      <w:pPr>
                        <w:spacing w:line="360" w:lineRule="auto"/>
                        <w:ind w:firstLine="720"/>
                        <w:jc w:val="both"/>
                        <w:rPr>
                          <w:b/>
                          <w:szCs w:val="24"/>
                          <w:lang w:eastAsia="lt-LT"/>
                        </w:rPr>
                      </w:pPr>
                      <w:sdt>
                        <w:sdtPr>
                          <w:alias w:val="Numeris"/>
                          <w:tag w:val="nr_71d9ad5b3eb5476a82862f1f8e6528ee"/>
                          <w:lock w:val="sdtLocked"/>
                          <w:richText/>
                        </w:sdtPr>
                        <w:sdtContent>
                          <w:r>
                            <w:rPr>
                              <w:b/>
                              <w:szCs w:val="24"/>
                              <w:lang w:eastAsia="lt-LT"/>
                            </w:rPr>
                            <w:t>111</w:t>
                          </w:r>
                        </w:sdtContent>
                      </w:sdt>
                      <w:r>
                        <w:rPr>
                          <w:b/>
                          <w:szCs w:val="24"/>
                          <w:lang w:eastAsia="lt-LT"/>
                        </w:rPr>
                        <w:t xml:space="preserve"> straipsnis.</w:t>
                      </w:r>
                      <w:r>
                        <w:rPr>
                          <w:szCs w:val="24"/>
                        </w:rPr>
                        <w:t xml:space="preserve"> </w:t>
                      </w:r>
                      <w:sdt>
                        <w:sdtPr>
                          <w:alias w:val="Pavadinimas"/>
                          <w:tag w:val="title_71d9ad5b3eb5476a82862f1f8e6528ee"/>
                          <w:lock w:val="sdtLocked"/>
                          <w:richText/>
                        </w:sdtPr>
                        <w:sdtContent>
                          <w:r>
                            <w:rPr>
                              <w:b/>
                              <w:szCs w:val="24"/>
                            </w:rPr>
                            <w:t>Molėtų astronomijos observatorijos apsaugos zona</w:t>
                          </w:r>
                          <w:r>
                            <w:rPr>
                              <w:b/>
                              <w:szCs w:val="24"/>
                              <w:lang w:eastAsia="lt-LT"/>
                            </w:rPr>
                            <w:t xml:space="preserve"> </w:t>
                          </w:r>
                        </w:sdtContent>
                      </w:sdt>
                    </w:p>
                    <w:sdt>
                      <w:sdtPr>
                        <w:alias w:val="111 str. 1 d."/>
                        <w:tag w:val="part_58ef9d87a2ef40dc84fe57e51d1f05f3"/>
                        <w:lock w:val="sdtLocked"/>
                        <w:richText/>
                      </w:sdtPr>
                      <w:sdtContent>
                        <w:p>
                          <w:pPr>
                            <w:spacing w:line="360" w:lineRule="auto"/>
                            <w:ind w:firstLine="720"/>
                            <w:jc w:val="both"/>
                            <w:rPr>
                              <w:szCs w:val="24"/>
                            </w:rPr>
                          </w:pPr>
                          <w:r>
                            <w:rPr>
                              <w:szCs w:val="24"/>
                            </w:rPr>
                            <w:t>Molėtų astronomijos observatorijos apsaugos zona yra ovalo formos ir tęsiasi nuo didžiojo teleskopo bokšto 4 kilometrus į pietus, po 3,5 kilometro į rytus ir vakarus bei 3 kilometrus į šiaurę.</w:t>
                          </w:r>
                        </w:p>
                        <w:p>
                          <w:pPr>
                            <w:spacing w:line="360" w:lineRule="auto"/>
                            <w:ind w:firstLine="720"/>
                            <w:jc w:val="both"/>
                            <w:rPr>
                              <w:szCs w:val="24"/>
                            </w:rPr>
                          </w:pPr>
                        </w:p>
                      </w:sdtContent>
                    </w:sdt>
                  </w:sdtContent>
                </w:sdt>
                <w:sdt>
                  <w:sdtPr>
                    <w:alias w:val="112 str."/>
                    <w:tag w:val="part_678140ee504e4c9ba9d24c6ae9505f41"/>
                    <w:lock w:val="sdtLocked"/>
                    <w:richText/>
                  </w:sdtPr>
                  <w:sdtContent>
                    <w:p>
                      <w:pPr>
                        <w:spacing w:line="360" w:lineRule="auto"/>
                        <w:ind w:left="2552" w:hanging="1832"/>
                        <w:jc w:val="both"/>
                        <w:rPr>
                          <w:b/>
                          <w:szCs w:val="24"/>
                        </w:rPr>
                      </w:pPr>
                      <w:sdt>
                        <w:sdtPr>
                          <w:alias w:val="Numeris"/>
                          <w:tag w:val="nr_678140ee504e4c9ba9d24c6ae9505f41"/>
                          <w:lock w:val="sdtLocked"/>
                          <w:richText/>
                        </w:sdtPr>
                        <w:sdtContent>
                          <w:r>
                            <w:rPr>
                              <w:b/>
                              <w:szCs w:val="24"/>
                            </w:rPr>
                            <w:t>112</w:t>
                          </w:r>
                        </w:sdtContent>
                      </w:sdt>
                      <w:r>
                        <w:rPr>
                          <w:b/>
                          <w:szCs w:val="24"/>
                        </w:rPr>
                        <w:t xml:space="preserve"> straipsnis. </w:t>
                      </w:r>
                      <w:sdt>
                        <w:sdtPr>
                          <w:alias w:val="Pavadinimas"/>
                          <w:tag w:val="title_678140ee504e4c9ba9d24c6ae9505f41"/>
                          <w:lock w:val="sdtLocked"/>
                          <w:richText/>
                        </w:sdtPr>
                        <w:sdtContent>
                          <w:r>
                            <w:rPr>
                              <w:b/>
                              <w:szCs w:val="24"/>
                            </w:rPr>
                            <w:t>Specialiosios žemės naudojimo sąlygos Molėtų astronomijos observatorijos apsaugos zonoje</w:t>
                          </w:r>
                        </w:sdtContent>
                      </w:sdt>
                    </w:p>
                    <w:sdt>
                      <w:sdtPr>
                        <w:alias w:val="112 str. 1 d."/>
                        <w:tag w:val="part_07196f473b454dd2bf016cc3e9174a56"/>
                        <w:lock w:val="sdtLocked"/>
                        <w:richText/>
                      </w:sdtPr>
                      <w:sdtContent>
                        <w:p>
                          <w:pPr>
                            <w:spacing w:line="360" w:lineRule="auto"/>
                            <w:ind w:firstLine="720"/>
                            <w:jc w:val="both"/>
                            <w:rPr>
                              <w:szCs w:val="24"/>
                            </w:rPr>
                          </w:pPr>
                          <w:sdt>
                            <w:sdtPr>
                              <w:alias w:val="Numeris"/>
                              <w:tag w:val="nr_07196f473b454dd2bf016cc3e9174a56"/>
                              <w:lock w:val="sdtLocked"/>
                              <w:richText/>
                            </w:sdtPr>
                            <w:sdtContent>
                              <w:r>
                                <w:rPr>
                                  <w:szCs w:val="24"/>
                                </w:rPr>
                                <w:t>1</w:t>
                              </w:r>
                            </w:sdtContent>
                          </w:sdt>
                          <w:r>
                            <w:rPr>
                              <w:szCs w:val="24"/>
                            </w:rPr>
                            <w:t>. Molėtų astronomijos observatorijos apsaugos zonoje, Statybos įstatyme, Teritorijų planavimo įstatyme, Žemės įstatyme ar Vyriausybės įgaliotos institucijos nustatyta tvarka negavus Molėtų astronomijos observatorijos administracijos pritarimo (derinimo) projektui ar numatomai veiklai, draudžiama:</w:t>
                          </w:r>
                        </w:p>
                        <w:sdt>
                          <w:sdtPr>
                            <w:alias w:val="112 str. 1 d. 1 p."/>
                            <w:tag w:val="part_7f07f042e5a74a208441cb8c7f699509"/>
                            <w:lock w:val="sdtLocked"/>
                            <w:richText/>
                          </w:sdtPr>
                          <w:sdtContent>
                            <w:p>
                              <w:pPr>
                                <w:spacing w:line="360" w:lineRule="auto"/>
                                <w:ind w:firstLine="720"/>
                                <w:jc w:val="both"/>
                                <w:rPr>
                                  <w:szCs w:val="24"/>
                                </w:rPr>
                              </w:pPr>
                              <w:sdt>
                                <w:sdtPr>
                                  <w:alias w:val="Numeris"/>
                                  <w:tag w:val="nr_7f07f042e5a74a208441cb8c7f699509"/>
                                  <w:lock w:val="sdtLocked"/>
                                  <w:richText/>
                                </w:sdtPr>
                                <w:sdtContent>
                                  <w:r>
                                    <w:rPr>
                                      <w:szCs w:val="24"/>
                                    </w:rPr>
                                    <w:t>1</w:t>
                                  </w:r>
                                </w:sdtContent>
                              </w:sdt>
                              <w:r>
                                <w:rPr>
                                  <w:szCs w:val="24"/>
                                </w:rPr>
                                <w:t>) statyti, rekonstruoti, kapitališkai remontuoti statinius, įrengti poilsiavietes ir įrenginius;</w:t>
                              </w:r>
                            </w:p>
                          </w:sdtContent>
                        </w:sdt>
                        <w:sdt>
                          <w:sdtPr>
                            <w:alias w:val="112 str. 1 d. 2 p."/>
                            <w:tag w:val="part_aa34a9471f544b7ba034cca4d227c00f"/>
                            <w:lock w:val="sdtLocked"/>
                            <w:richText/>
                          </w:sdtPr>
                          <w:sdtContent>
                            <w:p>
                              <w:pPr>
                                <w:spacing w:line="360" w:lineRule="auto"/>
                                <w:ind w:firstLine="720"/>
                                <w:jc w:val="both"/>
                                <w:rPr>
                                  <w:szCs w:val="24"/>
                                </w:rPr>
                              </w:pPr>
                              <w:sdt>
                                <w:sdtPr>
                                  <w:alias w:val="Numeris"/>
                                  <w:tag w:val="nr_aa34a9471f544b7ba034cca4d227c00f"/>
                                  <w:lock w:val="sdtLocked"/>
                                  <w:richText/>
                                </w:sdtPr>
                                <w:sdtContent>
                                  <w:r>
                                    <w:rPr>
                                      <w:szCs w:val="24"/>
                                    </w:rPr>
                                    <w:t>2</w:t>
                                  </w:r>
                                </w:sdtContent>
                              </w:sdt>
                              <w:r>
                                <w:rPr>
                                  <w:szCs w:val="24"/>
                                </w:rPr>
                                <w:t xml:space="preserve">) tiesti </w:t>
                              </w:r>
                              <w:r>
                                <w:rPr>
                                  <w:szCs w:val="24"/>
                                  <w:lang w:eastAsia="lt-LT"/>
                                </w:rPr>
                                <w:t xml:space="preserve">110 kV ir aukštesnės įtampos </w:t>
                              </w:r>
                              <w:r>
                                <w:rPr>
                                  <w:szCs w:val="24"/>
                                </w:rPr>
                                <w:t>elektros tinklus;</w:t>
                              </w:r>
                            </w:p>
                          </w:sdtContent>
                        </w:sdt>
                        <w:sdt>
                          <w:sdtPr>
                            <w:alias w:val="112 str. 1 d. 3 p."/>
                            <w:tag w:val="part_de5532f2103e4afea46a71779607c356"/>
                            <w:lock w:val="sdtLocked"/>
                            <w:richText/>
                          </w:sdtPr>
                          <w:sdtContent>
                            <w:p>
                              <w:pPr>
                                <w:spacing w:line="360" w:lineRule="auto"/>
                                <w:ind w:firstLine="720"/>
                                <w:jc w:val="both"/>
                                <w:rPr>
                                  <w:szCs w:val="24"/>
                                </w:rPr>
                              </w:pPr>
                              <w:sdt>
                                <w:sdtPr>
                                  <w:alias w:val="Numeris"/>
                                  <w:tag w:val="nr_de5532f2103e4afea46a71779607c356"/>
                                  <w:lock w:val="sdtLocked"/>
                                  <w:richText/>
                                </w:sdtPr>
                                <w:sdtContent>
                                  <w:r>
                                    <w:rPr>
                                      <w:szCs w:val="24"/>
                                    </w:rPr>
                                    <w:t>3</w:t>
                                  </w:r>
                                </w:sdtContent>
                              </w:sdt>
                              <w:r>
                                <w:rPr>
                                  <w:szCs w:val="24"/>
                                </w:rPr>
                                <w:t>) įrengti išorinį gyvenamųjų vietovių apšvietimą;</w:t>
                              </w:r>
                            </w:p>
                          </w:sdtContent>
                        </w:sdt>
                        <w:sdt>
                          <w:sdtPr>
                            <w:alias w:val="112 str. 1 d. 4 p."/>
                            <w:tag w:val="part_1efab9aa28ca4f96855fab6a1d8c578e"/>
                            <w:lock w:val="sdtLocked"/>
                            <w:richText/>
                          </w:sdtPr>
                          <w:sdtContent>
                            <w:p>
                              <w:pPr>
                                <w:spacing w:line="360" w:lineRule="auto"/>
                                <w:ind w:firstLine="720"/>
                                <w:jc w:val="both"/>
                                <w:rPr>
                                  <w:szCs w:val="24"/>
                                </w:rPr>
                              </w:pPr>
                              <w:sdt>
                                <w:sdtPr>
                                  <w:alias w:val="Numeris"/>
                                  <w:tag w:val="nr_1efab9aa28ca4f96855fab6a1d8c578e"/>
                                  <w:lock w:val="sdtLocked"/>
                                  <w:richText/>
                                </w:sdtPr>
                                <w:sdtContent>
                                  <w:r>
                                    <w:rPr>
                                      <w:szCs w:val="24"/>
                                    </w:rPr>
                                    <w:t>4</w:t>
                                  </w:r>
                                </w:sdtContent>
                              </w:sdt>
                              <w:r>
                                <w:rPr>
                                  <w:szCs w:val="24"/>
                                </w:rPr>
                                <w:t>) vykdyti plynuosius ir atvejinius pagrindinius miško kirtimus;</w:t>
                              </w:r>
                            </w:p>
                          </w:sdtContent>
                        </w:sdt>
                        <w:sdt>
                          <w:sdtPr>
                            <w:alias w:val="112 str. 1 d. 5 p."/>
                            <w:tag w:val="part_488fd325e1bb4ab0ba09c19dc08c53a7"/>
                            <w:lock w:val="sdtLocked"/>
                            <w:richText/>
                          </w:sdtPr>
                          <w:sdtContent>
                            <w:p>
                              <w:pPr>
                                <w:spacing w:line="360" w:lineRule="auto"/>
                                <w:ind w:firstLine="720"/>
                                <w:jc w:val="both"/>
                                <w:rPr>
                                  <w:szCs w:val="24"/>
                                </w:rPr>
                              </w:pPr>
                              <w:sdt>
                                <w:sdtPr>
                                  <w:alias w:val="Numeris"/>
                                  <w:tag w:val="nr_488fd325e1bb4ab0ba09c19dc08c53a7"/>
                                  <w:lock w:val="sdtLocked"/>
                                  <w:richText/>
                                </w:sdtPr>
                                <w:sdtContent>
                                  <w:r>
                                    <w:rPr>
                                      <w:szCs w:val="24"/>
                                    </w:rPr>
                                    <w:t>5</w:t>
                                  </w:r>
                                </w:sdtContent>
                              </w:sdt>
                              <w:r>
                                <w:rPr>
                                  <w:szCs w:val="24"/>
                                </w:rPr>
                                <w:t>) keisti žemės reljefą;</w:t>
                              </w:r>
                            </w:p>
                          </w:sdtContent>
                        </w:sdt>
                        <w:sdt>
                          <w:sdtPr>
                            <w:alias w:val="112 str. 1 d. 6 p."/>
                            <w:tag w:val="part_859613b955e14e2a96101bc3161108c9"/>
                            <w:lock w:val="sdtLocked"/>
                            <w:richText/>
                          </w:sdtPr>
                          <w:sdtContent>
                            <w:p>
                              <w:pPr>
                                <w:spacing w:line="360" w:lineRule="auto"/>
                                <w:ind w:firstLine="720"/>
                                <w:jc w:val="both"/>
                                <w:rPr>
                                  <w:szCs w:val="24"/>
                                </w:rPr>
                              </w:pPr>
                              <w:sdt>
                                <w:sdtPr>
                                  <w:alias w:val="Numeris"/>
                                  <w:tag w:val="nr_859613b955e14e2a96101bc3161108c9"/>
                                  <w:lock w:val="sdtLocked"/>
                                  <w:richText/>
                                </w:sdtPr>
                                <w:sdtContent>
                                  <w:r>
                                    <w:rPr>
                                      <w:szCs w:val="24"/>
                                    </w:rPr>
                                    <w:t>6</w:t>
                                  </w:r>
                                </w:sdtContent>
                              </w:sdt>
                              <w:r>
                                <w:rPr>
                                  <w:szCs w:val="24"/>
                                </w:rPr>
                                <w:t>) vykdyti kitus darbus, kurių metu teršiama atmosfera arba naktį lauke naudojamas apšvietimas.</w:t>
                              </w:r>
                            </w:p>
                          </w:sdtContent>
                        </w:sdt>
                      </w:sdtContent>
                    </w:sdt>
                    <w:sdt>
                      <w:sdtPr>
                        <w:alias w:val="112 str. 2 d."/>
                        <w:tag w:val="part_d08165d4fbeb4baca30ece9dcb973538"/>
                        <w:lock w:val="sdtLocked"/>
                        <w:richText/>
                      </w:sdtPr>
                      <w:sdtContent>
                        <w:p>
                          <w:pPr>
                            <w:spacing w:line="360" w:lineRule="auto"/>
                            <w:ind w:firstLine="720"/>
                            <w:jc w:val="both"/>
                            <w:rPr>
                              <w:szCs w:val="24"/>
                            </w:rPr>
                          </w:pPr>
                          <w:sdt>
                            <w:sdtPr>
                              <w:alias w:val="Numeris"/>
                              <w:tag w:val="nr_d08165d4fbeb4baca30ece9dcb973538"/>
                              <w:lock w:val="sdtLocked"/>
                              <w:richText/>
                            </w:sdtPr>
                            <w:sdtContent>
                              <w:r>
                                <w:rPr>
                                  <w:szCs w:val="24"/>
                                </w:rPr>
                                <w:t>2</w:t>
                              </w:r>
                            </w:sdtContent>
                          </w:sdt>
                          <w:r>
                            <w:rPr>
                              <w:szCs w:val="24"/>
                            </w:rPr>
                            <w:t xml:space="preserve">. Molėtų astronomijos observatorijos administracija </w:t>
                          </w:r>
                          <w:r>
                            <w:rPr>
                              <w:szCs w:val="24"/>
                              <w:lang w:eastAsia="lt-LT"/>
                            </w:rPr>
                            <w:t>nepritaria atitinkamam žemės valdos arba kitam projektui ar numatomai veiklai, jeigu šio straipsnio 1 dalyje nurodyti darbai trukdys</w:t>
                          </w:r>
                          <w:r>
                            <w:rPr>
                              <w:szCs w:val="24"/>
                            </w:rPr>
                            <w:t xml:space="preserve"> astronominiams stebėjimams, darydami įtaką dangaus apšviestumui ir atmosferos skaidrumui.</w:t>
                          </w:r>
                        </w:p>
                        <w:p>
                          <w:pPr>
                            <w:spacing w:line="360" w:lineRule="auto"/>
                            <w:ind w:firstLine="720"/>
                            <w:jc w:val="center"/>
                            <w:rPr>
                              <w:szCs w:val="24"/>
                            </w:rPr>
                          </w:pPr>
                        </w:p>
                      </w:sdtContent>
                    </w:sdt>
                  </w:sdtContent>
                </w:sdt>
              </w:sdtContent>
            </w:sdt>
            <w:sdt>
              <w:sdtPr>
                <w:alias w:val="skirsnis"/>
                <w:tag w:val="part_49c45556ac774d7d81822ea6988c2cad"/>
                <w:lock w:val="sdtLocked"/>
                <w:richText/>
              </w:sdtPr>
              <w:sdtContent>
                <w:p>
                  <w:pPr>
                    <w:spacing w:line="360" w:lineRule="auto"/>
                    <w:jc w:val="center"/>
                    <w:rPr>
                      <w:b/>
                      <w:szCs w:val="24"/>
                    </w:rPr>
                  </w:pPr>
                  <w:sdt>
                    <w:sdtPr>
                      <w:alias w:val="Numeris"/>
                      <w:tag w:val="nr_49c45556ac774d7d81822ea6988c2cad"/>
                      <w:lock w:val="sdtLocked"/>
                      <w:richText/>
                    </w:sdtPr>
                    <w:sdtContent>
                      <w:r>
                        <w:rPr>
                          <w:b/>
                          <w:szCs w:val="24"/>
                        </w:rPr>
                        <w:t>ANTRASIS</w:t>
                      </w:r>
                    </w:sdtContent>
                  </w:sdt>
                  <w:r>
                    <w:rPr>
                      <w:b/>
                      <w:szCs w:val="24"/>
                    </w:rPr>
                    <w:t xml:space="preserve"> SKIRSNIS</w:t>
                  </w:r>
                </w:p>
                <w:p>
                  <w:pPr>
                    <w:spacing w:line="360" w:lineRule="auto"/>
                    <w:jc w:val="center"/>
                    <w:rPr>
                      <w:b/>
                      <w:szCs w:val="24"/>
                      <w:lang w:eastAsia="lt-LT"/>
                    </w:rPr>
                  </w:pPr>
                  <w:sdt>
                    <w:sdtPr>
                      <w:alias w:val="Pavadinimas"/>
                      <w:tag w:val="title_49c45556ac774d7d81822ea6988c2cad"/>
                      <w:lock w:val="sdtLocked"/>
                      <w:richText/>
                    </w:sdtPr>
                    <w:sdtContent>
                      <w:r>
                        <w:rPr>
                          <w:b/>
                          <w:szCs w:val="24"/>
                        </w:rPr>
                        <w:t xml:space="preserve">METEOROLOGINIŲ STEBĖJIMŲ AIKŠTELIŲ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113 str."/>
                    <w:tag w:val="part_6802f9038cbd4e4881776c64e0ede797"/>
                    <w:lock w:val="sdtLocked"/>
                    <w:richText/>
                  </w:sdtPr>
                  <w:sdtContent>
                    <w:p>
                      <w:pPr>
                        <w:spacing w:line="360" w:lineRule="auto"/>
                        <w:ind w:firstLine="720"/>
                        <w:jc w:val="both"/>
                        <w:rPr>
                          <w:b/>
                          <w:szCs w:val="24"/>
                          <w:lang w:eastAsia="lt-LT"/>
                        </w:rPr>
                      </w:pPr>
                      <w:sdt>
                        <w:sdtPr>
                          <w:alias w:val="Numeris"/>
                          <w:tag w:val="nr_6802f9038cbd4e4881776c64e0ede797"/>
                          <w:lock w:val="sdtLocked"/>
                          <w:richText/>
                        </w:sdtPr>
                        <w:sdtContent>
                          <w:r>
                            <w:rPr>
                              <w:b/>
                              <w:szCs w:val="24"/>
                              <w:lang w:eastAsia="lt-LT"/>
                            </w:rPr>
                            <w:t>113</w:t>
                          </w:r>
                        </w:sdtContent>
                      </w:sdt>
                      <w:r>
                        <w:rPr>
                          <w:b/>
                          <w:szCs w:val="24"/>
                          <w:lang w:eastAsia="lt-LT"/>
                        </w:rPr>
                        <w:t xml:space="preserve"> straipsnis. </w:t>
                      </w:r>
                      <w:sdt>
                        <w:sdtPr>
                          <w:alias w:val="Pavadinimas"/>
                          <w:tag w:val="title_6802f9038cbd4e4881776c64e0ede797"/>
                          <w:lock w:val="sdtLocked"/>
                          <w:richText/>
                        </w:sdtPr>
                        <w:sdtContent>
                          <w:r>
                            <w:rPr>
                              <w:b/>
                              <w:szCs w:val="24"/>
                              <w:lang w:eastAsia="lt-LT"/>
                            </w:rPr>
                            <w:t>Meteorologinių stebėjimų aikštelių apsaugos zonos</w:t>
                          </w:r>
                        </w:sdtContent>
                      </w:sdt>
                    </w:p>
                    <w:sdt>
                      <w:sdtPr>
                        <w:alias w:val="113 str. 1 d."/>
                        <w:tag w:val="part_b37cea035f35463a8c28723a397182f0"/>
                        <w:lock w:val="sdtLocked"/>
                        <w:richText/>
                      </w:sdtPr>
                      <w:sdtContent>
                        <w:p>
                          <w:pPr>
                            <w:spacing w:line="360" w:lineRule="auto"/>
                            <w:ind w:firstLine="720"/>
                            <w:jc w:val="both"/>
                            <w:rPr>
                              <w:szCs w:val="24"/>
                            </w:rPr>
                          </w:pPr>
                          <w:r>
                            <w:rPr>
                              <w:szCs w:val="24"/>
                            </w:rPr>
                            <w:t>Nustatomos šios meteorologinių stebėjimų aikštelių apsaugos zonos:</w:t>
                          </w:r>
                        </w:p>
                        <w:sdt>
                          <w:sdtPr>
                            <w:alias w:val="113 str. 1 d. 1 p."/>
                            <w:tag w:val="part_b002dc9e871b4e329cbdda520e18838e"/>
                            <w:lock w:val="sdtLocked"/>
                            <w:richText/>
                          </w:sdtPr>
                          <w:sdtContent>
                            <w:p>
                              <w:pPr>
                                <w:spacing w:line="360" w:lineRule="auto"/>
                                <w:ind w:firstLine="720"/>
                                <w:jc w:val="both"/>
                                <w:rPr>
                                  <w:szCs w:val="24"/>
                                </w:rPr>
                              </w:pPr>
                              <w:sdt>
                                <w:sdtPr>
                                  <w:alias w:val="Numeris"/>
                                  <w:tag w:val="nr_b002dc9e871b4e329cbdda520e18838e"/>
                                  <w:lock w:val="sdtLocked"/>
                                  <w:richText/>
                                </w:sdtPr>
                                <w:sdtContent>
                                  <w:r>
                                    <w:rPr>
                                      <w:szCs w:val="24"/>
                                    </w:rPr>
                                    <w:t>1</w:t>
                                  </w:r>
                                </w:sdtContent>
                              </w:sdt>
                              <w:r>
                                <w:rPr>
                                  <w:szCs w:val="24"/>
                                </w:rPr>
                                <w:t>) specialioji meteorologinių stebėjimų aikštelės apsaugos zona;</w:t>
                              </w:r>
                            </w:p>
                          </w:sdtContent>
                        </w:sdt>
                        <w:sdt>
                          <w:sdtPr>
                            <w:alias w:val="113 str. 1 d. 2 p."/>
                            <w:tag w:val="part_3a47d26456b34c03a683c02a306ef5ea"/>
                            <w:lock w:val="sdtLocked"/>
                            <w:richText/>
                          </w:sdtPr>
                          <w:sdtContent>
                            <w:p>
                              <w:pPr>
                                <w:spacing w:line="360" w:lineRule="auto"/>
                                <w:ind w:firstLine="720"/>
                                <w:jc w:val="both"/>
                                <w:rPr>
                                  <w:szCs w:val="24"/>
                                </w:rPr>
                              </w:pPr>
                              <w:sdt>
                                <w:sdtPr>
                                  <w:alias w:val="Numeris"/>
                                  <w:tag w:val="nr_3a47d26456b34c03a683c02a306ef5ea"/>
                                  <w:lock w:val="sdtLocked"/>
                                  <w:richText/>
                                </w:sdtPr>
                                <w:sdtContent>
                                  <w:r>
                                    <w:rPr>
                                      <w:szCs w:val="24"/>
                                    </w:rPr>
                                    <w:t>2</w:t>
                                  </w:r>
                                </w:sdtContent>
                              </w:sdt>
                              <w:r>
                                <w:rPr>
                                  <w:szCs w:val="24"/>
                                </w:rPr>
                                <w:t>) bendroji meteorologinių stebėjimų aikštelės apsaugos zona.</w:t>
                              </w:r>
                            </w:p>
                            <w:p>
                              <w:pPr>
                                <w:spacing w:line="360" w:lineRule="auto"/>
                                <w:ind w:firstLine="720"/>
                                <w:jc w:val="both"/>
                                <w:rPr>
                                  <w:b/>
                                  <w:szCs w:val="24"/>
                                </w:rPr>
                              </w:pPr>
                            </w:p>
                          </w:sdtContent>
                        </w:sdt>
                      </w:sdtContent>
                    </w:sdt>
                  </w:sdtContent>
                </w:sdt>
                <w:sdt>
                  <w:sdtPr>
                    <w:alias w:val="114 str."/>
                    <w:tag w:val="part_5060dc3a6a954986b1e351e1ff13dbd1"/>
                    <w:lock w:val="sdtLocked"/>
                    <w:richText/>
                  </w:sdtPr>
                  <w:sdtContent>
                    <w:p>
                      <w:pPr>
                        <w:spacing w:line="360" w:lineRule="auto"/>
                        <w:ind w:firstLine="720"/>
                        <w:jc w:val="both"/>
                        <w:rPr>
                          <w:b/>
                          <w:szCs w:val="24"/>
                          <w:lang w:eastAsia="lt-LT"/>
                        </w:rPr>
                      </w:pPr>
                      <w:sdt>
                        <w:sdtPr>
                          <w:alias w:val="Numeris"/>
                          <w:tag w:val="nr_5060dc3a6a954986b1e351e1ff13dbd1"/>
                          <w:lock w:val="sdtLocked"/>
                          <w:richText/>
                        </w:sdtPr>
                        <w:sdtContent>
                          <w:r>
                            <w:rPr>
                              <w:b/>
                              <w:szCs w:val="24"/>
                            </w:rPr>
                            <w:t>114</w:t>
                          </w:r>
                        </w:sdtContent>
                      </w:sdt>
                      <w:r>
                        <w:rPr>
                          <w:b/>
                          <w:szCs w:val="24"/>
                        </w:rPr>
                        <w:t xml:space="preserve"> straipsnis. </w:t>
                      </w:r>
                      <w:sdt>
                        <w:sdtPr>
                          <w:alias w:val="Pavadinimas"/>
                          <w:tag w:val="title_5060dc3a6a954986b1e351e1ff13dbd1"/>
                          <w:lock w:val="sdtLocked"/>
                          <w:richText/>
                        </w:sdtPr>
                        <w:sdtContent>
                          <w:r>
                            <w:rPr>
                              <w:b/>
                              <w:szCs w:val="24"/>
                              <w:lang w:eastAsia="lt-LT"/>
                            </w:rPr>
                            <w:t>Meteorologinių stebėjimų aikštelių apsaugos zonų dydis</w:t>
                          </w:r>
                        </w:sdtContent>
                      </w:sdt>
                    </w:p>
                    <w:sdt>
                      <w:sdtPr>
                        <w:alias w:val="114 str. 1 d."/>
                        <w:tag w:val="part_5c27533c9af04ead9927e1af1ee84933"/>
                        <w:lock w:val="sdtLocked"/>
                        <w:richText/>
                      </w:sdtPr>
                      <w:sdtContent>
                        <w:p>
                          <w:pPr>
                            <w:spacing w:line="360" w:lineRule="auto"/>
                            <w:ind w:firstLine="720"/>
                            <w:jc w:val="both"/>
                            <w:rPr>
                              <w:szCs w:val="24"/>
                            </w:rPr>
                          </w:pPr>
                          <w:sdt>
                            <w:sdtPr>
                              <w:alias w:val="Numeris"/>
                              <w:tag w:val="nr_5c27533c9af04ead9927e1af1ee84933"/>
                              <w:lock w:val="sdtLocked"/>
                              <w:richText/>
                            </w:sdtPr>
                            <w:sdtContent>
                              <w:r>
                                <w:rPr>
                                  <w:szCs w:val="24"/>
                                </w:rPr>
                                <w:t>1</w:t>
                              </w:r>
                            </w:sdtContent>
                          </w:sdt>
                          <w:r>
                            <w:rPr>
                              <w:szCs w:val="24"/>
                            </w:rPr>
                            <w:t>. Specialioji meteorologinių stebėjimų aikštelės apsaugos zona – 30 metrų pločio žemės juosta aplink meteorologinių stebėjimų aikštelę.</w:t>
                          </w:r>
                        </w:p>
                      </w:sdtContent>
                    </w:sdt>
                    <w:sdt>
                      <w:sdtPr>
                        <w:alias w:val="114 str. 2 d."/>
                        <w:tag w:val="part_ad6f8b5d7ab145e591cd88326d6a2faa"/>
                        <w:lock w:val="sdtLocked"/>
                        <w:richText/>
                      </w:sdtPr>
                      <w:sdtContent>
                        <w:p>
                          <w:pPr>
                            <w:spacing w:line="360" w:lineRule="auto"/>
                            <w:ind w:firstLine="720"/>
                            <w:jc w:val="both"/>
                            <w:rPr>
                              <w:szCs w:val="24"/>
                            </w:rPr>
                          </w:pPr>
                          <w:sdt>
                            <w:sdtPr>
                              <w:alias w:val="Numeris"/>
                              <w:tag w:val="nr_ad6f8b5d7ab145e591cd88326d6a2faa"/>
                              <w:lock w:val="sdtLocked"/>
                              <w:richText/>
                            </w:sdtPr>
                            <w:sdtContent>
                              <w:r>
                                <w:rPr>
                                  <w:szCs w:val="24"/>
                                </w:rPr>
                                <w:t>2</w:t>
                              </w:r>
                            </w:sdtContent>
                          </w:sdt>
                          <w:r>
                            <w:rPr>
                              <w:szCs w:val="24"/>
                            </w:rPr>
                            <w:t>. Bendroji meteorologinių stebėjimų aikštelės apsaugos zona – 200 metrų pločio žemės juosta aplink meteorologinių stebėjimų aikštelę, išskyrus specialiąją meteorologinių stebėjimų aikštelės apsaugos zoną.</w:t>
                          </w:r>
                        </w:p>
                        <w:p>
                          <w:pPr>
                            <w:spacing w:line="360" w:lineRule="auto"/>
                            <w:ind w:firstLine="720"/>
                            <w:jc w:val="both"/>
                            <w:rPr>
                              <w:szCs w:val="24"/>
                            </w:rPr>
                          </w:pPr>
                        </w:p>
                      </w:sdtContent>
                    </w:sdt>
                  </w:sdtContent>
                </w:sdt>
                <w:sdt>
                  <w:sdtPr>
                    <w:alias w:val="115 str."/>
                    <w:tag w:val="part_962cf28d56164cfd8baa4bffee9a2a89"/>
                    <w:lock w:val="sdtLocked"/>
                    <w:richText/>
                  </w:sdtPr>
                  <w:sdtContent>
                    <w:p>
                      <w:pPr>
                        <w:spacing w:line="360" w:lineRule="auto"/>
                        <w:ind w:left="2410" w:hanging="1690"/>
                        <w:jc w:val="both"/>
                        <w:rPr>
                          <w:b/>
                          <w:szCs w:val="24"/>
                          <w:lang w:eastAsia="lt-LT"/>
                        </w:rPr>
                      </w:pPr>
                      <w:sdt>
                        <w:sdtPr>
                          <w:alias w:val="Numeris"/>
                          <w:tag w:val="nr_962cf28d56164cfd8baa4bffee9a2a89"/>
                          <w:lock w:val="sdtLocked"/>
                          <w:richText/>
                        </w:sdtPr>
                        <w:sdtContent>
                          <w:r>
                            <w:rPr>
                              <w:b/>
                              <w:szCs w:val="24"/>
                            </w:rPr>
                            <w:t>115</w:t>
                          </w:r>
                        </w:sdtContent>
                      </w:sdt>
                      <w:r>
                        <w:rPr>
                          <w:b/>
                          <w:szCs w:val="24"/>
                        </w:rPr>
                        <w:t xml:space="preserve"> straipsnis. </w:t>
                      </w:r>
                      <w:sdt>
                        <w:sdtPr>
                          <w:alias w:val="Pavadinimas"/>
                          <w:tag w:val="title_962cf28d56164cfd8baa4bffee9a2a89"/>
                          <w:lock w:val="sdtLocked"/>
                          <w:richText/>
                        </w:sdtPr>
                        <w:sdtContent>
                          <w:r>
                            <w:rPr>
                              <w:b/>
                              <w:szCs w:val="24"/>
                            </w:rPr>
                            <w:t xml:space="preserve">Specialiosios žemės naudojimo sąlygos meteorologinių stebėjimų aikštelių </w:t>
                          </w:r>
                          <w:r>
                            <w:rPr>
                              <w:b/>
                              <w:szCs w:val="24"/>
                              <w:lang w:eastAsia="lt-LT"/>
                            </w:rPr>
                            <w:t>apsaugos zonose</w:t>
                          </w:r>
                        </w:sdtContent>
                      </w:sdt>
                    </w:p>
                    <w:sdt>
                      <w:sdtPr>
                        <w:alias w:val="115 str. 1 d."/>
                        <w:tag w:val="part_66f58e125464449382ab7ad452e5ef36"/>
                        <w:lock w:val="sdtLocked"/>
                        <w:richText/>
                      </w:sdtPr>
                      <w:sdtContent>
                        <w:p>
                          <w:pPr>
                            <w:spacing w:line="360" w:lineRule="auto"/>
                            <w:ind w:firstLine="720"/>
                            <w:jc w:val="both"/>
                            <w:rPr>
                              <w:szCs w:val="24"/>
                            </w:rPr>
                          </w:pPr>
                          <w:sdt>
                            <w:sdtPr>
                              <w:alias w:val="Numeris"/>
                              <w:tag w:val="nr_66f58e125464449382ab7ad452e5ef36"/>
                              <w:lock w:val="sdtLocked"/>
                              <w:richText/>
                            </w:sdtPr>
                            <w:sdtContent>
                              <w:r>
                                <w:rPr>
                                  <w:szCs w:val="24"/>
                                </w:rPr>
                                <w:t>1</w:t>
                              </w:r>
                            </w:sdtContent>
                          </w:sdt>
                          <w:r>
                            <w:rPr>
                              <w:szCs w:val="24"/>
                            </w:rPr>
                            <w:t>. Specialiojoje meteorologinių stebėjimų aikštelės apsaugos zonoje draudžiama bet kokia veikla, išskyrus statinių remontą ir rekonstravimą nedidinant išorės matmenų ar statinių statybą, remontą, rekonstravimą, įrenginių įrengimą, kai šie statiniai ar įrenginiai reikalingi meteorologijos stoties veiklai vykdyti.</w:t>
                          </w:r>
                        </w:p>
                      </w:sdtContent>
                    </w:sdt>
                    <w:sdt>
                      <w:sdtPr>
                        <w:alias w:val="115 str. 2 d."/>
                        <w:tag w:val="part_a3e84bd7adb0424793bc85162efe16a9"/>
                        <w:lock w:val="sdtLocked"/>
                        <w:richText/>
                      </w:sdtPr>
                      <w:sdtContent>
                        <w:p>
                          <w:pPr>
                            <w:spacing w:line="360" w:lineRule="auto"/>
                            <w:ind w:firstLine="720"/>
                            <w:jc w:val="both"/>
                            <w:rPr>
                              <w:szCs w:val="24"/>
                            </w:rPr>
                          </w:pPr>
                          <w:sdt>
                            <w:sdtPr>
                              <w:alias w:val="Numeris"/>
                              <w:tag w:val="nr_a3e84bd7adb0424793bc85162efe16a9"/>
                              <w:lock w:val="sdtLocked"/>
                              <w:richText/>
                            </w:sdtPr>
                            <w:sdtContent>
                              <w:r>
                                <w:rPr>
                                  <w:szCs w:val="24"/>
                                </w:rPr>
                                <w:t>2</w:t>
                              </w:r>
                            </w:sdtContent>
                          </w:sdt>
                          <w:r>
                            <w:rPr>
                              <w:szCs w:val="24"/>
                            </w:rPr>
                            <w:t>. Bendrojoje meteorologinių stebėjimų aikštelės apsaugos zonoje draudžiama:</w:t>
                          </w:r>
                        </w:p>
                        <w:sdt>
                          <w:sdtPr>
                            <w:alias w:val="115 str. 2 d. 1 p."/>
                            <w:tag w:val="part_2accec1a62934c78b8635348990b265e"/>
                            <w:lock w:val="sdtLocked"/>
                            <w:richText/>
                          </w:sdtPr>
                          <w:sdtContent>
                            <w:p>
                              <w:pPr>
                                <w:spacing w:line="360" w:lineRule="auto"/>
                                <w:ind w:firstLine="720"/>
                                <w:jc w:val="both"/>
                                <w:rPr>
                                  <w:szCs w:val="24"/>
                                </w:rPr>
                              </w:pPr>
                              <w:sdt>
                                <w:sdtPr>
                                  <w:alias w:val="Numeris"/>
                                  <w:tag w:val="nr_2accec1a62934c78b8635348990b265e"/>
                                  <w:lock w:val="sdtLocked"/>
                                  <w:richText/>
                                </w:sdtPr>
                                <w:sdtContent>
                                  <w:r>
                                    <w:rPr>
                                      <w:szCs w:val="24"/>
                                    </w:rPr>
                                    <w:t>1</w:t>
                                  </w:r>
                                </w:sdtContent>
                              </w:sdt>
                              <w:r>
                                <w:rPr>
                                  <w:szCs w:val="24"/>
                                </w:rPr>
                                <w:t>) sodinti medžius;</w:t>
                              </w:r>
                            </w:p>
                          </w:sdtContent>
                        </w:sdt>
                        <w:sdt>
                          <w:sdtPr>
                            <w:alias w:val="115 str. 2 d. 2 p."/>
                            <w:tag w:val="part_443a8121c88541ecb27088427e9c4279"/>
                            <w:lock w:val="sdtLocked"/>
                            <w:richText/>
                          </w:sdtPr>
                          <w:sdtContent>
                            <w:p>
                              <w:pPr>
                                <w:spacing w:line="360" w:lineRule="auto"/>
                                <w:ind w:firstLine="720"/>
                                <w:jc w:val="both"/>
                                <w:rPr>
                                  <w:szCs w:val="24"/>
                                </w:rPr>
                              </w:pPr>
                              <w:sdt>
                                <w:sdtPr>
                                  <w:alias w:val="Numeris"/>
                                  <w:tag w:val="nr_443a8121c88541ecb27088427e9c4279"/>
                                  <w:lock w:val="sdtLocked"/>
                                  <w:richText/>
                                </w:sdtPr>
                                <w:sdtContent>
                                  <w:r>
                                    <w:rPr>
                                      <w:szCs w:val="24"/>
                                    </w:rPr>
                                    <w:t>2</w:t>
                                  </w:r>
                                </w:sdtContent>
                              </w:sdt>
                              <w:r>
                                <w:rPr>
                                  <w:szCs w:val="24"/>
                                </w:rPr>
                                <w:t>) įrengti drėkinimo, sausinimo sistemas, karjerus, vandens telkinius;</w:t>
                              </w:r>
                            </w:p>
                          </w:sdtContent>
                        </w:sdt>
                        <w:sdt>
                          <w:sdtPr>
                            <w:alias w:val="115 str. 2 d. 3 p."/>
                            <w:tag w:val="part_a9d6c872ee664038941b38c9e02186e8"/>
                            <w:lock w:val="sdtLocked"/>
                            <w:richText/>
                          </w:sdtPr>
                          <w:sdtContent>
                            <w:p>
                              <w:pPr>
                                <w:spacing w:line="360" w:lineRule="auto"/>
                                <w:ind w:firstLine="720"/>
                                <w:jc w:val="both"/>
                                <w:rPr>
                                  <w:szCs w:val="24"/>
                                </w:rPr>
                              </w:pPr>
                              <w:sdt>
                                <w:sdtPr>
                                  <w:alias w:val="Numeris"/>
                                  <w:tag w:val="nr_a9d6c872ee664038941b38c9e02186e8"/>
                                  <w:lock w:val="sdtLocked"/>
                                  <w:richText/>
                                </w:sdtPr>
                                <w:sdtContent>
                                  <w:r>
                                    <w:rPr>
                                      <w:szCs w:val="24"/>
                                    </w:rPr>
                                    <w:t>3</w:t>
                                  </w:r>
                                </w:sdtContent>
                              </w:sdt>
                              <w:r>
                                <w:rPr>
                                  <w:szCs w:val="24"/>
                                </w:rPr>
                                <w:t>) vykdyti kasybos, sprogdinimo darbus, keisti žemės reljefą;</w:t>
                              </w:r>
                            </w:p>
                          </w:sdtContent>
                        </w:sdt>
                        <w:sdt>
                          <w:sdtPr>
                            <w:alias w:val="115 str. 2 d. 4 p."/>
                            <w:tag w:val="part_3da8ec8fb0ff429293684b9755423b4c"/>
                            <w:lock w:val="sdtLocked"/>
                            <w:richText/>
                          </w:sdtPr>
                          <w:sdtContent>
                            <w:p>
                              <w:pPr>
                                <w:spacing w:line="360" w:lineRule="auto"/>
                                <w:ind w:firstLine="720"/>
                                <w:jc w:val="both"/>
                                <w:rPr>
                                  <w:szCs w:val="24"/>
                                </w:rPr>
                              </w:pPr>
                              <w:sdt>
                                <w:sdtPr>
                                  <w:alias w:val="Numeris"/>
                                  <w:tag w:val="nr_3da8ec8fb0ff429293684b9755423b4c"/>
                                  <w:lock w:val="sdtLocked"/>
                                  <w:richText/>
                                </w:sdtPr>
                                <w:sdtContent>
                                  <w:r>
                                    <w:rPr>
                                      <w:szCs w:val="24"/>
                                    </w:rPr>
                                    <w:t>4</w:t>
                                  </w:r>
                                </w:sdtContent>
                              </w:sdt>
                              <w:r>
                                <w:rPr>
                                  <w:szCs w:val="24"/>
                                </w:rPr>
                                <w:t>) statyti ar įrengti sąvartynus;</w:t>
                              </w:r>
                            </w:p>
                          </w:sdtContent>
                        </w:sdt>
                        <w:sdt>
                          <w:sdtPr>
                            <w:alias w:val="115 str. 2 d. 5 p."/>
                            <w:tag w:val="part_7b713c8c39bc4218bbac247090ef4829"/>
                            <w:lock w:val="sdtLocked"/>
                            <w:richText/>
                          </w:sdtPr>
                          <w:sdtContent>
                            <w:p>
                              <w:pPr>
                                <w:spacing w:line="360" w:lineRule="auto"/>
                                <w:ind w:firstLine="720"/>
                                <w:jc w:val="both"/>
                                <w:rPr>
                                  <w:szCs w:val="24"/>
                                </w:rPr>
                              </w:pPr>
                              <w:sdt>
                                <w:sdtPr>
                                  <w:alias w:val="Numeris"/>
                                  <w:tag w:val="nr_7b713c8c39bc4218bbac247090ef4829"/>
                                  <w:lock w:val="sdtLocked"/>
                                  <w:richText/>
                                </w:sdtPr>
                                <w:sdtContent>
                                  <w:r>
                                    <w:rPr>
                                      <w:szCs w:val="24"/>
                                    </w:rPr>
                                    <w:t>5</w:t>
                                  </w:r>
                                </w:sdtContent>
                              </w:sdt>
                              <w:r>
                                <w:rPr>
                                  <w:szCs w:val="24"/>
                                </w:rPr>
                                <w:t>) statyti ar įrengti motokroso ar ralio trasas, hipodromus, motorinių transporto priemonių ir (ar) mechanizmų stovėjimo ir saugojimo aikšteles, naujus kelius (išskyrus pagalbines gatves, pagrindines pėsčiųjų ir dviračių eismo gatves ir takus, pagalbinius pėsčiųjų ir dviračių eismo takus), padidinti įrengto kelio ir (ar) jo statinių išorės matmenis;</w:t>
                              </w:r>
                            </w:p>
                          </w:sdtContent>
                        </w:sdt>
                        <w:sdt>
                          <w:sdtPr>
                            <w:alias w:val="115 str. 2 d. 6 p."/>
                            <w:tag w:val="part_c5b3875227f7434790a54c2fc4ce1f39"/>
                            <w:lock w:val="sdtLocked"/>
                            <w:richText/>
                          </w:sdtPr>
                          <w:sdtContent>
                            <w:p>
                              <w:pPr>
                                <w:spacing w:line="360" w:lineRule="auto"/>
                                <w:ind w:firstLine="720"/>
                                <w:jc w:val="both"/>
                                <w:rPr>
                                  <w:szCs w:val="24"/>
                                </w:rPr>
                              </w:pPr>
                              <w:sdt>
                                <w:sdtPr>
                                  <w:alias w:val="Numeris"/>
                                  <w:tag w:val="nr_c5b3875227f7434790a54c2fc4ce1f39"/>
                                  <w:lock w:val="sdtLocked"/>
                                  <w:richText/>
                                </w:sdtPr>
                                <w:sdtContent>
                                  <w:r>
                                    <w:rPr>
                                      <w:szCs w:val="24"/>
                                    </w:rPr>
                                    <w:t>6</w:t>
                                  </w:r>
                                </w:sdtContent>
                              </w:sdt>
                              <w:r>
                                <w:rPr>
                                  <w:szCs w:val="24"/>
                                </w:rPr>
                                <w:t xml:space="preserve">) naudoti statybos produktus, įrenginius ir kitas medžiagas, kurios spinduliuoja ar atspindi šviesą. </w:t>
                              </w:r>
                            </w:p>
                          </w:sdtContent>
                        </w:sdt>
                      </w:sdtContent>
                    </w:sdt>
                    <w:sdt>
                      <w:sdtPr>
                        <w:alias w:val="115 str. 3 d."/>
                        <w:tag w:val="part_63563206cf5c419892f411d1e9bf4ac1"/>
                        <w:lock w:val="sdtLocked"/>
                        <w:richText/>
                      </w:sdtPr>
                      <w:sdtContent>
                        <w:p>
                          <w:pPr>
                            <w:spacing w:line="360" w:lineRule="auto"/>
                            <w:ind w:firstLine="720"/>
                            <w:jc w:val="both"/>
                            <w:rPr>
                              <w:szCs w:val="24"/>
                              <w:lang w:eastAsia="lt-LT"/>
                            </w:rPr>
                          </w:pPr>
                          <w:sdt>
                            <w:sdtPr>
                              <w:alias w:val="Numeris"/>
                              <w:tag w:val="nr_63563206cf5c419892f411d1e9bf4ac1"/>
                              <w:lock w:val="sdtLocked"/>
                              <w:richText/>
                            </w:sdtPr>
                            <w:sdtContent>
                              <w:r>
                                <w:rPr>
                                  <w:szCs w:val="24"/>
                                </w:rPr>
                                <w:t>3</w:t>
                              </w:r>
                            </w:sdtContent>
                          </w:sdt>
                          <w:r>
                            <w:rPr>
                              <w:szCs w:val="24"/>
                            </w:rPr>
                            <w:t xml:space="preserve">. Bendrojoje meteorologinių stebėjimų aikštelės apsaugos zonoje, Teritorijų planavimo įstatyme, Statybos įstatyme ar aplinkos ministro nustatyta tvarka negavus Lietuvos hidrometeorologijos tarnybos prie Aplinkos ministerijos (toliau – Lietuvos hidrometeorologijos tarnyba) pritarimo (derinimo) projektui, draudžiama statyti ar rekonstruoti statinius, įrengti įrenginius, išskyrus </w:t>
                          </w:r>
                          <w:r>
                            <w:rPr>
                              <w:szCs w:val="24"/>
                              <w:lang w:eastAsia="lt-LT"/>
                            </w:rPr>
                            <w:t>statinius ir įrenginius, kurių statyba (įrengimas) draudžiama (draudžiamas) pagal šio straipsnio 2 dalį.</w:t>
                          </w:r>
                        </w:p>
                      </w:sdtContent>
                    </w:sdt>
                    <w:sdt>
                      <w:sdtPr>
                        <w:alias w:val="115 str. 4 d."/>
                        <w:tag w:val="part_166366e24d544d4599d055ecf96ef786"/>
                        <w:lock w:val="sdtLocked"/>
                        <w:richText/>
                      </w:sdtPr>
                      <w:sdtContent>
                        <w:p>
                          <w:pPr>
                            <w:spacing w:line="360" w:lineRule="auto"/>
                            <w:ind w:firstLine="720"/>
                            <w:jc w:val="both"/>
                            <w:rPr>
                              <w:szCs w:val="24"/>
                              <w:lang w:eastAsia="lt-LT"/>
                            </w:rPr>
                          </w:pPr>
                          <w:sdt>
                            <w:sdtPr>
                              <w:alias w:val="Numeris"/>
                              <w:tag w:val="nr_166366e24d544d4599d055ecf96ef786"/>
                              <w:lock w:val="sdtLocked"/>
                              <w:richText/>
                            </w:sdtPr>
                            <w:sdtContent>
                              <w:r>
                                <w:rPr>
                                  <w:szCs w:val="24"/>
                                  <w:lang w:eastAsia="lt-LT"/>
                                </w:rPr>
                                <w:t>4</w:t>
                              </w:r>
                            </w:sdtContent>
                          </w:sdt>
                          <w:r>
                            <w:rPr>
                              <w:szCs w:val="24"/>
                              <w:lang w:eastAsia="lt-LT"/>
                            </w:rPr>
                            <w:t>. Lietuvos hidrometeorologijos tarnyba nepritaria projektui, jeigu statinių statyba, rekonstravimas ar įrenginių įrengimas trukdys meteorologiniams stebėjimams ir matavimams.</w:t>
                          </w:r>
                        </w:p>
                        <w:p>
                          <w:pPr>
                            <w:spacing w:line="360" w:lineRule="auto"/>
                            <w:ind w:firstLine="720"/>
                            <w:jc w:val="both"/>
                            <w:rPr>
                              <w:b/>
                              <w:szCs w:val="24"/>
                            </w:rPr>
                          </w:pPr>
                        </w:p>
                      </w:sdtContent>
                    </w:sdt>
                  </w:sdtContent>
                </w:sdt>
              </w:sdtContent>
            </w:sdt>
            <w:sdt>
              <w:sdtPr>
                <w:alias w:val="skirsnis"/>
                <w:tag w:val="part_46ac88faac0e435289787ed2a8ebbb06"/>
                <w:lock w:val="sdtLocked"/>
                <w:richText/>
              </w:sdtPr>
              <w:sdtContent>
                <w:p>
                  <w:pPr>
                    <w:spacing w:line="360" w:lineRule="auto"/>
                    <w:jc w:val="center"/>
                    <w:rPr>
                      <w:b/>
                      <w:szCs w:val="24"/>
                    </w:rPr>
                  </w:pPr>
                  <w:sdt>
                    <w:sdtPr>
                      <w:alias w:val="Numeris"/>
                      <w:tag w:val="nr_46ac88faac0e435289787ed2a8ebbb06"/>
                      <w:lock w:val="sdtLocked"/>
                      <w:richText/>
                    </w:sdtPr>
                    <w:sdtContent>
                      <w:r>
                        <w:rPr>
                          <w:b/>
                          <w:szCs w:val="24"/>
                        </w:rPr>
                        <w:t>TREČIASIS</w:t>
                      </w:r>
                    </w:sdtContent>
                  </w:sdt>
                  <w:r>
                    <w:rPr>
                      <w:b/>
                      <w:szCs w:val="24"/>
                    </w:rPr>
                    <w:t xml:space="preserve"> SKIRSNIS</w:t>
                  </w:r>
                </w:p>
                <w:p>
                  <w:pPr>
                    <w:spacing w:line="360" w:lineRule="auto"/>
                    <w:jc w:val="center"/>
                    <w:rPr>
                      <w:b/>
                      <w:szCs w:val="24"/>
                      <w:lang w:eastAsia="lt-LT"/>
                    </w:rPr>
                  </w:pPr>
                  <w:sdt>
                    <w:sdtPr>
                      <w:alias w:val="Pavadinimas"/>
                      <w:tag w:val="title_46ac88faac0e435289787ed2a8ebbb06"/>
                      <w:lock w:val="sdtLocked"/>
                      <w:richText/>
                    </w:sdtPr>
                    <w:sdtContent>
                      <w:r>
                        <w:rPr>
                          <w:b/>
                          <w:szCs w:val="24"/>
                        </w:rPr>
                        <w:t xml:space="preserve">METEOROLOGINIŲ RADIOLOKATORIŲ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rPr>
                  </w:pPr>
                </w:p>
                <w:sdt>
                  <w:sdtPr>
                    <w:alias w:val="116 str."/>
                    <w:tag w:val="part_a5146d854a804c3fbf2b7be9112d9055"/>
                    <w:lock w:val="sdtLocked"/>
                    <w:richText/>
                  </w:sdtPr>
                  <w:sdtContent>
                    <w:p>
                      <w:pPr>
                        <w:spacing w:line="360" w:lineRule="auto"/>
                        <w:ind w:firstLine="720"/>
                        <w:jc w:val="both"/>
                        <w:rPr>
                          <w:b/>
                          <w:szCs w:val="24"/>
                          <w:lang w:eastAsia="lt-LT"/>
                        </w:rPr>
                      </w:pPr>
                      <w:sdt>
                        <w:sdtPr>
                          <w:alias w:val="Numeris"/>
                          <w:tag w:val="nr_a5146d854a804c3fbf2b7be9112d9055"/>
                          <w:lock w:val="sdtLocked"/>
                          <w:richText/>
                        </w:sdtPr>
                        <w:sdtContent>
                          <w:r>
                            <w:rPr>
                              <w:b/>
                              <w:szCs w:val="24"/>
                            </w:rPr>
                            <w:t>116</w:t>
                          </w:r>
                        </w:sdtContent>
                      </w:sdt>
                      <w:r>
                        <w:rPr>
                          <w:b/>
                          <w:szCs w:val="24"/>
                        </w:rPr>
                        <w:t xml:space="preserve"> straipsnis. </w:t>
                      </w:r>
                      <w:sdt>
                        <w:sdtPr>
                          <w:alias w:val="Pavadinimas"/>
                          <w:tag w:val="title_a5146d854a804c3fbf2b7be9112d9055"/>
                          <w:lock w:val="sdtLocked"/>
                          <w:richText/>
                        </w:sdtPr>
                        <w:sdtContent>
                          <w:r>
                            <w:rPr>
                              <w:b/>
                              <w:szCs w:val="24"/>
                              <w:lang w:eastAsia="lt-LT"/>
                            </w:rPr>
                            <w:t>Meteorologinių radiolokatorių apsaugos zonų dydis</w:t>
                          </w:r>
                        </w:sdtContent>
                      </w:sdt>
                    </w:p>
                    <w:sdt>
                      <w:sdtPr>
                        <w:alias w:val="116 str. 1 d."/>
                        <w:tag w:val="part_7708fb69d9784372a5e2a29da75773b6"/>
                        <w:lock w:val="sdtLocked"/>
                        <w:richText/>
                      </w:sdtPr>
                      <w:sdtContent>
                        <w:p>
                          <w:pPr>
                            <w:spacing w:line="360" w:lineRule="auto"/>
                            <w:ind w:firstLine="720"/>
                            <w:jc w:val="both"/>
                            <w:rPr>
                              <w:bCs/>
                              <w:szCs w:val="24"/>
                            </w:rPr>
                          </w:pPr>
                          <w:r>
                            <w:rPr>
                              <w:bCs/>
                              <w:szCs w:val="24"/>
                            </w:rPr>
                            <w:t>Nustatomos šios meteorologinių radiolokatorių apsaugos zonos:</w:t>
                          </w:r>
                        </w:p>
                        <w:sdt>
                          <w:sdtPr>
                            <w:alias w:val="116 str. 1 d. 1 p."/>
                            <w:tag w:val="part_b27822e33476467cad744bf01d0a6d07"/>
                            <w:lock w:val="sdtLocked"/>
                            <w:richText/>
                          </w:sdtPr>
                          <w:sdtContent>
                            <w:p>
                              <w:pPr>
                                <w:spacing w:line="360" w:lineRule="auto"/>
                                <w:ind w:firstLine="720"/>
                                <w:jc w:val="both"/>
                                <w:rPr>
                                  <w:bCs/>
                                  <w:szCs w:val="24"/>
                                </w:rPr>
                              </w:pPr>
                              <w:sdt>
                                <w:sdtPr>
                                  <w:alias w:val="Numeris"/>
                                  <w:tag w:val="nr_b27822e33476467cad744bf01d0a6d07"/>
                                  <w:lock w:val="sdtLocked"/>
                                  <w:richText/>
                                </w:sdtPr>
                                <w:sdtContent>
                                  <w:r>
                                    <w:rPr>
                                      <w:bCs/>
                                      <w:szCs w:val="24"/>
                                    </w:rPr>
                                    <w:t>1</w:t>
                                  </w:r>
                                </w:sdtContent>
                              </w:sdt>
                              <w:r>
                                <w:rPr>
                                  <w:bCs/>
                                  <w:szCs w:val="24"/>
                                </w:rPr>
                                <w:t>) specialioji meteorologinio radiolokatoriaus apsaugos zona – 1,5 kilometro pločio žemės juosta aplink meteorologinį radiolokatorių;</w:t>
                              </w:r>
                            </w:p>
                          </w:sdtContent>
                        </w:sdt>
                        <w:sdt>
                          <w:sdtPr>
                            <w:alias w:val="116 str. 1 d. 2 p."/>
                            <w:tag w:val="part_b0079129132d4a6f9cfe9d917292c8a9"/>
                            <w:lock w:val="sdtLocked"/>
                            <w:richText/>
                          </w:sdtPr>
                          <w:sdtContent>
                            <w:p>
                              <w:pPr>
                                <w:spacing w:line="360" w:lineRule="auto"/>
                                <w:ind w:firstLine="720"/>
                                <w:jc w:val="both"/>
                                <w:rPr>
                                  <w:szCs w:val="24"/>
                                </w:rPr>
                              </w:pPr>
                              <w:sdt>
                                <w:sdtPr>
                                  <w:alias w:val="Numeris"/>
                                  <w:tag w:val="nr_b0079129132d4a6f9cfe9d917292c8a9"/>
                                  <w:lock w:val="sdtLocked"/>
                                  <w:richText/>
                                </w:sdtPr>
                                <w:sdtContent>
                                  <w:r>
                                    <w:rPr>
                                      <w:bCs/>
                                      <w:szCs w:val="24"/>
                                    </w:rPr>
                                    <w:t>2</w:t>
                                  </w:r>
                                </w:sdtContent>
                              </w:sdt>
                              <w:r>
                                <w:rPr>
                                  <w:bCs/>
                                  <w:szCs w:val="24"/>
                                </w:rPr>
                                <w:t>) bendroji meteorologinio radiolokatoriaus apsaugos zona – 10 kilometrų pločio žemės juosta aplink meteorologinį radiolokatorių, išskyrus specialiąją meteorologinio radiolokatoriaus apsaugos zoną.</w:t>
                              </w:r>
                            </w:p>
                            <w:p>
                              <w:pPr>
                                <w:spacing w:line="360" w:lineRule="auto"/>
                                <w:ind w:firstLine="720"/>
                                <w:jc w:val="both"/>
                                <w:rPr>
                                  <w:szCs w:val="24"/>
                                </w:rPr>
                              </w:pPr>
                            </w:p>
                          </w:sdtContent>
                        </w:sdt>
                      </w:sdtContent>
                    </w:sdt>
                  </w:sdtContent>
                </w:sdt>
                <w:sdt>
                  <w:sdtPr>
                    <w:alias w:val="117 str."/>
                    <w:tag w:val="part_f742b0f3c486409dba073f420e110d40"/>
                    <w:lock w:val="sdtLocked"/>
                    <w:richText/>
                  </w:sdtPr>
                  <w:sdtContent>
                    <w:p>
                      <w:pPr>
                        <w:spacing w:line="360" w:lineRule="auto"/>
                        <w:ind w:left="2410" w:hanging="1690"/>
                        <w:jc w:val="both"/>
                        <w:rPr>
                          <w:b/>
                          <w:szCs w:val="24"/>
                          <w:lang w:eastAsia="lt-LT"/>
                        </w:rPr>
                      </w:pPr>
                      <w:sdt>
                        <w:sdtPr>
                          <w:alias w:val="Numeris"/>
                          <w:tag w:val="nr_f742b0f3c486409dba073f420e110d40"/>
                          <w:lock w:val="sdtLocked"/>
                          <w:richText/>
                        </w:sdtPr>
                        <w:sdtContent>
                          <w:r>
                            <w:rPr>
                              <w:b/>
                              <w:szCs w:val="24"/>
                            </w:rPr>
                            <w:t>117</w:t>
                          </w:r>
                        </w:sdtContent>
                      </w:sdt>
                      <w:r>
                        <w:rPr>
                          <w:b/>
                          <w:szCs w:val="24"/>
                        </w:rPr>
                        <w:t xml:space="preserve"> straipsnis. </w:t>
                      </w:r>
                      <w:sdt>
                        <w:sdtPr>
                          <w:alias w:val="Pavadinimas"/>
                          <w:tag w:val="title_f742b0f3c486409dba073f420e110d40"/>
                          <w:lock w:val="sdtLocked"/>
                          <w:richText/>
                        </w:sdtPr>
                        <w:sdtContent>
                          <w:r>
                            <w:rPr>
                              <w:b/>
                              <w:szCs w:val="24"/>
                            </w:rPr>
                            <w:t xml:space="preserve">Specialiosios žemės naudojimo sąlygos </w:t>
                          </w:r>
                          <w:r>
                            <w:rPr>
                              <w:b/>
                              <w:szCs w:val="24"/>
                              <w:lang w:eastAsia="lt-LT"/>
                            </w:rPr>
                            <w:t>meteorologinių radiolokatorių apsaugos zonose</w:t>
                          </w:r>
                        </w:sdtContent>
                      </w:sdt>
                    </w:p>
                    <w:sdt>
                      <w:sdtPr>
                        <w:alias w:val="117 str. 1 d."/>
                        <w:tag w:val="part_051876dca4e845bf9cf67514b5d149b0"/>
                        <w:lock w:val="sdtLocked"/>
                        <w:richText/>
                      </w:sdtPr>
                      <w:sdtContent>
                        <w:p>
                          <w:pPr>
                            <w:spacing w:line="360" w:lineRule="auto"/>
                            <w:ind w:firstLine="720"/>
                            <w:jc w:val="both"/>
                            <w:rPr>
                              <w:bCs/>
                              <w:szCs w:val="24"/>
                            </w:rPr>
                          </w:pPr>
                          <w:sdt>
                            <w:sdtPr>
                              <w:alias w:val="Numeris"/>
                              <w:tag w:val="nr_051876dca4e845bf9cf67514b5d149b0"/>
                              <w:lock w:val="sdtLocked"/>
                              <w:richText/>
                            </w:sdtPr>
                            <w:sdtContent>
                              <w:r>
                                <w:rPr>
                                  <w:szCs w:val="24"/>
                                </w:rPr>
                                <w:t>1</w:t>
                              </w:r>
                            </w:sdtContent>
                          </w:sdt>
                          <w:r>
                            <w:rPr>
                              <w:szCs w:val="24"/>
                            </w:rPr>
                            <w:t xml:space="preserve">. </w:t>
                          </w:r>
                          <w:r>
                            <w:rPr>
                              <w:bCs/>
                              <w:szCs w:val="24"/>
                            </w:rPr>
                            <w:t>Specialiojoje meteorologinio radiolokatoriaus apsaugos zonoje, Vyriausybės nustatyta tvarka negavus Lietuvos hidrometeorologijos tarnybos prie Aplinkos ministerijos pritarimo (derinimo) projektui, draudžiama:</w:t>
                          </w:r>
                        </w:p>
                        <w:sdt>
                          <w:sdtPr>
                            <w:alias w:val="117 str. 1 d. a pp."/>
                            <w:tag w:val="part_564a1ef975c141e1bb8043aac3e9df8a"/>
                            <w:lock w:val="sdtLocked"/>
                            <w:richText/>
                          </w:sdtPr>
                          <w:sdtContent>
                            <w:p>
                              <w:pPr>
                                <w:spacing w:line="360" w:lineRule="auto"/>
                                <w:ind w:firstLine="720"/>
                                <w:jc w:val="both"/>
                                <w:rPr>
                                  <w:bCs/>
                                  <w:szCs w:val="24"/>
                                </w:rPr>
                              </w:pPr>
                              <w:sdt>
                                <w:sdtPr>
                                  <w:alias w:val="Numeris"/>
                                  <w:tag w:val="nr_564a1ef975c141e1bb8043aac3e9df8a"/>
                                  <w:lock w:val="sdtLocked"/>
                                  <w:richText/>
                                </w:sdtPr>
                                <w:sdtContent>
                                  <w:r>
                                    <w:rPr>
                                      <w:bCs/>
                                      <w:szCs w:val="24"/>
                                    </w:rPr>
                                    <w:t>a</w:t>
                                  </w:r>
                                </w:sdtContent>
                              </w:sdt>
                              <w:r>
                                <w:rPr>
                                  <w:bCs/>
                                  <w:szCs w:val="24"/>
                                </w:rPr>
                                <w:t>) statyti statinius, įrengti įrenginius, kurių aukštis virš žemės paviršiaus yra daugiau kaip 35 metrai;</w:t>
                              </w:r>
                            </w:p>
                          </w:sdtContent>
                        </w:sdt>
                        <w:sdt>
                          <w:sdtPr>
                            <w:alias w:val="117 str. 1 d. b pp."/>
                            <w:tag w:val="part_35f2a9e4320d4c789f055516bb3abdae"/>
                            <w:lock w:val="sdtLocked"/>
                            <w:richText/>
                          </w:sdtPr>
                          <w:sdtContent>
                            <w:p>
                              <w:pPr>
                                <w:spacing w:line="360" w:lineRule="auto"/>
                                <w:ind w:firstLine="720"/>
                                <w:jc w:val="both"/>
                                <w:rPr>
                                  <w:bCs/>
                                  <w:szCs w:val="24"/>
                                </w:rPr>
                              </w:pPr>
                              <w:sdt>
                                <w:sdtPr>
                                  <w:alias w:val="Numeris"/>
                                  <w:tag w:val="nr_35f2a9e4320d4c789f055516bb3abdae"/>
                                  <w:lock w:val="sdtLocked"/>
                                  <w:richText/>
                                </w:sdtPr>
                                <w:sdtContent>
                                  <w:r>
                                    <w:rPr>
                                      <w:bCs/>
                                      <w:szCs w:val="24"/>
                                    </w:rPr>
                                    <w:t>b</w:t>
                                  </w:r>
                                </w:sdtContent>
                              </w:sdt>
                              <w:r>
                                <w:rPr>
                                  <w:bCs/>
                                  <w:szCs w:val="24"/>
                                </w:rPr>
                                <w:t>) didinti aukštesnių kaip 35 metrai nuo žemės paviršiaus statinių ar įrenginių aukštį;</w:t>
                              </w:r>
                            </w:p>
                          </w:sdtContent>
                        </w:sdt>
                        <w:sdt>
                          <w:sdtPr>
                            <w:alias w:val="117 str. 1 d. c pp."/>
                            <w:tag w:val="part_6dd6f7cdd07d4fb0be0a5fa43b3a9597"/>
                            <w:lock w:val="sdtLocked"/>
                            <w:richText/>
                          </w:sdtPr>
                          <w:sdtContent>
                            <w:p>
                              <w:pPr>
                                <w:spacing w:line="360" w:lineRule="auto"/>
                                <w:ind w:firstLine="720"/>
                                <w:jc w:val="both"/>
                                <w:rPr>
                                  <w:bCs/>
                                  <w:szCs w:val="24"/>
                                </w:rPr>
                              </w:pPr>
                              <w:sdt>
                                <w:sdtPr>
                                  <w:alias w:val="Numeris"/>
                                  <w:tag w:val="nr_6dd6f7cdd07d4fb0be0a5fa43b3a9597"/>
                                  <w:lock w:val="sdtLocked"/>
                                  <w:richText/>
                                </w:sdtPr>
                                <w:sdtContent>
                                  <w:r>
                                    <w:rPr>
                                      <w:bCs/>
                                      <w:szCs w:val="24"/>
                                    </w:rPr>
                                    <w:t>c</w:t>
                                  </w:r>
                                </w:sdtContent>
                              </w:sdt>
                              <w:r>
                                <w:rPr>
                                  <w:bCs/>
                                  <w:szCs w:val="24"/>
                                </w:rPr>
                                <w:t>) rekonstruoti statinius ar įrenginius į statinius ar įrenginius, kurių aukštis virš žemės paviršiaus yra daugiau kaip 35 metrai.</w:t>
                              </w:r>
                            </w:p>
                          </w:sdtContent>
                        </w:sdt>
                      </w:sdtContent>
                    </w:sdt>
                    <w:sdt>
                      <w:sdtPr>
                        <w:alias w:val="117 str. 2 d."/>
                        <w:tag w:val="part_e5148130e2ee4fc58904d6eed72b779c"/>
                        <w:lock w:val="sdtLocked"/>
                        <w:richText/>
                      </w:sdtPr>
                      <w:sdtContent>
                        <w:p>
                          <w:pPr>
                            <w:spacing w:line="360" w:lineRule="auto"/>
                            <w:ind w:firstLine="720"/>
                            <w:jc w:val="both"/>
                            <w:rPr>
                              <w:bCs/>
                              <w:szCs w:val="24"/>
                            </w:rPr>
                          </w:pPr>
                          <w:sdt>
                            <w:sdtPr>
                              <w:alias w:val="Numeris"/>
                              <w:tag w:val="nr_e5148130e2ee4fc58904d6eed72b779c"/>
                              <w:lock w:val="sdtLocked"/>
                              <w:richText/>
                            </w:sdtPr>
                            <w:sdtContent>
                              <w:r>
                                <w:rPr>
                                  <w:bCs/>
                                  <w:szCs w:val="24"/>
                                </w:rPr>
                                <w:t>2</w:t>
                              </w:r>
                            </w:sdtContent>
                          </w:sdt>
                          <w:r>
                            <w:rPr>
                              <w:bCs/>
                              <w:szCs w:val="24"/>
                            </w:rPr>
                            <w:t>. Bendrojoje meteorologinių radiolokatorių apsaugos zonoje, Vyriausybės nustatyta tvarka negavus Lietuvos hidrometeorologijos tarnybos prie Aplinkos ministerijos pritarimo (derinimo) projektui, draudžiama:</w:t>
                          </w:r>
                        </w:p>
                        <w:sdt>
                          <w:sdtPr>
                            <w:alias w:val="117 str. 2 d. a pp."/>
                            <w:tag w:val="part_668ed763066a45e3b25cbff257f944aa"/>
                            <w:lock w:val="sdtLocked"/>
                            <w:richText/>
                          </w:sdtPr>
                          <w:sdtContent>
                            <w:p>
                              <w:pPr>
                                <w:spacing w:line="360" w:lineRule="auto"/>
                                <w:ind w:firstLine="720"/>
                                <w:jc w:val="both"/>
                                <w:rPr>
                                  <w:bCs/>
                                  <w:szCs w:val="24"/>
                                </w:rPr>
                              </w:pPr>
                              <w:sdt>
                                <w:sdtPr>
                                  <w:alias w:val="Numeris"/>
                                  <w:tag w:val="nr_668ed763066a45e3b25cbff257f944aa"/>
                                  <w:lock w:val="sdtLocked"/>
                                  <w:richText/>
                                </w:sdtPr>
                                <w:sdtContent>
                                  <w:r>
                                    <w:rPr>
                                      <w:bCs/>
                                      <w:szCs w:val="24"/>
                                    </w:rPr>
                                    <w:t>a</w:t>
                                  </w:r>
                                </w:sdtContent>
                              </w:sdt>
                              <w:r>
                                <w:rPr>
                                  <w:bCs/>
                                  <w:szCs w:val="24"/>
                                </w:rPr>
                                <w:t>) statyti statinius, įrengti įrenginius, kurių aukštis virš žemės paviršiaus yra daugiau kaip 45 metrai;</w:t>
                              </w:r>
                            </w:p>
                          </w:sdtContent>
                        </w:sdt>
                        <w:sdt>
                          <w:sdtPr>
                            <w:alias w:val="117 str. 2 d. b pp."/>
                            <w:tag w:val="part_662c00759aca49ada9ec9199b195e734"/>
                            <w:lock w:val="sdtLocked"/>
                            <w:richText/>
                          </w:sdtPr>
                          <w:sdtContent>
                            <w:p>
                              <w:pPr>
                                <w:spacing w:line="360" w:lineRule="auto"/>
                                <w:ind w:firstLine="720"/>
                                <w:jc w:val="both"/>
                                <w:rPr>
                                  <w:bCs/>
                                  <w:szCs w:val="24"/>
                                </w:rPr>
                              </w:pPr>
                              <w:sdt>
                                <w:sdtPr>
                                  <w:alias w:val="Numeris"/>
                                  <w:tag w:val="nr_662c00759aca49ada9ec9199b195e734"/>
                                  <w:lock w:val="sdtLocked"/>
                                  <w:richText/>
                                </w:sdtPr>
                                <w:sdtContent>
                                  <w:r>
                                    <w:rPr>
                                      <w:bCs/>
                                      <w:szCs w:val="24"/>
                                    </w:rPr>
                                    <w:t>b</w:t>
                                  </w:r>
                                </w:sdtContent>
                              </w:sdt>
                              <w:r>
                                <w:rPr>
                                  <w:bCs/>
                                  <w:szCs w:val="24"/>
                                </w:rPr>
                                <w:t>) didinti aukštesnių kaip 45 metrai nuo žemės paviršiaus statinių ar įrenginių aukštį;</w:t>
                              </w:r>
                            </w:p>
                          </w:sdtContent>
                        </w:sdt>
                        <w:sdt>
                          <w:sdtPr>
                            <w:alias w:val="117 str. 2 d. c pp."/>
                            <w:tag w:val="part_7abd58475f6648f5a3ab6b1dd8d99395"/>
                            <w:lock w:val="sdtLocked"/>
                            <w:richText/>
                          </w:sdtPr>
                          <w:sdtContent>
                            <w:p>
                              <w:pPr>
                                <w:spacing w:line="360" w:lineRule="auto"/>
                                <w:ind w:firstLine="720"/>
                                <w:jc w:val="both"/>
                                <w:rPr>
                                  <w:szCs w:val="24"/>
                                </w:rPr>
                              </w:pPr>
                              <w:sdt>
                                <w:sdtPr>
                                  <w:alias w:val="Numeris"/>
                                  <w:tag w:val="nr_7abd58475f6648f5a3ab6b1dd8d99395"/>
                                  <w:lock w:val="sdtLocked"/>
                                  <w:richText/>
                                </w:sdtPr>
                                <w:sdtContent>
                                  <w:r>
                                    <w:rPr>
                                      <w:bCs/>
                                      <w:szCs w:val="24"/>
                                    </w:rPr>
                                    <w:t>c</w:t>
                                  </w:r>
                                </w:sdtContent>
                              </w:sdt>
                              <w:r>
                                <w:rPr>
                                  <w:bCs/>
                                  <w:szCs w:val="24"/>
                                </w:rPr>
                                <w:t>) rekonstruoti statinius ar įrenginius į statinius ar įrenginius, kurių aukštis virš žemės paviršiaus yra daugiau kaip 45 metrai.</w:t>
                              </w:r>
                            </w:p>
                          </w:sdtContent>
                        </w:sdt>
                      </w:sdtContent>
                    </w:sdt>
                    <w:sdt>
                      <w:sdtPr>
                        <w:alias w:val="117 str. 3 d."/>
                        <w:tag w:val="part_1e8e70e54fa14746ad54637d9eb2dc46"/>
                        <w:lock w:val="sdtLocked"/>
                        <w:richText/>
                      </w:sdtPr>
                      <w:sdtContent>
                        <w:p>
                          <w:pPr>
                            <w:spacing w:line="360" w:lineRule="auto"/>
                            <w:ind w:firstLine="720"/>
                            <w:jc w:val="both"/>
                            <w:rPr>
                              <w:szCs w:val="24"/>
                            </w:rPr>
                          </w:pPr>
                          <w:sdt>
                            <w:sdtPr>
                              <w:alias w:val="Numeris"/>
                              <w:tag w:val="nr_1e8e70e54fa14746ad54637d9eb2dc46"/>
                              <w:lock w:val="sdtLocked"/>
                              <w:richText/>
                            </w:sdtPr>
                            <w:sdtContent>
                              <w:r>
                                <w:rPr>
                                  <w:szCs w:val="24"/>
                                </w:rPr>
                                <w:t>3</w:t>
                              </w:r>
                            </w:sdtContent>
                          </w:sdt>
                          <w:r>
                            <w:rPr>
                              <w:szCs w:val="24"/>
                            </w:rPr>
                            <w:t xml:space="preserve">. </w:t>
                          </w:r>
                          <w:r>
                            <w:rPr>
                              <w:szCs w:val="24"/>
                              <w:lang w:eastAsia="lt-LT"/>
                            </w:rPr>
                            <w:t xml:space="preserve">Lietuvos hidrometeorologijos tarnyba nepritaria projektui, jeigu </w:t>
                          </w:r>
                          <w:r>
                            <w:rPr>
                              <w:bCs/>
                              <w:szCs w:val="24"/>
                              <w:lang w:eastAsia="lt-LT"/>
                            </w:rPr>
                            <w:t>šio straipsnio 1 ir 2 dalyse nurodytų statinių ar įrenginių statyba, rekonstravimas ir (ar) įrengimas trukdys kritulių stebėjimams ir matavimams ir nebus galima pritaikyti Vyriausybės nustatytų kompensacinių priemonių.</w:t>
                          </w:r>
                        </w:p>
                        <w:p>
                          <w:pPr>
                            <w:spacing w:line="360" w:lineRule="auto"/>
                            <w:ind w:firstLine="720"/>
                            <w:jc w:val="center"/>
                            <w:rPr>
                              <w:b/>
                              <w:szCs w:val="24"/>
                            </w:rPr>
                          </w:pPr>
                        </w:p>
                      </w:sdtContent>
                    </w:sdt>
                  </w:sdtContent>
                </w:sdt>
              </w:sdtContent>
            </w:sdt>
            <w:sdt>
              <w:sdtPr>
                <w:alias w:val="skirsnis"/>
                <w:tag w:val="part_f207488a47654f88a2691d3a559bfcda"/>
                <w:lock w:val="sdtLocked"/>
                <w:richText/>
              </w:sdtPr>
              <w:sdtContent>
                <w:p>
                  <w:pPr>
                    <w:spacing w:line="360" w:lineRule="auto"/>
                    <w:jc w:val="center"/>
                    <w:rPr>
                      <w:b/>
                      <w:szCs w:val="24"/>
                    </w:rPr>
                  </w:pPr>
                  <w:sdt>
                    <w:sdtPr>
                      <w:alias w:val="Numeris"/>
                      <w:tag w:val="nr_f207488a47654f88a2691d3a559bfcda"/>
                      <w:lock w:val="sdtLocked"/>
                      <w:richText/>
                    </w:sdtPr>
                    <w:sdtContent>
                      <w:r>
                        <w:rPr>
                          <w:b/>
                          <w:szCs w:val="24"/>
                        </w:rPr>
                        <w:t>KETVIRTASIS</w:t>
                      </w:r>
                    </w:sdtContent>
                  </w:sdt>
                  <w:r>
                    <w:rPr>
                      <w:b/>
                      <w:szCs w:val="24"/>
                    </w:rPr>
                    <w:t xml:space="preserve"> SKIRSNIS</w:t>
                  </w:r>
                </w:p>
                <w:p>
                  <w:pPr>
                    <w:spacing w:line="360" w:lineRule="auto"/>
                    <w:jc w:val="center"/>
                    <w:rPr>
                      <w:b/>
                      <w:szCs w:val="24"/>
                      <w:lang w:eastAsia="lt-LT"/>
                    </w:rPr>
                  </w:pPr>
                  <w:sdt>
                    <w:sdtPr>
                      <w:alias w:val="Pavadinimas"/>
                      <w:tag w:val="title_f207488a47654f88a2691d3a559bfcda"/>
                      <w:lock w:val="sdtLocked"/>
                      <w:richText/>
                    </w:sdtPr>
                    <w:sdtContent>
                      <w:r>
                        <w:rPr>
                          <w:b/>
                          <w:szCs w:val="24"/>
                        </w:rPr>
                        <w:t xml:space="preserve">RADIOLOKATORIŲ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rPr>
                  </w:pPr>
                </w:p>
                <w:sdt>
                  <w:sdtPr>
                    <w:alias w:val="118 str."/>
                    <w:tag w:val="part_5fd75986abb8417696b9db8ecc6368a2"/>
                    <w:lock w:val="sdtLocked"/>
                    <w:richText/>
                  </w:sdtPr>
                  <w:sdtContent>
                    <w:p>
                      <w:pPr>
                        <w:spacing w:line="360" w:lineRule="auto"/>
                        <w:ind w:firstLine="720"/>
                        <w:jc w:val="both"/>
                        <w:rPr>
                          <w:b/>
                          <w:szCs w:val="24"/>
                          <w:lang w:eastAsia="lt-LT"/>
                        </w:rPr>
                      </w:pPr>
                      <w:sdt>
                        <w:sdtPr>
                          <w:alias w:val="Numeris"/>
                          <w:tag w:val="nr_5fd75986abb8417696b9db8ecc6368a2"/>
                          <w:lock w:val="sdtLocked"/>
                          <w:richText/>
                        </w:sdtPr>
                        <w:sdtContent>
                          <w:r>
                            <w:rPr>
                              <w:b/>
                              <w:szCs w:val="24"/>
                            </w:rPr>
                            <w:t>118</w:t>
                          </w:r>
                        </w:sdtContent>
                      </w:sdt>
                      <w:r>
                        <w:rPr>
                          <w:b/>
                          <w:szCs w:val="24"/>
                        </w:rPr>
                        <w:t xml:space="preserve"> straipsnis. </w:t>
                      </w:r>
                      <w:sdt>
                        <w:sdtPr>
                          <w:alias w:val="Pavadinimas"/>
                          <w:tag w:val="title_5fd75986abb8417696b9db8ecc6368a2"/>
                          <w:lock w:val="sdtLocked"/>
                          <w:richText/>
                        </w:sdtPr>
                        <w:sdtContent>
                          <w:r>
                            <w:rPr>
                              <w:b/>
                              <w:szCs w:val="24"/>
                              <w:lang w:eastAsia="lt-LT"/>
                            </w:rPr>
                            <w:t>Radiolokatorių apsaugos zonos</w:t>
                          </w:r>
                        </w:sdtContent>
                      </w:sdt>
                    </w:p>
                    <w:sdt>
                      <w:sdtPr>
                        <w:alias w:val="118 str. 1 d."/>
                        <w:tag w:val="part_7f0746ddc3ae4d14bac6f4d0e77a5bca"/>
                        <w:lock w:val="sdtLocked"/>
                        <w:richText/>
                      </w:sdtPr>
                      <w:sdtContent>
                        <w:p>
                          <w:pPr>
                            <w:spacing w:line="360" w:lineRule="auto"/>
                            <w:ind w:firstLine="720"/>
                            <w:jc w:val="both"/>
                            <w:rPr>
                              <w:szCs w:val="24"/>
                            </w:rPr>
                          </w:pPr>
                          <w:r>
                            <w:rPr>
                              <w:szCs w:val="24"/>
                            </w:rPr>
                            <w:t>Nustatomos šios radiolokatorių apsaugos zonos:</w:t>
                          </w:r>
                        </w:p>
                        <w:sdt>
                          <w:sdtPr>
                            <w:alias w:val="118 str. 1 d. 1 p."/>
                            <w:tag w:val="part_a8672ccaf3704f9d875f46181aa439eb"/>
                            <w:lock w:val="sdtLocked"/>
                            <w:richText/>
                          </w:sdtPr>
                          <w:sdtContent>
                            <w:p>
                              <w:pPr>
                                <w:spacing w:line="360" w:lineRule="auto"/>
                                <w:ind w:firstLine="720"/>
                                <w:jc w:val="both"/>
                                <w:rPr>
                                  <w:szCs w:val="24"/>
                                  <w:lang w:eastAsia="lt-LT"/>
                                </w:rPr>
                              </w:pPr>
                              <w:sdt>
                                <w:sdtPr>
                                  <w:alias w:val="Numeris"/>
                                  <w:tag w:val="nr_a8672ccaf3704f9d875f46181aa439eb"/>
                                  <w:lock w:val="sdtLocked"/>
                                  <w:richText/>
                                </w:sdtPr>
                                <w:sdtContent>
                                  <w:r>
                                    <w:rPr>
                                      <w:szCs w:val="24"/>
                                    </w:rPr>
                                    <w:t>1</w:t>
                                  </w:r>
                                </w:sdtContent>
                              </w:sdt>
                              <w:r>
                                <w:rPr>
                                  <w:szCs w:val="24"/>
                                </w:rPr>
                                <w:t>) bendroji radiolokatoriaus apsaugos zona;</w:t>
                              </w:r>
                            </w:p>
                          </w:sdtContent>
                        </w:sdt>
                        <w:sdt>
                          <w:sdtPr>
                            <w:alias w:val="118 str. 1 d. 2 p."/>
                            <w:tag w:val="part_b8c020648d1f4728812bb565433843bb"/>
                            <w:lock w:val="sdtLocked"/>
                            <w:richText/>
                          </w:sdtPr>
                          <w:sdtContent>
                            <w:p>
                              <w:pPr>
                                <w:spacing w:line="360" w:lineRule="auto"/>
                                <w:ind w:firstLine="720"/>
                                <w:jc w:val="both"/>
                                <w:rPr>
                                  <w:szCs w:val="24"/>
                                </w:rPr>
                              </w:pPr>
                              <w:sdt>
                                <w:sdtPr>
                                  <w:alias w:val="Numeris"/>
                                  <w:tag w:val="nr_b8c020648d1f4728812bb565433843bb"/>
                                  <w:lock w:val="sdtLocked"/>
                                  <w:richText/>
                                </w:sdtPr>
                                <w:sdtContent>
                                  <w:r>
                                    <w:rPr>
                                      <w:szCs w:val="24"/>
                                    </w:rPr>
                                    <w:t>2</w:t>
                                  </w:r>
                                </w:sdtContent>
                              </w:sdt>
                              <w:r>
                                <w:rPr>
                                  <w:szCs w:val="24"/>
                                </w:rPr>
                                <w:t>) specialioji radiolokatoriaus apsaugos zona.</w:t>
                              </w:r>
                            </w:p>
                            <w:p>
                              <w:pPr>
                                <w:spacing w:line="360" w:lineRule="auto"/>
                                <w:ind w:firstLine="720"/>
                                <w:jc w:val="both"/>
                                <w:rPr>
                                  <w:szCs w:val="24"/>
                                </w:rPr>
                              </w:pPr>
                            </w:p>
                          </w:sdtContent>
                        </w:sdt>
                      </w:sdtContent>
                    </w:sdt>
                  </w:sdtContent>
                </w:sdt>
                <w:sdt>
                  <w:sdtPr>
                    <w:alias w:val="119 str."/>
                    <w:tag w:val="part_11a683516e1e4db6bb511f88be304e26"/>
                    <w:lock w:val="sdtLocked"/>
                    <w:richText/>
                  </w:sdtPr>
                  <w:sdtContent>
                    <w:p>
                      <w:pPr>
                        <w:spacing w:line="360" w:lineRule="auto"/>
                        <w:ind w:firstLine="720"/>
                        <w:jc w:val="both"/>
                        <w:rPr>
                          <w:b/>
                          <w:szCs w:val="24"/>
                          <w:lang w:eastAsia="lt-LT"/>
                        </w:rPr>
                      </w:pPr>
                      <w:sdt>
                        <w:sdtPr>
                          <w:alias w:val="Numeris"/>
                          <w:tag w:val="nr_11a683516e1e4db6bb511f88be304e26"/>
                          <w:lock w:val="sdtLocked"/>
                          <w:richText/>
                        </w:sdtPr>
                        <w:sdtContent>
                          <w:r>
                            <w:rPr>
                              <w:b/>
                              <w:szCs w:val="24"/>
                            </w:rPr>
                            <w:t>119</w:t>
                          </w:r>
                        </w:sdtContent>
                      </w:sdt>
                      <w:r>
                        <w:rPr>
                          <w:b/>
                          <w:szCs w:val="24"/>
                        </w:rPr>
                        <w:t xml:space="preserve"> straipsnis. </w:t>
                      </w:r>
                      <w:sdt>
                        <w:sdtPr>
                          <w:alias w:val="Pavadinimas"/>
                          <w:tag w:val="title_11a683516e1e4db6bb511f88be304e26"/>
                          <w:lock w:val="sdtLocked"/>
                          <w:richText/>
                        </w:sdtPr>
                        <w:sdtContent>
                          <w:r>
                            <w:rPr>
                              <w:b/>
                              <w:szCs w:val="24"/>
                              <w:lang w:eastAsia="lt-LT"/>
                            </w:rPr>
                            <w:t>Radiolokatorių apsaugos zonų dydis</w:t>
                          </w:r>
                        </w:sdtContent>
                      </w:sdt>
                    </w:p>
                    <w:sdt>
                      <w:sdtPr>
                        <w:alias w:val="119 str. 1 d."/>
                        <w:tag w:val="part_d09b909aa3ae4d76b0da4044c3447a86"/>
                        <w:lock w:val="sdtLocked"/>
                        <w:richText/>
                      </w:sdtPr>
                      <w:sdtContent>
                        <w:p>
                          <w:pPr>
                            <w:spacing w:line="360" w:lineRule="auto"/>
                            <w:ind w:firstLine="720"/>
                            <w:jc w:val="both"/>
                            <w:rPr>
                              <w:szCs w:val="24"/>
                            </w:rPr>
                          </w:pPr>
                          <w:sdt>
                            <w:sdtPr>
                              <w:alias w:val="Numeris"/>
                              <w:tag w:val="nr_d09b909aa3ae4d76b0da4044c3447a86"/>
                              <w:lock w:val="sdtLocked"/>
                              <w:richText/>
                            </w:sdtPr>
                            <w:sdtContent>
                              <w:r>
                                <w:rPr>
                                  <w:szCs w:val="24"/>
                                </w:rPr>
                                <w:t>1</w:t>
                              </w:r>
                            </w:sdtContent>
                          </w:sdt>
                          <w:r>
                            <w:rPr>
                              <w:szCs w:val="24"/>
                            </w:rPr>
                            <w:t>. Bendroji radiolokatoriaus apsaugos zona – 1,5 kilometro pločio žemės juosta aplink karinį, valstybės sienos apsaugai skirtą ar civilinės aviacijos radiolokatorių.</w:t>
                          </w:r>
                        </w:p>
                      </w:sdtContent>
                    </w:sdt>
                    <w:sdt>
                      <w:sdtPr>
                        <w:alias w:val="119 str. 2 d."/>
                        <w:tag w:val="part_8b5b289526624abeaa3367189def3a3d"/>
                        <w:lock w:val="sdtLocked"/>
                        <w:richText/>
                      </w:sdtPr>
                      <w:sdtContent>
                        <w:p>
                          <w:pPr>
                            <w:spacing w:line="360" w:lineRule="auto"/>
                            <w:ind w:firstLine="720"/>
                            <w:jc w:val="both"/>
                            <w:rPr>
                              <w:szCs w:val="24"/>
                            </w:rPr>
                          </w:pPr>
                          <w:sdt>
                            <w:sdtPr>
                              <w:alias w:val="Numeris"/>
                              <w:tag w:val="nr_8b5b289526624abeaa3367189def3a3d"/>
                              <w:lock w:val="sdtLocked"/>
                              <w:richText/>
                            </w:sdtPr>
                            <w:sdtContent>
                              <w:r>
                                <w:rPr>
                                  <w:szCs w:val="24"/>
                                </w:rPr>
                                <w:t>2</w:t>
                              </w:r>
                            </w:sdtContent>
                          </w:sdt>
                          <w:r>
                            <w:rPr>
                              <w:szCs w:val="24"/>
                            </w:rPr>
                            <w:t>. Specialioji radiolokatoriaus apsaugos zona – 30 kilometrų pločio žemės juosta aplink karinį radiolokatorių, išskyrus bendrąją radiolokatoriaus apsaugos zoną.</w:t>
                          </w:r>
                        </w:p>
                        <w:p>
                          <w:pPr>
                            <w:spacing w:line="360" w:lineRule="auto"/>
                            <w:ind w:firstLine="720"/>
                            <w:jc w:val="both"/>
                            <w:rPr>
                              <w:szCs w:val="24"/>
                            </w:rPr>
                          </w:pPr>
                        </w:p>
                      </w:sdtContent>
                    </w:sdt>
                  </w:sdtContent>
                </w:sdt>
                <w:sdt>
                  <w:sdtPr>
                    <w:alias w:val="120 str."/>
                    <w:tag w:val="part_1132cc6d43464b569a965012cf5b16ea"/>
                    <w:lock w:val="sdtLocked"/>
                    <w:richText/>
                  </w:sdtPr>
                  <w:sdtContent>
                    <w:p>
                      <w:pPr>
                        <w:spacing w:line="360" w:lineRule="auto"/>
                        <w:ind w:left="2410" w:hanging="1690"/>
                        <w:jc w:val="both"/>
                        <w:rPr>
                          <w:b/>
                          <w:szCs w:val="24"/>
                          <w:lang w:eastAsia="lt-LT"/>
                        </w:rPr>
                      </w:pPr>
                      <w:sdt>
                        <w:sdtPr>
                          <w:alias w:val="Numeris"/>
                          <w:tag w:val="nr_1132cc6d43464b569a965012cf5b16ea"/>
                          <w:lock w:val="sdtLocked"/>
                          <w:richText/>
                        </w:sdtPr>
                        <w:sdtContent>
                          <w:r>
                            <w:rPr>
                              <w:b/>
                              <w:szCs w:val="24"/>
                            </w:rPr>
                            <w:t>120</w:t>
                          </w:r>
                        </w:sdtContent>
                      </w:sdt>
                      <w:r>
                        <w:rPr>
                          <w:b/>
                          <w:szCs w:val="24"/>
                        </w:rPr>
                        <w:t xml:space="preserve"> straipsnis. </w:t>
                      </w:r>
                      <w:sdt>
                        <w:sdtPr>
                          <w:alias w:val="Pavadinimas"/>
                          <w:tag w:val="title_1132cc6d43464b569a965012cf5b16ea"/>
                          <w:lock w:val="sdtLocked"/>
                          <w:richText/>
                        </w:sdtPr>
                        <w:sdtContent>
                          <w:r>
                            <w:rPr>
                              <w:b/>
                              <w:szCs w:val="24"/>
                            </w:rPr>
                            <w:t xml:space="preserve">Specialiosios žemės naudojimo sąlygos </w:t>
                          </w:r>
                          <w:r>
                            <w:rPr>
                              <w:b/>
                              <w:szCs w:val="24"/>
                              <w:lang w:eastAsia="lt-LT"/>
                            </w:rPr>
                            <w:t>radiolokatorių apsaugos zonose</w:t>
                          </w:r>
                        </w:sdtContent>
                      </w:sdt>
                    </w:p>
                    <w:sdt>
                      <w:sdtPr>
                        <w:alias w:val="120 str. 1 d."/>
                        <w:tag w:val="part_54b7142ff0134bc399793f323a2b029b"/>
                        <w:lock w:val="sdtLocked"/>
                        <w:richText/>
                      </w:sdtPr>
                      <w:sdtContent>
                        <w:p>
                          <w:pPr>
                            <w:spacing w:line="360" w:lineRule="auto"/>
                            <w:ind w:firstLine="720"/>
                            <w:jc w:val="both"/>
                            <w:rPr>
                              <w:szCs w:val="24"/>
                            </w:rPr>
                          </w:pPr>
                          <w:sdt>
                            <w:sdtPr>
                              <w:alias w:val="Numeris"/>
                              <w:tag w:val="nr_54b7142ff0134bc399793f323a2b029b"/>
                              <w:lock w:val="sdtLocked"/>
                              <w:richText/>
                            </w:sdtPr>
                            <w:sdtContent>
                              <w:r>
                                <w:rPr>
                                  <w:szCs w:val="24"/>
                                </w:rPr>
                                <w:t>1</w:t>
                              </w:r>
                            </w:sdtContent>
                          </w:sdt>
                          <w:r>
                            <w:rPr>
                              <w:szCs w:val="24"/>
                            </w:rPr>
                            <w:t>. Bendrojoje radiolokatoriaus apsaugos zonoje statinių statyba, rekonstravimas ir įrenginių įrengimas turi būti Vyriausybės nustatyta tvarka derinami su Transporto kompetencijų agentūra (bendrojoje civilinės aviacijos radiolokatoriaus apsaugos zonoje), Valstybės sienos apsaugos tarnyba prie Vidaus reikalų ministerijos (toliau – Valstybės sienos apsaugos tarnyba) (bendrojoje valstybės sienos apsaugai skirto radiolokatoriaus apsaugos zonoje) ar Lietuvos kariuomenės vadu (bendrojoje karinio radiolokatoriaus apsaugos zonoje).</w:t>
                          </w:r>
                        </w:p>
                      </w:sdtContent>
                    </w:sdt>
                    <w:sdt>
                      <w:sdtPr>
                        <w:alias w:val="120 str. 2 d."/>
                        <w:tag w:val="part_c239673c9a25457f8ecdcf3ae9bcd47c"/>
                        <w:lock w:val="sdtLocked"/>
                        <w:richText/>
                      </w:sdtPr>
                      <w:sdtContent>
                        <w:p>
                          <w:pPr>
                            <w:spacing w:line="360" w:lineRule="auto"/>
                            <w:ind w:firstLine="720"/>
                            <w:jc w:val="both"/>
                            <w:rPr>
                              <w:szCs w:val="24"/>
                            </w:rPr>
                          </w:pPr>
                          <w:sdt>
                            <w:sdtPr>
                              <w:alias w:val="Numeris"/>
                              <w:tag w:val="nr_c239673c9a25457f8ecdcf3ae9bcd47c"/>
                              <w:lock w:val="sdtLocked"/>
                              <w:richText/>
                            </w:sdtPr>
                            <w:sdtContent>
                              <w:r>
                                <w:rPr>
                                  <w:szCs w:val="24"/>
                                </w:rPr>
                                <w:t>2</w:t>
                              </w:r>
                            </w:sdtContent>
                          </w:sdt>
                          <w:r>
                            <w:rPr>
                              <w:szCs w:val="24"/>
                            </w:rPr>
                            <w:t>. Specialiojoje radiolokatoriaus apsaugos zonoje statinių ir įrenginių, kurių aukštis virš žemės paviršiaus yra 50 metrų ir daugiau, statyba ir rekonstravimas ar įrengimas turi būti derinami Vyriausybės patvirtintame Aviacijai galinčių kliudyti statinių statybos, rekonstravimo, įrenginių įrengimo ir želdinių sodinimo (įveisimo) derinimo tvarkos apraše nustatyta tvarka su Lietuvos kariuomenės vadu.</w:t>
                          </w:r>
                        </w:p>
                      </w:sdtContent>
                    </w:sdt>
                    <w:sdt>
                      <w:sdtPr>
                        <w:alias w:val="120 str. 3 d."/>
                        <w:tag w:val="part_d8992fe2f5cf4abc8ad70b9376306410"/>
                        <w:lock w:val="sdtLocked"/>
                        <w:richText/>
                      </w:sdtPr>
                      <w:sdtContent>
                        <w:p>
                          <w:pPr>
                            <w:spacing w:line="360" w:lineRule="auto"/>
                            <w:ind w:firstLine="720"/>
                            <w:jc w:val="both"/>
                            <w:rPr>
                              <w:szCs w:val="24"/>
                              <w:lang w:eastAsia="lt-LT"/>
                            </w:rPr>
                          </w:pPr>
                          <w:sdt>
                            <w:sdtPr>
                              <w:alias w:val="Numeris"/>
                              <w:tag w:val="nr_d8992fe2f5cf4abc8ad70b9376306410"/>
                              <w:lock w:val="sdtLocked"/>
                              <w:richText/>
                            </w:sdtPr>
                            <w:sdtContent>
                              <w:r>
                                <w:rPr>
                                  <w:szCs w:val="24"/>
                                </w:rPr>
                                <w:t>3</w:t>
                              </w:r>
                            </w:sdtContent>
                          </w:sdt>
                          <w:r>
                            <w:rPr>
                              <w:szCs w:val="24"/>
                            </w:rPr>
                            <w:t xml:space="preserve">. </w:t>
                          </w:r>
                          <w:r>
                            <w:rPr>
                              <w:szCs w:val="24"/>
                              <w:lang w:eastAsia="lt-LT"/>
                            </w:rPr>
                            <w:t>Transporto kompetencijų agentūra teikia išvadas dėl statinių statybos, rekonstravimo, įrenginių įrengimo, įvertinusi, ar statinių statyba bei rekonstravimas ir įrenginių įrengimas netrukdys skrydžių saugai, Lietuvos kariuomenės vadas – ar statinių statyba bei rekonstravimas ir įrenginių įrengimas netrukdys stebėti, kontroliuoti ir ginti oro erdvę, Valstybės sienos apsaugos tarnyba – ar statinių statyba bei rekonstravimas ir įrenginių įrengimas netrukdys saugoti valstybės sieną.</w:t>
                          </w:r>
                        </w:p>
                        <w:p>
                          <w:pPr>
                            <w:spacing w:line="360" w:lineRule="auto"/>
                            <w:ind w:firstLine="720"/>
                            <w:jc w:val="center"/>
                            <w:rPr>
                              <w:szCs w:val="24"/>
                            </w:rPr>
                          </w:pPr>
                        </w:p>
                      </w:sdtContent>
                    </w:sdt>
                  </w:sdtContent>
                </w:sdt>
              </w:sdtContent>
            </w:sdt>
            <w:sdt>
              <w:sdtPr>
                <w:alias w:val="skirsnis"/>
                <w:tag w:val="part_0af24e69977d4f85abe0afa30ef28a13"/>
                <w:lock w:val="sdtLocked"/>
                <w:richText/>
              </w:sdtPr>
              <w:sdtContent>
                <w:p>
                  <w:pPr>
                    <w:spacing w:line="360" w:lineRule="auto"/>
                    <w:jc w:val="center"/>
                    <w:rPr>
                      <w:b/>
                      <w:szCs w:val="24"/>
                    </w:rPr>
                  </w:pPr>
                  <w:sdt>
                    <w:sdtPr>
                      <w:alias w:val="Numeris"/>
                      <w:tag w:val="nr_0af24e69977d4f85abe0afa30ef28a13"/>
                      <w:lock w:val="sdtLocked"/>
                      <w:richText/>
                    </w:sdtPr>
                    <w:sdtContent>
                      <w:r>
                        <w:rPr>
                          <w:b/>
                          <w:szCs w:val="24"/>
                        </w:rPr>
                        <w:t>PENKTASIS</w:t>
                      </w:r>
                    </w:sdtContent>
                  </w:sdt>
                  <w:r>
                    <w:rPr>
                      <w:b/>
                      <w:szCs w:val="24"/>
                    </w:rPr>
                    <w:t xml:space="preserve"> SKIRSNIS</w:t>
                  </w:r>
                </w:p>
                <w:p>
                  <w:pPr>
                    <w:spacing w:line="360" w:lineRule="auto"/>
                    <w:jc w:val="center"/>
                    <w:rPr>
                      <w:b/>
                      <w:szCs w:val="24"/>
                      <w:lang w:eastAsia="lt-LT"/>
                    </w:rPr>
                  </w:pPr>
                  <w:sdt>
                    <w:sdtPr>
                      <w:alias w:val="Pavadinimas"/>
                      <w:tag w:val="title_0af24e69977d4f85abe0afa30ef28a13"/>
                      <w:lock w:val="sdtLocked"/>
                      <w:richText/>
                    </w:sdtPr>
                    <w:sdtContent>
                      <w:r>
                        <w:rPr>
                          <w:b/>
                          <w:szCs w:val="24"/>
                        </w:rPr>
                        <w:t xml:space="preserve">VANDENS MATAVIMO STOČIŲ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szCs w:val="24"/>
                      <w:lang w:eastAsia="lt-LT"/>
                    </w:rPr>
                  </w:pPr>
                </w:p>
                <w:sdt>
                  <w:sdtPr>
                    <w:alias w:val="121 str."/>
                    <w:tag w:val="part_c90540aabbe04878a71c2978eaf604da"/>
                    <w:lock w:val="sdtLocked"/>
                    <w:richText/>
                  </w:sdtPr>
                  <w:sdtContent>
                    <w:p>
                      <w:pPr>
                        <w:spacing w:line="360" w:lineRule="auto"/>
                        <w:ind w:firstLine="720"/>
                        <w:jc w:val="both"/>
                        <w:rPr>
                          <w:b/>
                          <w:szCs w:val="24"/>
                          <w:lang w:eastAsia="lt-LT"/>
                        </w:rPr>
                      </w:pPr>
                      <w:sdt>
                        <w:sdtPr>
                          <w:alias w:val="Numeris"/>
                          <w:tag w:val="nr_c90540aabbe04878a71c2978eaf604da"/>
                          <w:lock w:val="sdtLocked"/>
                          <w:richText/>
                        </w:sdtPr>
                        <w:sdtContent>
                          <w:r>
                            <w:rPr>
                              <w:b/>
                              <w:szCs w:val="24"/>
                              <w:lang w:eastAsia="lt-LT"/>
                            </w:rPr>
                            <w:t>121</w:t>
                          </w:r>
                        </w:sdtContent>
                      </w:sdt>
                      <w:r>
                        <w:rPr>
                          <w:b/>
                          <w:szCs w:val="24"/>
                          <w:lang w:eastAsia="lt-LT"/>
                        </w:rPr>
                        <w:t xml:space="preserve"> straipsnis.</w:t>
                      </w:r>
                      <w:r>
                        <w:rPr>
                          <w:szCs w:val="24"/>
                        </w:rPr>
                        <w:t xml:space="preserve"> </w:t>
                      </w:r>
                      <w:sdt>
                        <w:sdtPr>
                          <w:alias w:val="Pavadinimas"/>
                          <w:tag w:val="title_c90540aabbe04878a71c2978eaf604da"/>
                          <w:lock w:val="sdtLocked"/>
                          <w:richText/>
                        </w:sdtPr>
                        <w:sdtContent>
                          <w:r>
                            <w:rPr>
                              <w:b/>
                              <w:szCs w:val="24"/>
                            </w:rPr>
                            <w:t>Vandens matavimo stočių apsaugos zonos</w:t>
                          </w:r>
                        </w:sdtContent>
                      </w:sdt>
                    </w:p>
                    <w:sdt>
                      <w:sdtPr>
                        <w:alias w:val="121 str. 1 d."/>
                        <w:tag w:val="part_a2eab1dc89714b84aae6900109b9c312"/>
                        <w:lock w:val="sdtLocked"/>
                        <w:richText/>
                      </w:sdtPr>
                      <w:sdtContent>
                        <w:p>
                          <w:pPr>
                            <w:spacing w:line="360" w:lineRule="auto"/>
                            <w:ind w:firstLine="720"/>
                            <w:jc w:val="both"/>
                            <w:rPr>
                              <w:szCs w:val="24"/>
                            </w:rPr>
                          </w:pPr>
                          <w:r>
                            <w:rPr>
                              <w:szCs w:val="24"/>
                            </w:rPr>
                            <w:t>Nustatomos šios vandens matavimo stočių apsaugos zonos:</w:t>
                          </w:r>
                        </w:p>
                        <w:sdt>
                          <w:sdtPr>
                            <w:alias w:val="121 str. 1 d. 1 p."/>
                            <w:tag w:val="part_f9523f0e576540cd8a217ce792ccb4ff"/>
                            <w:lock w:val="sdtLocked"/>
                            <w:richText/>
                          </w:sdtPr>
                          <w:sdtContent>
                            <w:p>
                              <w:pPr>
                                <w:spacing w:line="360" w:lineRule="auto"/>
                                <w:ind w:firstLine="720"/>
                                <w:jc w:val="both"/>
                                <w:rPr>
                                  <w:szCs w:val="24"/>
                                </w:rPr>
                              </w:pPr>
                              <w:sdt>
                                <w:sdtPr>
                                  <w:alias w:val="Numeris"/>
                                  <w:tag w:val="nr_f9523f0e576540cd8a217ce792ccb4ff"/>
                                  <w:lock w:val="sdtLocked"/>
                                  <w:richText/>
                                </w:sdtPr>
                                <w:sdtContent>
                                  <w:r>
                                    <w:rPr>
                                      <w:szCs w:val="24"/>
                                    </w:rPr>
                                    <w:t>1</w:t>
                                  </w:r>
                                </w:sdtContent>
                              </w:sdt>
                              <w:r>
                                <w:rPr>
                                  <w:szCs w:val="24"/>
                                </w:rPr>
                                <w:t>) vandens matavimo stoties prie upės ar kanalo apsaugos zona;</w:t>
                              </w:r>
                            </w:p>
                          </w:sdtContent>
                        </w:sdt>
                        <w:sdt>
                          <w:sdtPr>
                            <w:alias w:val="121 str. 1 d. 2 p."/>
                            <w:tag w:val="part_8c5a038938514b4db36b87d61936edd1"/>
                            <w:lock w:val="sdtLocked"/>
                            <w:richText/>
                          </w:sdtPr>
                          <w:sdtContent>
                            <w:p>
                              <w:pPr>
                                <w:spacing w:line="360" w:lineRule="auto"/>
                                <w:ind w:firstLine="720"/>
                                <w:jc w:val="both"/>
                                <w:rPr>
                                  <w:szCs w:val="24"/>
                                </w:rPr>
                              </w:pPr>
                              <w:sdt>
                                <w:sdtPr>
                                  <w:alias w:val="Numeris"/>
                                  <w:tag w:val="nr_8c5a038938514b4db36b87d61936edd1"/>
                                  <w:lock w:val="sdtLocked"/>
                                  <w:richText/>
                                </w:sdtPr>
                                <w:sdtContent>
                                  <w:r>
                                    <w:rPr>
                                      <w:szCs w:val="24"/>
                                    </w:rPr>
                                    <w:t>2</w:t>
                                  </w:r>
                                </w:sdtContent>
                              </w:sdt>
                              <w:r>
                                <w:rPr>
                                  <w:szCs w:val="24"/>
                                </w:rPr>
                                <w:t>) vandens matavimo stoties prie ežero ar tvenkinio apsaugos zona.</w:t>
                              </w:r>
                            </w:p>
                            <w:p>
                              <w:pPr>
                                <w:spacing w:line="360" w:lineRule="auto"/>
                                <w:ind w:firstLine="720"/>
                                <w:jc w:val="both"/>
                                <w:rPr>
                                  <w:szCs w:val="24"/>
                                </w:rPr>
                              </w:pPr>
                            </w:p>
                          </w:sdtContent>
                        </w:sdt>
                      </w:sdtContent>
                    </w:sdt>
                  </w:sdtContent>
                </w:sdt>
                <w:sdt>
                  <w:sdtPr>
                    <w:alias w:val="122 str."/>
                    <w:tag w:val="part_0380f1869ab24f9ab86153b1a96fbaa5"/>
                    <w:lock w:val="sdtLocked"/>
                    <w:richText/>
                  </w:sdtPr>
                  <w:sdtContent>
                    <w:p>
                      <w:pPr>
                        <w:spacing w:line="360" w:lineRule="auto"/>
                        <w:ind w:firstLine="720"/>
                        <w:jc w:val="both"/>
                        <w:rPr>
                          <w:b/>
                          <w:szCs w:val="24"/>
                          <w:lang w:eastAsia="lt-LT"/>
                        </w:rPr>
                      </w:pPr>
                      <w:sdt>
                        <w:sdtPr>
                          <w:alias w:val="Numeris"/>
                          <w:tag w:val="nr_0380f1869ab24f9ab86153b1a96fbaa5"/>
                          <w:lock w:val="sdtLocked"/>
                          <w:richText/>
                        </w:sdtPr>
                        <w:sdtContent>
                          <w:r>
                            <w:rPr>
                              <w:b/>
                              <w:szCs w:val="24"/>
                            </w:rPr>
                            <w:t>122</w:t>
                          </w:r>
                        </w:sdtContent>
                      </w:sdt>
                      <w:r>
                        <w:rPr>
                          <w:b/>
                          <w:szCs w:val="24"/>
                        </w:rPr>
                        <w:t xml:space="preserve"> straipsnis. </w:t>
                      </w:r>
                      <w:sdt>
                        <w:sdtPr>
                          <w:alias w:val="Pavadinimas"/>
                          <w:tag w:val="title_0380f1869ab24f9ab86153b1a96fbaa5"/>
                          <w:lock w:val="sdtLocked"/>
                          <w:richText/>
                        </w:sdtPr>
                        <w:sdtContent>
                          <w:r>
                            <w:rPr>
                              <w:b/>
                              <w:szCs w:val="24"/>
                            </w:rPr>
                            <w:t>Vandens matavimo</w:t>
                          </w:r>
                          <w:r>
                            <w:rPr>
                              <w:b/>
                              <w:szCs w:val="24"/>
                              <w:lang w:eastAsia="lt-LT"/>
                            </w:rPr>
                            <w:t xml:space="preserve"> stočių apsaugos zonų dydis</w:t>
                          </w:r>
                        </w:sdtContent>
                      </w:sdt>
                    </w:p>
                    <w:sdt>
                      <w:sdtPr>
                        <w:alias w:val="122 str. 1 d."/>
                        <w:tag w:val="part_8e419d5c89c249c8bc4261458b55c0fc"/>
                        <w:lock w:val="sdtLocked"/>
                        <w:richText/>
                      </w:sdtPr>
                      <w:sdtContent>
                        <w:p>
                          <w:pPr>
                            <w:spacing w:line="360" w:lineRule="auto"/>
                            <w:ind w:firstLine="720"/>
                            <w:jc w:val="both"/>
                            <w:rPr>
                              <w:szCs w:val="24"/>
                              <w:lang w:eastAsia="lt-LT"/>
                            </w:rPr>
                          </w:pPr>
                          <w:sdt>
                            <w:sdtPr>
                              <w:alias w:val="Numeris"/>
                              <w:tag w:val="nr_8e419d5c89c249c8bc4261458b55c0fc"/>
                              <w:lock w:val="sdtLocked"/>
                              <w:richText/>
                            </w:sdtPr>
                            <w:sdtContent>
                              <w:r>
                                <w:rPr>
                                  <w:szCs w:val="24"/>
                                  <w:lang w:eastAsia="lt-LT"/>
                                </w:rPr>
                                <w:t>1</w:t>
                              </w:r>
                            </w:sdtContent>
                          </w:sdt>
                          <w:r>
                            <w:rPr>
                              <w:szCs w:val="24"/>
                              <w:lang w:eastAsia="lt-LT"/>
                            </w:rPr>
                            <w:t xml:space="preserve">. Vandens matavimo </w:t>
                          </w:r>
                          <w:r>
                            <w:rPr>
                              <w:szCs w:val="24"/>
                            </w:rPr>
                            <w:t xml:space="preserve">stoties prie upės ar kanalo </w:t>
                          </w:r>
                          <w:r>
                            <w:rPr>
                              <w:szCs w:val="24"/>
                              <w:lang w:eastAsia="lt-LT"/>
                            </w:rPr>
                            <w:t>apsaugos zona – žemės juosta, kurios ilgis yra po 20 metrų išilgai upės ar kanalo kranto linijos, skaičiuojant nuo vandens matavimo stoties statinio išorinės atitvaros į upės ar kanalo pusę, plotis – iki kito upės ar kanalo kranto ir vanduo virš šios juostos.</w:t>
                          </w:r>
                        </w:p>
                      </w:sdtContent>
                    </w:sdt>
                    <w:sdt>
                      <w:sdtPr>
                        <w:alias w:val="122 str. 2 d."/>
                        <w:tag w:val="part_c994055ab0484113a804041fd762ebf1"/>
                        <w:lock w:val="sdtLocked"/>
                        <w:richText/>
                      </w:sdtPr>
                      <w:sdtContent>
                        <w:p>
                          <w:pPr>
                            <w:spacing w:line="360" w:lineRule="auto"/>
                            <w:ind w:firstLine="720"/>
                            <w:jc w:val="both"/>
                            <w:rPr>
                              <w:szCs w:val="24"/>
                              <w:lang w:eastAsia="lt-LT"/>
                            </w:rPr>
                          </w:pPr>
                          <w:sdt>
                            <w:sdtPr>
                              <w:alias w:val="Numeris"/>
                              <w:tag w:val="nr_c994055ab0484113a804041fd762ebf1"/>
                              <w:lock w:val="sdtLocked"/>
                              <w:richText/>
                            </w:sdtPr>
                            <w:sdtContent>
                              <w:r>
                                <w:rPr>
                                  <w:szCs w:val="24"/>
                                  <w:lang w:eastAsia="lt-LT"/>
                                </w:rPr>
                                <w:t>2</w:t>
                              </w:r>
                            </w:sdtContent>
                          </w:sdt>
                          <w:r>
                            <w:rPr>
                              <w:szCs w:val="24"/>
                              <w:lang w:eastAsia="lt-LT"/>
                            </w:rPr>
                            <w:t xml:space="preserve">. Vandens matavimo </w:t>
                          </w:r>
                          <w:r>
                            <w:rPr>
                              <w:szCs w:val="24"/>
                            </w:rPr>
                            <w:t xml:space="preserve">stoties prie ežero ar tvenkinio </w:t>
                          </w:r>
                          <w:r>
                            <w:rPr>
                              <w:szCs w:val="24"/>
                              <w:lang w:eastAsia="lt-LT"/>
                            </w:rPr>
                            <w:t>apsaugos zona – žemės juosta, kurios ilgis yra po 20 metrų išilgai ežero ar tvenkinio kranto linijos, skaičiuojant nuo vandens matavimo stoties statinio išorinės atitvaros į ežero ar tvenkinio pusę, plotis – 20 metrų į ežero ar tvenkinio pusę ir vanduo virš šios juostos.</w:t>
                          </w:r>
                        </w:p>
                        <w:p>
                          <w:pPr>
                            <w:spacing w:line="360" w:lineRule="auto"/>
                            <w:ind w:firstLine="720"/>
                            <w:jc w:val="both"/>
                            <w:rPr>
                              <w:szCs w:val="24"/>
                              <w:lang w:eastAsia="lt-LT"/>
                            </w:rPr>
                          </w:pPr>
                        </w:p>
                      </w:sdtContent>
                    </w:sdt>
                  </w:sdtContent>
                </w:sdt>
                <w:sdt>
                  <w:sdtPr>
                    <w:alias w:val="123 str."/>
                    <w:tag w:val="part_903b939b83ce4e00a6c1ee0538785fbe"/>
                    <w:lock w:val="sdtLocked"/>
                    <w:richText/>
                  </w:sdtPr>
                  <w:sdtContent>
                    <w:p>
                      <w:pPr>
                        <w:spacing w:line="360" w:lineRule="auto"/>
                        <w:ind w:left="2410" w:hanging="1690"/>
                        <w:jc w:val="both"/>
                        <w:rPr>
                          <w:b/>
                          <w:szCs w:val="24"/>
                          <w:lang w:eastAsia="lt-LT"/>
                        </w:rPr>
                      </w:pPr>
                      <w:sdt>
                        <w:sdtPr>
                          <w:alias w:val="Numeris"/>
                          <w:tag w:val="nr_903b939b83ce4e00a6c1ee0538785fbe"/>
                          <w:lock w:val="sdtLocked"/>
                          <w:richText/>
                        </w:sdtPr>
                        <w:sdtContent>
                          <w:r>
                            <w:rPr>
                              <w:b/>
                              <w:szCs w:val="24"/>
                            </w:rPr>
                            <w:t>123</w:t>
                          </w:r>
                        </w:sdtContent>
                      </w:sdt>
                      <w:r>
                        <w:rPr>
                          <w:b/>
                          <w:szCs w:val="24"/>
                        </w:rPr>
                        <w:t xml:space="preserve"> straipsnis. </w:t>
                      </w:r>
                      <w:sdt>
                        <w:sdtPr>
                          <w:alias w:val="Pavadinimas"/>
                          <w:tag w:val="title_903b939b83ce4e00a6c1ee0538785fbe"/>
                          <w:lock w:val="sdtLocked"/>
                          <w:richText/>
                        </w:sdtPr>
                        <w:sdtContent>
                          <w:r>
                            <w:rPr>
                              <w:b/>
                              <w:szCs w:val="24"/>
                            </w:rPr>
                            <w:t>Specialiosios žemės naudojimo sąlygos vandens matavimo</w:t>
                          </w:r>
                          <w:r>
                            <w:rPr>
                              <w:b/>
                              <w:szCs w:val="24"/>
                              <w:lang w:eastAsia="lt-LT"/>
                            </w:rPr>
                            <w:t xml:space="preserve"> stočių apsaugos zonose</w:t>
                          </w:r>
                        </w:sdtContent>
                      </w:sdt>
                    </w:p>
                    <w:sdt>
                      <w:sdtPr>
                        <w:alias w:val="123 str. 1 d."/>
                        <w:tag w:val="part_b81a2304775d4e5595cc9097924a80b6"/>
                        <w:lock w:val="sdtLocked"/>
                        <w:richText/>
                      </w:sdtPr>
                      <w:sdtContent>
                        <w:p>
                          <w:pPr>
                            <w:spacing w:line="360" w:lineRule="auto"/>
                            <w:ind w:firstLine="720"/>
                            <w:jc w:val="both"/>
                            <w:rPr>
                              <w:szCs w:val="24"/>
                            </w:rPr>
                          </w:pPr>
                          <w:sdt>
                            <w:sdtPr>
                              <w:alias w:val="Numeris"/>
                              <w:tag w:val="nr_b81a2304775d4e5595cc9097924a80b6"/>
                              <w:lock w:val="sdtLocked"/>
                              <w:richText/>
                            </w:sdtPr>
                            <w:sdtContent>
                              <w:r>
                                <w:rPr>
                                  <w:szCs w:val="24"/>
                                </w:rPr>
                                <w:t>1</w:t>
                              </w:r>
                            </w:sdtContent>
                          </w:sdt>
                          <w:r>
                            <w:rPr>
                              <w:szCs w:val="24"/>
                            </w:rPr>
                            <w:t>. Vandens matavimo stočių apsaugos zonose draudžiama įrengti prieplaukas, lieptus, nesudėtingus paplūdimio statinius, girdyklas, brastas.</w:t>
                          </w:r>
                        </w:p>
                      </w:sdtContent>
                    </w:sdt>
                    <w:sdt>
                      <w:sdtPr>
                        <w:alias w:val="123 str. 2 d."/>
                        <w:tag w:val="part_b5ba192e98324406954e54a3f080e71d"/>
                        <w:lock w:val="sdtLocked"/>
                        <w:richText/>
                      </w:sdtPr>
                      <w:sdtContent>
                        <w:p>
                          <w:pPr>
                            <w:spacing w:line="360" w:lineRule="auto"/>
                            <w:ind w:firstLine="720"/>
                            <w:jc w:val="both"/>
                            <w:rPr>
                              <w:szCs w:val="24"/>
                            </w:rPr>
                          </w:pPr>
                          <w:sdt>
                            <w:sdtPr>
                              <w:alias w:val="Numeris"/>
                              <w:tag w:val="nr_b5ba192e98324406954e54a3f080e71d"/>
                              <w:lock w:val="sdtLocked"/>
                              <w:richText/>
                            </w:sdtPr>
                            <w:sdtContent>
                              <w:r>
                                <w:rPr>
                                  <w:szCs w:val="24"/>
                                </w:rPr>
                                <w:t>2</w:t>
                              </w:r>
                            </w:sdtContent>
                          </w:sdt>
                          <w:r>
                            <w:rPr>
                              <w:szCs w:val="24"/>
                            </w:rPr>
                            <w:t>. Vandens matavimo stočių apsaugos zonose, Statybos įstatyme ar aplinkos ministro nustatyta tvarka negavus Lietuvos hidrometeorologijos tarnybos pritarimo projektui ar numatomai veiklai, draudžiami upės ar kanalo vagos, ežero ar tvenkinio gilinimo, valymo, ledo sprogdinimo, kasybos, žemės darbai.</w:t>
                          </w:r>
                        </w:p>
                      </w:sdtContent>
                    </w:sdt>
                    <w:sdt>
                      <w:sdtPr>
                        <w:alias w:val="123 str. 3 d."/>
                        <w:tag w:val="part_10e5ae5954e0466aa4a1a0eb193f66e7"/>
                        <w:lock w:val="sdtLocked"/>
                        <w:richText/>
                      </w:sdtPr>
                      <w:sdtContent>
                        <w:p>
                          <w:pPr>
                            <w:spacing w:line="360" w:lineRule="auto"/>
                            <w:ind w:firstLine="720"/>
                            <w:jc w:val="both"/>
                            <w:rPr>
                              <w:szCs w:val="24"/>
                            </w:rPr>
                          </w:pPr>
                          <w:sdt>
                            <w:sdtPr>
                              <w:alias w:val="Numeris"/>
                              <w:tag w:val="nr_10e5ae5954e0466aa4a1a0eb193f66e7"/>
                              <w:lock w:val="sdtLocked"/>
                              <w:richText/>
                            </w:sdtPr>
                            <w:sdtContent>
                              <w:r>
                                <w:rPr>
                                  <w:szCs w:val="24"/>
                                </w:rPr>
                                <w:t>3</w:t>
                              </w:r>
                            </w:sdtContent>
                          </w:sdt>
                          <w:r>
                            <w:rPr>
                              <w:szCs w:val="24"/>
                            </w:rPr>
                            <w:t>. Lietuvos hidrometeorologijos tarnyba nepritaria projektui ar numatomai veiklai, jeigu šio straipsnio 2 dalyje nurodyti darbai trukdys hidrologiniams stebėjimams ir matavimams.</w:t>
                          </w:r>
                        </w:p>
                        <w:p>
                          <w:pPr>
                            <w:spacing w:line="360" w:lineRule="auto"/>
                            <w:ind w:firstLine="720"/>
                            <w:jc w:val="center"/>
                            <w:rPr>
                              <w:szCs w:val="24"/>
                            </w:rPr>
                          </w:pPr>
                        </w:p>
                      </w:sdtContent>
                    </w:sdt>
                  </w:sdtContent>
                </w:sdt>
              </w:sdtContent>
            </w:sdt>
            <w:sdt>
              <w:sdtPr>
                <w:alias w:val="skirsnis"/>
                <w:tag w:val="part_fe02c5d599b742a6b0f128f4f8b36842"/>
                <w:lock w:val="sdtLocked"/>
                <w:richText/>
              </w:sdtPr>
              <w:sdtContent>
                <w:p>
                  <w:pPr>
                    <w:spacing w:line="360" w:lineRule="auto"/>
                    <w:jc w:val="center"/>
                    <w:rPr>
                      <w:b/>
                      <w:szCs w:val="24"/>
                      <w:lang w:eastAsia="lt-LT"/>
                    </w:rPr>
                  </w:pPr>
                  <w:sdt>
                    <w:sdtPr>
                      <w:alias w:val="Numeris"/>
                      <w:tag w:val="nr_fe02c5d599b742a6b0f128f4f8b36842"/>
                      <w:lock w:val="sdtLocked"/>
                      <w:richText/>
                    </w:sdtPr>
                    <w:sdtContent>
                      <w:r>
                        <w:rPr>
                          <w:b/>
                          <w:szCs w:val="24"/>
                          <w:lang w:eastAsia="lt-LT"/>
                        </w:rPr>
                        <w:t>ŠEŠTASIS</w:t>
                      </w:r>
                    </w:sdtContent>
                  </w:sdt>
                  <w:r>
                    <w:rPr>
                      <w:b/>
                      <w:szCs w:val="24"/>
                      <w:lang w:eastAsia="lt-LT"/>
                    </w:rPr>
                    <w:t xml:space="preserve"> SKIRSNIS</w:t>
                  </w:r>
                </w:p>
                <w:p>
                  <w:pPr>
                    <w:spacing w:line="360" w:lineRule="auto"/>
                    <w:jc w:val="center"/>
                    <w:rPr>
                      <w:b/>
                      <w:szCs w:val="24"/>
                      <w:lang w:eastAsia="lt-LT"/>
                    </w:rPr>
                  </w:pPr>
                  <w:sdt>
                    <w:sdtPr>
                      <w:alias w:val="Pavadinimas"/>
                      <w:tag w:val="title_fe02c5d599b742a6b0f128f4f8b36842"/>
                      <w:lock w:val="sdtLocked"/>
                      <w:richText/>
                    </w:sdtPr>
                    <w:sdtContent>
                      <w:r>
                        <w:rPr>
                          <w:b/>
                          <w:szCs w:val="24"/>
                          <w:lang w:eastAsia="lt-LT"/>
                        </w:rPr>
                        <w:t>GRUNTINIŲ GEODEZINIŲ ŽENKLŲ</w:t>
                      </w:r>
                      <w:r>
                        <w:rPr>
                          <w:szCs w:val="24"/>
                          <w:lang w:eastAsia="lt-LT"/>
                        </w:rPr>
                        <w:t xml:space="preserve"> </w:t>
                      </w:r>
                      <w:r>
                        <w:rPr>
                          <w:b/>
                          <w:szCs w:val="24"/>
                          <w:lang w:eastAsia="lt-LT"/>
                        </w:rPr>
                        <w:t xml:space="preserve">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124 str."/>
                    <w:tag w:val="part_2919ca84358a4154bed10fc41201a054"/>
                    <w:lock w:val="sdtLocked"/>
                    <w:richText/>
                  </w:sdtPr>
                  <w:sdtContent>
                    <w:p>
                      <w:pPr>
                        <w:spacing w:line="360" w:lineRule="auto"/>
                        <w:ind w:firstLine="720"/>
                        <w:jc w:val="both"/>
                        <w:rPr>
                          <w:b/>
                          <w:szCs w:val="24"/>
                          <w:lang w:eastAsia="lt-LT"/>
                        </w:rPr>
                      </w:pPr>
                      <w:sdt>
                        <w:sdtPr>
                          <w:alias w:val="Numeris"/>
                          <w:tag w:val="nr_2919ca84358a4154bed10fc41201a054"/>
                          <w:lock w:val="sdtLocked"/>
                          <w:richText/>
                        </w:sdtPr>
                        <w:sdtContent>
                          <w:r>
                            <w:rPr>
                              <w:b/>
                              <w:szCs w:val="24"/>
                              <w:lang w:eastAsia="lt-LT"/>
                            </w:rPr>
                            <w:t>124</w:t>
                          </w:r>
                        </w:sdtContent>
                      </w:sdt>
                      <w:r>
                        <w:rPr>
                          <w:b/>
                          <w:szCs w:val="24"/>
                          <w:lang w:eastAsia="lt-LT"/>
                        </w:rPr>
                        <w:t xml:space="preserve"> straipsnis. </w:t>
                      </w:r>
                      <w:sdt>
                        <w:sdtPr>
                          <w:alias w:val="Pavadinimas"/>
                          <w:tag w:val="title_2919ca84358a4154bed10fc41201a054"/>
                          <w:lock w:val="sdtLocked"/>
                          <w:richText/>
                        </w:sdtPr>
                        <w:sdtContent>
                          <w:r>
                            <w:rPr>
                              <w:b/>
                              <w:szCs w:val="24"/>
                              <w:lang w:eastAsia="lt-LT"/>
                            </w:rPr>
                            <w:t>Gruntinio geodezinio ženklo apsaugos zonos dydis</w:t>
                          </w:r>
                        </w:sdtContent>
                      </w:sdt>
                    </w:p>
                    <w:sdt>
                      <w:sdtPr>
                        <w:alias w:val="124 str. 1 d."/>
                        <w:tag w:val="part_b239f9b3085f4e648a872f6bb089bf3f"/>
                        <w:lock w:val="sdtLocked"/>
                        <w:richText/>
                      </w:sdtPr>
                      <w:sdtContent>
                        <w:p>
                          <w:pPr>
                            <w:spacing w:line="360" w:lineRule="auto"/>
                            <w:ind w:firstLine="720"/>
                            <w:jc w:val="both"/>
                            <w:rPr>
                              <w:szCs w:val="24"/>
                              <w:lang w:eastAsia="lt-LT"/>
                            </w:rPr>
                          </w:pPr>
                          <w:r>
                            <w:rPr>
                              <w:szCs w:val="24"/>
                              <w:lang w:eastAsia="lt-LT"/>
                            </w:rPr>
                            <w:t>Gruntinio geodezinio ženklo apsaugos zoną sudaro vieno metro pločio žemės juosta aplink šį ženklą nuo išorinės jo ribos.</w:t>
                          </w:r>
                        </w:p>
                        <w:p>
                          <w:pPr>
                            <w:spacing w:line="360" w:lineRule="auto"/>
                            <w:ind w:firstLine="720"/>
                            <w:jc w:val="both"/>
                            <w:rPr>
                              <w:szCs w:val="24"/>
                              <w:lang w:eastAsia="lt-LT"/>
                            </w:rPr>
                          </w:pPr>
                        </w:p>
                      </w:sdtContent>
                    </w:sdt>
                  </w:sdtContent>
                </w:sdt>
                <w:sdt>
                  <w:sdtPr>
                    <w:alias w:val="125 str."/>
                    <w:tag w:val="part_2cd3b082bf91499e97ad08eff3daba9b"/>
                    <w:lock w:val="sdtLocked"/>
                    <w:richText/>
                  </w:sdtPr>
                  <w:sdtContent>
                    <w:p>
                      <w:pPr>
                        <w:spacing w:line="360" w:lineRule="auto"/>
                        <w:ind w:left="2410" w:hanging="1690"/>
                        <w:jc w:val="both"/>
                        <w:rPr>
                          <w:b/>
                          <w:szCs w:val="24"/>
                          <w:lang w:eastAsia="lt-LT"/>
                        </w:rPr>
                      </w:pPr>
                      <w:sdt>
                        <w:sdtPr>
                          <w:alias w:val="Numeris"/>
                          <w:tag w:val="nr_2cd3b082bf91499e97ad08eff3daba9b"/>
                          <w:lock w:val="sdtLocked"/>
                          <w:richText/>
                        </w:sdtPr>
                        <w:sdtContent>
                          <w:r>
                            <w:rPr>
                              <w:b/>
                              <w:szCs w:val="24"/>
                              <w:lang w:eastAsia="lt-LT"/>
                            </w:rPr>
                            <w:t>125</w:t>
                          </w:r>
                        </w:sdtContent>
                      </w:sdt>
                      <w:r>
                        <w:rPr>
                          <w:b/>
                          <w:szCs w:val="24"/>
                          <w:lang w:eastAsia="lt-LT"/>
                        </w:rPr>
                        <w:t xml:space="preserve"> straipsnis. </w:t>
                      </w:r>
                      <w:sdt>
                        <w:sdtPr>
                          <w:alias w:val="Pavadinimas"/>
                          <w:tag w:val="title_2cd3b082bf91499e97ad08eff3daba9b"/>
                          <w:lock w:val="sdtLocked"/>
                          <w:richText/>
                        </w:sdtPr>
                        <w:sdtContent>
                          <w:r>
                            <w:rPr>
                              <w:b/>
                              <w:szCs w:val="24"/>
                              <w:lang w:eastAsia="lt-LT"/>
                            </w:rPr>
                            <w:t>Specialiosios žemės naudojimo sąlygos gruntinio geodezinio ženklo apsaugos zonoje</w:t>
                          </w:r>
                        </w:sdtContent>
                      </w:sdt>
                    </w:p>
                    <w:sdt>
                      <w:sdtPr>
                        <w:alias w:val="125 str. 1 d."/>
                        <w:tag w:val="part_b352077b5faf4799a4ee6bbe9b55f2dc"/>
                        <w:lock w:val="sdtLocked"/>
                        <w:richText/>
                      </w:sdtPr>
                      <w:sdtContent>
                        <w:p>
                          <w:pPr>
                            <w:spacing w:line="360" w:lineRule="auto"/>
                            <w:ind w:firstLine="720"/>
                            <w:jc w:val="both"/>
                            <w:rPr>
                              <w:szCs w:val="24"/>
                              <w:lang w:eastAsia="lt-LT"/>
                            </w:rPr>
                          </w:pPr>
                          <w:r>
                            <w:rPr>
                              <w:szCs w:val="24"/>
                              <w:lang w:eastAsia="lt-LT"/>
                            </w:rPr>
                            <w:t>Gruntinio geodezinio ženklo apsaugos zonoje draudžiama bet kokia ūkinė ir (ar) kitokia veikla.</w:t>
                          </w:r>
                        </w:p>
                        <w:p>
                          <w:pPr>
                            <w:spacing w:line="360" w:lineRule="auto"/>
                            <w:ind w:firstLine="720"/>
                            <w:jc w:val="center"/>
                            <w:rPr>
                              <w:b/>
                              <w:szCs w:val="24"/>
                              <w:lang w:eastAsia="lt-LT"/>
                            </w:rPr>
                          </w:pPr>
                        </w:p>
                      </w:sdtContent>
                    </w:sdt>
                  </w:sdtContent>
                </w:sdt>
              </w:sdtContent>
            </w:sdt>
          </w:sdtContent>
        </w:sdt>
        <w:sdt>
          <w:sdtPr>
            <w:alias w:val="skyrius"/>
            <w:tag w:val="part_af35332253e146f2ab82c19b29ca4830"/>
            <w:lock w:val="sdtLocked"/>
            <w:richText/>
          </w:sdtPr>
          <w:sdtContent>
            <w:p>
              <w:pPr>
                <w:spacing w:line="360" w:lineRule="auto"/>
                <w:jc w:val="center"/>
                <w:rPr>
                  <w:b/>
                  <w:szCs w:val="24"/>
                  <w:lang w:eastAsia="lt-LT"/>
                </w:rPr>
              </w:pPr>
              <w:sdt>
                <w:sdtPr>
                  <w:alias w:val="Numeris"/>
                  <w:tag w:val="nr_af35332253e146f2ab82c19b29ca4830"/>
                  <w:lock w:val="sdtLocked"/>
                  <w:richText/>
                </w:sdtPr>
                <w:sdtContent>
                  <w:r>
                    <w:rPr>
                      <w:b/>
                      <w:szCs w:val="24"/>
                      <w:lang w:eastAsia="lt-LT"/>
                    </w:rPr>
                    <w:t>VIII</w:t>
                  </w:r>
                </w:sdtContent>
              </w:sdt>
              <w:r>
                <w:rPr>
                  <w:b/>
                  <w:szCs w:val="24"/>
                  <w:lang w:eastAsia="lt-LT"/>
                </w:rPr>
                <w:t xml:space="preserve"> SKYRIUS</w:t>
              </w:r>
            </w:p>
            <w:p>
              <w:pPr>
                <w:spacing w:line="360" w:lineRule="auto"/>
                <w:jc w:val="center"/>
                <w:rPr>
                  <w:b/>
                  <w:szCs w:val="24"/>
                  <w:lang w:eastAsia="lt-LT"/>
                </w:rPr>
              </w:pPr>
              <w:sdt>
                <w:sdtPr>
                  <w:alias w:val="Pavadinimas"/>
                  <w:tag w:val="title_af35332253e146f2ab82c19b29ca4830"/>
                  <w:lock w:val="sdtLocked"/>
                  <w:richText/>
                </w:sdtPr>
                <w:sdtContent>
                  <w:r>
                    <w:rPr>
                      <w:b/>
                      <w:szCs w:val="24"/>
                      <w:lang w:eastAsia="lt-LT"/>
                    </w:rPr>
                    <w:t xml:space="preserve">KLAIPĖDOS VALSTYBINIO JŪRŲ UOSTO REZERVINĖSE TERITORIJOSE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126 str."/>
                <w:tag w:val="part_1a8b8a77e82a4e4e929d3954579f5158"/>
                <w:lock w:val="sdtLocked"/>
                <w:richText/>
              </w:sdtPr>
              <w:sdtContent>
                <w:p>
                  <w:pPr>
                    <w:spacing w:line="360" w:lineRule="auto"/>
                    <w:ind w:left="2268" w:hanging="1548"/>
                    <w:jc w:val="both"/>
                    <w:rPr>
                      <w:b/>
                      <w:szCs w:val="24"/>
                      <w:lang w:eastAsia="lt-LT"/>
                    </w:rPr>
                  </w:pPr>
                  <w:sdt>
                    <w:sdtPr>
                      <w:alias w:val="Numeris"/>
                      <w:tag w:val="nr_1a8b8a77e82a4e4e929d3954579f5158"/>
                      <w:lock w:val="sdtLocked"/>
                      <w:richText/>
                    </w:sdtPr>
                    <w:sdtContent>
                      <w:r>
                        <w:rPr>
                          <w:b/>
                          <w:szCs w:val="24"/>
                          <w:lang w:eastAsia="lt-LT"/>
                        </w:rPr>
                        <w:t>126</w:t>
                      </w:r>
                    </w:sdtContent>
                  </w:sdt>
                  <w:r>
                    <w:rPr>
                      <w:b/>
                      <w:szCs w:val="24"/>
                      <w:lang w:eastAsia="lt-LT"/>
                    </w:rPr>
                    <w:t xml:space="preserve"> straipsnis. </w:t>
                  </w:r>
                  <w:sdt>
                    <w:sdtPr>
                      <w:alias w:val="Pavadinimas"/>
                      <w:tag w:val="title_1a8b8a77e82a4e4e929d3954579f5158"/>
                      <w:lock w:val="sdtLocked"/>
                      <w:richText/>
                    </w:sdtPr>
                    <w:sdtContent>
                      <w:r>
                        <w:rPr>
                          <w:b/>
                          <w:szCs w:val="24"/>
                          <w:lang w:eastAsia="lt-LT"/>
                        </w:rPr>
                        <w:t>Specialiosios žemės naudojimo sąlygos Klaipėdos valstybinio jūrų uosto rezervinėse teritorijose</w:t>
                      </w:r>
                    </w:sdtContent>
                  </w:sdt>
                </w:p>
                <w:sdt>
                  <w:sdtPr>
                    <w:alias w:val="126 str. 1 d."/>
                    <w:tag w:val="part_13e0d3803bfa4e3ea968b072faefca81"/>
                    <w:lock w:val="sdtLocked"/>
                    <w:richText/>
                  </w:sdtPr>
                  <w:sdtContent>
                    <w:p>
                      <w:pPr>
                        <w:spacing w:line="360" w:lineRule="auto"/>
                        <w:ind w:firstLine="720"/>
                        <w:jc w:val="both"/>
                        <w:rPr>
                          <w:szCs w:val="24"/>
                          <w:lang w:eastAsia="lt-LT"/>
                        </w:rPr>
                      </w:pPr>
                      <w:sdt>
                        <w:sdtPr>
                          <w:alias w:val="Numeris"/>
                          <w:tag w:val="nr_13e0d3803bfa4e3ea968b072faefca81"/>
                          <w:lock w:val="sdtLocked"/>
                          <w:richText/>
                        </w:sdtPr>
                        <w:sdtContent>
                          <w:r>
                            <w:rPr>
                              <w:szCs w:val="24"/>
                              <w:lang w:eastAsia="lt-LT"/>
                            </w:rPr>
                            <w:t>1</w:t>
                          </w:r>
                        </w:sdtContent>
                      </w:sdt>
                      <w:r>
                        <w:rPr>
                          <w:szCs w:val="24"/>
                          <w:lang w:eastAsia="lt-LT"/>
                        </w:rPr>
                        <w:t xml:space="preserve">. Klaipėdos valstybinio jūrų uosto rezervinėse teritorijose, Statybos įstatyme, Teritorijų planavimo įstatyme, Žemės įstatyme ar susisiekimo ministro nustatyta tvarka negavus valstybės įmonės Klaipėdos valstybinio jūrų uosto direkcijos pritarimo </w:t>
                      </w:r>
                      <w:r>
                        <w:rPr>
                          <w:szCs w:val="24"/>
                        </w:rPr>
                        <w:t>(derinimo)</w:t>
                      </w:r>
                      <w:r>
                        <w:rPr>
                          <w:szCs w:val="24"/>
                          <w:lang w:eastAsia="lt-LT"/>
                        </w:rPr>
                        <w:t xml:space="preserve"> projektui ar numatomai veiklai, draudžiama:</w:t>
                      </w:r>
                    </w:p>
                    <w:sdt>
                      <w:sdtPr>
                        <w:alias w:val="126 str. 1 d. 1 p."/>
                        <w:tag w:val="part_790fe31bb4224276b28e976ca7b9104b"/>
                        <w:lock w:val="sdtLocked"/>
                        <w:richText/>
                      </w:sdtPr>
                      <w:sdtContent>
                        <w:p>
                          <w:pPr>
                            <w:spacing w:line="360" w:lineRule="auto"/>
                            <w:ind w:firstLine="720"/>
                            <w:jc w:val="both"/>
                            <w:rPr>
                              <w:szCs w:val="24"/>
                              <w:lang w:eastAsia="lt-LT"/>
                            </w:rPr>
                          </w:pPr>
                          <w:sdt>
                            <w:sdtPr>
                              <w:alias w:val="Numeris"/>
                              <w:tag w:val="nr_790fe31bb4224276b28e976ca7b9104b"/>
                              <w:lock w:val="sdtLocked"/>
                              <w:richText/>
                            </w:sdtPr>
                            <w:sdtContent>
                              <w:r>
                                <w:rPr>
                                  <w:szCs w:val="24"/>
                                  <w:lang w:eastAsia="lt-LT"/>
                                </w:rPr>
                                <w:t>1</w:t>
                              </w:r>
                            </w:sdtContent>
                          </w:sdt>
                          <w:r>
                            <w:rPr>
                              <w:szCs w:val="24"/>
                              <w:lang w:eastAsia="lt-LT"/>
                            </w:rPr>
                            <w:t>) formuoti ir pertvarkyti žemės sklypus;</w:t>
                          </w:r>
                        </w:p>
                      </w:sdtContent>
                    </w:sdt>
                    <w:sdt>
                      <w:sdtPr>
                        <w:alias w:val="126 str. 1 d. 2 p."/>
                        <w:tag w:val="part_ca2d0eb40e4e4ddb9e7a262de0efcfff"/>
                        <w:lock w:val="sdtLocked"/>
                        <w:richText/>
                      </w:sdtPr>
                      <w:sdtContent>
                        <w:p>
                          <w:pPr>
                            <w:spacing w:line="360" w:lineRule="auto"/>
                            <w:ind w:firstLine="720"/>
                            <w:jc w:val="both"/>
                            <w:rPr>
                              <w:szCs w:val="24"/>
                              <w:lang w:eastAsia="lt-LT"/>
                            </w:rPr>
                          </w:pPr>
                          <w:sdt>
                            <w:sdtPr>
                              <w:alias w:val="Numeris"/>
                              <w:tag w:val="nr_ca2d0eb40e4e4ddb9e7a262de0efcfff"/>
                              <w:lock w:val="sdtLocked"/>
                              <w:richText/>
                            </w:sdtPr>
                            <w:sdtContent>
                              <w:r>
                                <w:rPr>
                                  <w:szCs w:val="24"/>
                                  <w:lang w:eastAsia="lt-LT"/>
                                </w:rPr>
                                <w:t>2</w:t>
                              </w:r>
                            </w:sdtContent>
                          </w:sdt>
                          <w:r>
                            <w:rPr>
                              <w:szCs w:val="24"/>
                              <w:lang w:eastAsia="lt-LT"/>
                            </w:rPr>
                            <w:t>) keisti ir (ar) nustatyti pagrindinę žemės naudojimo paskirtį, žemės sklypų naudojimo būdą (būdus), teritorijos naudojimo reglamentą;</w:t>
                          </w:r>
                        </w:p>
                      </w:sdtContent>
                    </w:sdt>
                    <w:sdt>
                      <w:sdtPr>
                        <w:alias w:val="126 str. 1 d. 3 p."/>
                        <w:tag w:val="part_c8bf5d945e5e4ddb8bb543792279e96b"/>
                        <w:lock w:val="sdtLocked"/>
                        <w:richText/>
                      </w:sdtPr>
                      <w:sdtContent>
                        <w:p>
                          <w:pPr>
                            <w:spacing w:line="360" w:lineRule="auto"/>
                            <w:ind w:firstLine="720"/>
                            <w:jc w:val="both"/>
                            <w:rPr>
                              <w:szCs w:val="24"/>
                              <w:lang w:eastAsia="lt-LT"/>
                            </w:rPr>
                          </w:pPr>
                          <w:sdt>
                            <w:sdtPr>
                              <w:alias w:val="Numeris"/>
                              <w:tag w:val="nr_c8bf5d945e5e4ddb8bb543792279e96b"/>
                              <w:lock w:val="sdtLocked"/>
                              <w:richText/>
                            </w:sdtPr>
                            <w:sdtContent>
                              <w:r>
                                <w:rPr>
                                  <w:szCs w:val="24"/>
                                  <w:lang w:eastAsia="lt-LT"/>
                                </w:rPr>
                                <w:t>3</w:t>
                              </w:r>
                            </w:sdtContent>
                          </w:sdt>
                          <w:r>
                            <w:rPr>
                              <w:szCs w:val="24"/>
                              <w:lang w:eastAsia="lt-LT"/>
                            </w:rPr>
                            <w:t>) statyti, rekonstruoti, kapitališkai remontuoti, griauti bet kokius statinius, kurių paskirtis nesusijusi su Klaipėdos valstybinio jūrų uosto veikla;</w:t>
                          </w:r>
                        </w:p>
                      </w:sdtContent>
                    </w:sdt>
                    <w:sdt>
                      <w:sdtPr>
                        <w:alias w:val="126 str. 1 d. 4 p."/>
                        <w:tag w:val="part_c7b5ed20a7294fc18bc0783673ac28ad"/>
                        <w:lock w:val="sdtLocked"/>
                        <w:richText/>
                      </w:sdtPr>
                      <w:sdtContent>
                        <w:p>
                          <w:pPr>
                            <w:spacing w:line="360" w:lineRule="auto"/>
                            <w:ind w:firstLine="720"/>
                            <w:jc w:val="both"/>
                            <w:rPr>
                              <w:szCs w:val="24"/>
                              <w:lang w:eastAsia="lt-LT"/>
                            </w:rPr>
                          </w:pPr>
                          <w:sdt>
                            <w:sdtPr>
                              <w:alias w:val="Numeris"/>
                              <w:tag w:val="nr_c7b5ed20a7294fc18bc0783673ac28ad"/>
                              <w:lock w:val="sdtLocked"/>
                              <w:richText/>
                            </w:sdtPr>
                            <w:sdtContent>
                              <w:r>
                                <w:rPr>
                                  <w:szCs w:val="24"/>
                                  <w:lang w:eastAsia="lt-LT"/>
                                </w:rPr>
                                <w:t>4</w:t>
                              </w:r>
                            </w:sdtContent>
                          </w:sdt>
                          <w:r>
                            <w:rPr>
                              <w:szCs w:val="24"/>
                              <w:lang w:eastAsia="lt-LT"/>
                            </w:rPr>
                            <w:t>) keisti statinių paskirtį;</w:t>
                          </w:r>
                        </w:p>
                      </w:sdtContent>
                    </w:sdt>
                    <w:sdt>
                      <w:sdtPr>
                        <w:alias w:val="126 str. 1 d. 5 p."/>
                        <w:tag w:val="part_5678fd659a95444a88cfa49e7a6b1abe"/>
                        <w:lock w:val="sdtLocked"/>
                        <w:richText/>
                      </w:sdtPr>
                      <w:sdtContent>
                        <w:p>
                          <w:pPr>
                            <w:spacing w:line="360" w:lineRule="auto"/>
                            <w:ind w:firstLine="720"/>
                            <w:jc w:val="both"/>
                            <w:rPr>
                              <w:szCs w:val="24"/>
                              <w:lang w:eastAsia="lt-LT"/>
                            </w:rPr>
                          </w:pPr>
                          <w:sdt>
                            <w:sdtPr>
                              <w:alias w:val="Numeris"/>
                              <w:tag w:val="nr_5678fd659a95444a88cfa49e7a6b1abe"/>
                              <w:lock w:val="sdtLocked"/>
                              <w:richText/>
                            </w:sdtPr>
                            <w:sdtContent>
                              <w:r>
                                <w:rPr>
                                  <w:szCs w:val="24"/>
                                  <w:lang w:eastAsia="lt-LT"/>
                                </w:rPr>
                                <w:t>5</w:t>
                              </w:r>
                            </w:sdtContent>
                          </w:sdt>
                          <w:r>
                            <w:rPr>
                              <w:szCs w:val="24"/>
                              <w:lang w:eastAsia="lt-LT"/>
                            </w:rPr>
                            <w:t>) tiesti inžinerinius tinklus;</w:t>
                          </w:r>
                        </w:p>
                      </w:sdtContent>
                    </w:sdt>
                    <w:sdt>
                      <w:sdtPr>
                        <w:alias w:val="126 str. 1 d. 6 p."/>
                        <w:tag w:val="part_bb8c79a875d94e01940bd83b98e7b991"/>
                        <w:lock w:val="sdtLocked"/>
                        <w:richText/>
                      </w:sdtPr>
                      <w:sdtContent>
                        <w:p>
                          <w:pPr>
                            <w:spacing w:line="360" w:lineRule="auto"/>
                            <w:ind w:firstLine="720"/>
                            <w:jc w:val="both"/>
                            <w:rPr>
                              <w:szCs w:val="24"/>
                              <w:lang w:eastAsia="lt-LT"/>
                            </w:rPr>
                          </w:pPr>
                          <w:sdt>
                            <w:sdtPr>
                              <w:alias w:val="Numeris"/>
                              <w:tag w:val="nr_bb8c79a875d94e01940bd83b98e7b991"/>
                              <w:lock w:val="sdtLocked"/>
                              <w:richText/>
                            </w:sdtPr>
                            <w:sdtContent>
                              <w:r>
                                <w:rPr>
                                  <w:szCs w:val="24"/>
                                  <w:lang w:eastAsia="lt-LT"/>
                                </w:rPr>
                                <w:t>6</w:t>
                              </w:r>
                            </w:sdtContent>
                          </w:sdt>
                          <w:r>
                            <w:rPr>
                              <w:szCs w:val="24"/>
                              <w:lang w:eastAsia="lt-LT"/>
                            </w:rPr>
                            <w:t>) vykdyti tiesioginius naudingųjų iškasenų geologinius tyrimus ir naudoti naudingąsias iškasenas.</w:t>
                          </w:r>
                        </w:p>
                      </w:sdtContent>
                    </w:sdt>
                  </w:sdtContent>
                </w:sdt>
                <w:sdt>
                  <w:sdtPr>
                    <w:alias w:val="126 str. 2 d."/>
                    <w:tag w:val="part_6f4d9d16db6844e295a43a700d559bf3"/>
                    <w:lock w:val="sdtLocked"/>
                    <w:richText/>
                  </w:sdtPr>
                  <w:sdtContent>
                    <w:p>
                      <w:pPr>
                        <w:spacing w:line="360" w:lineRule="auto"/>
                        <w:ind w:firstLine="720"/>
                        <w:jc w:val="both"/>
                        <w:rPr>
                          <w:szCs w:val="24"/>
                          <w:lang w:eastAsia="lt-LT"/>
                        </w:rPr>
                      </w:pPr>
                      <w:sdt>
                        <w:sdtPr>
                          <w:alias w:val="Numeris"/>
                          <w:tag w:val="nr_6f4d9d16db6844e295a43a700d559bf3"/>
                          <w:lock w:val="sdtLocked"/>
                          <w:richText/>
                        </w:sdtPr>
                        <w:sdtContent>
                          <w:r>
                            <w:rPr>
                              <w:szCs w:val="24"/>
                              <w:lang w:eastAsia="lt-LT"/>
                            </w:rPr>
                            <w:t>2</w:t>
                          </w:r>
                        </w:sdtContent>
                      </w:sdt>
                      <w:r>
                        <w:rPr>
                          <w:szCs w:val="24"/>
                          <w:lang w:eastAsia="lt-LT"/>
                        </w:rPr>
                        <w:t>. Valstybės įmonė Klaipėdos valstybinio jūrų uosto direkcija nepritaria atitinkamam žemės valdos arba kitam projektui ar numatomai veiklai, jeigu šio straipsnio 1 dalyje nurodyti darbai ir (ar) veikla trukdys įgyvendinti Klaipėdos valstybinio jūrų uosto strategijos projektuose, teritorijų planavimo dokumentuose numatytus Klaipėdos valstybinio jūrų uosto infrastruktūros plėtros planus.</w:t>
                      </w:r>
                    </w:p>
                    <w:p>
                      <w:pPr>
                        <w:spacing w:line="360" w:lineRule="auto"/>
                        <w:ind w:firstLine="720"/>
                        <w:jc w:val="center"/>
                        <w:rPr>
                          <w:szCs w:val="24"/>
                          <w:lang w:eastAsia="lt-LT"/>
                        </w:rPr>
                      </w:pPr>
                    </w:p>
                  </w:sdtContent>
                </w:sdt>
              </w:sdtContent>
            </w:sdt>
          </w:sdtContent>
        </w:sdt>
        <w:sdt>
          <w:sdtPr>
            <w:alias w:val="skyrius"/>
            <w:tag w:val="part_f260a321c9304c5b98698b0e0830dca0"/>
            <w:lock w:val="sdtLocked"/>
            <w:richText/>
          </w:sdtPr>
          <w:sdtContent>
            <w:p>
              <w:pPr>
                <w:spacing w:line="360" w:lineRule="atLeast"/>
                <w:jc w:val="center"/>
                <w:rPr>
                  <w:b/>
                  <w:szCs w:val="24"/>
                  <w:lang w:eastAsia="lt-LT"/>
                </w:rPr>
              </w:pPr>
              <w:sdt>
                <w:sdtPr>
                  <w:alias w:val="Numeris"/>
                  <w:tag w:val="nr_f260a321c9304c5b98698b0e0830dca0"/>
                  <w:lock w:val="sdtLocked"/>
                  <w:richText/>
                </w:sdtPr>
                <w:sdtContent>
                  <w:r>
                    <w:rPr>
                      <w:b/>
                      <w:szCs w:val="24"/>
                      <w:lang w:eastAsia="lt-LT"/>
                    </w:rPr>
                    <w:t>IX</w:t>
                  </w:r>
                </w:sdtContent>
              </w:sdt>
              <w:r>
                <w:rPr>
                  <w:b/>
                  <w:szCs w:val="24"/>
                  <w:lang w:eastAsia="lt-LT"/>
                </w:rPr>
                <w:t xml:space="preserve"> SKYRIUS</w:t>
              </w:r>
            </w:p>
            <w:p>
              <w:pPr>
                <w:spacing w:line="360" w:lineRule="atLeast"/>
                <w:jc w:val="center"/>
                <w:rPr>
                  <w:b/>
                  <w:szCs w:val="24"/>
                </w:rPr>
              </w:pPr>
              <w:sdt>
                <w:sdtPr>
                  <w:alias w:val="Pavadinimas"/>
                  <w:tag w:val="title_f260a321c9304c5b98698b0e0830dca0"/>
                  <w:lock w:val="sdtLocked"/>
                  <w:richText/>
                </w:sdtPr>
                <w:sdtContent>
                  <w:r>
                    <w:rPr>
                      <w:b/>
                      <w:szCs w:val="24"/>
                    </w:rPr>
                    <w:t xml:space="preserve">VADOVYBĖS APSAUGOS TARNYBOS IR VALSTYBĖS SAUGUMO DEPARTAMENTO SAUGOMŲ OBJEKTŲ APSAUGA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bdef09c1411ea9515f752ff221ec9">
                <w:r w:rsidRPr="00532B9F">
                  <w:rPr>
                    <w:rFonts w:ascii="Times New Roman" w:eastAsia="MS Mincho" w:hAnsi="Times New Roman"/>
                    <w:sz w:val="20"/>
                    <w:i/>
                    <w:iCs/>
                    <w:color w:val="0000FF" w:themeColor="hyperlink"/>
                    <w:u w:val="single"/>
                  </w:rPr>
                  <w:t>XIII-2921</w:t>
                </w:r>
              </w:fldSimple>
              <w:r>
                <w:rPr>
                  <w:rFonts w:ascii="Times New Roman" w:eastAsia="MS Mincho" w:hAnsi="Times New Roman"/>
                  <w:sz w:val="20"/>
                  <w:i/>
                  <w:iCs/>
                </w:rPr>
                <w:t>,
2020-05-07,
paskelbta TAR 2020-05-22, i. k. 2020-10923        </w:t>
              </w:r>
            </w:p>
            <w:p/>
            <w:sdt>
              <w:sdtPr>
                <w:alias w:val="skirsnis"/>
                <w:tag w:val="part_21f74e8e47e6454590e9431beb826b5a"/>
                <w:lock w:val="sdtLocked"/>
                <w:richText/>
              </w:sdtPr>
              <w:sdtContent>
                <w:p>
                  <w:pPr>
                    <w:spacing w:line="360" w:lineRule="auto"/>
                    <w:jc w:val="center"/>
                    <w:rPr>
                      <w:b/>
                    </w:rPr>
                  </w:pPr>
                  <w:sdt>
                    <w:sdtPr>
                      <w:alias w:val="Numeris"/>
                      <w:tag w:val="nr_21f74e8e47e6454590e9431beb826b5a"/>
                      <w:lock w:val="sdtLocked"/>
                      <w:richText/>
                    </w:sdtPr>
                    <w:sdtContent>
                      <w:r>
                        <w:rPr>
                          <w:b/>
                          <w:szCs w:val="24"/>
                          <w:lang w:eastAsia="lt-LT"/>
                        </w:rPr>
                        <w:t>PIRMASIS</w:t>
                      </w:r>
                    </w:sdtContent>
                  </w:sdt>
                  <w:r>
                    <w:rPr>
                      <w:b/>
                      <w:szCs w:val="24"/>
                      <w:lang w:eastAsia="lt-LT"/>
                    </w:rPr>
                    <w:t xml:space="preserve"> SKIRSNIS</w:t>
                  </w:r>
                </w:p>
                <w:p>
                  <w:pPr>
                    <w:spacing w:line="360" w:lineRule="auto"/>
                    <w:jc w:val="center"/>
                    <w:rPr>
                      <w:b/>
                    </w:rPr>
                  </w:pPr>
                  <w:sdt>
                    <w:sdtPr>
                      <w:alias w:val="Pavadinimas"/>
                      <w:tag w:val="title_21f74e8e47e6454590e9431beb826b5a"/>
                      <w:lock w:val="sdtLocked"/>
                      <w:richText/>
                    </w:sdtPr>
                    <w:sdtContent>
                      <w:r>
                        <w:rPr>
                          <w:b/>
                          <w:szCs w:val="24"/>
                        </w:rPr>
                        <w:t xml:space="preserve">VADOVYBĖS APSAUGOS TARNYBOS APSAUGOS ZONOSE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127 str."/>
                    <w:tag w:val="part_756e45cc0ea04bb9a82bc3ae93e72677"/>
                    <w:lock w:val="sdtLocked"/>
                    <w:richText/>
                  </w:sdtPr>
                  <w:sdtContent>
                    <w:p>
                      <w:pPr>
                        <w:spacing w:line="360" w:lineRule="auto"/>
                        <w:ind w:firstLine="720"/>
                        <w:jc w:val="both"/>
                      </w:pPr>
                      <w:sdt>
                        <w:sdtPr>
                          <w:alias w:val="Numeris"/>
                          <w:tag w:val="nr_756e45cc0ea04bb9a82bc3ae93e72677"/>
                          <w:lock w:val="sdtLocked"/>
                          <w:richText/>
                        </w:sdtPr>
                        <w:sdtContent>
                          <w:r>
                            <w:rPr>
                              <w:b/>
                              <w:szCs w:val="24"/>
                              <w:lang w:eastAsia="lt-LT"/>
                            </w:rPr>
                            <w:t>127</w:t>
                          </w:r>
                        </w:sdtContent>
                      </w:sdt>
                      <w:r>
                        <w:rPr>
                          <w:b/>
                          <w:szCs w:val="24"/>
                          <w:lang w:eastAsia="lt-LT"/>
                        </w:rPr>
                        <w:t xml:space="preserve"> straipsnis. </w:t>
                      </w:r>
                      <w:sdt>
                        <w:sdtPr>
                          <w:alias w:val="Pavadinimas"/>
                          <w:tag w:val="title_756e45cc0ea04bb9a82bc3ae93e72677"/>
                          <w:lock w:val="sdtLocked"/>
                          <w:richText/>
                        </w:sdtPr>
                        <w:sdtContent>
                          <w:r>
                            <w:rPr>
                              <w:b/>
                              <w:szCs w:val="24"/>
                              <w:lang w:eastAsia="lt-LT"/>
                            </w:rPr>
                            <w:t>Vadovybės apsaugos tarnybos saugomi objektai</w:t>
                          </w:r>
                        </w:sdtContent>
                      </w:sdt>
                    </w:p>
                    <w:sdt>
                      <w:sdtPr>
                        <w:alias w:val="127 str. 1 d."/>
                        <w:tag w:val="part_22acaa51dc8f40b9b5d8925fb591b701"/>
                        <w:lock w:val="sdtLocked"/>
                        <w:richText/>
                      </w:sdtPr>
                      <w:sdtContent>
                        <w:p>
                          <w:pPr>
                            <w:spacing w:line="360" w:lineRule="auto"/>
                            <w:ind w:firstLine="720"/>
                            <w:jc w:val="both"/>
                          </w:pPr>
                          <w:r>
                            <w:rPr>
                              <w:szCs w:val="24"/>
                              <w:lang w:eastAsia="lt-LT"/>
                            </w:rPr>
                            <w:t xml:space="preserve">Prie Vadovybės apsaugos </w:t>
                          </w:r>
                          <w:r>
                            <w:rPr>
                              <w:bCs/>
                              <w:szCs w:val="24"/>
                              <w:lang w:eastAsia="lt-LT"/>
                            </w:rPr>
                            <w:t xml:space="preserve">tarnybos </w:t>
                          </w:r>
                          <w:r>
                            <w:rPr>
                              <w:szCs w:val="24"/>
                              <w:lang w:eastAsia="lt-LT"/>
                            </w:rPr>
                            <w:t>saugomų objektų priskiriami: Lietuvos Respublikos Prezidentūros, Lietuvos Respublikos Seimo, Vyriausybės pastatai, Respublikos Prezidento, Lietuvos Respublikos Ministro Pirmininko rezidencijų pastatai su jiems priskirtais žemės sklypais ir priklausiniais.</w:t>
                          </w:r>
                        </w:p>
                        <w:p>
                          <w:pPr>
                            <w:spacing w:line="360" w:lineRule="auto"/>
                            <w:ind w:firstLine="720"/>
                            <w:jc w:val="both"/>
                          </w:pPr>
                        </w:p>
                      </w:sdtContent>
                    </w:sdt>
                  </w:sdtContent>
                </w:sdt>
                <w:sdt>
                  <w:sdtPr>
                    <w:alias w:val="128 str."/>
                    <w:tag w:val="part_8e3809830d7349a7aff60dc4ff7cca2a"/>
                    <w:lock w:val="sdtLocked"/>
                    <w:richText/>
                  </w:sdtPr>
                  <w:sdtContent>
                    <w:p>
                      <w:pPr>
                        <w:spacing w:line="360" w:lineRule="auto"/>
                        <w:ind w:left="2268" w:hanging="1548"/>
                        <w:jc w:val="both"/>
                      </w:pPr>
                      <w:sdt>
                        <w:sdtPr>
                          <w:alias w:val="Numeris"/>
                          <w:tag w:val="nr_8e3809830d7349a7aff60dc4ff7cca2a"/>
                          <w:lock w:val="sdtLocked"/>
                          <w:richText/>
                        </w:sdtPr>
                        <w:sdtContent>
                          <w:r>
                            <w:rPr>
                              <w:b/>
                              <w:szCs w:val="24"/>
                              <w:lang w:eastAsia="lt-LT"/>
                            </w:rPr>
                            <w:t>128</w:t>
                          </w:r>
                        </w:sdtContent>
                      </w:sdt>
                      <w:r>
                        <w:rPr>
                          <w:b/>
                          <w:szCs w:val="24"/>
                          <w:lang w:eastAsia="lt-LT"/>
                        </w:rPr>
                        <w:t xml:space="preserve"> straipsnis. </w:t>
                      </w:r>
                      <w:sdt>
                        <w:sdtPr>
                          <w:alias w:val="Pavadinimas"/>
                          <w:tag w:val="title_8e3809830d7349a7aff60dc4ff7cca2a"/>
                          <w:lock w:val="sdtLocked"/>
                          <w:richText/>
                        </w:sdtPr>
                        <w:sdtContent>
                          <w:r>
                            <w:rPr>
                              <w:b/>
                              <w:szCs w:val="24"/>
                              <w:lang w:eastAsia="lt-LT"/>
                            </w:rPr>
                            <w:t>Specialiosios žemės naudojimo sąlygos Vadovybės apsaugos tarnybos saugomų objektų apsaugos zonose</w:t>
                          </w:r>
                        </w:sdtContent>
                      </w:sdt>
                    </w:p>
                    <w:sdt>
                      <w:sdtPr>
                        <w:alias w:val="128 str. 1 d."/>
                        <w:tag w:val="part_feb7143450cf4ae682ceedbcd7816707"/>
                        <w:lock w:val="sdtLocked"/>
                        <w:richText/>
                      </w:sdtPr>
                      <w:sdtContent>
                        <w:p>
                          <w:pPr>
                            <w:spacing w:line="360" w:lineRule="auto"/>
                            <w:ind w:firstLine="720"/>
                            <w:jc w:val="both"/>
                          </w:pPr>
                          <w:sdt>
                            <w:sdtPr>
                              <w:alias w:val="Numeris"/>
                              <w:tag w:val="nr_feb7143450cf4ae682ceedbcd7816707"/>
                              <w:lock w:val="sdtLocked"/>
                              <w:richText/>
                            </w:sdtPr>
                            <w:sdtContent>
                              <w:r>
                                <w:rPr>
                                  <w:szCs w:val="24"/>
                                  <w:lang w:eastAsia="lt-LT"/>
                                </w:rPr>
                                <w:t>1</w:t>
                              </w:r>
                            </w:sdtContent>
                          </w:sdt>
                          <w:r>
                            <w:rPr>
                              <w:szCs w:val="24"/>
                              <w:lang w:eastAsia="lt-LT"/>
                            </w:rPr>
                            <w:t xml:space="preserve">. Vadovybės apsaugos </w:t>
                          </w:r>
                          <w:r>
                            <w:rPr>
                              <w:bCs/>
                              <w:szCs w:val="24"/>
                              <w:lang w:eastAsia="lt-LT"/>
                            </w:rPr>
                            <w:t>tarnybos</w:t>
                          </w:r>
                          <w:r>
                            <w:rPr>
                              <w:b/>
                              <w:bCs/>
                              <w:szCs w:val="24"/>
                              <w:lang w:eastAsia="lt-LT"/>
                            </w:rPr>
                            <w:t xml:space="preserve"> </w:t>
                          </w:r>
                          <w:r>
                            <w:rPr>
                              <w:szCs w:val="24"/>
                              <w:lang w:eastAsia="lt-LT"/>
                            </w:rPr>
                            <w:t>saugomų objektų apsaugos zonose draudžiama:</w:t>
                          </w:r>
                        </w:p>
                        <w:sdt>
                          <w:sdtPr>
                            <w:alias w:val="128 str. 1 d. 1 p."/>
                            <w:tag w:val="part_da0c330b50184c3ababa8bde28c6c038"/>
                            <w:lock w:val="sdtLocked"/>
                            <w:richText/>
                          </w:sdtPr>
                          <w:sdtContent>
                            <w:p>
                              <w:pPr>
                                <w:spacing w:line="360" w:lineRule="auto"/>
                                <w:ind w:firstLine="720"/>
                                <w:jc w:val="both"/>
                              </w:pPr>
                              <w:sdt>
                                <w:sdtPr>
                                  <w:alias w:val="Numeris"/>
                                  <w:tag w:val="nr_da0c330b50184c3ababa8bde28c6c038"/>
                                  <w:lock w:val="sdtLocked"/>
                                  <w:richText/>
                                </w:sdtPr>
                                <w:sdtContent>
                                  <w:r>
                                    <w:rPr>
                                      <w:szCs w:val="24"/>
                                      <w:lang w:eastAsia="lt-LT"/>
                                    </w:rPr>
                                    <w:t>1</w:t>
                                  </w:r>
                                </w:sdtContent>
                              </w:sdt>
                              <w:r>
                                <w:rPr>
                                  <w:szCs w:val="24"/>
                                  <w:lang w:eastAsia="lt-LT"/>
                                </w:rPr>
                                <w:t>) statyti visuomeninės paskirties pastatus, dėl kurių gali padidėti transporto priemonių ir (ar) žmonių srautai;</w:t>
                              </w:r>
                            </w:p>
                          </w:sdtContent>
                        </w:sdt>
                        <w:sdt>
                          <w:sdtPr>
                            <w:alias w:val="128 str. 1 d. 2 p."/>
                            <w:tag w:val="part_0284166afcad4195b86ee86a0dce832c"/>
                            <w:lock w:val="sdtLocked"/>
                            <w:richText/>
                          </w:sdtPr>
                          <w:sdtContent>
                            <w:p>
                              <w:pPr>
                                <w:spacing w:line="360" w:lineRule="auto"/>
                                <w:ind w:firstLine="720"/>
                                <w:jc w:val="both"/>
                              </w:pPr>
                              <w:sdt>
                                <w:sdtPr>
                                  <w:alias w:val="Numeris"/>
                                  <w:tag w:val="nr_0284166afcad4195b86ee86a0dce832c"/>
                                  <w:lock w:val="sdtLocked"/>
                                  <w:richText/>
                                </w:sdtPr>
                                <w:sdtContent>
                                  <w:r>
                                    <w:rPr>
                                      <w:szCs w:val="24"/>
                                      <w:lang w:eastAsia="lt-LT"/>
                                    </w:rPr>
                                    <w:t>2</w:t>
                                  </w:r>
                                </w:sdtContent>
                              </w:sdt>
                              <w:r>
                                <w:rPr>
                                  <w:szCs w:val="24"/>
                                  <w:lang w:eastAsia="lt-LT"/>
                                </w:rPr>
                                <w:t>) statyti gamybos, pramonės paskirties pastatus;</w:t>
                              </w:r>
                            </w:p>
                          </w:sdtContent>
                        </w:sdt>
                        <w:sdt>
                          <w:sdtPr>
                            <w:alias w:val="128 str. 1 d. 3 p."/>
                            <w:tag w:val="part_021f06d1ce174038bdc0df9d43a0552b"/>
                            <w:lock w:val="sdtLocked"/>
                            <w:richText/>
                          </w:sdtPr>
                          <w:sdtContent>
                            <w:p>
                              <w:pPr>
                                <w:spacing w:line="360" w:lineRule="auto"/>
                                <w:ind w:firstLine="720"/>
                                <w:jc w:val="both"/>
                              </w:pPr>
                              <w:sdt>
                                <w:sdtPr>
                                  <w:alias w:val="Numeris"/>
                                  <w:tag w:val="nr_021f06d1ce174038bdc0df9d43a0552b"/>
                                  <w:lock w:val="sdtLocked"/>
                                  <w:richText/>
                                </w:sdtPr>
                                <w:sdtContent>
                                  <w:r>
                                    <w:rPr>
                                      <w:szCs w:val="24"/>
                                      <w:lang w:eastAsia="lt-LT"/>
                                    </w:rPr>
                                    <w:t>3</w:t>
                                  </w:r>
                                </w:sdtContent>
                              </w:sdt>
                              <w:r>
                                <w:rPr>
                                  <w:szCs w:val="24"/>
                                  <w:lang w:eastAsia="lt-LT"/>
                                </w:rPr>
                                <w:t>) statyti ir (ar) įrengti visų rūšių transporto priemonių ir (ar) mechanizmų stovėjimo ir saugojimo aikšteles, degalines, sprogmenų ir (ar) degių medžiagų saugyklas, jų prekybos vietas;</w:t>
                              </w:r>
                            </w:p>
                          </w:sdtContent>
                        </w:sdt>
                        <w:sdt>
                          <w:sdtPr>
                            <w:alias w:val="128 str. 1 d. 4 p."/>
                            <w:tag w:val="part_f0f82a439f074849a7d994e94913ca57"/>
                            <w:lock w:val="sdtLocked"/>
                            <w:richText/>
                          </w:sdtPr>
                          <w:sdtContent>
                            <w:p>
                              <w:pPr>
                                <w:spacing w:line="360" w:lineRule="auto"/>
                                <w:ind w:firstLine="720"/>
                                <w:jc w:val="both"/>
                              </w:pPr>
                              <w:sdt>
                                <w:sdtPr>
                                  <w:alias w:val="Numeris"/>
                                  <w:tag w:val="nr_f0f82a439f074849a7d994e94913ca57"/>
                                  <w:lock w:val="sdtLocked"/>
                                  <w:richText/>
                                </w:sdtPr>
                                <w:sdtContent>
                                  <w:r>
                                    <w:rPr>
                                      <w:szCs w:val="24"/>
                                      <w:lang w:eastAsia="lt-LT"/>
                                    </w:rPr>
                                    <w:t>4</w:t>
                                  </w:r>
                                </w:sdtContent>
                              </w:sdt>
                              <w:r>
                                <w:rPr>
                                  <w:szCs w:val="24"/>
                                  <w:lang w:eastAsia="lt-LT"/>
                                </w:rPr>
                                <w:t>) statyti statinius, kurių aukštis viršija Vyriausybės nustatytą maksimalų aukštį.</w:t>
                              </w:r>
                            </w:p>
                          </w:sdtContent>
                        </w:sdt>
                      </w:sdtContent>
                    </w:sdt>
                    <w:sdt>
                      <w:sdtPr>
                        <w:alias w:val="128 str. 2 d."/>
                        <w:tag w:val="part_2623a60c77e54e9cb4deee2048563e4b"/>
                        <w:lock w:val="sdtLocked"/>
                        <w:richText/>
                      </w:sdtPr>
                      <w:sdtContent>
                        <w:p>
                          <w:pPr>
                            <w:spacing w:line="360" w:lineRule="auto"/>
                            <w:ind w:firstLine="720"/>
                            <w:jc w:val="both"/>
                          </w:pPr>
                          <w:sdt>
                            <w:sdtPr>
                              <w:alias w:val="Numeris"/>
                              <w:tag w:val="nr_2623a60c77e54e9cb4deee2048563e4b"/>
                              <w:lock w:val="sdtLocked"/>
                              <w:richText/>
                            </w:sdtPr>
                            <w:sdtContent>
                              <w:r>
                                <w:rPr>
                                  <w:szCs w:val="24"/>
                                  <w:lang w:eastAsia="lt-LT"/>
                                </w:rPr>
                                <w:t>2</w:t>
                              </w:r>
                            </w:sdtContent>
                          </w:sdt>
                          <w:r>
                            <w:rPr>
                              <w:szCs w:val="24"/>
                              <w:lang w:eastAsia="lt-LT"/>
                            </w:rPr>
                            <w:t xml:space="preserve">. Vadovybės apsaugos </w:t>
                          </w:r>
                          <w:r>
                            <w:rPr>
                              <w:bCs/>
                              <w:szCs w:val="24"/>
                              <w:lang w:eastAsia="lt-LT"/>
                            </w:rPr>
                            <w:t>tarnybos</w:t>
                          </w:r>
                          <w:r>
                            <w:rPr>
                              <w:b/>
                              <w:bCs/>
                              <w:szCs w:val="24"/>
                              <w:lang w:eastAsia="lt-LT"/>
                            </w:rPr>
                            <w:t xml:space="preserve"> </w:t>
                          </w:r>
                          <w:r>
                            <w:rPr>
                              <w:szCs w:val="24"/>
                              <w:lang w:eastAsia="lt-LT"/>
                            </w:rPr>
                            <w:t xml:space="preserve">saugomų objektų apsaugos zonose, Statybos įstatyme, Vyriausybės ar Vyriausybės įgaliotos institucijos nustatyta tvarka negavus Vadovybės apsaugos </w:t>
                          </w:r>
                          <w:r>
                            <w:rPr>
                              <w:bCs/>
                              <w:szCs w:val="24"/>
                              <w:lang w:eastAsia="lt-LT"/>
                            </w:rPr>
                            <w:t>tarnybos</w:t>
                          </w:r>
                          <w:r>
                            <w:rPr>
                              <w:b/>
                              <w:bCs/>
                              <w:szCs w:val="24"/>
                              <w:lang w:eastAsia="lt-LT"/>
                            </w:rPr>
                            <w:t xml:space="preserve"> </w:t>
                          </w:r>
                          <w:r>
                            <w:rPr>
                              <w:szCs w:val="24"/>
                              <w:lang w:eastAsia="lt-LT"/>
                            </w:rPr>
                            <w:t>pritarimo projektui ar numatomai veiklai, draudžiama:</w:t>
                          </w:r>
                        </w:p>
                        <w:sdt>
                          <w:sdtPr>
                            <w:alias w:val="128 str. 2 d. 1 p."/>
                            <w:tag w:val="part_0f20b664e78e4681aafee9544c3e350f"/>
                            <w:lock w:val="sdtLocked"/>
                            <w:richText/>
                          </w:sdtPr>
                          <w:sdtContent>
                            <w:p>
                              <w:pPr>
                                <w:spacing w:line="360" w:lineRule="auto"/>
                                <w:ind w:firstLine="720"/>
                                <w:jc w:val="both"/>
                              </w:pPr>
                              <w:sdt>
                                <w:sdtPr>
                                  <w:alias w:val="Numeris"/>
                                  <w:tag w:val="nr_0f20b664e78e4681aafee9544c3e350f"/>
                                  <w:lock w:val="sdtLocked"/>
                                  <w:richText/>
                                </w:sdtPr>
                                <w:sdtContent>
                                  <w:r>
                                    <w:rPr>
                                      <w:szCs w:val="24"/>
                                      <w:lang w:eastAsia="lt-LT"/>
                                    </w:rPr>
                                    <w:t>1</w:t>
                                  </w:r>
                                </w:sdtContent>
                              </w:sdt>
                              <w:r>
                                <w:rPr>
                                  <w:szCs w:val="24"/>
                                  <w:lang w:eastAsia="lt-LT"/>
                                </w:rPr>
                                <w:t xml:space="preserve">) statyti ar rekonstruoti statinius, išskyrus statinius, </w:t>
                              </w:r>
                              <w:r>
                                <w:rPr>
                                  <w:szCs w:val="24"/>
                                </w:rPr>
                                <w:t xml:space="preserve">kurių statyba (įrengimas) draudžiama (draudžiamas) </w:t>
                              </w:r>
                              <w:r>
                                <w:rPr>
                                  <w:szCs w:val="24"/>
                                  <w:lang w:eastAsia="lt-LT"/>
                                </w:rPr>
                                <w:t>pagal šio straipsnio 1 dalį;</w:t>
                              </w:r>
                            </w:p>
                          </w:sdtContent>
                        </w:sdt>
                        <w:sdt>
                          <w:sdtPr>
                            <w:alias w:val="128 str. 2 d. 2 p."/>
                            <w:tag w:val="part_909f6c2d8b714d25abc94f81b68e5dbb"/>
                            <w:lock w:val="sdtLocked"/>
                            <w:richText/>
                          </w:sdtPr>
                          <w:sdtContent>
                            <w:p>
                              <w:pPr>
                                <w:spacing w:line="360" w:lineRule="auto"/>
                                <w:ind w:firstLine="720"/>
                                <w:jc w:val="both"/>
                              </w:pPr>
                              <w:sdt>
                                <w:sdtPr>
                                  <w:alias w:val="Numeris"/>
                                  <w:tag w:val="nr_909f6c2d8b714d25abc94f81b68e5dbb"/>
                                  <w:lock w:val="sdtLocked"/>
                                  <w:richText/>
                                </w:sdtPr>
                                <w:sdtContent>
                                  <w:r>
                                    <w:rPr>
                                      <w:szCs w:val="24"/>
                                      <w:lang w:eastAsia="lt-LT"/>
                                    </w:rPr>
                                    <w:t>2</w:t>
                                  </w:r>
                                </w:sdtContent>
                              </w:sdt>
                              <w:r>
                                <w:rPr>
                                  <w:szCs w:val="24"/>
                                  <w:lang w:eastAsia="lt-LT"/>
                                </w:rPr>
                                <w:t>) keisti statinių paskirtį;</w:t>
                              </w:r>
                            </w:p>
                          </w:sdtContent>
                        </w:sdt>
                        <w:sdt>
                          <w:sdtPr>
                            <w:alias w:val="128 str. 2 d. 3 p."/>
                            <w:tag w:val="part_3ac1e12eda8c4c0b83901b9008aa7fe2"/>
                            <w:lock w:val="sdtLocked"/>
                            <w:richText/>
                          </w:sdtPr>
                          <w:sdtContent>
                            <w:p>
                              <w:pPr>
                                <w:spacing w:line="360" w:lineRule="auto"/>
                                <w:ind w:firstLine="720"/>
                                <w:jc w:val="both"/>
                              </w:pPr>
                              <w:sdt>
                                <w:sdtPr>
                                  <w:alias w:val="Numeris"/>
                                  <w:tag w:val="nr_3ac1e12eda8c4c0b83901b9008aa7fe2"/>
                                  <w:lock w:val="sdtLocked"/>
                                  <w:richText/>
                                </w:sdtPr>
                                <w:sdtContent>
                                  <w:r>
                                    <w:rPr>
                                      <w:szCs w:val="24"/>
                                      <w:lang w:eastAsia="lt-LT"/>
                                    </w:rPr>
                                    <w:t>3</w:t>
                                  </w:r>
                                </w:sdtContent>
                              </w:sdt>
                              <w:r>
                                <w:rPr>
                                  <w:szCs w:val="24"/>
                                  <w:lang w:eastAsia="lt-LT"/>
                                </w:rPr>
                                <w:t>) sudaryti žemės sklypų ir (ar) statinių perleidimo, nuomos ar panaudos sandorius.</w:t>
                              </w:r>
                            </w:p>
                          </w:sdtContent>
                        </w:sdt>
                      </w:sdtContent>
                    </w:sdt>
                    <w:sdt>
                      <w:sdtPr>
                        <w:alias w:val="128 str. 3 d."/>
                        <w:tag w:val="part_e6c2c645014a4906ae359a3db922327a"/>
                        <w:lock w:val="sdtLocked"/>
                        <w:richText/>
                      </w:sdtPr>
                      <w:sdtContent>
                        <w:p>
                          <w:pPr>
                            <w:spacing w:line="360" w:lineRule="auto"/>
                            <w:ind w:firstLine="720"/>
                            <w:jc w:val="both"/>
                            <w:rPr>
                              <w:szCs w:val="24"/>
                              <w:lang w:eastAsia="lt-LT"/>
                            </w:rPr>
                          </w:pPr>
                          <w:sdt>
                            <w:sdtPr>
                              <w:alias w:val="Numeris"/>
                              <w:tag w:val="nr_e6c2c645014a4906ae359a3db922327a"/>
                              <w:lock w:val="sdtLocked"/>
                              <w:richText/>
                            </w:sdtPr>
                            <w:sdtContent>
                              <w:r>
                                <w:rPr>
                                  <w:szCs w:val="24"/>
                                  <w:lang w:eastAsia="lt-LT"/>
                                </w:rPr>
                                <w:t>3</w:t>
                              </w:r>
                            </w:sdtContent>
                          </w:sdt>
                          <w:r>
                            <w:rPr>
                              <w:szCs w:val="24"/>
                              <w:lang w:eastAsia="lt-LT"/>
                            </w:rPr>
                            <w:t xml:space="preserve">. Vadovybės apsaugos </w:t>
                          </w:r>
                          <w:r>
                            <w:rPr>
                              <w:bCs/>
                              <w:szCs w:val="24"/>
                              <w:lang w:eastAsia="lt-LT"/>
                            </w:rPr>
                            <w:t xml:space="preserve">tarnyba </w:t>
                          </w:r>
                          <w:r>
                            <w:rPr>
                              <w:szCs w:val="24"/>
                              <w:lang w:eastAsia="lt-LT"/>
                            </w:rPr>
                            <w:t xml:space="preserve">nepritaria projektui, numatomai veiklai ar sandoriui, jeigu šio straipsnio 2 dalyje nurodyti darbai (sandoriai) trukdys atlikti Vadovybės apsaugos </w:t>
                          </w:r>
                          <w:r>
                            <w:rPr>
                              <w:bCs/>
                              <w:szCs w:val="24"/>
                              <w:lang w:eastAsia="lt-LT"/>
                            </w:rPr>
                            <w:t>tarnybos</w:t>
                          </w:r>
                          <w:r>
                            <w:rPr>
                              <w:b/>
                              <w:bCs/>
                              <w:szCs w:val="24"/>
                              <w:lang w:eastAsia="lt-LT"/>
                            </w:rPr>
                            <w:t xml:space="preserve"> </w:t>
                          </w:r>
                          <w:r>
                            <w:rPr>
                              <w:szCs w:val="24"/>
                              <w:lang w:eastAsia="lt-LT"/>
                            </w:rPr>
                            <w:t>funkcijas ir kels grėsmę saugomų asmenų ar objektų saugumui ir (ar) sudarys prielaidas šiai grėsmei kilti.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bdef09c1411ea9515f752ff221ec9">
                    <w:r w:rsidRPr="00532B9F">
                      <w:rPr>
                        <w:rFonts w:ascii="Times New Roman" w:eastAsia="MS Mincho" w:hAnsi="Times New Roman"/>
                        <w:sz w:val="20"/>
                        <w:i/>
                        <w:iCs/>
                        <w:color w:val="0000FF" w:themeColor="hyperlink"/>
                        <w:u w:val="single"/>
                      </w:rPr>
                      <w:t>XIII-2921</w:t>
                    </w:r>
                  </w:fldSimple>
                  <w:r>
                    <w:rPr>
                      <w:rFonts w:ascii="Times New Roman" w:eastAsia="MS Mincho" w:hAnsi="Times New Roman"/>
                      <w:sz w:val="20"/>
                      <w:i/>
                      <w:iCs/>
                    </w:rPr>
                    <w:t>,
2020-05-07,
paskelbta TAR 2020-05-22, i. k. 2020-10923            </w:t>
                  </w:r>
                </w:p>
                <w:p/>
              </w:sdtContent>
            </w:sdt>
            <w:sdt>
              <w:sdtPr>
                <w:alias w:val="skirsnis"/>
                <w:tag w:val="part_0106656635654bb68101c57744f27bcf"/>
                <w:lock w:val="sdtLocked"/>
                <w:richText/>
              </w:sdtPr>
              <w:sdtContent>
                <w:p>
                  <w:pPr>
                    <w:spacing w:line="360" w:lineRule="auto"/>
                    <w:jc w:val="center"/>
                    <w:rPr>
                      <w:b/>
                      <w:szCs w:val="24"/>
                      <w:lang w:eastAsia="lt-LT"/>
                    </w:rPr>
                  </w:pPr>
                  <w:sdt>
                    <w:sdtPr>
                      <w:alias w:val="Numeris"/>
                      <w:tag w:val="nr_0106656635654bb68101c57744f27bcf"/>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0106656635654bb68101c57744f27bcf"/>
                      <w:lock w:val="sdtLocked"/>
                      <w:richText/>
                    </w:sdtPr>
                    <w:sdtContent>
                      <w:r>
                        <w:rPr>
                          <w:b/>
                          <w:szCs w:val="24"/>
                          <w:lang w:eastAsia="lt-LT"/>
                        </w:rPr>
                        <w:t xml:space="preserve">VALSTYBĖS SAUGUMO DEPARTAMENTO </w:t>
                      </w:r>
                      <w:r>
                        <w:rPr>
                          <w:b/>
                          <w:szCs w:val="24"/>
                        </w:rPr>
                        <w:t xml:space="preserve">SAUGOMŲ OBJEKTŲ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129 str."/>
                    <w:tag w:val="part_d8bd49a0b978480d86974937cbfc54ea"/>
                    <w:lock w:val="sdtLocked"/>
                    <w:richText/>
                  </w:sdtPr>
                  <w:sdtContent>
                    <w:p>
                      <w:pPr>
                        <w:spacing w:line="360" w:lineRule="auto"/>
                        <w:ind w:firstLine="720"/>
                        <w:jc w:val="both"/>
                        <w:rPr>
                          <w:b/>
                          <w:szCs w:val="24"/>
                          <w:lang w:eastAsia="lt-LT"/>
                        </w:rPr>
                      </w:pPr>
                      <w:sdt>
                        <w:sdtPr>
                          <w:alias w:val="Numeris"/>
                          <w:tag w:val="nr_d8bd49a0b978480d86974937cbfc54ea"/>
                          <w:lock w:val="sdtLocked"/>
                          <w:richText/>
                        </w:sdtPr>
                        <w:sdtContent>
                          <w:r>
                            <w:rPr>
                              <w:b/>
                              <w:szCs w:val="24"/>
                              <w:lang w:eastAsia="lt-LT"/>
                            </w:rPr>
                            <w:t>129</w:t>
                          </w:r>
                        </w:sdtContent>
                      </w:sdt>
                      <w:r>
                        <w:rPr>
                          <w:b/>
                          <w:szCs w:val="24"/>
                          <w:lang w:eastAsia="lt-LT"/>
                        </w:rPr>
                        <w:t xml:space="preserve"> straipsnis. </w:t>
                      </w:r>
                      <w:sdt>
                        <w:sdtPr>
                          <w:alias w:val="Pavadinimas"/>
                          <w:tag w:val="title_d8bd49a0b978480d86974937cbfc54ea"/>
                          <w:lock w:val="sdtLocked"/>
                          <w:richText/>
                        </w:sdtPr>
                        <w:sdtContent>
                          <w:r>
                            <w:rPr>
                              <w:b/>
                              <w:szCs w:val="24"/>
                              <w:lang w:eastAsia="lt-LT"/>
                            </w:rPr>
                            <w:t>Valstybės saugumo departamento saugomi objektai</w:t>
                          </w:r>
                        </w:sdtContent>
                      </w:sdt>
                    </w:p>
                    <w:sdt>
                      <w:sdtPr>
                        <w:alias w:val="129 str. 1 d."/>
                        <w:tag w:val="part_d335cf7ea7a2446598faa68708326e79"/>
                        <w:lock w:val="sdtLocked"/>
                        <w:richText/>
                      </w:sdtPr>
                      <w:sdtContent>
                        <w:p>
                          <w:pPr>
                            <w:spacing w:line="360" w:lineRule="auto"/>
                            <w:ind w:firstLine="720"/>
                            <w:jc w:val="both"/>
                            <w:rPr>
                              <w:szCs w:val="24"/>
                            </w:rPr>
                          </w:pPr>
                          <w:r>
                            <w:rPr>
                              <w:szCs w:val="24"/>
                            </w:rPr>
                            <w:t>Valstybės saugumo departamento saugomi objektai – Valstybės saugumo departamento valdomi pastatai su jiems priskirtais žemės sklypais ir priklausiniais.</w:t>
                          </w:r>
                        </w:p>
                        <w:p>
                          <w:pPr>
                            <w:spacing w:line="360" w:lineRule="auto"/>
                            <w:ind w:firstLine="720"/>
                            <w:jc w:val="both"/>
                            <w:rPr>
                              <w:szCs w:val="24"/>
                            </w:rPr>
                          </w:pPr>
                        </w:p>
                      </w:sdtContent>
                    </w:sdt>
                  </w:sdtContent>
                </w:sdt>
                <w:sdt>
                  <w:sdtPr>
                    <w:alias w:val="130 str."/>
                    <w:tag w:val="part_6e95ace34d7a44e396c028988da93ba3"/>
                    <w:lock w:val="sdtLocked"/>
                    <w:richText/>
                  </w:sdtPr>
                  <w:sdtContent>
                    <w:p>
                      <w:pPr>
                        <w:spacing w:line="360" w:lineRule="auto"/>
                        <w:ind w:left="2268" w:hanging="1548"/>
                        <w:jc w:val="both"/>
                        <w:rPr>
                          <w:b/>
                          <w:szCs w:val="24"/>
                          <w:lang w:eastAsia="lt-LT"/>
                        </w:rPr>
                      </w:pPr>
                      <w:sdt>
                        <w:sdtPr>
                          <w:alias w:val="Numeris"/>
                          <w:tag w:val="nr_6e95ace34d7a44e396c028988da93ba3"/>
                          <w:lock w:val="sdtLocked"/>
                          <w:richText/>
                        </w:sdtPr>
                        <w:sdtContent>
                          <w:r>
                            <w:rPr>
                              <w:b/>
                              <w:szCs w:val="24"/>
                              <w:lang w:eastAsia="lt-LT"/>
                            </w:rPr>
                            <w:t>130</w:t>
                          </w:r>
                        </w:sdtContent>
                      </w:sdt>
                      <w:r>
                        <w:rPr>
                          <w:b/>
                          <w:szCs w:val="24"/>
                          <w:lang w:eastAsia="lt-LT"/>
                        </w:rPr>
                        <w:t xml:space="preserve"> straipsnis. </w:t>
                      </w:r>
                      <w:sdt>
                        <w:sdtPr>
                          <w:alias w:val="Pavadinimas"/>
                          <w:tag w:val="title_6e95ace34d7a44e396c028988da93ba3"/>
                          <w:lock w:val="sdtLocked"/>
                          <w:richText/>
                        </w:sdtPr>
                        <w:sdtContent>
                          <w:r>
                            <w:rPr>
                              <w:b/>
                              <w:szCs w:val="24"/>
                              <w:lang w:eastAsia="lt-LT"/>
                            </w:rPr>
                            <w:t>Valstybės saugumo departamento saugomų objektų apsaugos zonų dydis</w:t>
                          </w:r>
                        </w:sdtContent>
                      </w:sdt>
                    </w:p>
                    <w:sdt>
                      <w:sdtPr>
                        <w:alias w:val="130 str. 1 d."/>
                        <w:tag w:val="part_f7e433cf5eb64c7ca2005dc402160c91"/>
                        <w:lock w:val="sdtLocked"/>
                        <w:richText/>
                      </w:sdtPr>
                      <w:sdtContent>
                        <w:p>
                          <w:pPr>
                            <w:spacing w:line="360" w:lineRule="auto"/>
                            <w:ind w:firstLine="720"/>
                            <w:jc w:val="both"/>
                            <w:rPr>
                              <w:szCs w:val="24"/>
                            </w:rPr>
                          </w:pPr>
                          <w:r>
                            <w:rPr>
                              <w:szCs w:val="24"/>
                            </w:rPr>
                            <w:t>Valstybės saugumo departamento saugomų objektų apsaugos zona – 200 metrų pločio žemės juosta aplink šio įstatymo 129 straipsnyje nurodytiems pastatams priskirtų žemės sklypų ribas.</w:t>
                          </w:r>
                        </w:p>
                        <w:p>
                          <w:pPr>
                            <w:spacing w:line="360" w:lineRule="auto"/>
                            <w:ind w:firstLine="720"/>
                            <w:jc w:val="both"/>
                            <w:rPr>
                              <w:szCs w:val="24"/>
                            </w:rPr>
                          </w:pPr>
                        </w:p>
                      </w:sdtContent>
                    </w:sdt>
                  </w:sdtContent>
                </w:sdt>
                <w:sdt>
                  <w:sdtPr>
                    <w:alias w:val="131 str."/>
                    <w:tag w:val="part_f518654bfc6f4491b136b52030d76f18"/>
                    <w:lock w:val="sdtLocked"/>
                    <w:richText/>
                  </w:sdtPr>
                  <w:sdtContent>
                    <w:p>
                      <w:pPr>
                        <w:spacing w:line="360" w:lineRule="auto"/>
                        <w:ind w:left="2694" w:hanging="1974"/>
                        <w:jc w:val="both"/>
                        <w:rPr>
                          <w:b/>
                          <w:szCs w:val="24"/>
                          <w:lang w:eastAsia="lt-LT"/>
                        </w:rPr>
                      </w:pPr>
                      <w:sdt>
                        <w:sdtPr>
                          <w:alias w:val="Numeris"/>
                          <w:tag w:val="nr_f518654bfc6f4491b136b52030d76f18"/>
                          <w:lock w:val="sdtLocked"/>
                          <w:richText/>
                        </w:sdtPr>
                        <w:sdtContent>
                          <w:r>
                            <w:rPr>
                              <w:b/>
                              <w:szCs w:val="24"/>
                              <w:lang w:eastAsia="lt-LT"/>
                            </w:rPr>
                            <w:t>131</w:t>
                          </w:r>
                        </w:sdtContent>
                      </w:sdt>
                      <w:r>
                        <w:rPr>
                          <w:b/>
                          <w:szCs w:val="24"/>
                          <w:lang w:eastAsia="lt-LT"/>
                        </w:rPr>
                        <w:t xml:space="preserve"> straipsnis. </w:t>
                      </w:r>
                      <w:sdt>
                        <w:sdtPr>
                          <w:alias w:val="Pavadinimas"/>
                          <w:tag w:val="title_f518654bfc6f4491b136b52030d76f18"/>
                          <w:lock w:val="sdtLocked"/>
                          <w:richText/>
                        </w:sdtPr>
                        <w:sdtContent>
                          <w:r>
                            <w:rPr>
                              <w:b/>
                              <w:szCs w:val="24"/>
                              <w:lang w:eastAsia="lt-LT"/>
                            </w:rPr>
                            <w:t>Specialiosios žemės naudojimo sąlygos Valstybės saugumo departamento saugomų objektų apsaugos zonose</w:t>
                          </w:r>
                        </w:sdtContent>
                      </w:sdt>
                    </w:p>
                    <w:sdt>
                      <w:sdtPr>
                        <w:alias w:val="131 str. 1 d."/>
                        <w:tag w:val="part_baf4b310666141ef88982e0ab55e0dae"/>
                        <w:lock w:val="sdtLocked"/>
                        <w:richText/>
                      </w:sdtPr>
                      <w:sdtContent>
                        <w:p>
                          <w:pPr>
                            <w:spacing w:line="360" w:lineRule="auto"/>
                            <w:ind w:firstLine="720"/>
                            <w:jc w:val="both"/>
                            <w:rPr>
                              <w:szCs w:val="24"/>
                              <w:lang w:eastAsia="lt-LT"/>
                            </w:rPr>
                          </w:pPr>
                          <w:sdt>
                            <w:sdtPr>
                              <w:alias w:val="Numeris"/>
                              <w:tag w:val="nr_baf4b310666141ef88982e0ab55e0dae"/>
                              <w:lock w:val="sdtLocked"/>
                              <w:richText/>
                            </w:sdtPr>
                            <w:sdtContent>
                              <w:r>
                                <w:rPr>
                                  <w:szCs w:val="24"/>
                                  <w:lang w:eastAsia="lt-LT"/>
                                </w:rPr>
                                <w:t>1</w:t>
                              </w:r>
                            </w:sdtContent>
                          </w:sdt>
                          <w:r>
                            <w:rPr>
                              <w:szCs w:val="24"/>
                              <w:lang w:eastAsia="lt-LT"/>
                            </w:rPr>
                            <w:t xml:space="preserve">. </w:t>
                          </w:r>
                          <w:r>
                            <w:rPr>
                              <w:szCs w:val="24"/>
                            </w:rPr>
                            <w:t xml:space="preserve">Valstybės saugumo </w:t>
                          </w:r>
                          <w:r>
                            <w:rPr>
                              <w:szCs w:val="24"/>
                              <w:lang w:eastAsia="lt-LT"/>
                            </w:rPr>
                            <w:t>departamento saugomų objektų apsaugos zonose draudžiama:</w:t>
                          </w:r>
                        </w:p>
                        <w:sdt>
                          <w:sdtPr>
                            <w:alias w:val="131 str. 1 d. 1 p."/>
                            <w:tag w:val="part_b079f1de063a4bc28ae7282574356cef"/>
                            <w:lock w:val="sdtLocked"/>
                            <w:richText/>
                          </w:sdtPr>
                          <w:sdtContent>
                            <w:p>
                              <w:pPr>
                                <w:spacing w:line="360" w:lineRule="auto"/>
                                <w:ind w:firstLine="720"/>
                                <w:jc w:val="both"/>
                                <w:rPr>
                                  <w:szCs w:val="24"/>
                                  <w:lang w:eastAsia="lt-LT"/>
                                </w:rPr>
                              </w:pPr>
                              <w:sdt>
                                <w:sdtPr>
                                  <w:alias w:val="Numeris"/>
                                  <w:tag w:val="nr_b079f1de063a4bc28ae7282574356cef"/>
                                  <w:lock w:val="sdtLocked"/>
                                  <w:richText/>
                                </w:sdtPr>
                                <w:sdtContent>
                                  <w:r>
                                    <w:rPr>
                                      <w:szCs w:val="24"/>
                                      <w:lang w:eastAsia="lt-LT"/>
                                    </w:rPr>
                                    <w:t>1</w:t>
                                  </w:r>
                                </w:sdtContent>
                              </w:sdt>
                              <w:r>
                                <w:rPr>
                                  <w:szCs w:val="24"/>
                                  <w:lang w:eastAsia="lt-LT"/>
                                </w:rPr>
                                <w:t xml:space="preserve">) statyti ir (ar) įrengti degalines, sprogmenų ir (ar) degių medžiagų saugyklas, </w:t>
                              </w:r>
                            </w:p>
                          </w:sdtContent>
                        </w:sdt>
                        <w:sdt>
                          <w:sdtPr>
                            <w:alias w:val="131 str. 1 d. 2 p."/>
                            <w:tag w:val="part_332ac2cdc5fd4708817bcc2e6d3326b9"/>
                            <w:lock w:val="sdtLocked"/>
                            <w:richText/>
                          </w:sdtPr>
                          <w:sdtContent>
                            <w:p>
                              <w:pPr>
                                <w:spacing w:line="360" w:lineRule="auto"/>
                                <w:ind w:firstLine="720"/>
                                <w:jc w:val="both"/>
                                <w:rPr>
                                  <w:szCs w:val="24"/>
                                  <w:lang w:eastAsia="lt-LT"/>
                                </w:rPr>
                              </w:pPr>
                              <w:sdt>
                                <w:sdtPr>
                                  <w:alias w:val="Numeris"/>
                                  <w:tag w:val="nr_332ac2cdc5fd4708817bcc2e6d3326b9"/>
                                  <w:lock w:val="sdtLocked"/>
                                  <w:richText/>
                                </w:sdtPr>
                                <w:sdtContent>
                                  <w:r>
                                    <w:rPr>
                                      <w:szCs w:val="24"/>
                                      <w:lang w:eastAsia="lt-LT"/>
                                    </w:rPr>
                                    <w:t>2</w:t>
                                  </w:r>
                                </w:sdtContent>
                              </w:sdt>
                              <w:r>
                                <w:rPr>
                                  <w:szCs w:val="24"/>
                                  <w:lang w:eastAsia="lt-LT"/>
                                </w:rPr>
                                <w:t>) vykdyti sprogdinimo darbus;</w:t>
                              </w:r>
                            </w:p>
                          </w:sdtContent>
                        </w:sdt>
                        <w:sdt>
                          <w:sdtPr>
                            <w:alias w:val="131 str. 1 d. 3 p."/>
                            <w:tag w:val="part_b66b06e8144f4d2e8da01670ad609970"/>
                            <w:lock w:val="sdtLocked"/>
                            <w:richText/>
                          </w:sdtPr>
                          <w:sdtContent>
                            <w:p>
                              <w:pPr>
                                <w:spacing w:line="360" w:lineRule="auto"/>
                                <w:ind w:firstLine="720"/>
                                <w:jc w:val="both"/>
                                <w:rPr>
                                  <w:szCs w:val="24"/>
                                  <w:lang w:eastAsia="lt-LT"/>
                                </w:rPr>
                              </w:pPr>
                              <w:sdt>
                                <w:sdtPr>
                                  <w:alias w:val="Numeris"/>
                                  <w:tag w:val="nr_b66b06e8144f4d2e8da01670ad609970"/>
                                  <w:lock w:val="sdtLocked"/>
                                  <w:richText/>
                                </w:sdtPr>
                                <w:sdtContent>
                                  <w:r>
                                    <w:rPr>
                                      <w:szCs w:val="24"/>
                                      <w:lang w:eastAsia="lt-LT"/>
                                    </w:rPr>
                                    <w:t>3</w:t>
                                  </w:r>
                                </w:sdtContent>
                              </w:sdt>
                              <w:r>
                                <w:rPr>
                                  <w:szCs w:val="24"/>
                                  <w:lang w:eastAsia="lt-LT"/>
                                </w:rPr>
                                <w:t>) statyti ir (ar) įrengti pavojingų atliekų saugojimo aikšteles, sąvartynus;</w:t>
                              </w:r>
                            </w:p>
                          </w:sdtContent>
                        </w:sdt>
                        <w:sdt>
                          <w:sdtPr>
                            <w:alias w:val="131 str. 1 d. 4 p."/>
                            <w:tag w:val="part_679708e47ee646f8a73dfa67e60a57cb"/>
                            <w:lock w:val="sdtLocked"/>
                            <w:richText/>
                          </w:sdtPr>
                          <w:sdtContent>
                            <w:p>
                              <w:pPr>
                                <w:spacing w:line="360" w:lineRule="auto"/>
                                <w:ind w:firstLine="720"/>
                                <w:jc w:val="both"/>
                                <w:rPr>
                                  <w:szCs w:val="24"/>
                                  <w:lang w:eastAsia="lt-LT"/>
                                </w:rPr>
                              </w:pPr>
                              <w:sdt>
                                <w:sdtPr>
                                  <w:alias w:val="Numeris"/>
                                  <w:tag w:val="nr_679708e47ee646f8a73dfa67e60a57cb"/>
                                  <w:lock w:val="sdtLocked"/>
                                  <w:richText/>
                                </w:sdtPr>
                                <w:sdtContent>
                                  <w:r>
                                    <w:rPr>
                                      <w:szCs w:val="24"/>
                                      <w:lang w:eastAsia="lt-LT"/>
                                    </w:rPr>
                                    <w:t>4</w:t>
                                  </w:r>
                                </w:sdtContent>
                              </w:sdt>
                              <w:r>
                                <w:rPr>
                                  <w:szCs w:val="24"/>
                                  <w:lang w:eastAsia="lt-LT"/>
                                </w:rPr>
                                <w:t>) statyti ir (ar) įrengti sporto, žaidimų aikšteles, stadionus, turgavietes, lauko teatrus, pramogų zonas ir kitus viešam susibūrimui skirtus inžinerinius statinius ir įrenginius, dėl kurių gali padidėti transporto priemonių ir (ar) žmonių srautai;</w:t>
                              </w:r>
                            </w:p>
                          </w:sdtContent>
                        </w:sdt>
                        <w:sdt>
                          <w:sdtPr>
                            <w:alias w:val="131 str. 1 d. 5 p."/>
                            <w:tag w:val="part_568915696eee4fb1929946be263a92b9"/>
                            <w:lock w:val="sdtLocked"/>
                            <w:richText/>
                          </w:sdtPr>
                          <w:sdtContent>
                            <w:p>
                              <w:pPr>
                                <w:spacing w:line="360" w:lineRule="auto"/>
                                <w:ind w:firstLine="720"/>
                                <w:jc w:val="both"/>
                                <w:rPr>
                                  <w:szCs w:val="24"/>
                                  <w:lang w:eastAsia="lt-LT"/>
                                </w:rPr>
                              </w:pPr>
                              <w:sdt>
                                <w:sdtPr>
                                  <w:alias w:val="Numeris"/>
                                  <w:tag w:val="nr_568915696eee4fb1929946be263a92b9"/>
                                  <w:lock w:val="sdtLocked"/>
                                  <w:richText/>
                                </w:sdtPr>
                                <w:sdtContent>
                                  <w:r>
                                    <w:rPr>
                                      <w:szCs w:val="24"/>
                                      <w:lang w:eastAsia="lt-LT"/>
                                    </w:rPr>
                                    <w:t>5</w:t>
                                  </w:r>
                                </w:sdtContent>
                              </w:sdt>
                              <w:r>
                                <w:rPr>
                                  <w:szCs w:val="24"/>
                                  <w:lang w:eastAsia="lt-LT"/>
                                </w:rPr>
                                <w:t>) tiesti 110 kV ir aukštesnės įtampos elektros tinklus 100 metrų atstumu į abi puses nuo šio įstatymo 129 straipsnyje nurodytiems pastatams priskirtų žemės sklypų ribų</w:t>
                              </w:r>
                              <w:r>
                                <w:rPr>
                                  <w:szCs w:val="24"/>
                                </w:rPr>
                                <w:t>.</w:t>
                              </w:r>
                            </w:p>
                          </w:sdtContent>
                        </w:sdt>
                      </w:sdtContent>
                    </w:sdt>
                    <w:sdt>
                      <w:sdtPr>
                        <w:alias w:val="131 str. 2 d."/>
                        <w:tag w:val="part_d3e6738b64424add8269b70388523a08"/>
                        <w:lock w:val="sdtLocked"/>
                        <w:richText/>
                      </w:sdtPr>
                      <w:sdtContent>
                        <w:p>
                          <w:pPr>
                            <w:spacing w:line="360" w:lineRule="auto"/>
                            <w:ind w:firstLine="720"/>
                            <w:jc w:val="both"/>
                            <w:rPr>
                              <w:szCs w:val="24"/>
                              <w:lang w:eastAsia="lt-LT"/>
                            </w:rPr>
                          </w:pPr>
                          <w:sdt>
                            <w:sdtPr>
                              <w:alias w:val="Numeris"/>
                              <w:tag w:val="nr_d3e6738b64424add8269b70388523a08"/>
                              <w:lock w:val="sdtLocked"/>
                              <w:richText/>
                            </w:sdtPr>
                            <w:sdtContent>
                              <w:r>
                                <w:rPr>
                                  <w:szCs w:val="24"/>
                                </w:rPr>
                                <w:t>2</w:t>
                              </w:r>
                            </w:sdtContent>
                          </w:sdt>
                          <w:r>
                            <w:rPr>
                              <w:szCs w:val="24"/>
                            </w:rPr>
                            <w:t xml:space="preserve">. Valstybės saugumo </w:t>
                          </w:r>
                          <w:r>
                            <w:rPr>
                              <w:szCs w:val="24"/>
                              <w:lang w:eastAsia="lt-LT"/>
                            </w:rPr>
                            <w:t xml:space="preserve">departamento saugomų objektų apsaugos zonose, Teritorijų planavimo įstatyme, Statybos įstatyme ar </w:t>
                          </w:r>
                          <w:r>
                            <w:rPr>
                              <w:szCs w:val="24"/>
                            </w:rPr>
                            <w:t xml:space="preserve">Valstybės saugumo </w:t>
                          </w:r>
                          <w:r>
                            <w:rPr>
                              <w:szCs w:val="24"/>
                              <w:lang w:eastAsia="lt-LT"/>
                            </w:rPr>
                            <w:t xml:space="preserve">departamento direktoriaus nustatyta tvarka negavus </w:t>
                          </w:r>
                          <w:r>
                            <w:rPr>
                              <w:szCs w:val="24"/>
                            </w:rPr>
                            <w:t xml:space="preserve">Valstybės saugumo </w:t>
                          </w:r>
                          <w:r>
                            <w:rPr>
                              <w:szCs w:val="24"/>
                              <w:lang w:eastAsia="lt-LT"/>
                            </w:rPr>
                            <w:t xml:space="preserve">departamento pritarimo </w:t>
                          </w:r>
                          <w:r>
                            <w:rPr>
                              <w:szCs w:val="24"/>
                            </w:rPr>
                            <w:t>(derinimo)</w:t>
                          </w:r>
                          <w:r>
                            <w:rPr>
                              <w:szCs w:val="24"/>
                              <w:lang w:eastAsia="lt-LT"/>
                            </w:rPr>
                            <w:t xml:space="preserve"> projektui ar numatomai veiklai, draudžiama:</w:t>
                          </w:r>
                        </w:p>
                        <w:sdt>
                          <w:sdtPr>
                            <w:alias w:val="131 str. 2 d. 1 p."/>
                            <w:tag w:val="part_a60073be0d394e268ac8fd8d83e2de05"/>
                            <w:lock w:val="sdtLocked"/>
                            <w:richText/>
                          </w:sdtPr>
                          <w:sdtContent>
                            <w:p>
                              <w:pPr>
                                <w:spacing w:line="360" w:lineRule="auto"/>
                                <w:ind w:firstLine="720"/>
                                <w:jc w:val="both"/>
                                <w:rPr>
                                  <w:szCs w:val="24"/>
                                  <w:lang w:eastAsia="lt-LT"/>
                                </w:rPr>
                              </w:pPr>
                              <w:sdt>
                                <w:sdtPr>
                                  <w:alias w:val="Numeris"/>
                                  <w:tag w:val="nr_a60073be0d394e268ac8fd8d83e2de05"/>
                                  <w:lock w:val="sdtLocked"/>
                                  <w:richText/>
                                </w:sdtPr>
                                <w:sdtContent>
                                  <w:r>
                                    <w:rPr>
                                      <w:szCs w:val="24"/>
                                      <w:lang w:eastAsia="lt-LT"/>
                                    </w:rPr>
                                    <w:t>1</w:t>
                                  </w:r>
                                </w:sdtContent>
                              </w:sdt>
                              <w:r>
                                <w:rPr>
                                  <w:szCs w:val="24"/>
                                  <w:lang w:eastAsia="lt-LT"/>
                                </w:rPr>
                                <w:t>) keisti ir (ar) nustatyti pagrindinę žemės naudojimo paskirtį, žemės sklypų naudojimo būdą (būdus), teritorijos naudojimo reglamentą;</w:t>
                              </w:r>
                            </w:p>
                          </w:sdtContent>
                        </w:sdt>
                        <w:sdt>
                          <w:sdtPr>
                            <w:alias w:val="131 str. 2 d. 2 p."/>
                            <w:tag w:val="part_407e68b7bdf84ab18e9c551b26179f88"/>
                            <w:lock w:val="sdtLocked"/>
                            <w:richText/>
                          </w:sdtPr>
                          <w:sdtContent>
                            <w:p>
                              <w:pPr>
                                <w:spacing w:line="360" w:lineRule="auto"/>
                                <w:ind w:firstLine="720"/>
                                <w:jc w:val="both"/>
                                <w:rPr>
                                  <w:szCs w:val="24"/>
                                  <w:lang w:eastAsia="lt-LT"/>
                                </w:rPr>
                              </w:pPr>
                              <w:sdt>
                                <w:sdtPr>
                                  <w:alias w:val="Numeris"/>
                                  <w:tag w:val="nr_407e68b7bdf84ab18e9c551b26179f88"/>
                                  <w:lock w:val="sdtLocked"/>
                                  <w:richText/>
                                </w:sdtPr>
                                <w:sdtContent>
                                  <w:r>
                                    <w:rPr>
                                      <w:szCs w:val="24"/>
                                      <w:lang w:eastAsia="lt-LT"/>
                                    </w:rPr>
                                    <w:t>2</w:t>
                                  </w:r>
                                </w:sdtContent>
                              </w:sdt>
                              <w:r>
                                <w:rPr>
                                  <w:szCs w:val="24"/>
                                  <w:lang w:eastAsia="lt-LT"/>
                                </w:rPr>
                                <w:t xml:space="preserve">) statyti, rekonstruoti, griauti (išardyti) statinius ir įrengti, išardyti įrenginius, išskyrus statinius ir (ar) įrenginius, </w:t>
                              </w:r>
                              <w:r>
                                <w:rPr>
                                  <w:szCs w:val="24"/>
                                </w:rPr>
                                <w:t xml:space="preserve">kurių statyba (įrengimas) draudžiama (draudžiamas) </w:t>
                              </w:r>
                              <w:r>
                                <w:rPr>
                                  <w:szCs w:val="24"/>
                                  <w:lang w:eastAsia="lt-LT"/>
                                </w:rPr>
                                <w:t>pagal šio straipsnio 1 dalį;</w:t>
                              </w:r>
                            </w:p>
                          </w:sdtContent>
                        </w:sdt>
                        <w:sdt>
                          <w:sdtPr>
                            <w:alias w:val="131 str. 2 d. 3 p."/>
                            <w:tag w:val="part_550439a548e440028b172408720e64eb"/>
                            <w:lock w:val="sdtLocked"/>
                            <w:richText/>
                          </w:sdtPr>
                          <w:sdtContent>
                            <w:p>
                              <w:pPr>
                                <w:spacing w:line="360" w:lineRule="auto"/>
                                <w:ind w:firstLine="720"/>
                                <w:jc w:val="both"/>
                                <w:rPr>
                                  <w:szCs w:val="24"/>
                                  <w:lang w:eastAsia="lt-LT"/>
                                </w:rPr>
                              </w:pPr>
                              <w:sdt>
                                <w:sdtPr>
                                  <w:alias w:val="Numeris"/>
                                  <w:tag w:val="nr_550439a548e440028b172408720e64eb"/>
                                  <w:lock w:val="sdtLocked"/>
                                  <w:richText/>
                                </w:sdtPr>
                                <w:sdtContent>
                                  <w:r>
                                    <w:rPr>
                                      <w:szCs w:val="24"/>
                                      <w:lang w:eastAsia="lt-LT"/>
                                    </w:rPr>
                                    <w:t>3</w:t>
                                  </w:r>
                                </w:sdtContent>
                              </w:sdt>
                              <w:r>
                                <w:rPr>
                                  <w:szCs w:val="24"/>
                                  <w:lang w:eastAsia="lt-LT"/>
                                </w:rPr>
                                <w:t>) keisti statinių paskirtį;</w:t>
                              </w:r>
                            </w:p>
                          </w:sdtContent>
                        </w:sdt>
                        <w:sdt>
                          <w:sdtPr>
                            <w:alias w:val="131 str. 2 d. 4 p."/>
                            <w:tag w:val="part_b6e37fc8f77a4607a403ba8779d116f4"/>
                            <w:lock w:val="sdtLocked"/>
                            <w:richText/>
                          </w:sdtPr>
                          <w:sdtContent>
                            <w:p>
                              <w:pPr>
                                <w:spacing w:line="360" w:lineRule="auto"/>
                                <w:ind w:firstLine="720"/>
                                <w:jc w:val="both"/>
                                <w:rPr>
                                  <w:szCs w:val="24"/>
                                  <w:lang w:eastAsia="lt-LT"/>
                                </w:rPr>
                              </w:pPr>
                              <w:sdt>
                                <w:sdtPr>
                                  <w:alias w:val="Numeris"/>
                                  <w:tag w:val="nr_b6e37fc8f77a4607a403ba8779d116f4"/>
                                  <w:lock w:val="sdtLocked"/>
                                  <w:richText/>
                                </w:sdtPr>
                                <w:sdtContent>
                                  <w:r>
                                    <w:rPr>
                                      <w:szCs w:val="24"/>
                                      <w:lang w:eastAsia="lt-LT"/>
                                    </w:rPr>
                                    <w:t>4</w:t>
                                  </w:r>
                                </w:sdtContent>
                              </w:sdt>
                              <w:r>
                                <w:rPr>
                                  <w:szCs w:val="24"/>
                                  <w:lang w:eastAsia="lt-LT"/>
                                </w:rPr>
                                <w:t>) vykdyti kasybos, žemės kasimo (lyginimo) darbus, tiesioginius žemės gelmių geologinius tyrimus;</w:t>
                              </w:r>
                            </w:p>
                          </w:sdtContent>
                        </w:sdt>
                        <w:sdt>
                          <w:sdtPr>
                            <w:alias w:val="131 str. 2 d. 5 p."/>
                            <w:tag w:val="part_257ef9ac14084178a107715177da084e"/>
                            <w:lock w:val="sdtLocked"/>
                            <w:richText/>
                          </w:sdtPr>
                          <w:sdtContent>
                            <w:p>
                              <w:pPr>
                                <w:spacing w:line="360" w:lineRule="auto"/>
                                <w:ind w:firstLine="720"/>
                                <w:jc w:val="both"/>
                                <w:rPr>
                                  <w:szCs w:val="24"/>
                                  <w:lang w:eastAsia="lt-LT"/>
                                </w:rPr>
                              </w:pPr>
                              <w:sdt>
                                <w:sdtPr>
                                  <w:alias w:val="Numeris"/>
                                  <w:tag w:val="nr_257ef9ac14084178a107715177da084e"/>
                                  <w:lock w:val="sdtLocked"/>
                                  <w:richText/>
                                </w:sdtPr>
                                <w:sdtContent>
                                  <w:r>
                                    <w:rPr>
                                      <w:szCs w:val="24"/>
                                      <w:lang w:eastAsia="lt-LT"/>
                                    </w:rPr>
                                    <w:t>5</w:t>
                                  </w:r>
                                </w:sdtContent>
                              </w:sdt>
                              <w:r>
                                <w:rPr>
                                  <w:szCs w:val="24"/>
                                  <w:lang w:eastAsia="lt-LT"/>
                                </w:rPr>
                                <w:t>) tiesti inžinerinius tinklus;</w:t>
                              </w:r>
                            </w:p>
                          </w:sdtContent>
                        </w:sdt>
                        <w:sdt>
                          <w:sdtPr>
                            <w:alias w:val="131 str. 2 d. 6 p."/>
                            <w:tag w:val="part_fbb775d7daaf4975b21011a1cdf6b847"/>
                            <w:lock w:val="sdtLocked"/>
                            <w:richText/>
                          </w:sdtPr>
                          <w:sdtContent>
                            <w:p>
                              <w:pPr>
                                <w:spacing w:line="360" w:lineRule="auto"/>
                                <w:ind w:firstLine="720"/>
                                <w:jc w:val="both"/>
                                <w:rPr>
                                  <w:szCs w:val="24"/>
                                  <w:lang w:eastAsia="lt-LT"/>
                                </w:rPr>
                              </w:pPr>
                              <w:sdt>
                                <w:sdtPr>
                                  <w:alias w:val="Numeris"/>
                                  <w:tag w:val="nr_fbb775d7daaf4975b21011a1cdf6b847"/>
                                  <w:lock w:val="sdtLocked"/>
                                  <w:richText/>
                                </w:sdtPr>
                                <w:sdtContent>
                                  <w:r>
                                    <w:rPr>
                                      <w:szCs w:val="24"/>
                                      <w:lang w:eastAsia="lt-LT"/>
                                    </w:rPr>
                                    <w:t>6</w:t>
                                  </w:r>
                                </w:sdtContent>
                              </w:sdt>
                              <w:r>
                                <w:rPr>
                                  <w:szCs w:val="24"/>
                                  <w:lang w:eastAsia="lt-LT"/>
                                </w:rPr>
                                <w:t>) įrengti kelio ženklus, statyti ir (ar) įrengti viešojo transporto stoteles;</w:t>
                              </w:r>
                            </w:p>
                          </w:sdtContent>
                        </w:sdt>
                        <w:sdt>
                          <w:sdtPr>
                            <w:alias w:val="131 str. 2 d. 7 p."/>
                            <w:tag w:val="part_62adfa47cd1a433e84ba864370f07233"/>
                            <w:lock w:val="sdtLocked"/>
                            <w:richText/>
                          </w:sdtPr>
                          <w:sdtContent>
                            <w:p>
                              <w:pPr>
                                <w:spacing w:line="360" w:lineRule="auto"/>
                                <w:ind w:firstLine="720"/>
                                <w:jc w:val="both"/>
                                <w:rPr>
                                  <w:szCs w:val="24"/>
                                  <w:lang w:eastAsia="lt-LT"/>
                                </w:rPr>
                              </w:pPr>
                              <w:sdt>
                                <w:sdtPr>
                                  <w:alias w:val="Numeris"/>
                                  <w:tag w:val="nr_62adfa47cd1a433e84ba864370f07233"/>
                                  <w:lock w:val="sdtLocked"/>
                                  <w:richText/>
                                </w:sdtPr>
                                <w:sdtContent>
                                  <w:r>
                                    <w:rPr>
                                      <w:szCs w:val="24"/>
                                      <w:lang w:eastAsia="lt-LT"/>
                                    </w:rPr>
                                    <w:t>7</w:t>
                                  </w:r>
                                </w:sdtContent>
                              </w:sdt>
                              <w:r>
                                <w:rPr>
                                  <w:szCs w:val="24"/>
                                  <w:lang w:eastAsia="lt-LT"/>
                                </w:rPr>
                                <w:t>) sudaryti žemės sklypų (jų dalių) ir (ar) statinių (jų dalių) perleidimo, nuomos ar panaudos sandorius;</w:t>
                              </w:r>
                            </w:p>
                          </w:sdtContent>
                        </w:sdt>
                        <w:sdt>
                          <w:sdtPr>
                            <w:alias w:val="131 str. 2 d. 8 p."/>
                            <w:tag w:val="part_7ea90be61d7143fbb885f90f7c1c2f1c"/>
                            <w:lock w:val="sdtLocked"/>
                            <w:richText/>
                          </w:sdtPr>
                          <w:sdtContent>
                            <w:p>
                              <w:pPr>
                                <w:spacing w:line="360" w:lineRule="auto"/>
                                <w:ind w:firstLine="720"/>
                                <w:jc w:val="both"/>
                                <w:rPr>
                                  <w:szCs w:val="24"/>
                                  <w:lang w:eastAsia="lt-LT"/>
                                </w:rPr>
                              </w:pPr>
                              <w:sdt>
                                <w:sdtPr>
                                  <w:alias w:val="Numeris"/>
                                  <w:tag w:val="nr_7ea90be61d7143fbb885f90f7c1c2f1c"/>
                                  <w:lock w:val="sdtLocked"/>
                                  <w:richText/>
                                </w:sdtPr>
                                <w:sdtContent>
                                  <w:r>
                                    <w:rPr>
                                      <w:szCs w:val="24"/>
                                      <w:lang w:eastAsia="lt-LT"/>
                                    </w:rPr>
                                    <w:t>8</w:t>
                                  </w:r>
                                </w:sdtContent>
                              </w:sdt>
                              <w:r>
                                <w:rPr>
                                  <w:szCs w:val="24"/>
                                  <w:lang w:eastAsia="lt-LT"/>
                                </w:rPr>
                                <w:t>) įrengti vaizdo ir kitas stebėjimo sistemas;</w:t>
                              </w:r>
                            </w:p>
                          </w:sdtContent>
                        </w:sdt>
                        <w:sdt>
                          <w:sdtPr>
                            <w:alias w:val="131 str. 2 d. 9 p."/>
                            <w:tag w:val="part_afa38c3efff74f6c8ecbda62d9ad9c9d"/>
                            <w:lock w:val="sdtLocked"/>
                            <w:richText/>
                          </w:sdtPr>
                          <w:sdtContent>
                            <w:p>
                              <w:pPr>
                                <w:spacing w:line="360" w:lineRule="auto"/>
                                <w:ind w:firstLine="720"/>
                                <w:jc w:val="both"/>
                                <w:rPr>
                                  <w:szCs w:val="24"/>
                                  <w:lang w:eastAsia="lt-LT"/>
                                </w:rPr>
                              </w:pPr>
                              <w:sdt>
                                <w:sdtPr>
                                  <w:alias w:val="Numeris"/>
                                  <w:tag w:val="nr_afa38c3efff74f6c8ecbda62d9ad9c9d"/>
                                  <w:lock w:val="sdtLocked"/>
                                  <w:richText/>
                                </w:sdtPr>
                                <w:sdtContent>
                                  <w:r>
                                    <w:rPr>
                                      <w:szCs w:val="24"/>
                                      <w:lang w:eastAsia="lt-LT"/>
                                    </w:rPr>
                                    <w:t>9</w:t>
                                  </w:r>
                                </w:sdtContent>
                              </w:sdt>
                              <w:r>
                                <w:rPr>
                                  <w:szCs w:val="24"/>
                                  <w:lang w:eastAsia="lt-LT"/>
                                </w:rPr>
                                <w:t>) įrengti gatvių, kiemų, teritorijų ir informacinių stendų apšvietimą.</w:t>
                              </w:r>
                            </w:p>
                          </w:sdtContent>
                        </w:sdt>
                      </w:sdtContent>
                    </w:sdt>
                    <w:sdt>
                      <w:sdtPr>
                        <w:alias w:val="131 str. 3 d."/>
                        <w:tag w:val="part_6ad162b3660d4955b7dbf9d52aa95306"/>
                        <w:lock w:val="sdtLocked"/>
                        <w:richText/>
                      </w:sdtPr>
                      <w:sdtContent>
                        <w:p>
                          <w:pPr>
                            <w:spacing w:line="360" w:lineRule="auto"/>
                            <w:ind w:firstLine="720"/>
                            <w:jc w:val="both"/>
                            <w:rPr>
                              <w:szCs w:val="24"/>
                              <w:lang w:eastAsia="lt-LT"/>
                            </w:rPr>
                          </w:pPr>
                          <w:sdt>
                            <w:sdtPr>
                              <w:alias w:val="Numeris"/>
                              <w:tag w:val="nr_6ad162b3660d4955b7dbf9d52aa95306"/>
                              <w:lock w:val="sdtLocked"/>
                              <w:richText/>
                            </w:sdtPr>
                            <w:sdtContent>
                              <w:r>
                                <w:rPr>
                                  <w:szCs w:val="24"/>
                                  <w:lang w:eastAsia="lt-LT"/>
                                </w:rPr>
                                <w:t>3</w:t>
                              </w:r>
                            </w:sdtContent>
                          </w:sdt>
                          <w:r>
                            <w:rPr>
                              <w:szCs w:val="24"/>
                              <w:lang w:eastAsia="lt-LT"/>
                            </w:rPr>
                            <w:t>. Valstybės saugumo departamentas nepritaria projektui, numatomai veiklai ar sandoriui, jeigu šio straipsnio 2 dalyje nurodyti darbai trukdys Valstybės saugumo departamento elektroninių apsaugos sistemų funkcionavimui ir (ar) informacijos, sudarančios valstybės ar tarnybos paslaptį, apsaugai.</w:t>
                          </w:r>
                        </w:p>
                        <w:p>
                          <w:pPr>
                            <w:spacing w:line="360" w:lineRule="auto"/>
                            <w:ind w:firstLine="720"/>
                            <w:jc w:val="both"/>
                            <w:rPr>
                              <w:szCs w:val="24"/>
                              <w:lang w:eastAsia="lt-LT"/>
                            </w:rPr>
                          </w:pPr>
                        </w:p>
                      </w:sdtContent>
                    </w:sdt>
                  </w:sdtContent>
                </w:sdt>
              </w:sdtContent>
            </w:sdt>
          </w:sdtContent>
        </w:sdt>
        <w:sdt>
          <w:sdtPr>
            <w:alias w:val="skyrius"/>
            <w:tag w:val="part_45a4d1b8770f40f5b4c7c999e7c4f602"/>
            <w:lock w:val="sdtLocked"/>
            <w:richText/>
          </w:sdtPr>
          <w:sdtContent>
            <w:p>
              <w:pPr>
                <w:spacing w:line="360" w:lineRule="auto"/>
                <w:jc w:val="center"/>
                <w:rPr>
                  <w:b/>
                  <w:szCs w:val="24"/>
                  <w:lang w:eastAsia="lt-LT"/>
                </w:rPr>
              </w:pPr>
              <w:sdt>
                <w:sdtPr>
                  <w:alias w:val="Numeris"/>
                  <w:tag w:val="nr_45a4d1b8770f40f5b4c7c999e7c4f602"/>
                  <w:lock w:val="sdtLocked"/>
                  <w:richText/>
                </w:sdtPr>
                <w:sdtContent>
                  <w:r>
                    <w:rPr>
                      <w:b/>
                      <w:szCs w:val="24"/>
                      <w:lang w:eastAsia="lt-LT"/>
                    </w:rPr>
                    <w:t>X</w:t>
                  </w:r>
                </w:sdtContent>
              </w:sdt>
              <w:r>
                <w:rPr>
                  <w:b/>
                  <w:szCs w:val="24"/>
                  <w:lang w:eastAsia="lt-LT"/>
                </w:rPr>
                <w:t xml:space="preserve"> SKYRIUS</w:t>
              </w:r>
            </w:p>
            <w:p>
              <w:pPr>
                <w:spacing w:line="360" w:lineRule="auto"/>
                <w:jc w:val="center"/>
                <w:rPr>
                  <w:b/>
                  <w:szCs w:val="24"/>
                </w:rPr>
              </w:pPr>
              <w:sdt>
                <w:sdtPr>
                  <w:alias w:val="Pavadinimas"/>
                  <w:tag w:val="title_45a4d1b8770f40f5b4c7c999e7c4f602"/>
                  <w:lock w:val="sdtLocked"/>
                  <w:richText/>
                </w:sdtPr>
                <w:sdtContent>
                  <w:r>
                    <w:rPr>
                      <w:b/>
                      <w:szCs w:val="24"/>
                    </w:rPr>
                    <w:t>KRAŠTO APSAUGA IR VALSTYBĖS SIENOS APSAUGA</w:t>
                  </w:r>
                </w:sdtContent>
              </w:sdt>
            </w:p>
            <w:p>
              <w:pPr>
                <w:spacing w:line="360" w:lineRule="auto"/>
                <w:jc w:val="center"/>
                <w:rPr>
                  <w:b/>
                  <w:szCs w:val="24"/>
                  <w:lang w:eastAsia="lt-LT"/>
                </w:rPr>
              </w:pPr>
            </w:p>
            <w:sdt>
              <w:sdtPr>
                <w:alias w:val="skirsnis"/>
                <w:tag w:val="part_b890807620e84ac38d765e64e78e099e"/>
                <w:lock w:val="sdtLocked"/>
                <w:richText/>
              </w:sdtPr>
              <w:sdtContent>
                <w:p>
                  <w:pPr>
                    <w:spacing w:line="360" w:lineRule="auto"/>
                    <w:jc w:val="center"/>
                    <w:rPr>
                      <w:b/>
                      <w:szCs w:val="24"/>
                      <w:lang w:eastAsia="lt-LT"/>
                    </w:rPr>
                  </w:pPr>
                  <w:sdt>
                    <w:sdtPr>
                      <w:alias w:val="Numeris"/>
                      <w:tag w:val="nr_b890807620e84ac38d765e64e78e099e"/>
                      <w:lock w:val="sdtLocked"/>
                      <w:richText/>
                    </w:sdtPr>
                    <w:sdtContent>
                      <w:r>
                        <w:rPr>
                          <w:b/>
                          <w:szCs w:val="24"/>
                          <w:lang w:eastAsia="lt-LT"/>
                        </w:rPr>
                        <w:t>PIRMASIS</w:t>
                      </w:r>
                    </w:sdtContent>
                  </w:sdt>
                  <w:r>
                    <w:rPr>
                      <w:b/>
                      <w:szCs w:val="24"/>
                      <w:lang w:eastAsia="lt-LT"/>
                    </w:rPr>
                    <w:t xml:space="preserve"> SKIRSNIS</w:t>
                  </w:r>
                </w:p>
                <w:p>
                  <w:pPr>
                    <w:spacing w:line="360" w:lineRule="auto"/>
                    <w:jc w:val="center"/>
                    <w:rPr>
                      <w:b/>
                      <w:szCs w:val="24"/>
                      <w:lang w:eastAsia="lt-LT"/>
                    </w:rPr>
                  </w:pPr>
                  <w:sdt>
                    <w:sdtPr>
                      <w:alias w:val="Pavadinimas"/>
                      <w:tag w:val="title_b890807620e84ac38d765e64e78e099e"/>
                      <w:lock w:val="sdtLocked"/>
                      <w:richText/>
                    </w:sdtPr>
                    <w:sdtContent>
                      <w:r>
                        <w:rPr>
                          <w:b/>
                          <w:szCs w:val="24"/>
                        </w:rPr>
                        <w:t xml:space="preserve">KRAŠTO APSAUGOS OBJEKTŲ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rPr>
                  </w:pPr>
                </w:p>
                <w:sdt>
                  <w:sdtPr>
                    <w:alias w:val="132 str."/>
                    <w:tag w:val="part_65d147bc550c4dddba33528b65a5cc88"/>
                    <w:lock w:val="sdtLocked"/>
                    <w:richText/>
                  </w:sdtPr>
                  <w:sdtContent>
                    <w:p>
                      <w:pPr>
                        <w:spacing w:line="360" w:lineRule="auto"/>
                        <w:ind w:firstLine="720"/>
                        <w:jc w:val="both"/>
                        <w:rPr>
                          <w:b/>
                          <w:szCs w:val="24"/>
                        </w:rPr>
                      </w:pPr>
                      <w:sdt>
                        <w:sdtPr>
                          <w:alias w:val="Numeris"/>
                          <w:tag w:val="nr_65d147bc550c4dddba33528b65a5cc88"/>
                          <w:lock w:val="sdtLocked"/>
                          <w:richText/>
                        </w:sdtPr>
                        <w:sdtContent>
                          <w:r>
                            <w:rPr>
                              <w:b/>
                              <w:szCs w:val="24"/>
                            </w:rPr>
                            <w:t>132</w:t>
                          </w:r>
                        </w:sdtContent>
                      </w:sdt>
                      <w:r>
                        <w:rPr>
                          <w:b/>
                          <w:szCs w:val="24"/>
                        </w:rPr>
                        <w:t xml:space="preserve"> straipsnis. </w:t>
                      </w:r>
                      <w:sdt>
                        <w:sdtPr>
                          <w:alias w:val="Pavadinimas"/>
                          <w:tag w:val="title_65d147bc550c4dddba33528b65a5cc88"/>
                          <w:lock w:val="sdtLocked"/>
                          <w:richText/>
                        </w:sdtPr>
                        <w:sdtContent>
                          <w:r>
                            <w:rPr>
                              <w:b/>
                              <w:szCs w:val="24"/>
                            </w:rPr>
                            <w:t>Krašto apsaugos objektai</w:t>
                          </w:r>
                        </w:sdtContent>
                      </w:sdt>
                    </w:p>
                    <w:sdt>
                      <w:sdtPr>
                        <w:alias w:val="132 str. 1 d."/>
                        <w:tag w:val="part_b7c3a49c3e9441ed9a4e9a273fc58ad8"/>
                        <w:lock w:val="sdtLocked"/>
                        <w:richText/>
                      </w:sdtPr>
                      <w:sdtContent>
                        <w:p>
                          <w:pPr>
                            <w:spacing w:line="360" w:lineRule="auto"/>
                            <w:ind w:firstLine="720"/>
                            <w:jc w:val="both"/>
                            <w:rPr>
                              <w:szCs w:val="24"/>
                            </w:rPr>
                          </w:pPr>
                          <w:r>
                            <w:rPr>
                              <w:szCs w:val="24"/>
                            </w:rPr>
                            <w:t>Krašto apsaugos objektai – kitos paskirties žemės sklypai, naudojami – teritorijos krašto apsaugos tikslams.</w:t>
                          </w:r>
                        </w:p>
                        <w:p>
                          <w:pPr>
                            <w:spacing w:line="360" w:lineRule="auto"/>
                            <w:ind w:firstLine="720"/>
                            <w:jc w:val="both"/>
                            <w:rPr>
                              <w:szCs w:val="24"/>
                            </w:rPr>
                          </w:pPr>
                        </w:p>
                      </w:sdtContent>
                    </w:sdt>
                  </w:sdtContent>
                </w:sdt>
                <w:sdt>
                  <w:sdtPr>
                    <w:alias w:val="133 str."/>
                    <w:tag w:val="part_727f607578af4616ad486ab453689fa6"/>
                    <w:lock w:val="sdtLocked"/>
                    <w:richText/>
                  </w:sdtPr>
                  <w:sdtContent>
                    <w:p>
                      <w:pPr>
                        <w:spacing w:line="360" w:lineRule="auto"/>
                        <w:ind w:firstLine="720"/>
                        <w:jc w:val="both"/>
                        <w:rPr>
                          <w:b/>
                          <w:szCs w:val="24"/>
                        </w:rPr>
                      </w:pPr>
                      <w:sdt>
                        <w:sdtPr>
                          <w:alias w:val="Numeris"/>
                          <w:tag w:val="nr_727f607578af4616ad486ab453689fa6"/>
                          <w:lock w:val="sdtLocked"/>
                          <w:richText/>
                        </w:sdtPr>
                        <w:sdtContent>
                          <w:r>
                            <w:rPr>
                              <w:b/>
                              <w:szCs w:val="24"/>
                            </w:rPr>
                            <w:t>133</w:t>
                          </w:r>
                        </w:sdtContent>
                      </w:sdt>
                      <w:r>
                        <w:rPr>
                          <w:b/>
                          <w:szCs w:val="24"/>
                        </w:rPr>
                        <w:t xml:space="preserve"> straipsnis. </w:t>
                      </w:r>
                      <w:sdt>
                        <w:sdtPr>
                          <w:alias w:val="Pavadinimas"/>
                          <w:tag w:val="title_727f607578af4616ad486ab453689fa6"/>
                          <w:lock w:val="sdtLocked"/>
                          <w:richText/>
                        </w:sdtPr>
                        <w:sdtContent>
                          <w:r>
                            <w:rPr>
                              <w:b/>
                              <w:szCs w:val="24"/>
                            </w:rPr>
                            <w:t>Krašto apsaugos objektų apsaugos zonų dydis</w:t>
                          </w:r>
                        </w:sdtContent>
                      </w:sdt>
                    </w:p>
                    <w:sdt>
                      <w:sdtPr>
                        <w:alias w:val="133 str. 1 d."/>
                        <w:tag w:val="part_35b7287f44f047479a591d3e0d68da2b"/>
                        <w:lock w:val="sdtLocked"/>
                        <w:richText/>
                      </w:sdtPr>
                      <w:sdtContent>
                        <w:p>
                          <w:pPr>
                            <w:spacing w:line="360" w:lineRule="auto"/>
                            <w:ind w:firstLine="720"/>
                            <w:jc w:val="both"/>
                            <w:rPr>
                              <w:szCs w:val="24"/>
                            </w:rPr>
                          </w:pPr>
                          <w:r>
                            <w:rPr>
                              <w:szCs w:val="24"/>
                            </w:rPr>
                            <w:t xml:space="preserve">Aplink krašto apsaugos objektus nustatomos šios apsaugos zonos: </w:t>
                          </w:r>
                        </w:p>
                        <w:sdt>
                          <w:sdtPr>
                            <w:alias w:val="133 str. 1 d. 1 p."/>
                            <w:tag w:val="part_d89bd8c1b184405682eb2edb5688f1d8"/>
                            <w:lock w:val="sdtLocked"/>
                            <w:richText/>
                          </w:sdtPr>
                          <w:sdtContent>
                            <w:p>
                              <w:pPr>
                                <w:spacing w:line="360" w:lineRule="auto"/>
                                <w:ind w:firstLine="720"/>
                                <w:jc w:val="both"/>
                                <w:rPr>
                                  <w:szCs w:val="24"/>
                                </w:rPr>
                              </w:pPr>
                              <w:sdt>
                                <w:sdtPr>
                                  <w:alias w:val="Numeris"/>
                                  <w:tag w:val="nr_d89bd8c1b184405682eb2edb5688f1d8"/>
                                  <w:lock w:val="sdtLocked"/>
                                  <w:richText/>
                                </w:sdtPr>
                                <w:sdtContent>
                                  <w:r>
                                    <w:rPr>
                                      <w:szCs w:val="24"/>
                                    </w:rPr>
                                    <w:t>1</w:t>
                                  </w:r>
                                </w:sdtContent>
                              </w:sdt>
                              <w:r>
                                <w:rPr>
                                  <w:szCs w:val="24"/>
                                </w:rPr>
                                <w:t>) 400 m pločio žemės juosta, jeigu šiame objekte yra įrengti ar planuojami įrengti sprogmenų sandėliai;</w:t>
                              </w:r>
                            </w:p>
                          </w:sdtContent>
                        </w:sdt>
                        <w:sdt>
                          <w:sdtPr>
                            <w:alias w:val="133 str. 1 d. 2 p."/>
                            <w:tag w:val="part_2ce7821723f4489e99c03cc91819473a"/>
                            <w:lock w:val="sdtLocked"/>
                            <w:richText/>
                          </w:sdtPr>
                          <w:sdtContent>
                            <w:p>
                              <w:pPr>
                                <w:spacing w:line="360" w:lineRule="auto"/>
                                <w:ind w:firstLine="720"/>
                                <w:jc w:val="both"/>
                                <w:rPr>
                                  <w:szCs w:val="24"/>
                                </w:rPr>
                              </w:pPr>
                              <w:sdt>
                                <w:sdtPr>
                                  <w:alias w:val="Numeris"/>
                                  <w:tag w:val="nr_2ce7821723f4489e99c03cc91819473a"/>
                                  <w:lock w:val="sdtLocked"/>
                                  <w:richText/>
                                </w:sdtPr>
                                <w:sdtContent>
                                  <w:r>
                                    <w:rPr>
                                      <w:szCs w:val="24"/>
                                    </w:rPr>
                                    <w:t>2</w:t>
                                  </w:r>
                                </w:sdtContent>
                              </w:sdt>
                              <w:r>
                                <w:rPr>
                                  <w:szCs w:val="24"/>
                                </w:rPr>
                                <w:t xml:space="preserve">) 100 m pločio žemės juosta neurbanizuotose teritorijose, išskyrus šio straipsnio 1 punkte nurodytą atvejį; </w:t>
                              </w:r>
                            </w:p>
                          </w:sdtContent>
                        </w:sdt>
                        <w:sdt>
                          <w:sdtPr>
                            <w:alias w:val="133 str. 1 d. 3 p."/>
                            <w:tag w:val="part_120e21628c3f44d680f16ce5e96fca68"/>
                            <w:lock w:val="sdtLocked"/>
                            <w:richText/>
                          </w:sdtPr>
                          <w:sdtContent>
                            <w:p>
                              <w:pPr>
                                <w:spacing w:line="360" w:lineRule="auto"/>
                                <w:ind w:firstLine="720"/>
                                <w:jc w:val="both"/>
                                <w:rPr>
                                  <w:szCs w:val="24"/>
                                </w:rPr>
                              </w:pPr>
                              <w:sdt>
                                <w:sdtPr>
                                  <w:alias w:val="Numeris"/>
                                  <w:tag w:val="nr_120e21628c3f44d680f16ce5e96fca68"/>
                                  <w:lock w:val="sdtLocked"/>
                                  <w:richText/>
                                </w:sdtPr>
                                <w:sdtContent>
                                  <w:r>
                                    <w:rPr>
                                      <w:szCs w:val="24"/>
                                    </w:rPr>
                                    <w:t>3</w:t>
                                  </w:r>
                                </w:sdtContent>
                              </w:sdt>
                              <w:r>
                                <w:rPr>
                                  <w:szCs w:val="24"/>
                                </w:rPr>
                                <w:t xml:space="preserve">) 50 m pločio žemės juosta urbanizuotose teritorijose (išskyrus miestus), išskyrus šio straipsnio 1 punkte nurodytą atvejį; </w:t>
                              </w:r>
                            </w:p>
                          </w:sdtContent>
                        </w:sdt>
                        <w:sdt>
                          <w:sdtPr>
                            <w:alias w:val="133 str. 1 d. 4 p."/>
                            <w:tag w:val="part_71932626c5524baf9ee8201ddbd17fdc"/>
                            <w:lock w:val="sdtLocked"/>
                            <w:richText/>
                          </w:sdtPr>
                          <w:sdtContent>
                            <w:p>
                              <w:pPr>
                                <w:spacing w:line="360" w:lineRule="auto"/>
                                <w:ind w:firstLine="720"/>
                                <w:jc w:val="both"/>
                                <w:rPr>
                                  <w:szCs w:val="24"/>
                                </w:rPr>
                              </w:pPr>
                              <w:sdt>
                                <w:sdtPr>
                                  <w:alias w:val="Numeris"/>
                                  <w:tag w:val="nr_71932626c5524baf9ee8201ddbd17fdc"/>
                                  <w:lock w:val="sdtLocked"/>
                                  <w:richText/>
                                </w:sdtPr>
                                <w:sdtContent>
                                  <w:r>
                                    <w:rPr>
                                      <w:szCs w:val="24"/>
                                    </w:rPr>
                                    <w:t>4</w:t>
                                  </w:r>
                                </w:sdtContent>
                              </w:sdt>
                              <w:r>
                                <w:rPr>
                                  <w:szCs w:val="24"/>
                                </w:rPr>
                                <w:t>) 25 m pločio žemės juosta miestuose, išskyrus šio straipsnio 1 punkte nurodytą atvejį.</w:t>
                              </w:r>
                            </w:p>
                            <w:p>
                              <w:pPr>
                                <w:spacing w:line="360" w:lineRule="auto"/>
                                <w:ind w:firstLine="720"/>
                                <w:jc w:val="both"/>
                                <w:rPr>
                                  <w:szCs w:val="24"/>
                                </w:rPr>
                              </w:pPr>
                            </w:p>
                          </w:sdtContent>
                        </w:sdt>
                      </w:sdtContent>
                    </w:sdt>
                  </w:sdtContent>
                </w:sdt>
                <w:sdt>
                  <w:sdtPr>
                    <w:alias w:val="134 str."/>
                    <w:tag w:val="part_03137851001f4fdc9d779b60542a423a"/>
                    <w:lock w:val="sdtLocked"/>
                    <w:richText/>
                  </w:sdtPr>
                  <w:sdtContent>
                    <w:p>
                      <w:pPr>
                        <w:spacing w:line="360" w:lineRule="auto"/>
                        <w:ind w:left="2410" w:hanging="1690"/>
                        <w:jc w:val="both"/>
                        <w:rPr>
                          <w:szCs w:val="24"/>
                        </w:rPr>
                      </w:pPr>
                      <w:sdt>
                        <w:sdtPr>
                          <w:alias w:val="Numeris"/>
                          <w:tag w:val="nr_03137851001f4fdc9d779b60542a423a"/>
                          <w:lock w:val="sdtLocked"/>
                          <w:richText/>
                        </w:sdtPr>
                        <w:sdtContent>
                          <w:r>
                            <w:rPr>
                              <w:b/>
                              <w:szCs w:val="24"/>
                            </w:rPr>
                            <w:t>134</w:t>
                          </w:r>
                        </w:sdtContent>
                      </w:sdt>
                      <w:r>
                        <w:rPr>
                          <w:b/>
                          <w:szCs w:val="24"/>
                        </w:rPr>
                        <w:t xml:space="preserve"> straipsnis. </w:t>
                      </w:r>
                      <w:sdt>
                        <w:sdtPr>
                          <w:alias w:val="Pavadinimas"/>
                          <w:tag w:val="title_03137851001f4fdc9d779b60542a423a"/>
                          <w:lock w:val="sdtLocked"/>
                          <w:richText/>
                        </w:sdtPr>
                        <w:sdtContent>
                          <w:r>
                            <w:rPr>
                              <w:b/>
                              <w:szCs w:val="24"/>
                              <w:lang w:eastAsia="lt-LT"/>
                            </w:rPr>
                            <w:t>Specialiosios žemės naudojimo sąlygos</w:t>
                          </w:r>
                          <w:r>
                            <w:rPr>
                              <w:b/>
                              <w:szCs w:val="24"/>
                            </w:rPr>
                            <w:t xml:space="preserve"> krašto apsaugos objektų apsaugos zonose</w:t>
                          </w:r>
                          <w:r>
                            <w:rPr>
                              <w:szCs w:val="24"/>
                            </w:rPr>
                            <w:t xml:space="preserve"> </w:t>
                          </w:r>
                        </w:sdtContent>
                      </w:sdt>
                    </w:p>
                    <w:sdt>
                      <w:sdtPr>
                        <w:alias w:val="134 str. 1 d."/>
                        <w:tag w:val="part_803b8a6d83a341ca8630284f29dc2308"/>
                        <w:lock w:val="sdtLocked"/>
                        <w:richText/>
                      </w:sdtPr>
                      <w:sdtContent>
                        <w:p>
                          <w:pPr>
                            <w:spacing w:line="360" w:lineRule="auto"/>
                            <w:ind w:firstLine="720"/>
                            <w:jc w:val="both"/>
                            <w:rPr>
                              <w:szCs w:val="24"/>
                            </w:rPr>
                          </w:pPr>
                          <w:sdt>
                            <w:sdtPr>
                              <w:alias w:val="Numeris"/>
                              <w:tag w:val="nr_803b8a6d83a341ca8630284f29dc2308"/>
                              <w:lock w:val="sdtLocked"/>
                              <w:richText/>
                            </w:sdtPr>
                            <w:sdtContent>
                              <w:r>
                                <w:rPr>
                                  <w:szCs w:val="24"/>
                                </w:rPr>
                                <w:t>1</w:t>
                              </w:r>
                            </w:sdtContent>
                          </w:sdt>
                          <w:r>
                            <w:rPr>
                              <w:szCs w:val="24"/>
                            </w:rPr>
                            <w:t>. Krašto apsaugos objektų apsaugos zonose, Statybos įstatyme arba Lietuvos Respublikos krašto apsaugos ministro nustatyta tvarka negavus Lietuvos Respublikos krašto apsaugos ministerijos pritarimo projektui ar numatomai veiklai, draudžiama:</w:t>
                          </w:r>
                        </w:p>
                        <w:sdt>
                          <w:sdtPr>
                            <w:alias w:val="134 str. 1 d. 1 p."/>
                            <w:tag w:val="part_5c478d26de8b469b938878349e82ac58"/>
                            <w:lock w:val="sdtLocked"/>
                            <w:richText/>
                          </w:sdtPr>
                          <w:sdtContent>
                            <w:p>
                              <w:pPr>
                                <w:spacing w:line="360" w:lineRule="auto"/>
                                <w:ind w:firstLine="720"/>
                                <w:jc w:val="both"/>
                                <w:rPr>
                                  <w:szCs w:val="24"/>
                                </w:rPr>
                              </w:pPr>
                              <w:sdt>
                                <w:sdtPr>
                                  <w:alias w:val="Numeris"/>
                                  <w:tag w:val="nr_5c478d26de8b469b938878349e82ac58"/>
                                  <w:lock w:val="sdtLocked"/>
                                  <w:richText/>
                                </w:sdtPr>
                                <w:sdtContent>
                                  <w:r>
                                    <w:rPr>
                                      <w:szCs w:val="24"/>
                                    </w:rPr>
                                    <w:t>1</w:t>
                                  </w:r>
                                </w:sdtContent>
                              </w:sdt>
                              <w:r>
                                <w:rPr>
                                  <w:szCs w:val="24"/>
                                </w:rPr>
                                <w:t>) statyti, rekonstruoti statinius, įrengti įrenginius, keisti statinių paskirtį;</w:t>
                              </w:r>
                            </w:p>
                          </w:sdtContent>
                        </w:sdt>
                        <w:sdt>
                          <w:sdtPr>
                            <w:alias w:val="134 str. 1 d. 2 p."/>
                            <w:tag w:val="part_39ed94cdd43d4e8c9f4d05e0e6d3581a"/>
                            <w:lock w:val="sdtLocked"/>
                            <w:richText/>
                          </w:sdtPr>
                          <w:sdtContent>
                            <w:p>
                              <w:pPr>
                                <w:spacing w:line="360" w:lineRule="auto"/>
                                <w:ind w:firstLine="720"/>
                                <w:jc w:val="both"/>
                                <w:rPr>
                                  <w:szCs w:val="24"/>
                                </w:rPr>
                              </w:pPr>
                              <w:sdt>
                                <w:sdtPr>
                                  <w:alias w:val="Numeris"/>
                                  <w:tag w:val="nr_39ed94cdd43d4e8c9f4d05e0e6d3581a"/>
                                  <w:lock w:val="sdtLocked"/>
                                  <w:richText/>
                                </w:sdtPr>
                                <w:sdtContent>
                                  <w:r>
                                    <w:rPr>
                                      <w:szCs w:val="24"/>
                                    </w:rPr>
                                    <w:t>2</w:t>
                                  </w:r>
                                </w:sdtContent>
                              </w:sdt>
                              <w:r>
                                <w:rPr>
                                  <w:szCs w:val="24"/>
                                </w:rPr>
                                <w:t>) sodinti želdinius (išskyrus žolinius augalus), įveisti miškus, parkus, medelynus, pramoninius sodus;</w:t>
                              </w:r>
                            </w:p>
                          </w:sdtContent>
                        </w:sdt>
                        <w:sdt>
                          <w:sdtPr>
                            <w:alias w:val="134 str. 1 d. 3 p."/>
                            <w:tag w:val="part_fa6f48e0c3c94bd4845bd5e4335ea75e"/>
                            <w:lock w:val="sdtLocked"/>
                            <w:richText/>
                          </w:sdtPr>
                          <w:sdtContent>
                            <w:p>
                              <w:pPr>
                                <w:spacing w:line="360" w:lineRule="auto"/>
                                <w:ind w:firstLine="720"/>
                                <w:jc w:val="both"/>
                                <w:rPr>
                                  <w:szCs w:val="24"/>
                                </w:rPr>
                              </w:pPr>
                              <w:sdt>
                                <w:sdtPr>
                                  <w:alias w:val="Numeris"/>
                                  <w:tag w:val="nr_fa6f48e0c3c94bd4845bd5e4335ea75e"/>
                                  <w:lock w:val="sdtLocked"/>
                                  <w:richText/>
                                </w:sdtPr>
                                <w:sdtContent>
                                  <w:r>
                                    <w:rPr>
                                      <w:szCs w:val="24"/>
                                    </w:rPr>
                                    <w:t>3</w:t>
                                  </w:r>
                                </w:sdtContent>
                              </w:sdt>
                              <w:r>
                                <w:rPr>
                                  <w:szCs w:val="24"/>
                                </w:rPr>
                                <w:t>) vykdyti sprogdinimo darbus;</w:t>
                              </w:r>
                            </w:p>
                          </w:sdtContent>
                        </w:sdt>
                        <w:sdt>
                          <w:sdtPr>
                            <w:alias w:val="134 str. 1 d. 4 p."/>
                            <w:tag w:val="part_ede1312d13404aceb9d16d99e5ca6529"/>
                            <w:lock w:val="sdtLocked"/>
                            <w:richText/>
                          </w:sdtPr>
                          <w:sdtContent>
                            <w:p>
                              <w:pPr>
                                <w:spacing w:line="360" w:lineRule="auto"/>
                                <w:ind w:firstLine="720"/>
                                <w:jc w:val="both"/>
                                <w:rPr>
                                  <w:szCs w:val="24"/>
                                </w:rPr>
                              </w:pPr>
                              <w:sdt>
                                <w:sdtPr>
                                  <w:alias w:val="Numeris"/>
                                  <w:tag w:val="nr_ede1312d13404aceb9d16d99e5ca6529"/>
                                  <w:lock w:val="sdtLocked"/>
                                  <w:richText/>
                                </w:sdtPr>
                                <w:sdtContent>
                                  <w:r>
                                    <w:rPr>
                                      <w:szCs w:val="24"/>
                                    </w:rPr>
                                    <w:t>4</w:t>
                                  </w:r>
                                </w:sdtContent>
                              </w:sdt>
                              <w:r>
                                <w:rPr>
                                  <w:szCs w:val="24"/>
                                </w:rPr>
                                <w:t>) vykdyti tiesioginius žemės gelmių geologinius tyrimus ir kitus darbus, susijusius su gręžinių įrengimu ir grunto bandinių (išskyrus dirvos pavyzdžius) ėmimu, vandens telkinių gilinimo, kasybos darbus;</w:t>
                              </w:r>
                            </w:p>
                          </w:sdtContent>
                        </w:sdt>
                        <w:sdt>
                          <w:sdtPr>
                            <w:alias w:val="134 str. 1 d. 5 p."/>
                            <w:tag w:val="part_c94e4b43880d48b5be3f16fd306a19be"/>
                            <w:lock w:val="sdtLocked"/>
                            <w:richText/>
                          </w:sdtPr>
                          <w:sdtContent>
                            <w:p>
                              <w:pPr>
                                <w:spacing w:line="360" w:lineRule="auto"/>
                                <w:ind w:firstLine="720"/>
                                <w:jc w:val="both"/>
                                <w:rPr>
                                  <w:szCs w:val="24"/>
                                </w:rPr>
                              </w:pPr>
                              <w:sdt>
                                <w:sdtPr>
                                  <w:alias w:val="Numeris"/>
                                  <w:tag w:val="nr_c94e4b43880d48b5be3f16fd306a19be"/>
                                  <w:lock w:val="sdtLocked"/>
                                  <w:richText/>
                                </w:sdtPr>
                                <w:sdtContent>
                                  <w:r>
                                    <w:rPr>
                                      <w:szCs w:val="24"/>
                                    </w:rPr>
                                    <w:t>5</w:t>
                                  </w:r>
                                </w:sdtContent>
                              </w:sdt>
                              <w:r>
                                <w:rPr>
                                  <w:szCs w:val="24"/>
                                </w:rPr>
                                <w:t xml:space="preserve">) </w:t>
                              </w:r>
                              <w:r>
                                <w:rPr>
                                  <w:szCs w:val="24"/>
                                  <w:lang w:eastAsia="lt-LT"/>
                                </w:rPr>
                                <w:t xml:space="preserve">gadinti, užtverti ar užversti kelius, skirtus privažiuoti prie </w:t>
                              </w:r>
                              <w:r>
                                <w:rPr>
                                  <w:szCs w:val="24"/>
                                </w:rPr>
                                <w:t>krašto apsaugos objektų.</w:t>
                              </w:r>
                            </w:p>
                          </w:sdtContent>
                        </w:sdt>
                      </w:sdtContent>
                    </w:sdt>
                    <w:sdt>
                      <w:sdtPr>
                        <w:alias w:val="134 str. 2 d."/>
                        <w:tag w:val="part_e7c45477cdac44c88ceb1d8118a46ad7"/>
                        <w:lock w:val="sdtLocked"/>
                        <w:richText/>
                      </w:sdtPr>
                      <w:sdtContent>
                        <w:p>
                          <w:pPr>
                            <w:spacing w:line="360" w:lineRule="auto"/>
                            <w:ind w:firstLine="720"/>
                            <w:jc w:val="both"/>
                            <w:rPr>
                              <w:szCs w:val="24"/>
                            </w:rPr>
                          </w:pPr>
                          <w:sdt>
                            <w:sdtPr>
                              <w:alias w:val="Numeris"/>
                              <w:tag w:val="nr_e7c45477cdac44c88ceb1d8118a46ad7"/>
                              <w:lock w:val="sdtLocked"/>
                              <w:richText/>
                            </w:sdtPr>
                            <w:sdtContent>
                              <w:r>
                                <w:rPr>
                                  <w:szCs w:val="24"/>
                                </w:rPr>
                                <w:t>2</w:t>
                              </w:r>
                            </w:sdtContent>
                          </w:sdt>
                          <w:r>
                            <w:rPr>
                              <w:szCs w:val="24"/>
                            </w:rPr>
                            <w:t xml:space="preserve">. Krašto apsaugos ministerija nepritaria projektui ar numatomai veiklai, jeigu </w:t>
                          </w:r>
                          <w:r>
                            <w:rPr>
                              <w:szCs w:val="24"/>
                              <w:lang w:eastAsia="lt-LT"/>
                            </w:rPr>
                            <w:t>šio straipsnio 1 dalyje nurodyti darbai</w:t>
                          </w:r>
                          <w:r>
                            <w:rPr>
                              <w:szCs w:val="24"/>
                            </w:rPr>
                            <w:t xml:space="preserve"> trukdys krašto apsaugos veiklai ir jos apsaugai ir (ar) dėl krašto apsaugos vykdomos veiklos kils grėsmė šiuos darbus vykdančių asmenų ar jų turto saugumui.</w:t>
                          </w:r>
                        </w:p>
                        <w:p>
                          <w:pPr>
                            <w:spacing w:line="360" w:lineRule="auto"/>
                            <w:ind w:firstLine="720"/>
                            <w:rPr>
                              <w:szCs w:val="24"/>
                            </w:rPr>
                          </w:pPr>
                        </w:p>
                      </w:sdtContent>
                    </w:sdt>
                  </w:sdtContent>
                </w:sdt>
              </w:sdtContent>
            </w:sdt>
            <w:sdt>
              <w:sdtPr>
                <w:alias w:val="skirsnis"/>
                <w:tag w:val="part_4f68d45fe0aa421b8fec484ad0b67a2e"/>
                <w:lock w:val="sdtLocked"/>
                <w:richText/>
              </w:sdtPr>
              <w:sdtContent>
                <w:p>
                  <w:pPr>
                    <w:spacing w:line="360" w:lineRule="auto"/>
                    <w:jc w:val="center"/>
                    <w:rPr>
                      <w:b/>
                      <w:szCs w:val="24"/>
                      <w:lang w:eastAsia="lt-LT"/>
                    </w:rPr>
                  </w:pPr>
                  <w:sdt>
                    <w:sdtPr>
                      <w:alias w:val="Numeris"/>
                      <w:tag w:val="nr_4f68d45fe0aa421b8fec484ad0b67a2e"/>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4f68d45fe0aa421b8fec484ad0b67a2e"/>
                      <w:lock w:val="sdtLocked"/>
                      <w:richText/>
                    </w:sdtPr>
                    <w:sdtContent>
                      <w:r>
                        <w:rPr>
                          <w:b/>
                          <w:szCs w:val="24"/>
                        </w:rPr>
                        <w:t xml:space="preserve">TERITORIJOSE, KURIOSE, ATSIŽVELGIANT Į NACIONALINIO SAUGUMO REIKALAVIMUS, TAIKOMI STATYBOS APRIBOJIMAI,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135 str."/>
                    <w:tag w:val="part_1f9ea134ef924ea0b671758ae1218cb3"/>
                    <w:lock w:val="sdtLocked"/>
                    <w:richText/>
                  </w:sdtPr>
                  <w:sdtContent>
                    <w:p>
                      <w:pPr>
                        <w:spacing w:line="360" w:lineRule="auto"/>
                        <w:ind w:left="2694" w:hanging="1974"/>
                        <w:jc w:val="both"/>
                        <w:rPr>
                          <w:b/>
                          <w:szCs w:val="24"/>
                          <w:lang w:eastAsia="lt-LT"/>
                        </w:rPr>
                      </w:pPr>
                      <w:sdt>
                        <w:sdtPr>
                          <w:alias w:val="Numeris"/>
                          <w:tag w:val="nr_1f9ea134ef924ea0b671758ae1218cb3"/>
                          <w:lock w:val="sdtLocked"/>
                          <w:richText/>
                        </w:sdtPr>
                        <w:sdtContent>
                          <w:r>
                            <w:rPr>
                              <w:b/>
                              <w:szCs w:val="24"/>
                              <w:lang w:eastAsia="lt-LT"/>
                            </w:rPr>
                            <w:t>135</w:t>
                          </w:r>
                        </w:sdtContent>
                      </w:sdt>
                      <w:r>
                        <w:rPr>
                          <w:b/>
                          <w:szCs w:val="24"/>
                          <w:lang w:eastAsia="lt-LT"/>
                        </w:rPr>
                        <w:t xml:space="preserve"> straipsnis. </w:t>
                      </w:r>
                      <w:sdt>
                        <w:sdtPr>
                          <w:alias w:val="Pavadinimas"/>
                          <w:tag w:val="title_1f9ea134ef924ea0b671758ae1218cb3"/>
                          <w:lock w:val="sdtLocked"/>
                          <w:richText/>
                        </w:sdtPr>
                        <w:sdtContent>
                          <w:r>
                            <w:rPr>
                              <w:b/>
                              <w:szCs w:val="24"/>
                              <w:lang w:eastAsia="lt-LT"/>
                            </w:rPr>
                            <w:t>Specialiosios žemės naudojimo sąlygos teritorijose, kuriose, atsižvelgiant į nacionalinio saugumo reikalavimus, taikomi statybos apribojimai</w:t>
                          </w:r>
                        </w:sdtContent>
                      </w:sdt>
                    </w:p>
                    <w:sdt>
                      <w:sdtPr>
                        <w:alias w:val="135 str. 1 d."/>
                        <w:tag w:val="part_3c83e6c3abc442149d235622b7f3db63"/>
                        <w:lock w:val="sdtLocked"/>
                        <w:richText/>
                      </w:sdtPr>
                      <w:sdtContent>
                        <w:p>
                          <w:pPr>
                            <w:spacing w:line="360" w:lineRule="auto"/>
                            <w:ind w:firstLine="720"/>
                            <w:jc w:val="both"/>
                            <w:rPr>
                              <w:szCs w:val="24"/>
                              <w:lang w:eastAsia="lt-LT"/>
                            </w:rPr>
                          </w:pPr>
                          <w:sdt>
                            <w:sdtPr>
                              <w:alias w:val="Numeris"/>
                              <w:tag w:val="nr_3c83e6c3abc442149d235622b7f3db63"/>
                              <w:lock w:val="sdtLocked"/>
                              <w:richText/>
                            </w:sdtPr>
                            <w:sdtContent>
                              <w:r>
                                <w:rPr>
                                  <w:szCs w:val="24"/>
                                  <w:lang w:eastAsia="lt-LT"/>
                                </w:rPr>
                                <w:t>1</w:t>
                              </w:r>
                            </w:sdtContent>
                          </w:sdt>
                          <w:r>
                            <w:rPr>
                              <w:szCs w:val="24"/>
                              <w:lang w:eastAsia="lt-LT"/>
                            </w:rPr>
                            <w:t xml:space="preserve">. Teritorijose, kuriose, atsižvelgiant į nacionalinio saugumo reikalavimus, taikomi statybos apribojimai, Vyriausybės nustatyta tvarka negavus Lietuvos kariuomenės vado ir kitų nacionalinį saugumą užtikrinančių institucijų pritarimo </w:t>
                          </w:r>
                          <w:r>
                            <w:rPr>
                              <w:szCs w:val="24"/>
                            </w:rPr>
                            <w:t xml:space="preserve">(derinimo) </w:t>
                          </w:r>
                          <w:r>
                            <w:rPr>
                              <w:szCs w:val="24"/>
                              <w:lang w:eastAsia="lt-LT"/>
                            </w:rPr>
                            <w:t>projektui, draudžiama statyti, rekonstruoti ar įrengti vėjo elektrines.</w:t>
                          </w:r>
                        </w:p>
                      </w:sdtContent>
                    </w:sdt>
                    <w:sdt>
                      <w:sdtPr>
                        <w:alias w:val="135 str. 2 d."/>
                        <w:tag w:val="part_aba1c9fd6b7145018abcf5685311361b"/>
                        <w:lock w:val="sdtLocked"/>
                        <w:richText/>
                      </w:sdtPr>
                      <w:sdtContent>
                        <w:p>
                          <w:pPr>
                            <w:spacing w:line="360" w:lineRule="auto"/>
                            <w:ind w:firstLine="720"/>
                            <w:jc w:val="both"/>
                            <w:rPr>
                              <w:szCs w:val="24"/>
                              <w:lang w:eastAsia="lt-LT"/>
                            </w:rPr>
                          </w:pPr>
                          <w:sdt>
                            <w:sdtPr>
                              <w:alias w:val="Numeris"/>
                              <w:tag w:val="nr_aba1c9fd6b7145018abcf5685311361b"/>
                              <w:lock w:val="sdtLocked"/>
                              <w:richText/>
                            </w:sdtPr>
                            <w:sdtContent>
                              <w:r>
                                <w:rPr>
                                  <w:szCs w:val="24"/>
                                  <w:lang w:eastAsia="lt-LT"/>
                                </w:rPr>
                                <w:t>2</w:t>
                              </w:r>
                            </w:sdtContent>
                          </w:sdt>
                          <w:r>
                            <w:rPr>
                              <w:szCs w:val="24"/>
                              <w:lang w:eastAsia="lt-LT"/>
                            </w:rPr>
                            <w:t>. Lietuvos kariuomenės vadas nepritaria projektui, jeigu planuojamos statyti vėjo elektrinės nurodytose statybos vietose kliudys stebėti, kontroliuoti ir ginti oro erdvę, kitos nacionalinį saugumą užtikrinančios institucijos – jeigu planuojamos statyti vėjo elektrinės nurodytose statybos vietose kliudys atlikti tiesiogines jų funkcijas, susijusias su nacionalinio saugumo užtikrinimu. Vėjo elektrinių statybos vietų su Lietuvos kariuomenės vadu ir kitomis nacionalinį saugumą užtikrinančiomis institucijomis derinimo sąlygos nustatytos Atsinaujinančių išteklių energetikos įstatyme.</w:t>
                          </w:r>
                        </w:p>
                        <w:p>
                          <w:pPr>
                            <w:spacing w:line="320" w:lineRule="atLeast"/>
                            <w:ind w:firstLine="720"/>
                            <w:jc w:val="both"/>
                            <w:rPr>
                              <w:szCs w:val="24"/>
                              <w:lang w:eastAsia="lt-LT"/>
                            </w:rPr>
                          </w:pPr>
                        </w:p>
                      </w:sdtContent>
                    </w:sdt>
                  </w:sdtContent>
                </w:sdt>
              </w:sdtContent>
            </w:sdt>
            <w:sdt>
              <w:sdtPr>
                <w:alias w:val="skirsnis"/>
                <w:tag w:val="part_0ec21c047eb34ae382c23ec40d2b3f80"/>
                <w:lock w:val="sdtLocked"/>
                <w:richText/>
              </w:sdtPr>
              <w:sdtContent>
                <w:p>
                  <w:pPr>
                    <w:spacing w:line="360" w:lineRule="auto"/>
                    <w:jc w:val="center"/>
                    <w:rPr>
                      <w:b/>
                      <w:szCs w:val="24"/>
                      <w:lang w:eastAsia="lt-LT"/>
                    </w:rPr>
                  </w:pPr>
                  <w:sdt>
                    <w:sdtPr>
                      <w:alias w:val="Numeris"/>
                      <w:tag w:val="nr_0ec21c047eb34ae382c23ec40d2b3f80"/>
                      <w:lock w:val="sdtLocked"/>
                      <w:richText/>
                    </w:sdtPr>
                    <w:sdtContent>
                      <w:r>
                        <w:rPr>
                          <w:b/>
                          <w:szCs w:val="24"/>
                          <w:lang w:eastAsia="lt-LT"/>
                        </w:rPr>
                        <w:t>TREČIASIS</w:t>
                      </w:r>
                    </w:sdtContent>
                  </w:sdt>
                  <w:r>
                    <w:rPr>
                      <w:b/>
                      <w:szCs w:val="24"/>
                      <w:lang w:eastAsia="lt-LT"/>
                    </w:rPr>
                    <w:t xml:space="preserve"> SKIRSNIS</w:t>
                  </w:r>
                </w:p>
                <w:p>
                  <w:pPr>
                    <w:spacing w:line="360" w:lineRule="auto"/>
                    <w:jc w:val="center"/>
                    <w:rPr>
                      <w:b/>
                      <w:szCs w:val="24"/>
                      <w:lang w:eastAsia="lt-LT"/>
                    </w:rPr>
                  </w:pPr>
                  <w:sdt>
                    <w:sdtPr>
                      <w:alias w:val="Pavadinimas"/>
                      <w:tag w:val="title_0ec21c047eb34ae382c23ec40d2b3f80"/>
                      <w:lock w:val="sdtLocked"/>
                      <w:richText/>
                    </w:sdtPr>
                    <w:sdtContent>
                      <w:r>
                        <w:rPr>
                          <w:b/>
                          <w:szCs w:val="24"/>
                        </w:rPr>
                        <w:t xml:space="preserve">VALSTYBĖS SIENOS APSAUGOS OBJEKTŲ IR ĮRENGINIŲ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rPr>
                  </w:pPr>
                </w:p>
                <w:sdt>
                  <w:sdtPr>
                    <w:alias w:val="136 str."/>
                    <w:tag w:val="part_2d13131896274578bda31bcd8574246b"/>
                    <w:lock w:val="sdtLocked"/>
                    <w:richText/>
                  </w:sdtPr>
                  <w:sdtContent>
                    <w:p>
                      <w:pPr>
                        <w:spacing w:line="320" w:lineRule="atLeast"/>
                        <w:ind w:left="2410" w:hanging="1690"/>
                        <w:jc w:val="both"/>
                        <w:rPr>
                          <w:b/>
                          <w:szCs w:val="24"/>
                        </w:rPr>
                      </w:pPr>
                      <w:sdt>
                        <w:sdtPr>
                          <w:alias w:val="Numeris"/>
                          <w:tag w:val="nr_2d13131896274578bda31bcd8574246b"/>
                          <w:lock w:val="sdtLocked"/>
                          <w:richText/>
                        </w:sdtPr>
                        <w:sdtContent>
                          <w:r>
                            <w:rPr>
                              <w:b/>
                              <w:szCs w:val="24"/>
                            </w:rPr>
                            <w:t>136</w:t>
                          </w:r>
                        </w:sdtContent>
                      </w:sdt>
                      <w:r>
                        <w:rPr>
                          <w:b/>
                          <w:szCs w:val="24"/>
                        </w:rPr>
                        <w:t xml:space="preserve"> straipsnis. </w:t>
                      </w:r>
                      <w:sdt>
                        <w:sdtPr>
                          <w:alias w:val="Pavadinimas"/>
                          <w:tag w:val="title_2d13131896274578bda31bcd8574246b"/>
                          <w:lock w:val="sdtLocked"/>
                          <w:richText/>
                        </w:sdtPr>
                        <w:sdtContent>
                          <w:r>
                            <w:rPr>
                              <w:b/>
                              <w:szCs w:val="24"/>
                            </w:rPr>
                            <w:t>Valstybės sienos apsaugos objektai ir įrenginiai, kuriems nustatomos apsaugos zonos</w:t>
                          </w:r>
                        </w:sdtContent>
                      </w:sdt>
                    </w:p>
                    <w:sdt>
                      <w:sdtPr>
                        <w:alias w:val="136 str. 1 d."/>
                        <w:tag w:val="part_859820bf31424aaf935c4fc662408b1d"/>
                        <w:lock w:val="sdtLocked"/>
                        <w:richText/>
                      </w:sdtPr>
                      <w:sdtContent>
                        <w:p>
                          <w:pPr>
                            <w:spacing w:line="360" w:lineRule="auto"/>
                            <w:ind w:firstLine="720"/>
                            <w:jc w:val="both"/>
                            <w:rPr>
                              <w:szCs w:val="24"/>
                            </w:rPr>
                          </w:pPr>
                          <w:r>
                            <w:rPr>
                              <w:szCs w:val="24"/>
                            </w:rPr>
                            <w:t>Prie valstybės sienos apsaugos objektų ir įrenginių, kuriems nustatomos apsaugos zonos, priskiriami: valstybės siena, pasienio juosta, valstybės sienos ženklai, valstybės sienos apsaugos zonos draudžiamieji ženklai, pasienio keliai ir patrulio takai, vaizdo, ryšių ir (ar) signalizacijos sistemos (kompleksai), stebėjimo bokštai ir stiebai, atraminiai punktai, elingai, prieplaukos, kontaktiniai punktai, Valstybės sienos apsaugos tarnybos struktūrinių padalinių dislokacijos vietos, pasienio kontrolės punktai, kiti valstybės sienos apsaugos objektai.</w:t>
                          </w:r>
                        </w:p>
                        <w:p>
                          <w:pPr>
                            <w:spacing w:line="360" w:lineRule="auto"/>
                            <w:ind w:firstLine="720"/>
                            <w:jc w:val="both"/>
                            <w:rPr>
                              <w:szCs w:val="24"/>
                            </w:rPr>
                          </w:pPr>
                        </w:p>
                      </w:sdtContent>
                    </w:sdt>
                  </w:sdtContent>
                </w:sdt>
                <w:sdt>
                  <w:sdtPr>
                    <w:alias w:val="137 str."/>
                    <w:tag w:val="part_63cbf0010f614770852fefed985c9742"/>
                    <w:lock w:val="sdtLocked"/>
                    <w:richText/>
                  </w:sdtPr>
                  <w:sdtContent>
                    <w:p>
                      <w:pPr>
                        <w:spacing w:line="360" w:lineRule="auto"/>
                        <w:ind w:firstLine="720"/>
                        <w:jc w:val="both"/>
                        <w:rPr>
                          <w:b/>
                          <w:szCs w:val="24"/>
                        </w:rPr>
                      </w:pPr>
                      <w:sdt>
                        <w:sdtPr>
                          <w:alias w:val="Numeris"/>
                          <w:tag w:val="nr_63cbf0010f614770852fefed985c9742"/>
                          <w:lock w:val="sdtLocked"/>
                          <w:richText/>
                        </w:sdtPr>
                        <w:sdtContent>
                          <w:r>
                            <w:rPr>
                              <w:b/>
                              <w:szCs w:val="24"/>
                            </w:rPr>
                            <w:t>137</w:t>
                          </w:r>
                        </w:sdtContent>
                      </w:sdt>
                      <w:r>
                        <w:rPr>
                          <w:b/>
                          <w:szCs w:val="24"/>
                        </w:rPr>
                        <w:t xml:space="preserve"> straipsnis. </w:t>
                      </w:r>
                      <w:sdt>
                        <w:sdtPr>
                          <w:alias w:val="Pavadinimas"/>
                          <w:tag w:val="title_63cbf0010f614770852fefed985c9742"/>
                          <w:lock w:val="sdtLocked"/>
                          <w:richText/>
                        </w:sdtPr>
                        <w:sdtContent>
                          <w:r>
                            <w:rPr>
                              <w:b/>
                              <w:szCs w:val="24"/>
                            </w:rPr>
                            <w:t>Valstybės sienos apsaugos objektų ir įrenginių apsaugos zonos</w:t>
                          </w:r>
                        </w:sdtContent>
                      </w:sdt>
                    </w:p>
                    <w:sdt>
                      <w:sdtPr>
                        <w:alias w:val="137 str. 1 d."/>
                        <w:tag w:val="part_606b8ce8d9634cfc83d19077bd651cdc"/>
                        <w:lock w:val="sdtLocked"/>
                        <w:richText/>
                      </w:sdtPr>
                      <w:sdtContent>
                        <w:p>
                          <w:pPr>
                            <w:spacing w:line="360" w:lineRule="auto"/>
                            <w:ind w:firstLine="720"/>
                            <w:jc w:val="both"/>
                            <w:rPr>
                              <w:szCs w:val="24"/>
                            </w:rPr>
                          </w:pPr>
                          <w:r>
                            <w:rPr>
                              <w:szCs w:val="24"/>
                            </w:rPr>
                            <w:t>Nustatomos šios valstybės sienos apsaugos objektų ir įrenginių (toliau – apsaugos objektai) apsaugos zonos:</w:t>
                          </w:r>
                        </w:p>
                        <w:sdt>
                          <w:sdtPr>
                            <w:alias w:val="137 str. 1 d. 1 p."/>
                            <w:tag w:val="part_fe66bcc56a164bc4bea1db2f9227f978"/>
                            <w:lock w:val="sdtLocked"/>
                            <w:richText/>
                          </w:sdtPr>
                          <w:sdtContent>
                            <w:p>
                              <w:pPr>
                                <w:spacing w:line="360" w:lineRule="auto"/>
                                <w:ind w:firstLine="720"/>
                                <w:jc w:val="both"/>
                                <w:rPr>
                                  <w:szCs w:val="24"/>
                                </w:rPr>
                              </w:pPr>
                              <w:sdt>
                                <w:sdtPr>
                                  <w:alias w:val="Numeris"/>
                                  <w:tag w:val="nr_fe66bcc56a164bc4bea1db2f9227f978"/>
                                  <w:lock w:val="sdtLocked"/>
                                  <w:richText/>
                                </w:sdtPr>
                                <w:sdtContent>
                                  <w:r>
                                    <w:rPr>
                                      <w:szCs w:val="24"/>
                                    </w:rPr>
                                    <w:t>1</w:t>
                                  </w:r>
                                </w:sdtContent>
                              </w:sdt>
                              <w:r>
                                <w:rPr>
                                  <w:szCs w:val="24"/>
                                </w:rPr>
                                <w:t>) valstybės sienos su Baltarusijos Respublika ir su Rusijos Federacija (toliau – išorės siena) apsaugos zona;</w:t>
                              </w:r>
                            </w:p>
                          </w:sdtContent>
                        </w:sdt>
                        <w:sdt>
                          <w:sdtPr>
                            <w:alias w:val="137 str. 1 d. 2 p."/>
                            <w:tag w:val="part_4da0119df4244fdd84ca5e2a5e227414"/>
                            <w:lock w:val="sdtLocked"/>
                            <w:richText/>
                          </w:sdtPr>
                          <w:sdtContent>
                            <w:p>
                              <w:pPr>
                                <w:spacing w:line="360" w:lineRule="auto"/>
                                <w:ind w:firstLine="720"/>
                                <w:jc w:val="both"/>
                                <w:rPr>
                                  <w:szCs w:val="24"/>
                                </w:rPr>
                              </w:pPr>
                              <w:sdt>
                                <w:sdtPr>
                                  <w:alias w:val="Numeris"/>
                                  <w:tag w:val="nr_4da0119df4244fdd84ca5e2a5e227414"/>
                                  <w:lock w:val="sdtLocked"/>
                                  <w:richText/>
                                </w:sdtPr>
                                <w:sdtContent>
                                  <w:r>
                                    <w:rPr>
                                      <w:szCs w:val="24"/>
                                    </w:rPr>
                                    <w:t>2</w:t>
                                  </w:r>
                                </w:sdtContent>
                              </w:sdt>
                              <w:r>
                                <w:rPr>
                                  <w:szCs w:val="24"/>
                                </w:rPr>
                                <w:t>) valstybės sienos su Latvijos Respublika ir su Lenkijos Respublika (toliau – vidaus siena) apsaugos zona;</w:t>
                              </w:r>
                            </w:p>
                          </w:sdtContent>
                        </w:sdt>
                        <w:sdt>
                          <w:sdtPr>
                            <w:alias w:val="137 str. 1 d. 3 p."/>
                            <w:tag w:val="part_fdb1e060c7a44f16957dcc131544cdb7"/>
                            <w:lock w:val="sdtLocked"/>
                            <w:richText/>
                          </w:sdtPr>
                          <w:sdtContent>
                            <w:p>
                              <w:pPr>
                                <w:spacing w:line="360" w:lineRule="auto"/>
                                <w:ind w:firstLine="720"/>
                                <w:jc w:val="both"/>
                                <w:rPr>
                                  <w:szCs w:val="24"/>
                                </w:rPr>
                              </w:pPr>
                              <w:sdt>
                                <w:sdtPr>
                                  <w:alias w:val="Numeris"/>
                                  <w:tag w:val="nr_fdb1e060c7a44f16957dcc131544cdb7"/>
                                  <w:lock w:val="sdtLocked"/>
                                  <w:richText/>
                                </w:sdtPr>
                                <w:sdtContent>
                                  <w:r>
                                    <w:rPr>
                                      <w:szCs w:val="24"/>
                                    </w:rPr>
                                    <w:t>3</w:t>
                                  </w:r>
                                </w:sdtContent>
                              </w:sdt>
                              <w:r>
                                <w:rPr>
                                  <w:szCs w:val="24"/>
                                </w:rPr>
                                <w:t>) pasienio kontrolės punktų, esančių prie automobilių kelių ir upių, apsaugos zona;</w:t>
                              </w:r>
                            </w:p>
                          </w:sdtContent>
                        </w:sdt>
                        <w:sdt>
                          <w:sdtPr>
                            <w:alias w:val="137 str. 1 d. 4 p."/>
                            <w:tag w:val="part_677a0d561d744338a6a391dbfdeadbf7"/>
                            <w:lock w:val="sdtLocked"/>
                            <w:richText/>
                          </w:sdtPr>
                          <w:sdtContent>
                            <w:p>
                              <w:pPr>
                                <w:spacing w:line="360" w:lineRule="auto"/>
                                <w:ind w:firstLine="720"/>
                                <w:jc w:val="both"/>
                                <w:rPr>
                                  <w:szCs w:val="24"/>
                                </w:rPr>
                              </w:pPr>
                              <w:sdt>
                                <w:sdtPr>
                                  <w:alias w:val="Numeris"/>
                                  <w:tag w:val="nr_677a0d561d744338a6a391dbfdeadbf7"/>
                                  <w:lock w:val="sdtLocked"/>
                                  <w:richText/>
                                </w:sdtPr>
                                <w:sdtContent>
                                  <w:r>
                                    <w:rPr>
                                      <w:szCs w:val="24"/>
                                    </w:rPr>
                                    <w:t>4</w:t>
                                  </w:r>
                                </w:sdtContent>
                              </w:sdt>
                              <w:r>
                                <w:rPr>
                                  <w:szCs w:val="24"/>
                                </w:rPr>
                                <w:t>) apsaugos objektų, nepatenkančių į šio straipsnio 1, 2 punktuose nurodytas teritorijas (išskyrus valstybės sienos ženklus, valstybės sienos apsaugos zonos draudžiamuosius ženklus), apsaugos zona;</w:t>
                              </w:r>
                            </w:p>
                          </w:sdtContent>
                        </w:sdt>
                        <w:sdt>
                          <w:sdtPr>
                            <w:alias w:val="137 str. 1 d. 5 p."/>
                            <w:tag w:val="part_8aaaf2bdce3040ccb0531023151ac30d"/>
                            <w:lock w:val="sdtLocked"/>
                            <w:richText/>
                          </w:sdtPr>
                          <w:sdtContent>
                            <w:p>
                              <w:pPr>
                                <w:spacing w:line="360" w:lineRule="auto"/>
                                <w:ind w:firstLine="720"/>
                                <w:jc w:val="both"/>
                                <w:rPr>
                                  <w:szCs w:val="24"/>
                                </w:rPr>
                              </w:pPr>
                              <w:sdt>
                                <w:sdtPr>
                                  <w:alias w:val="Numeris"/>
                                  <w:tag w:val="nr_8aaaf2bdce3040ccb0531023151ac30d"/>
                                  <w:lock w:val="sdtLocked"/>
                                  <w:richText/>
                                </w:sdtPr>
                                <w:sdtContent>
                                  <w:r>
                                    <w:rPr>
                                      <w:szCs w:val="24"/>
                                    </w:rPr>
                                    <w:t>5</w:t>
                                  </w:r>
                                </w:sdtContent>
                              </w:sdt>
                              <w:r>
                                <w:rPr>
                                  <w:szCs w:val="24"/>
                                </w:rPr>
                                <w:t>) valstybės sienos ženklo, valstybės sienos apsaugos zonos draudžiamojo ženklo apsaugos zona.</w:t>
                              </w:r>
                            </w:p>
                            <w:p>
                              <w:pPr>
                                <w:spacing w:line="360" w:lineRule="auto"/>
                                <w:ind w:firstLine="720"/>
                                <w:jc w:val="both"/>
                                <w:rPr>
                                  <w:szCs w:val="24"/>
                                </w:rPr>
                              </w:pPr>
                            </w:p>
                          </w:sdtContent>
                        </w:sdt>
                      </w:sdtContent>
                    </w:sdt>
                  </w:sdtContent>
                </w:sdt>
                <w:sdt>
                  <w:sdtPr>
                    <w:alias w:val="138 str."/>
                    <w:tag w:val="part_c85a1d03eff144b29040b5891489d2f4"/>
                    <w:lock w:val="sdtLocked"/>
                    <w:richText/>
                  </w:sdtPr>
                  <w:sdtContent>
                    <w:p>
                      <w:pPr>
                        <w:spacing w:line="360" w:lineRule="auto"/>
                        <w:ind w:firstLine="720"/>
                        <w:jc w:val="both"/>
                        <w:rPr>
                          <w:b/>
                          <w:szCs w:val="24"/>
                        </w:rPr>
                      </w:pPr>
                      <w:sdt>
                        <w:sdtPr>
                          <w:alias w:val="Numeris"/>
                          <w:tag w:val="nr_c85a1d03eff144b29040b5891489d2f4"/>
                          <w:lock w:val="sdtLocked"/>
                          <w:richText/>
                        </w:sdtPr>
                        <w:sdtContent>
                          <w:r>
                            <w:rPr>
                              <w:b/>
                              <w:szCs w:val="24"/>
                            </w:rPr>
                            <w:t>138</w:t>
                          </w:r>
                        </w:sdtContent>
                      </w:sdt>
                      <w:r>
                        <w:rPr>
                          <w:b/>
                          <w:szCs w:val="24"/>
                        </w:rPr>
                        <w:t xml:space="preserve"> straipsnis. </w:t>
                      </w:r>
                      <w:sdt>
                        <w:sdtPr>
                          <w:alias w:val="Pavadinimas"/>
                          <w:tag w:val="title_c85a1d03eff144b29040b5891489d2f4"/>
                          <w:lock w:val="sdtLocked"/>
                          <w:richText/>
                        </w:sdtPr>
                        <w:sdtContent>
                          <w:r>
                            <w:rPr>
                              <w:b/>
                              <w:szCs w:val="24"/>
                            </w:rPr>
                            <w:t>Valstybės sienos apsaugos objektų ir įrenginių apsaugos zonų dydis</w:t>
                          </w:r>
                        </w:sdtContent>
                      </w:sdt>
                    </w:p>
                    <w:sdt>
                      <w:sdtPr>
                        <w:alias w:val="138 str. 1 d."/>
                        <w:tag w:val="part_19eb3909c1564d93ae17d139291dc79d"/>
                        <w:lock w:val="sdtLocked"/>
                        <w:richText/>
                      </w:sdtPr>
                      <w:sdtContent>
                        <w:p>
                          <w:pPr>
                            <w:spacing w:line="360" w:lineRule="auto"/>
                            <w:ind w:firstLine="720"/>
                            <w:jc w:val="both"/>
                            <w:rPr>
                              <w:szCs w:val="24"/>
                            </w:rPr>
                          </w:pPr>
                          <w:sdt>
                            <w:sdtPr>
                              <w:alias w:val="Numeris"/>
                              <w:tag w:val="nr_19eb3909c1564d93ae17d139291dc79d"/>
                              <w:lock w:val="sdtLocked"/>
                              <w:richText/>
                            </w:sdtPr>
                            <w:sdtContent>
                              <w:r>
                                <w:rPr>
                                  <w:szCs w:val="24"/>
                                </w:rPr>
                                <w:t>1</w:t>
                              </w:r>
                            </w:sdtContent>
                          </w:sdt>
                          <w:r>
                            <w:rPr>
                              <w:szCs w:val="24"/>
                            </w:rPr>
                            <w:t>. Išorės sienos apsaugos zona – 500 metrų pločio žemės juosta į Lietuvos Respublikos teritorijos gilumą nuo valstybės sienos su Baltarusijos Respublika ir su Rusijos Federacija, kai valstybės siena eina sausuma, arba nuo vandens telkinio kranto, kai valstybės siena eina pasienio vandenimis.</w:t>
                          </w:r>
                        </w:p>
                      </w:sdtContent>
                    </w:sdt>
                    <w:sdt>
                      <w:sdtPr>
                        <w:alias w:val="138 str. 2 d."/>
                        <w:tag w:val="part_2478f0b91baa400a81cc9f0fcf987f31"/>
                        <w:lock w:val="sdtLocked"/>
                        <w:richText/>
                      </w:sdtPr>
                      <w:sdtContent>
                        <w:p>
                          <w:pPr>
                            <w:spacing w:line="360" w:lineRule="auto"/>
                            <w:ind w:firstLine="720"/>
                            <w:jc w:val="both"/>
                            <w:rPr>
                              <w:szCs w:val="24"/>
                            </w:rPr>
                          </w:pPr>
                          <w:sdt>
                            <w:sdtPr>
                              <w:alias w:val="Numeris"/>
                              <w:tag w:val="nr_2478f0b91baa400a81cc9f0fcf987f31"/>
                              <w:lock w:val="sdtLocked"/>
                              <w:richText/>
                            </w:sdtPr>
                            <w:sdtContent>
                              <w:r>
                                <w:rPr>
                                  <w:szCs w:val="24"/>
                                </w:rPr>
                                <w:t>2</w:t>
                              </w:r>
                            </w:sdtContent>
                          </w:sdt>
                          <w:r>
                            <w:rPr>
                              <w:szCs w:val="24"/>
                            </w:rPr>
                            <w:t>. Vidaus sienos apsaugos zona – 100 metrų pločio žemės juosta į Lietuvos Respublikos teritorijos gilumą nuo valstybės sienos su Latvijos Respublika ir su Lenkijos Respublika, kai valstybės siena eina sausuma, arba nuo vandens telkinio kranto, kai valstybės siena eina pasienio vandenimis.</w:t>
                          </w:r>
                        </w:p>
                      </w:sdtContent>
                    </w:sdt>
                    <w:sdt>
                      <w:sdtPr>
                        <w:alias w:val="138 str. 3 d."/>
                        <w:tag w:val="part_69ad2f16c1da469785f124e1f3126ab0"/>
                        <w:lock w:val="sdtLocked"/>
                        <w:richText/>
                      </w:sdtPr>
                      <w:sdtContent>
                        <w:p>
                          <w:pPr>
                            <w:spacing w:line="360" w:lineRule="auto"/>
                            <w:ind w:firstLine="720"/>
                            <w:jc w:val="both"/>
                            <w:rPr>
                              <w:szCs w:val="24"/>
                            </w:rPr>
                          </w:pPr>
                          <w:sdt>
                            <w:sdtPr>
                              <w:alias w:val="Numeris"/>
                              <w:tag w:val="nr_69ad2f16c1da469785f124e1f3126ab0"/>
                              <w:lock w:val="sdtLocked"/>
                              <w:richText/>
                            </w:sdtPr>
                            <w:sdtContent>
                              <w:r>
                                <w:rPr>
                                  <w:szCs w:val="24"/>
                                </w:rPr>
                                <w:t>3</w:t>
                              </w:r>
                            </w:sdtContent>
                          </w:sdt>
                          <w:r>
                            <w:rPr>
                              <w:szCs w:val="24"/>
                            </w:rPr>
                            <w:t>. Pasienio kontrolės punktų, esančių prie automobilių kelių ir upių, apsaugos zona:</w:t>
                          </w:r>
                        </w:p>
                        <w:sdt>
                          <w:sdtPr>
                            <w:alias w:val="138 str. 3 d. 1 p."/>
                            <w:tag w:val="part_78068de75ad34cee95541c83b93fe3dd"/>
                            <w:lock w:val="sdtLocked"/>
                            <w:richText/>
                          </w:sdtPr>
                          <w:sdtContent>
                            <w:p>
                              <w:pPr>
                                <w:spacing w:line="360" w:lineRule="auto"/>
                                <w:ind w:firstLine="720"/>
                                <w:jc w:val="both"/>
                                <w:rPr>
                                  <w:szCs w:val="24"/>
                                </w:rPr>
                              </w:pPr>
                              <w:sdt>
                                <w:sdtPr>
                                  <w:alias w:val="Numeris"/>
                                  <w:tag w:val="nr_78068de75ad34cee95541c83b93fe3dd"/>
                                  <w:lock w:val="sdtLocked"/>
                                  <w:richText/>
                                </w:sdtPr>
                                <w:sdtContent>
                                  <w:r>
                                    <w:rPr>
                                      <w:szCs w:val="24"/>
                                    </w:rPr>
                                    <w:t>1</w:t>
                                  </w:r>
                                </w:sdtContent>
                              </w:sdt>
                              <w:r>
                                <w:rPr>
                                  <w:szCs w:val="24"/>
                                </w:rPr>
                                <w:t>) neurbanizuotose teritorijose – 100 metrų pločio žemės juosta nuo šių pasienio kontrolės punktų teritorijos ribos;</w:t>
                              </w:r>
                            </w:p>
                          </w:sdtContent>
                        </w:sdt>
                        <w:sdt>
                          <w:sdtPr>
                            <w:alias w:val="138 str. 3 d. 2 p."/>
                            <w:tag w:val="part_9344f4e5d09c4bc5a66f7dfe163db2fc"/>
                            <w:lock w:val="sdtLocked"/>
                            <w:richText/>
                          </w:sdtPr>
                          <w:sdtContent>
                            <w:p>
                              <w:pPr>
                                <w:spacing w:line="360" w:lineRule="auto"/>
                                <w:ind w:firstLine="720"/>
                                <w:jc w:val="both"/>
                                <w:rPr>
                                  <w:szCs w:val="24"/>
                                </w:rPr>
                              </w:pPr>
                              <w:sdt>
                                <w:sdtPr>
                                  <w:alias w:val="Numeris"/>
                                  <w:tag w:val="nr_9344f4e5d09c4bc5a66f7dfe163db2fc"/>
                                  <w:lock w:val="sdtLocked"/>
                                  <w:richText/>
                                </w:sdtPr>
                                <w:sdtContent>
                                  <w:r>
                                    <w:rPr>
                                      <w:szCs w:val="24"/>
                                    </w:rPr>
                                    <w:t>2</w:t>
                                  </w:r>
                                </w:sdtContent>
                              </w:sdt>
                              <w:r>
                                <w:rPr>
                                  <w:szCs w:val="24"/>
                                </w:rPr>
                                <w:t>) urbanizuotose teritorijose – 50 metrų pločio žemės juosta nuo šių pasienio kontrolės punktų teritorijos ribos.</w:t>
                              </w:r>
                            </w:p>
                          </w:sdtContent>
                        </w:sdt>
                      </w:sdtContent>
                    </w:sdt>
                    <w:sdt>
                      <w:sdtPr>
                        <w:alias w:val="138 str. 4 d."/>
                        <w:tag w:val="part_3053d30a3191449a928158b2f92501bb"/>
                        <w:lock w:val="sdtLocked"/>
                        <w:richText/>
                      </w:sdtPr>
                      <w:sdtContent>
                        <w:p>
                          <w:pPr>
                            <w:spacing w:line="360" w:lineRule="auto"/>
                            <w:ind w:firstLine="720"/>
                            <w:jc w:val="both"/>
                            <w:rPr>
                              <w:szCs w:val="24"/>
                            </w:rPr>
                          </w:pPr>
                          <w:sdt>
                            <w:sdtPr>
                              <w:alias w:val="Numeris"/>
                              <w:tag w:val="nr_3053d30a3191449a928158b2f92501bb"/>
                              <w:lock w:val="sdtLocked"/>
                              <w:richText/>
                            </w:sdtPr>
                            <w:sdtContent>
                              <w:r>
                                <w:rPr>
                                  <w:szCs w:val="24"/>
                                </w:rPr>
                                <w:t>4</w:t>
                              </w:r>
                            </w:sdtContent>
                          </w:sdt>
                          <w:r>
                            <w:rPr>
                              <w:szCs w:val="24"/>
                            </w:rPr>
                            <w:t>. Šio įstatymo 137 straipsnio 4 punkte nurodytų apsaugos objektų apsaugos zona:</w:t>
                          </w:r>
                        </w:p>
                        <w:sdt>
                          <w:sdtPr>
                            <w:alias w:val="138 str. 4 d. 1 p."/>
                            <w:tag w:val="part_a783602945754a81a5f52433e493ac79"/>
                            <w:lock w:val="sdtLocked"/>
                            <w:richText/>
                          </w:sdtPr>
                          <w:sdtContent>
                            <w:p>
                              <w:pPr>
                                <w:spacing w:line="360" w:lineRule="auto"/>
                                <w:ind w:firstLine="720"/>
                                <w:jc w:val="both"/>
                                <w:rPr>
                                  <w:szCs w:val="24"/>
                                </w:rPr>
                              </w:pPr>
                              <w:sdt>
                                <w:sdtPr>
                                  <w:alias w:val="Numeris"/>
                                  <w:tag w:val="nr_a783602945754a81a5f52433e493ac79"/>
                                  <w:lock w:val="sdtLocked"/>
                                  <w:richText/>
                                </w:sdtPr>
                                <w:sdtContent>
                                  <w:r>
                                    <w:rPr>
                                      <w:szCs w:val="24"/>
                                    </w:rPr>
                                    <w:t>1</w:t>
                                  </w:r>
                                </w:sdtContent>
                              </w:sdt>
                              <w:r>
                                <w:rPr>
                                  <w:szCs w:val="24"/>
                                </w:rPr>
                                <w:t>) neurbanizuotose teritorijose – 100 metrų pločio žemės juosta aplink šių objektų sklypų ribas;</w:t>
                              </w:r>
                            </w:p>
                          </w:sdtContent>
                        </w:sdt>
                        <w:sdt>
                          <w:sdtPr>
                            <w:alias w:val="138 str. 4 d. 2 p."/>
                            <w:tag w:val="part_3508572cb05f4066a347793345deeb3a"/>
                            <w:lock w:val="sdtLocked"/>
                            <w:richText/>
                          </w:sdtPr>
                          <w:sdtContent>
                            <w:p>
                              <w:pPr>
                                <w:spacing w:line="360" w:lineRule="auto"/>
                                <w:ind w:firstLine="720"/>
                                <w:jc w:val="both"/>
                                <w:rPr>
                                  <w:szCs w:val="24"/>
                                </w:rPr>
                              </w:pPr>
                              <w:sdt>
                                <w:sdtPr>
                                  <w:alias w:val="Numeris"/>
                                  <w:tag w:val="nr_3508572cb05f4066a347793345deeb3a"/>
                                  <w:lock w:val="sdtLocked"/>
                                  <w:richText/>
                                </w:sdtPr>
                                <w:sdtContent>
                                  <w:r>
                                    <w:rPr>
                                      <w:szCs w:val="24"/>
                                    </w:rPr>
                                    <w:t>2</w:t>
                                  </w:r>
                                </w:sdtContent>
                              </w:sdt>
                              <w:r>
                                <w:rPr>
                                  <w:szCs w:val="24"/>
                                </w:rPr>
                                <w:t>) urbanizuotose teritorijose (išskyrus miestus) – 50 metrų pločio žemės juosta aplink šių objektų sklypų ribas;</w:t>
                              </w:r>
                            </w:p>
                          </w:sdtContent>
                        </w:sdt>
                        <w:sdt>
                          <w:sdtPr>
                            <w:alias w:val="138 str. 4 d. 3 p."/>
                            <w:tag w:val="part_16d138cb0123411f8d5fd0a6e1a35959"/>
                            <w:lock w:val="sdtLocked"/>
                            <w:richText/>
                          </w:sdtPr>
                          <w:sdtContent>
                            <w:p>
                              <w:pPr>
                                <w:spacing w:line="360" w:lineRule="auto"/>
                                <w:ind w:firstLine="720"/>
                                <w:jc w:val="both"/>
                                <w:rPr>
                                  <w:szCs w:val="24"/>
                                </w:rPr>
                              </w:pPr>
                              <w:sdt>
                                <w:sdtPr>
                                  <w:alias w:val="Numeris"/>
                                  <w:tag w:val="nr_16d138cb0123411f8d5fd0a6e1a35959"/>
                                  <w:lock w:val="sdtLocked"/>
                                  <w:richText/>
                                </w:sdtPr>
                                <w:sdtContent>
                                  <w:r>
                                    <w:rPr>
                                      <w:szCs w:val="24"/>
                                    </w:rPr>
                                    <w:t>3</w:t>
                                  </w:r>
                                </w:sdtContent>
                              </w:sdt>
                              <w:r>
                                <w:rPr>
                                  <w:szCs w:val="24"/>
                                </w:rPr>
                                <w:t>) miestuose – 10 metrų pločio žemės juosta aplink šių objektų sklypų ribas.</w:t>
                              </w:r>
                            </w:p>
                          </w:sdtContent>
                        </w:sdt>
                      </w:sdtContent>
                    </w:sdt>
                    <w:sdt>
                      <w:sdtPr>
                        <w:alias w:val="138 str. 5 d."/>
                        <w:tag w:val="part_8f776842450f4acc9f87df068a9b9637"/>
                        <w:lock w:val="sdtLocked"/>
                        <w:richText/>
                      </w:sdtPr>
                      <w:sdtContent>
                        <w:p>
                          <w:pPr>
                            <w:spacing w:line="360" w:lineRule="auto"/>
                            <w:ind w:firstLine="720"/>
                            <w:jc w:val="both"/>
                            <w:rPr>
                              <w:szCs w:val="24"/>
                            </w:rPr>
                          </w:pPr>
                          <w:sdt>
                            <w:sdtPr>
                              <w:alias w:val="Numeris"/>
                              <w:tag w:val="nr_8f776842450f4acc9f87df068a9b9637"/>
                              <w:lock w:val="sdtLocked"/>
                              <w:richText/>
                            </w:sdtPr>
                            <w:sdtContent>
                              <w:r>
                                <w:rPr>
                                  <w:szCs w:val="24"/>
                                </w:rPr>
                                <w:t>5</w:t>
                              </w:r>
                            </w:sdtContent>
                          </w:sdt>
                          <w:r>
                            <w:rPr>
                              <w:szCs w:val="24"/>
                            </w:rPr>
                            <w:t>. Valstybės sienos ženklo, valstybės sienos apsaugos zonos draudžiamojo ženklo apsaugos zona – 2,5 metro pločio žemės juosta aplink šiuos ženklus.</w:t>
                          </w:r>
                        </w:p>
                        <w:p>
                          <w:pPr>
                            <w:spacing w:line="360" w:lineRule="auto"/>
                            <w:ind w:firstLine="720"/>
                            <w:jc w:val="both"/>
                            <w:rPr>
                              <w:szCs w:val="24"/>
                            </w:rPr>
                          </w:pPr>
                        </w:p>
                      </w:sdtContent>
                    </w:sdt>
                  </w:sdtContent>
                </w:sdt>
                <w:sdt>
                  <w:sdtPr>
                    <w:alias w:val="139 str."/>
                    <w:tag w:val="part_69902a8feae74eb0af7d0792a76a1024"/>
                    <w:lock w:val="sdtLocked"/>
                    <w:richText/>
                  </w:sdtPr>
                  <w:sdtContent>
                    <w:p>
                      <w:pPr>
                        <w:spacing w:line="360" w:lineRule="auto"/>
                        <w:ind w:left="2410" w:hanging="1690"/>
                        <w:jc w:val="both"/>
                        <w:rPr>
                          <w:b/>
                          <w:szCs w:val="24"/>
                        </w:rPr>
                      </w:pPr>
                      <w:sdt>
                        <w:sdtPr>
                          <w:alias w:val="Numeris"/>
                          <w:tag w:val="nr_69902a8feae74eb0af7d0792a76a1024"/>
                          <w:lock w:val="sdtLocked"/>
                          <w:richText/>
                        </w:sdtPr>
                        <w:sdtContent>
                          <w:r>
                            <w:rPr>
                              <w:b/>
                              <w:szCs w:val="24"/>
                            </w:rPr>
                            <w:t>139</w:t>
                          </w:r>
                        </w:sdtContent>
                      </w:sdt>
                      <w:r>
                        <w:rPr>
                          <w:b/>
                          <w:szCs w:val="24"/>
                        </w:rPr>
                        <w:t xml:space="preserve"> straipsnis. </w:t>
                      </w:r>
                      <w:sdt>
                        <w:sdtPr>
                          <w:alias w:val="Pavadinimas"/>
                          <w:tag w:val="title_69902a8feae74eb0af7d0792a76a1024"/>
                          <w:lock w:val="sdtLocked"/>
                          <w:richText/>
                        </w:sdtPr>
                        <w:sdtContent>
                          <w:r>
                            <w:rPr>
                              <w:b/>
                              <w:szCs w:val="24"/>
                            </w:rPr>
                            <w:t>Specialiosios žemės naudojimo sąlygos valstybės sienos apsaugos objektų ir įrenginių apsaugos zonose</w:t>
                          </w:r>
                        </w:sdtContent>
                      </w:sdt>
                    </w:p>
                    <w:sdt>
                      <w:sdtPr>
                        <w:alias w:val="139 str. 1 d."/>
                        <w:tag w:val="part_70a13f6266a148e88a9bf343d4fac4a5"/>
                        <w:lock w:val="sdtLocked"/>
                        <w:richText/>
                      </w:sdtPr>
                      <w:sdtContent>
                        <w:p>
                          <w:pPr>
                            <w:spacing w:line="360" w:lineRule="auto"/>
                            <w:ind w:firstLine="720"/>
                            <w:jc w:val="both"/>
                            <w:rPr>
                              <w:szCs w:val="24"/>
                            </w:rPr>
                          </w:pPr>
                          <w:sdt>
                            <w:sdtPr>
                              <w:alias w:val="Numeris"/>
                              <w:tag w:val="nr_70a13f6266a148e88a9bf343d4fac4a5"/>
                              <w:lock w:val="sdtLocked"/>
                              <w:richText/>
                            </w:sdtPr>
                            <w:sdtContent>
                              <w:r>
                                <w:rPr>
                                  <w:szCs w:val="24"/>
                                </w:rPr>
                                <w:t>1</w:t>
                              </w:r>
                            </w:sdtContent>
                          </w:sdt>
                          <w:r>
                            <w:rPr>
                              <w:szCs w:val="24"/>
                            </w:rPr>
                            <w:t>. Valstybės sienos apsaugos objektų ir įrenginių apsaugos zonose, išskyrus šio straipsnio 3 dalyje nurodytas zonas, Statybos įstatyme, Teritorijų planavimo įstatyme ar Valstybės sienos apsaugos tarnybos vado nustatyta tvarka negavus Valstybės sienos apsaugos tarnybos pritarimo (derinimo) projektui ar numatomai veiklai, draudžiama:</w:t>
                          </w:r>
                        </w:p>
                        <w:sdt>
                          <w:sdtPr>
                            <w:alias w:val="139 str. 1 d. 1 p."/>
                            <w:tag w:val="part_5bd9aa4ee89f4b5e9cecc500cadacb57"/>
                            <w:lock w:val="sdtLocked"/>
                            <w:richText/>
                          </w:sdtPr>
                          <w:sdtContent>
                            <w:p>
                              <w:pPr>
                                <w:spacing w:line="360" w:lineRule="auto"/>
                                <w:ind w:firstLine="720"/>
                                <w:jc w:val="both"/>
                                <w:rPr>
                                  <w:szCs w:val="24"/>
                                </w:rPr>
                              </w:pPr>
                              <w:sdt>
                                <w:sdtPr>
                                  <w:alias w:val="Numeris"/>
                                  <w:tag w:val="nr_5bd9aa4ee89f4b5e9cecc500cadacb57"/>
                                  <w:lock w:val="sdtLocked"/>
                                  <w:richText/>
                                </w:sdtPr>
                                <w:sdtContent>
                                  <w:r>
                                    <w:rPr>
                                      <w:szCs w:val="24"/>
                                    </w:rPr>
                                    <w:t>1</w:t>
                                  </w:r>
                                </w:sdtContent>
                              </w:sdt>
                              <w:r>
                                <w:rPr>
                                  <w:szCs w:val="24"/>
                                </w:rPr>
                                <w:t>) statyti, rekonstruoti statinius, hidrotechninius įrenginius;</w:t>
                              </w:r>
                            </w:p>
                          </w:sdtContent>
                        </w:sdt>
                        <w:sdt>
                          <w:sdtPr>
                            <w:alias w:val="139 str. 1 d. 2 p."/>
                            <w:tag w:val="part_971b6fc6ab2845928f10d5b337d999f8"/>
                            <w:lock w:val="sdtLocked"/>
                            <w:richText/>
                          </w:sdtPr>
                          <w:sdtContent>
                            <w:p>
                              <w:pPr>
                                <w:spacing w:line="360" w:lineRule="auto"/>
                                <w:ind w:firstLine="720"/>
                                <w:jc w:val="both"/>
                                <w:rPr>
                                  <w:szCs w:val="24"/>
                                </w:rPr>
                              </w:pPr>
                              <w:sdt>
                                <w:sdtPr>
                                  <w:alias w:val="Numeris"/>
                                  <w:tag w:val="nr_971b6fc6ab2845928f10d5b337d999f8"/>
                                  <w:lock w:val="sdtLocked"/>
                                  <w:richText/>
                                </w:sdtPr>
                                <w:sdtContent>
                                  <w:r>
                                    <w:rPr>
                                      <w:szCs w:val="24"/>
                                    </w:rPr>
                                    <w:t>2</w:t>
                                  </w:r>
                                </w:sdtContent>
                              </w:sdt>
                              <w:r>
                                <w:rPr>
                                  <w:szCs w:val="24"/>
                                </w:rPr>
                                <w:t>) įrengti telekomunikacijų, radijo ryšio tinklo trikdžius skleidžiančius įrenginius;</w:t>
                              </w:r>
                            </w:p>
                          </w:sdtContent>
                        </w:sdt>
                        <w:sdt>
                          <w:sdtPr>
                            <w:alias w:val="139 str. 1 d. 3 p."/>
                            <w:tag w:val="part_96ff855160904657ab6852fdda69ca0a"/>
                            <w:lock w:val="sdtLocked"/>
                            <w:richText/>
                          </w:sdtPr>
                          <w:sdtContent>
                            <w:p>
                              <w:pPr>
                                <w:spacing w:line="360" w:lineRule="auto"/>
                                <w:ind w:firstLine="720"/>
                                <w:jc w:val="both"/>
                                <w:rPr>
                                  <w:szCs w:val="24"/>
                                </w:rPr>
                              </w:pPr>
                              <w:sdt>
                                <w:sdtPr>
                                  <w:alias w:val="Numeris"/>
                                  <w:tag w:val="nr_96ff855160904657ab6852fdda69ca0a"/>
                                  <w:lock w:val="sdtLocked"/>
                                  <w:richText/>
                                </w:sdtPr>
                                <w:sdtContent>
                                  <w:r>
                                    <w:rPr>
                                      <w:szCs w:val="24"/>
                                    </w:rPr>
                                    <w:t>3</w:t>
                                  </w:r>
                                </w:sdtContent>
                              </w:sdt>
                              <w:r>
                                <w:rPr>
                                  <w:szCs w:val="24"/>
                                </w:rPr>
                                <w:t>) sodinti želdinius (išskyrus žolinius augalus), įveisti miškus, parkus, medelynus, pramoninius sodus;</w:t>
                              </w:r>
                            </w:p>
                          </w:sdtContent>
                        </w:sdt>
                        <w:sdt>
                          <w:sdtPr>
                            <w:alias w:val="139 str. 1 d. 4 p."/>
                            <w:tag w:val="part_4c06e4a5ab074184be266d1d87cc58de"/>
                            <w:lock w:val="sdtLocked"/>
                            <w:richText/>
                          </w:sdtPr>
                          <w:sdtContent>
                            <w:p>
                              <w:pPr>
                                <w:spacing w:line="360" w:lineRule="auto"/>
                                <w:ind w:firstLine="720"/>
                                <w:jc w:val="both"/>
                                <w:rPr>
                                  <w:szCs w:val="24"/>
                                </w:rPr>
                              </w:pPr>
                              <w:sdt>
                                <w:sdtPr>
                                  <w:alias w:val="Numeris"/>
                                  <w:tag w:val="nr_4c06e4a5ab074184be266d1d87cc58de"/>
                                  <w:lock w:val="sdtLocked"/>
                                  <w:richText/>
                                </w:sdtPr>
                                <w:sdtContent>
                                  <w:r>
                                    <w:rPr>
                                      <w:szCs w:val="24"/>
                                    </w:rPr>
                                    <w:t>4</w:t>
                                  </w:r>
                                </w:sdtContent>
                              </w:sdt>
                              <w:r>
                                <w:rPr>
                                  <w:szCs w:val="24"/>
                                </w:rPr>
                                <w:t>) vykdyti sprogdinimo darbus;</w:t>
                              </w:r>
                            </w:p>
                          </w:sdtContent>
                        </w:sdt>
                        <w:sdt>
                          <w:sdtPr>
                            <w:alias w:val="139 str. 1 d. 5 p."/>
                            <w:tag w:val="part_7a1d282afc404a7aa75804384ab1d010"/>
                            <w:lock w:val="sdtLocked"/>
                            <w:richText/>
                          </w:sdtPr>
                          <w:sdtContent>
                            <w:p>
                              <w:pPr>
                                <w:spacing w:line="360" w:lineRule="auto"/>
                                <w:ind w:firstLine="720"/>
                                <w:jc w:val="both"/>
                                <w:rPr>
                                  <w:szCs w:val="24"/>
                                </w:rPr>
                              </w:pPr>
                              <w:sdt>
                                <w:sdtPr>
                                  <w:alias w:val="Numeris"/>
                                  <w:tag w:val="nr_7a1d282afc404a7aa75804384ab1d010"/>
                                  <w:lock w:val="sdtLocked"/>
                                  <w:richText/>
                                </w:sdtPr>
                                <w:sdtContent>
                                  <w:r>
                                    <w:rPr>
                                      <w:szCs w:val="24"/>
                                    </w:rPr>
                                    <w:t>5</w:t>
                                  </w:r>
                                </w:sdtContent>
                              </w:sdt>
                              <w:r>
                                <w:rPr>
                                  <w:szCs w:val="24"/>
                                </w:rPr>
                                <w:t>) vykdyti tiesioginius žemės gelmių geologinius tyrimus ir kitus darbus, susijusius su gręžinių įrengimu ir grunto bandinių (išskyrus dirvos pavyzdžius) ėmimu, vandens telkinių gilinimo, kasybos darbus;</w:t>
                              </w:r>
                            </w:p>
                          </w:sdtContent>
                        </w:sdt>
                        <w:sdt>
                          <w:sdtPr>
                            <w:alias w:val="139 str. 1 d. 6 p."/>
                            <w:tag w:val="part_e7f5ee4168314ec58d8c86fafcae042f"/>
                            <w:lock w:val="sdtLocked"/>
                            <w:richText/>
                          </w:sdtPr>
                          <w:sdtContent>
                            <w:p>
                              <w:pPr>
                                <w:spacing w:line="360" w:lineRule="auto"/>
                                <w:ind w:firstLine="720"/>
                                <w:jc w:val="both"/>
                                <w:rPr>
                                  <w:szCs w:val="24"/>
                                </w:rPr>
                              </w:pPr>
                              <w:sdt>
                                <w:sdtPr>
                                  <w:alias w:val="Numeris"/>
                                  <w:tag w:val="nr_e7f5ee4168314ec58d8c86fafcae042f"/>
                                  <w:lock w:val="sdtLocked"/>
                                  <w:richText/>
                                </w:sdtPr>
                                <w:sdtContent>
                                  <w:r>
                                    <w:rPr>
                                      <w:szCs w:val="24"/>
                                    </w:rPr>
                                    <w:t>6</w:t>
                                  </w:r>
                                </w:sdtContent>
                              </w:sdt>
                              <w:r>
                                <w:rPr>
                                  <w:szCs w:val="24"/>
                                </w:rPr>
                                <w:t xml:space="preserve">) </w:t>
                              </w:r>
                              <w:r>
                                <w:rPr>
                                  <w:szCs w:val="24"/>
                                  <w:lang w:eastAsia="lt-LT"/>
                                </w:rPr>
                                <w:t>gadinti, užtverti ar užversti</w:t>
                              </w:r>
                              <w:r>
                                <w:rPr>
                                  <w:szCs w:val="24"/>
                                </w:rPr>
                                <w:t xml:space="preserve"> kelius, vedančius apsaugos objektų link;</w:t>
                              </w:r>
                            </w:p>
                          </w:sdtContent>
                        </w:sdt>
                        <w:sdt>
                          <w:sdtPr>
                            <w:alias w:val="139 str. 1 d. 7 p."/>
                            <w:tag w:val="part_1968500510db4eb0898c4a26b550e71c"/>
                            <w:lock w:val="sdtLocked"/>
                            <w:richText/>
                          </w:sdtPr>
                          <w:sdtContent>
                            <w:p>
                              <w:pPr>
                                <w:spacing w:line="360" w:lineRule="auto"/>
                                <w:ind w:firstLine="720"/>
                                <w:jc w:val="both"/>
                                <w:rPr>
                                  <w:szCs w:val="24"/>
                                </w:rPr>
                              </w:pPr>
                              <w:sdt>
                                <w:sdtPr>
                                  <w:alias w:val="Numeris"/>
                                  <w:tag w:val="nr_1968500510db4eb0898c4a26b550e71c"/>
                                  <w:lock w:val="sdtLocked"/>
                                  <w:richText/>
                                </w:sdtPr>
                                <w:sdtContent>
                                  <w:r>
                                    <w:rPr>
                                      <w:szCs w:val="24"/>
                                    </w:rPr>
                                    <w:t>7</w:t>
                                  </w:r>
                                </w:sdtContent>
                              </w:sdt>
                              <w:r>
                                <w:rPr>
                                  <w:szCs w:val="24"/>
                                </w:rPr>
                                <w:t>) vykdyti veiklą, susijusią su ginklų, šaudmenų, sprogmenų ir specialiųjų priemonių (ar juos imituojančių priemonių) naudojimu.</w:t>
                              </w:r>
                            </w:p>
                          </w:sdtContent>
                        </w:sdt>
                      </w:sdtContent>
                    </w:sdt>
                    <w:sdt>
                      <w:sdtPr>
                        <w:alias w:val="139 str. 2 d."/>
                        <w:tag w:val="part_c7484f2eafab429d981f2933cd133541"/>
                        <w:lock w:val="sdtLocked"/>
                        <w:richText/>
                      </w:sdtPr>
                      <w:sdtContent>
                        <w:p>
                          <w:pPr>
                            <w:spacing w:line="360" w:lineRule="auto"/>
                            <w:ind w:firstLine="720"/>
                            <w:jc w:val="both"/>
                            <w:rPr>
                              <w:szCs w:val="24"/>
                            </w:rPr>
                          </w:pPr>
                          <w:sdt>
                            <w:sdtPr>
                              <w:alias w:val="Numeris"/>
                              <w:tag w:val="nr_c7484f2eafab429d981f2933cd133541"/>
                              <w:lock w:val="sdtLocked"/>
                              <w:richText/>
                            </w:sdtPr>
                            <w:sdtContent>
                              <w:r>
                                <w:rPr>
                                  <w:szCs w:val="24"/>
                                </w:rPr>
                                <w:t>2</w:t>
                              </w:r>
                            </w:sdtContent>
                          </w:sdt>
                          <w:r>
                            <w:rPr>
                              <w:szCs w:val="24"/>
                            </w:rPr>
                            <w:t>. Valstybės sienos apsaugos tarnyba nepritaria projektui ar numatomai veiklai, jeigu šio straipsnio 1 dalyje nurodyti darbai trukdys bent vienai iš šioje dalyje nurodytų veiklų:</w:t>
                          </w:r>
                        </w:p>
                        <w:sdt>
                          <w:sdtPr>
                            <w:alias w:val="139 str. 2 d. 1 p."/>
                            <w:tag w:val="part_e39989aecbb34ecca3e0c13633fe253d"/>
                            <w:lock w:val="sdtLocked"/>
                            <w:richText/>
                          </w:sdtPr>
                          <w:sdtContent>
                            <w:p>
                              <w:pPr>
                                <w:spacing w:line="360" w:lineRule="auto"/>
                                <w:ind w:firstLine="720"/>
                                <w:jc w:val="both"/>
                                <w:rPr>
                                  <w:szCs w:val="24"/>
                                </w:rPr>
                              </w:pPr>
                              <w:sdt>
                                <w:sdtPr>
                                  <w:alias w:val="Numeris"/>
                                  <w:tag w:val="nr_e39989aecbb34ecca3e0c13633fe253d"/>
                                  <w:lock w:val="sdtLocked"/>
                                  <w:richText/>
                                </w:sdtPr>
                                <w:sdtContent>
                                  <w:r>
                                    <w:rPr>
                                      <w:szCs w:val="24"/>
                                    </w:rPr>
                                    <w:t>1</w:t>
                                  </w:r>
                                </w:sdtContent>
                              </w:sdt>
                              <w:r>
                                <w:rPr>
                                  <w:szCs w:val="24"/>
                                </w:rPr>
                                <w:t>) užtikrinti nepakitusią valstybės sienos linijos padėtį;</w:t>
                              </w:r>
                            </w:p>
                          </w:sdtContent>
                        </w:sdt>
                        <w:sdt>
                          <w:sdtPr>
                            <w:alias w:val="139 str. 2 d. 2 p."/>
                            <w:tag w:val="part_2b23eca2df7d4788b6f164bd0d1efa17"/>
                            <w:lock w:val="sdtLocked"/>
                            <w:richText/>
                          </w:sdtPr>
                          <w:sdtContent>
                            <w:p>
                              <w:pPr>
                                <w:spacing w:line="360" w:lineRule="auto"/>
                                <w:ind w:firstLine="720"/>
                                <w:jc w:val="both"/>
                                <w:rPr>
                                  <w:szCs w:val="24"/>
                                </w:rPr>
                              </w:pPr>
                              <w:sdt>
                                <w:sdtPr>
                                  <w:alias w:val="Numeris"/>
                                  <w:tag w:val="nr_2b23eca2df7d4788b6f164bd0d1efa17"/>
                                  <w:lock w:val="sdtLocked"/>
                                  <w:richText/>
                                </w:sdtPr>
                                <w:sdtContent>
                                  <w:r>
                                    <w:rPr>
                                      <w:szCs w:val="24"/>
                                    </w:rPr>
                                    <w:t>2</w:t>
                                  </w:r>
                                </w:sdtContent>
                              </w:sdt>
                              <w:r>
                                <w:rPr>
                                  <w:szCs w:val="24"/>
                                </w:rPr>
                                <w:t>) stebėti, kontroliuoti ir saugoti valstybės sieną;</w:t>
                              </w:r>
                            </w:p>
                          </w:sdtContent>
                        </w:sdt>
                        <w:sdt>
                          <w:sdtPr>
                            <w:alias w:val="139 str. 2 d. 3 p."/>
                            <w:tag w:val="part_970ceea2f63f486f84c51af3cc842223"/>
                            <w:lock w:val="sdtLocked"/>
                            <w:richText/>
                          </w:sdtPr>
                          <w:sdtContent>
                            <w:p>
                              <w:pPr>
                                <w:spacing w:line="360" w:lineRule="auto"/>
                                <w:ind w:firstLine="720"/>
                                <w:jc w:val="both"/>
                                <w:rPr>
                                  <w:szCs w:val="24"/>
                                </w:rPr>
                              </w:pPr>
                              <w:sdt>
                                <w:sdtPr>
                                  <w:alias w:val="Numeris"/>
                                  <w:tag w:val="nr_970ceea2f63f486f84c51af3cc842223"/>
                                  <w:lock w:val="sdtLocked"/>
                                  <w:richText/>
                                </w:sdtPr>
                                <w:sdtContent>
                                  <w:r>
                                    <w:rPr>
                                      <w:szCs w:val="24"/>
                                    </w:rPr>
                                    <w:t>3</w:t>
                                  </w:r>
                                </w:sdtContent>
                              </w:sdt>
                              <w:r>
                                <w:rPr>
                                  <w:szCs w:val="24"/>
                                </w:rPr>
                                <w:t>) valstybės sienos stebėjimo sistemų, elektroninių ryšių tinklų funkcionavimui;</w:t>
                              </w:r>
                            </w:p>
                          </w:sdtContent>
                        </w:sdt>
                        <w:sdt>
                          <w:sdtPr>
                            <w:alias w:val="139 str. 2 d. 4 p."/>
                            <w:tag w:val="part_17e5842ca1d943babf2599a2687bfce5"/>
                            <w:lock w:val="sdtLocked"/>
                            <w:richText/>
                          </w:sdtPr>
                          <w:sdtContent>
                            <w:p>
                              <w:pPr>
                                <w:spacing w:line="360" w:lineRule="auto"/>
                                <w:ind w:firstLine="720"/>
                                <w:jc w:val="both"/>
                                <w:rPr>
                                  <w:szCs w:val="24"/>
                                </w:rPr>
                              </w:pPr>
                              <w:sdt>
                                <w:sdtPr>
                                  <w:alias w:val="Numeris"/>
                                  <w:tag w:val="nr_17e5842ca1d943babf2599a2687bfce5"/>
                                  <w:lock w:val="sdtLocked"/>
                                  <w:richText/>
                                </w:sdtPr>
                                <w:sdtContent>
                                  <w:r>
                                    <w:rPr>
                                      <w:szCs w:val="24"/>
                                    </w:rPr>
                                    <w:t>4</w:t>
                                  </w:r>
                                </w:sdtContent>
                              </w:sdt>
                              <w:r>
                                <w:rPr>
                                  <w:szCs w:val="24"/>
                                </w:rPr>
                                <w:t>) apsaugoti valstybės sienos apsaugos objektus ir įrenginius nuo sugadinimo, sunaikinimo.</w:t>
                              </w:r>
                            </w:p>
                          </w:sdtContent>
                        </w:sdt>
                      </w:sdtContent>
                    </w:sdt>
                    <w:sdt>
                      <w:sdtPr>
                        <w:alias w:val="139 str. 3 d."/>
                        <w:tag w:val="part_d712ddf5efb3491cb3febe8bd0a2e36f"/>
                        <w:lock w:val="sdtLocked"/>
                        <w:richText/>
                      </w:sdtPr>
                      <w:sdtContent>
                        <w:p>
                          <w:pPr>
                            <w:spacing w:line="360" w:lineRule="auto"/>
                            <w:ind w:firstLine="720"/>
                            <w:jc w:val="both"/>
                            <w:rPr>
                              <w:szCs w:val="24"/>
                            </w:rPr>
                          </w:pPr>
                          <w:sdt>
                            <w:sdtPr>
                              <w:alias w:val="Numeris"/>
                              <w:tag w:val="nr_d712ddf5efb3491cb3febe8bd0a2e36f"/>
                              <w:lock w:val="sdtLocked"/>
                              <w:richText/>
                            </w:sdtPr>
                            <w:sdtContent>
                              <w:r>
                                <w:rPr>
                                  <w:szCs w:val="24"/>
                                </w:rPr>
                                <w:t>3</w:t>
                              </w:r>
                            </w:sdtContent>
                          </w:sdt>
                          <w:r>
                            <w:rPr>
                              <w:szCs w:val="24"/>
                            </w:rPr>
                            <w:t>. Valstybės sienos ženklo, valstybės sienos apsaugos zonos draudžiamojo ženklo apsaugos zonoje, Statybos įstatyme ar Valstybės sienos apsaugos tarnybos vado nustatyta tvarka negavus Valstybės sienos apsaugos tarnybos pritarimo projektui ar numatomai veiklai, draudžiama vykdyti statybos, kasybos, žemės ūkio darbus, tiesti inžinerinius tinklus.</w:t>
                          </w:r>
                        </w:p>
                      </w:sdtContent>
                    </w:sdt>
                    <w:sdt>
                      <w:sdtPr>
                        <w:alias w:val="139 str. 4 d."/>
                        <w:tag w:val="part_973558dd89bb4230843597bf0b31ddec"/>
                        <w:lock w:val="sdtLocked"/>
                        <w:richText/>
                      </w:sdtPr>
                      <w:sdtContent>
                        <w:p>
                          <w:pPr>
                            <w:spacing w:line="360" w:lineRule="auto"/>
                            <w:ind w:firstLine="720"/>
                            <w:jc w:val="both"/>
                            <w:rPr>
                              <w:szCs w:val="24"/>
                            </w:rPr>
                          </w:pPr>
                          <w:sdt>
                            <w:sdtPr>
                              <w:alias w:val="Numeris"/>
                              <w:tag w:val="nr_973558dd89bb4230843597bf0b31ddec"/>
                              <w:lock w:val="sdtLocked"/>
                              <w:richText/>
                            </w:sdtPr>
                            <w:sdtContent>
                              <w:r>
                                <w:rPr>
                                  <w:szCs w:val="24"/>
                                </w:rPr>
                                <w:t>4</w:t>
                              </w:r>
                            </w:sdtContent>
                          </w:sdt>
                          <w:r>
                            <w:rPr>
                              <w:szCs w:val="24"/>
                            </w:rPr>
                            <w:t>. Valstybės sienos apsaugos tarnyba nepritaria projektui ar numatomai veiklai, jeigu šio straipsnio 3 dalyje nurodyti darbai sugadins, sunaikins valstybės sienos ženklus ir valstybės sienos apsaugos zonos draudžiamuosius ženklus, pakeis šių ženklų vietą.</w:t>
                          </w:r>
                        </w:p>
                        <w:p>
                          <w:pPr>
                            <w:spacing w:line="360" w:lineRule="auto"/>
                            <w:ind w:firstLine="720"/>
                            <w:jc w:val="center"/>
                            <w:rPr>
                              <w:szCs w:val="24"/>
                              <w:lang w:eastAsia="lt-LT"/>
                            </w:rPr>
                          </w:pPr>
                        </w:p>
                      </w:sdtContent>
                    </w:sdt>
                  </w:sdtContent>
                </w:sdt>
              </w:sdtContent>
            </w:sdt>
          </w:sdtContent>
        </w:sdt>
        <w:sdt>
          <w:sdtPr>
            <w:alias w:val="skyrius"/>
            <w:tag w:val="part_898d60a51a1a4730b0b32b7df8340a54"/>
            <w:lock w:val="sdtLocked"/>
            <w:richText/>
          </w:sdtPr>
          <w:sdtContent>
            <w:p>
              <w:pPr>
                <w:spacing w:line="360" w:lineRule="auto"/>
                <w:jc w:val="center"/>
                <w:rPr>
                  <w:b/>
                  <w:szCs w:val="24"/>
                  <w:lang w:eastAsia="lt-LT"/>
                </w:rPr>
              </w:pPr>
              <w:sdt>
                <w:sdtPr>
                  <w:alias w:val="Numeris"/>
                  <w:tag w:val="nr_898d60a51a1a4730b0b32b7df8340a54"/>
                  <w:lock w:val="sdtLocked"/>
                  <w:richText/>
                </w:sdtPr>
                <w:sdtContent>
                  <w:r>
                    <w:rPr>
                      <w:b/>
                      <w:szCs w:val="24"/>
                      <w:lang w:eastAsia="lt-LT"/>
                    </w:rPr>
                    <w:t>XI</w:t>
                  </w:r>
                </w:sdtContent>
              </w:sdt>
              <w:r>
                <w:rPr>
                  <w:b/>
                  <w:szCs w:val="24"/>
                  <w:lang w:eastAsia="lt-LT"/>
                </w:rPr>
                <w:t xml:space="preserve"> SKYRIUS</w:t>
              </w:r>
            </w:p>
            <w:p>
              <w:pPr>
                <w:spacing w:line="360" w:lineRule="auto"/>
                <w:jc w:val="center"/>
                <w:rPr>
                  <w:b/>
                  <w:szCs w:val="24"/>
                  <w:lang w:eastAsia="lt-LT"/>
                </w:rPr>
              </w:pPr>
              <w:sdt>
                <w:sdtPr>
                  <w:alias w:val="Pavadinimas"/>
                  <w:tag w:val="title_898d60a51a1a4730b0b32b7df8340a54"/>
                  <w:lock w:val="sdtLocked"/>
                  <w:richText/>
                </w:sdtPr>
                <w:sdtContent>
                  <w:r>
                    <w:rPr>
                      <w:b/>
                      <w:szCs w:val="24"/>
                      <w:lang w:eastAsia="lt-LT"/>
                    </w:rPr>
                    <w:t>BAIGIAMOSIOS NUOSTATOS</w:t>
                  </w:r>
                </w:sdtContent>
              </w:sdt>
            </w:p>
            <w:p>
              <w:pPr>
                <w:spacing w:line="360" w:lineRule="auto"/>
                <w:ind w:firstLine="720"/>
                <w:jc w:val="both"/>
                <w:rPr>
                  <w:b/>
                  <w:szCs w:val="24"/>
                  <w:lang w:eastAsia="lt-LT"/>
                </w:rPr>
              </w:pPr>
            </w:p>
            <w:sdt>
              <w:sdtPr>
                <w:alias w:val="140 str."/>
                <w:tag w:val="part_079df43c3b5b46d686ea095b7ebdffa0"/>
                <w:lock w:val="sdtLocked"/>
                <w:richText/>
              </w:sdtPr>
              <w:sdtContent>
                <w:p>
                  <w:pPr>
                    <w:spacing w:line="360" w:lineRule="auto"/>
                    <w:ind w:firstLine="720"/>
                    <w:jc w:val="both"/>
                    <w:rPr>
                      <w:b/>
                      <w:szCs w:val="24"/>
                      <w:lang w:eastAsia="lt-LT"/>
                    </w:rPr>
                  </w:pPr>
                  <w:sdt>
                    <w:sdtPr>
                      <w:alias w:val="Numeris"/>
                      <w:tag w:val="nr_079df43c3b5b46d686ea095b7ebdffa0"/>
                      <w:lock w:val="sdtLocked"/>
                      <w:richText/>
                    </w:sdtPr>
                    <w:sdtContent>
                      <w:r>
                        <w:rPr>
                          <w:b/>
                          <w:szCs w:val="24"/>
                          <w:lang w:eastAsia="lt-LT"/>
                        </w:rPr>
                        <w:t>140</w:t>
                      </w:r>
                    </w:sdtContent>
                  </w:sdt>
                  <w:r>
                    <w:rPr>
                      <w:b/>
                      <w:szCs w:val="24"/>
                      <w:lang w:eastAsia="lt-LT"/>
                    </w:rPr>
                    <w:t xml:space="preserve"> straipsnis. </w:t>
                  </w:r>
                  <w:sdt>
                    <w:sdtPr>
                      <w:alias w:val="Pavadinimas"/>
                      <w:tag w:val="title_079df43c3b5b46d686ea095b7ebdffa0"/>
                      <w:lock w:val="sdtLocked"/>
                      <w:richText/>
                    </w:sdtPr>
                    <w:sdtContent>
                      <w:r>
                        <w:rPr>
                          <w:b/>
                          <w:szCs w:val="24"/>
                          <w:lang w:eastAsia="lt-LT"/>
                        </w:rPr>
                        <w:t>Įstatymo įsigaliojimas ir įgyvendinimas</w:t>
                      </w:r>
                    </w:sdtContent>
                  </w:sdt>
                </w:p>
                <w:sdt>
                  <w:sdtPr>
                    <w:alias w:val="140 str. 1 d."/>
                    <w:tag w:val="part_c9e448d7139d4e01bcdc62d9fa53fae4"/>
                    <w:lock w:val="sdtLocked"/>
                    <w:richText/>
                  </w:sdtPr>
                  <w:sdtContent>
                    <w:p>
                      <w:pPr>
                        <w:spacing w:line="360" w:lineRule="auto"/>
                        <w:ind w:firstLine="720"/>
                        <w:jc w:val="both"/>
                        <w:rPr>
                          <w:szCs w:val="24"/>
                          <w:lang w:eastAsia="lt-LT"/>
                        </w:rPr>
                      </w:pPr>
                      <w:sdt>
                        <w:sdtPr>
                          <w:alias w:val="Numeris"/>
                          <w:tag w:val="nr_c9e448d7139d4e01bcdc62d9fa53fae4"/>
                          <w:lock w:val="sdtLocked"/>
                          <w:richText/>
                        </w:sdtPr>
                        <w:sdtContent>
                          <w:r>
                            <w:rPr>
                              <w:szCs w:val="24"/>
                              <w:lang w:eastAsia="lt-LT"/>
                            </w:rPr>
                            <w:t>1</w:t>
                          </w:r>
                        </w:sdtContent>
                      </w:sdt>
                      <w:r>
                        <w:rPr>
                          <w:szCs w:val="24"/>
                          <w:lang w:eastAsia="lt-LT"/>
                        </w:rPr>
                        <w:t>. Šis įstatymas, išskyrus III skyriaus septintąjį skirsnį, 142 ir 143 straipsnius ir šio straipsnio 4 dalį, įsigalioja 2020 m. sausio 1 d.</w:t>
                      </w:r>
                    </w:p>
                  </w:sdtContent>
                </w:sdt>
                <w:sdt>
                  <w:sdtPr>
                    <w:alias w:val="140 str. 2 d."/>
                    <w:tag w:val="part_b05bdf85925b40fba8ace2505e51a011"/>
                    <w:lock w:val="sdtLocked"/>
                    <w:richText/>
                  </w:sdtPr>
                  <w:sdtContent>
                    <w:p>
                      <w:pPr>
                        <w:spacing w:line="360" w:lineRule="auto"/>
                        <w:ind w:firstLine="720"/>
                        <w:jc w:val="both"/>
                        <w:rPr>
                          <w:szCs w:val="24"/>
                          <w:lang w:eastAsia="lt-LT"/>
                        </w:rPr>
                      </w:pPr>
                      <w:sdt>
                        <w:sdtPr>
                          <w:alias w:val="Numeris"/>
                          <w:tag w:val="nr_b05bdf85925b40fba8ace2505e51a011"/>
                          <w:lock w:val="sdtLocked"/>
                          <w:richText/>
                        </w:sdtPr>
                        <w:sdtContent>
                          <w:r>
                            <w:rPr>
                              <w:szCs w:val="24"/>
                              <w:lang w:eastAsia="lt-LT"/>
                            </w:rPr>
                            <w:t>2</w:t>
                          </w:r>
                        </w:sdtContent>
                      </w:sdt>
                      <w:r>
                        <w:rPr>
                          <w:szCs w:val="24"/>
                          <w:lang w:eastAsia="lt-LT"/>
                        </w:rPr>
                        <w:t>. Šio įstatymo III skyriaus septintasis skirsnis ir 142 straipsnis įsigalioja 2023 m. sausio 1 d.</w:t>
                      </w:r>
                    </w:p>
                  </w:sdtContent>
                </w:sdt>
                <w:sdt>
                  <w:sdtPr>
                    <w:alias w:val="2-1 d."/>
                    <w:tag w:val="part_01559a803f93497a8708efea277e4737"/>
                    <w:lock w:val="sdtLocked"/>
                    <w:richText/>
                  </w:sdtPr>
                  <w:sdtContent>
                    <w:p>
                      <w:pPr>
                        <w:spacing w:line="400" w:lineRule="atLeast"/>
                        <w:ind w:firstLine="720"/>
                        <w:jc w:val="both"/>
                        <w:rPr>
                          <w:szCs w:val="24"/>
                          <w:lang w:eastAsia="lt-LT"/>
                        </w:rPr>
                      </w:pPr>
                      <w:sdt>
                        <w:sdtPr>
                          <w:alias w:val="Numeris"/>
                          <w:tag w:val="nr_01559a803f93497a8708efea277e4737"/>
                          <w:lock w:val="sdtLocked"/>
                          <w:richText/>
                        </w:sdtPr>
                        <w:sdtContent>
                          <w:r>
                            <w:rPr>
                              <w:szCs w:val="24"/>
                            </w:rPr>
                            <w:t>2</w:t>
                          </w:r>
                          <w:r>
                            <w:rPr>
                              <w:szCs w:val="24"/>
                              <w:vertAlign w:val="superscript"/>
                            </w:rPr>
                            <w:t>1</w:t>
                          </w:r>
                        </w:sdtContent>
                      </w:sdt>
                      <w:r>
                        <w:rPr>
                          <w:szCs w:val="24"/>
                        </w:rPr>
                        <w:t>. Šio įstatymo III skyriaus septintasis skirsnis įsigalioja 2023 m. rugpjūčio 1 d.</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8e34907af111edbc04912defe897d1">
                        <w:r w:rsidRPr="00532B9F">
                          <w:rPr>
                            <w:rFonts w:ascii="Times New Roman" w:eastAsia="MS Mincho" w:hAnsi="Times New Roman"/>
                            <w:sz w:val="20"/>
                            <w:i/>
                            <w:iCs/>
                            <w:color w:val="0000FF" w:themeColor="hyperlink"/>
                            <w:u w:val="single"/>
                          </w:rPr>
                          <w:t>XIV-1625</w:t>
                        </w:r>
                      </w:fldSimple>
                      <w:r>
                        <w:rPr>
                          <w:rFonts w:ascii="Times New Roman" w:eastAsia="MS Mincho" w:hAnsi="Times New Roman"/>
                          <w:sz w:val="20"/>
                          <w:i/>
                          <w:iCs/>
                        </w:rPr>
                        <w:t>,
2022-12-06,
paskelbta TAR 2022-12-13, i. k. 2022-25402        </w:t>
                      </w:r>
                    </w:p>
                    <w:p/>
                  </w:sdtContent>
                </w:sdt>
                <w:sdt>
                  <w:sdtPr>
                    <w:alias w:val="140 str. 3 d."/>
                    <w:tag w:val="part_7fab25e7acc74df5a9f395308e11ce2d"/>
                    <w:lock w:val="sdtLocked"/>
                    <w:richText/>
                  </w:sdtPr>
                  <w:sdtContent>
                    <w:p>
                      <w:pPr>
                        <w:spacing w:line="360" w:lineRule="auto"/>
                        <w:ind w:firstLine="720"/>
                        <w:jc w:val="both"/>
                        <w:rPr>
                          <w:szCs w:val="24"/>
                          <w:lang w:eastAsia="lt-LT"/>
                        </w:rPr>
                      </w:pPr>
                      <w:sdt>
                        <w:sdtPr>
                          <w:alias w:val="Numeris"/>
                          <w:tag w:val="nr_7fab25e7acc74df5a9f395308e11ce2d"/>
                          <w:lock w:val="sdtLocked"/>
                          <w:richText/>
                        </w:sdtPr>
                        <w:sdtContent>
                          <w:r>
                            <w:rPr>
                              <w:szCs w:val="24"/>
                              <w:lang w:eastAsia="lt-LT"/>
                            </w:rPr>
                            <w:t>3</w:t>
                          </w:r>
                        </w:sdtContent>
                      </w:sdt>
                      <w:r>
                        <w:rPr>
                          <w:szCs w:val="24"/>
                          <w:lang w:eastAsia="lt-LT"/>
                        </w:rPr>
                        <w:t>. Šio įstatymo 143 straipsnis įsigalioja 2025 m. sausio 1 d.</w:t>
                      </w:r>
                    </w:p>
                  </w:sdtContent>
                </w:sdt>
                <w:sdt>
                  <w:sdtPr>
                    <w:alias w:val="140 str. 4 d."/>
                    <w:tag w:val="part_7dbc870e0762466c9af8ab32f1acab94"/>
                    <w:lock w:val="sdtLocked"/>
                    <w:richText/>
                  </w:sdtPr>
                  <w:sdtContent>
                    <w:p>
                      <w:pPr>
                        <w:spacing w:line="360" w:lineRule="auto"/>
                        <w:ind w:firstLine="720"/>
                        <w:jc w:val="both"/>
                        <w:rPr>
                          <w:szCs w:val="24"/>
                          <w:lang w:eastAsia="lt-LT"/>
                        </w:rPr>
                      </w:pPr>
                      <w:sdt>
                        <w:sdtPr>
                          <w:alias w:val="Numeris"/>
                          <w:tag w:val="nr_7dbc870e0762466c9af8ab32f1acab94"/>
                          <w:lock w:val="sdtLocked"/>
                          <w:richText/>
                        </w:sdtPr>
                        <w:sdtContent>
                          <w:r>
                            <w:rPr>
                              <w:szCs w:val="24"/>
                              <w:lang w:eastAsia="lt-LT"/>
                            </w:rPr>
                            <w:t>4</w:t>
                          </w:r>
                        </w:sdtContent>
                      </w:sdt>
                      <w:r>
                        <w:rPr>
                          <w:szCs w:val="24"/>
                          <w:lang w:eastAsia="lt-LT"/>
                        </w:rPr>
                        <w:t>. Vyriausybė, kitos šiame įstatyme nurodytos institucijos</w:t>
                      </w:r>
                      <w:r>
                        <w:rPr>
                          <w:szCs w:val="24"/>
                        </w:rPr>
                        <w:t xml:space="preserve"> </w:t>
                      </w:r>
                      <w:r>
                        <w:rPr>
                          <w:szCs w:val="24"/>
                          <w:lang w:eastAsia="lt-LT"/>
                        </w:rPr>
                        <w:t>iki 2019 m. gruodžio 31 d. pagal kompetenciją priima šio įstatymo įgyvendinamuosius teisės aktus, išskyrus šio straipsnio 5 dalyje nurodytus teisės aktus.</w:t>
                      </w:r>
                    </w:p>
                  </w:sdtContent>
                </w:sdt>
                <w:sdt>
                  <w:sdtPr>
                    <w:alias w:val="140 str. 5 d."/>
                    <w:tag w:val="part_46d91bf0e800421eaf3a924f2b4ae49f"/>
                    <w:lock w:val="sdtLocked"/>
                    <w:richText/>
                  </w:sdtPr>
                  <w:sdtContent>
                    <w:p>
                      <w:pPr>
                        <w:spacing w:line="360" w:lineRule="auto"/>
                        <w:ind w:firstLine="720"/>
                        <w:jc w:val="both"/>
                        <w:rPr>
                          <w:szCs w:val="24"/>
                          <w:lang w:eastAsia="lt-LT"/>
                        </w:rPr>
                      </w:pPr>
                      <w:sdt>
                        <w:sdtPr>
                          <w:alias w:val="Numeris"/>
                          <w:tag w:val="nr_46d91bf0e800421eaf3a924f2b4ae49f"/>
                          <w:lock w:val="sdtLocked"/>
                          <w:richText/>
                        </w:sdtPr>
                        <w:sdtContent>
                          <w:r>
                            <w:rPr>
                              <w:szCs w:val="24"/>
                              <w:lang w:eastAsia="lt-LT"/>
                            </w:rPr>
                            <w:t>5</w:t>
                          </w:r>
                        </w:sdtContent>
                      </w:sdt>
                      <w:r>
                        <w:rPr>
                          <w:szCs w:val="24"/>
                          <w:lang w:eastAsia="lt-LT"/>
                        </w:rPr>
                        <w:t>. Teisės aktus, susijusius su šiame įstatyme nurodytų teritorijų registravimu, Vyriausybė, kitos šiame įstatyme nurodytos institucijos priima iki 2022 m. sausio 1 d.</w:t>
                      </w:r>
                    </w:p>
                    <w:p>
                      <w:pPr>
                        <w:spacing w:line="360" w:lineRule="auto"/>
                        <w:ind w:firstLine="720"/>
                        <w:jc w:val="both"/>
                        <w:rPr>
                          <w:szCs w:val="24"/>
                          <w:lang w:eastAsia="lt-LT"/>
                        </w:rPr>
                      </w:pPr>
                    </w:p>
                  </w:sdtContent>
                </w:sdt>
              </w:sdtContent>
            </w:sdt>
            <w:sdt>
              <w:sdtPr>
                <w:alias w:val="141 str."/>
                <w:tag w:val="part_f81145df1bb0443ba6ecb2410a1e0b20"/>
                <w:lock w:val="sdtLocked"/>
                <w:richText/>
              </w:sdtPr>
              <w:sdtContent>
                <w:p>
                  <w:pPr>
                    <w:spacing w:line="360" w:lineRule="auto"/>
                    <w:ind w:firstLine="720"/>
                    <w:jc w:val="both"/>
                    <w:rPr>
                      <w:b/>
                      <w:szCs w:val="24"/>
                      <w:lang w:eastAsia="lt-LT"/>
                    </w:rPr>
                  </w:pPr>
                  <w:sdt>
                    <w:sdtPr>
                      <w:alias w:val="Numeris"/>
                      <w:tag w:val="nr_f81145df1bb0443ba6ecb2410a1e0b20"/>
                      <w:lock w:val="sdtLocked"/>
                      <w:richText/>
                    </w:sdtPr>
                    <w:sdtContent>
                      <w:r>
                        <w:rPr>
                          <w:b/>
                          <w:szCs w:val="24"/>
                          <w:lang w:eastAsia="lt-LT"/>
                        </w:rPr>
                        <w:t>141</w:t>
                      </w:r>
                    </w:sdtContent>
                  </w:sdt>
                  <w:r>
                    <w:rPr>
                      <w:b/>
                      <w:szCs w:val="24"/>
                      <w:lang w:eastAsia="lt-LT"/>
                    </w:rPr>
                    <w:t xml:space="preserve"> straipsnis. </w:t>
                  </w:r>
                  <w:sdt>
                    <w:sdtPr>
                      <w:alias w:val="Pavadinimas"/>
                      <w:tag w:val="title_f81145df1bb0443ba6ecb2410a1e0b20"/>
                      <w:lock w:val="sdtLocked"/>
                      <w:richText/>
                    </w:sdtPr>
                    <w:sdtContent>
                      <w:r>
                        <w:rPr>
                          <w:b/>
                          <w:szCs w:val="24"/>
                          <w:lang w:eastAsia="lt-LT"/>
                        </w:rPr>
                        <w:t>Įstatymo taikymas</w:t>
                      </w:r>
                    </w:sdtContent>
                  </w:sdt>
                </w:p>
                <w:sdt>
                  <w:sdtPr>
                    <w:alias w:val="141 str. 1 d."/>
                    <w:tag w:val="part_4be4b51b3ce54fb7a4f160f36249cd26"/>
                    <w:lock w:val="sdtLocked"/>
                    <w:richText/>
                  </w:sdtPr>
                  <w:sdtContent>
                    <w:p>
                      <w:pPr>
                        <w:spacing w:line="360" w:lineRule="auto"/>
                        <w:ind w:firstLine="720"/>
                        <w:jc w:val="both"/>
                        <w:rPr>
                          <w:szCs w:val="24"/>
                          <w:lang w:eastAsia="lt-LT"/>
                        </w:rPr>
                      </w:pPr>
                      <w:sdt>
                        <w:sdtPr>
                          <w:alias w:val="Numeris"/>
                          <w:tag w:val="nr_4be4b51b3ce54fb7a4f160f36249cd26"/>
                          <w:lock w:val="sdtLocked"/>
                          <w:richText/>
                        </w:sdtPr>
                        <w:sdtContent>
                          <w:r>
                            <w:rPr>
                              <w:szCs w:val="24"/>
                              <w:lang w:eastAsia="lt-LT"/>
                            </w:rPr>
                            <w:t>1</w:t>
                          </w:r>
                        </w:sdtContent>
                      </w:sdt>
                      <w:r>
                        <w:rPr>
                          <w:szCs w:val="24"/>
                          <w:lang w:eastAsia="lt-LT"/>
                        </w:rPr>
                        <w:t>. Jeigu iki šio įstatymo įsigaliojimo dienos Nekilnojamojo turto registre įregistruotam žemės sklypui (jo daliai), patenkančiam į šio įstatymo V skyriuje nurodytas saugomas teritorijas, pajūrio juostą, paviršinio vandens telkinių apsaugos zonas ir juostas, Šiaurės Lietuvos karstinį regioną (ar į pagal iki šio įstatymo įsigaliojimo dienos galiojusį teisinį reguliavimą tas pačias teritorijas), šios teritorijos buvo neįrašytos į Nekilnojamojo turto kadastrą ir Nekilnojamojo turto registrą, specialiosios žemės naudojimo sąlygos, nustatytos šiose teritorijose, šiame žemės sklype (jo dalyje) taikomos nuo šio įstatymo įsigaliojimo dienos. Atitinkamą žymą apie nustatytas ir (ar) pasikeitusias šioje dalyje nurodytas teritorijas šio įstatymo 8 straipsnio 1 dalyje nurodyto pranešimo pagrindu Nekilnojamojo turto kadastro ir Nekilnojamojo turto registro tvarkytojas žemės sklypo registro įraše padaro iki 2022 m. gruodžio 31 d. Pranešimą pateikia teritorijų planavimo dokumento ar žemės valdos projekto organizatorius arba, kai tenkinant viešąjį interesą šioje dalyje nurodytų teritorijų planus, žemėlapius ir (ar) schemas tvirtina Vyriausybė, įstatymų ar Vyriausybės įgaliota institucija, – įstatymų ar atitinkamos srities ministro (pagal jam pavestas valdymo sritis) įgaliota institucija.</w:t>
                      </w:r>
                    </w:p>
                  </w:sdtContent>
                </w:sdt>
                <w:sdt>
                  <w:sdtPr>
                    <w:alias w:val="141 str. 2 d."/>
                    <w:tag w:val="part_517de5b1215d463689a84f0be914a840"/>
                    <w:lock w:val="sdtLocked"/>
                    <w:richText/>
                  </w:sdtPr>
                  <w:sdtContent>
                    <w:p>
                      <w:pPr>
                        <w:spacing w:line="360" w:lineRule="auto"/>
                        <w:ind w:firstLine="720"/>
                        <w:jc w:val="both"/>
                        <w:rPr>
                          <w:szCs w:val="24"/>
                          <w:lang w:eastAsia="lt-LT"/>
                        </w:rPr>
                      </w:pPr>
                      <w:sdt>
                        <w:sdtPr>
                          <w:alias w:val="Numeris"/>
                          <w:tag w:val="nr_517de5b1215d463689a84f0be914a840"/>
                          <w:lock w:val="sdtLocked"/>
                          <w:richText/>
                        </w:sdtPr>
                        <w:sdtContent>
                          <w:r>
                            <w:rPr>
                              <w:szCs w:val="24"/>
                              <w:lang w:eastAsia="lt-LT"/>
                            </w:rPr>
                            <w:t>2</w:t>
                          </w:r>
                        </w:sdtContent>
                      </w:sdt>
                      <w:r>
                        <w:rPr>
                          <w:szCs w:val="24"/>
                          <w:lang w:eastAsia="lt-LT"/>
                        </w:rPr>
                        <w:t>. Iki šio įstatymo įsigaliojimo dienos pradėti rengti teritorijų planavimo dokumentai, žemės valdos projektai, statinių ar kitos veiklos projektai turi atitikti šio įstatymo reikalavimus.</w:t>
                      </w:r>
                    </w:p>
                  </w:sdtContent>
                </w:sdt>
                <w:sdt>
                  <w:sdtPr>
                    <w:alias w:val="141 str. 3 d."/>
                    <w:tag w:val="part_df8636e79a884ab6898a0e6f6c00bca8"/>
                    <w:lock w:val="sdtLocked"/>
                    <w:richText/>
                  </w:sdtPr>
                  <w:sdtContent>
                    <w:p>
                      <w:pPr>
                        <w:spacing w:line="360" w:lineRule="auto"/>
                        <w:ind w:firstLine="720"/>
                        <w:jc w:val="both"/>
                        <w:rPr>
                          <w:szCs w:val="24"/>
                          <w:lang w:eastAsia="lt-LT"/>
                        </w:rPr>
                      </w:pPr>
                      <w:sdt>
                        <w:sdtPr>
                          <w:alias w:val="Numeris"/>
                          <w:tag w:val="nr_df8636e79a884ab6898a0e6f6c00bca8"/>
                          <w:lock w:val="sdtLocked"/>
                          <w:richText/>
                        </w:sdtPr>
                        <w:sdtContent>
                          <w:r>
                            <w:rPr>
                              <w:szCs w:val="24"/>
                              <w:lang w:eastAsia="lt-LT"/>
                            </w:rPr>
                            <w:t>3</w:t>
                          </w:r>
                        </w:sdtContent>
                      </w:sdt>
                      <w:r>
                        <w:rPr>
                          <w:szCs w:val="24"/>
                          <w:lang w:eastAsia="lt-LT"/>
                        </w:rPr>
                        <w:t>. Jeigu iki šio įstatymo įsigaliojimo dienos ūkinei ir (ar) kitokiai veiklai, dėl kurios turėjo būti nustatytos šiame įstatyme nurodytos teritorijos, statybą leidžiantys dokumentai išduoti, projektai, kuriems įstatymų nustatytais atvejais tokie dokumentai neišduodami, suderinti ir ši veikla vykdoma, bet šiame įstatyme nurodytos teritorijos nenustatytos ir neįrašytos į Nekilnojamojo turto kadastrą ir Nekilnojamojo turto registrą, jas nustato Vyriausybė ar Vyriausybės įgaliota institucija Vyriausybės ar Vyriausybės įgaliotos institucijos nustatyta tvarka tvirtinamuose planuose, žemėlapiuose ir (ar) schemose. Šioms teritorijoms nustatyti žemės savininko, valstybinės ar savivaldybės žemės patikėtinio sutikimas neprivalomas. Šioje dalyje nurodytos teritorijos nustatomos ir šio įstatymo 8 straipsnio 1 dalyje ir 9 straipsnio 2 dalyje nurodyti pranešimai ir prašymai pateikiami iki 2022 m. gruodžio 31 d. šio įstatymo 8 straipsnio 3 dalies 6 punkte ir šio straipsnio 13 dalyje nustatyta tvarka arba, pateikus šio įstatymo 8 straipsnio 1 dalyje nurodytą pranešimą iki 2022 m. gruodžio 31 d., gali būti pateikiami šio įstatymo 142 straipsnyje išdėstyto 9 straipsnio 1 dalyje nurodyti prašymai. Pranešimus ir prašymus Nekilnojamojo turto kadastro ir Nekilnojamojo turto registro tvarkytojui pateikia asmuo, suinteresuotas ūkinės ir (ar) kitokios veiklos, dėl kurios turi būti nustatytos šiame įstatyme nurodytos teritorijos, vykdymu, o kai tokio nėra, – įstatymų ar atitinkamos srities ministro (pagal jam pavestas valdymo sritis) įgaliota institucija. Žemės savininkas, valstybinės ar savivaldybės žemės patikėtinis, taip pat fizinis ar juridinis asmuo arba kita organizacija ar jų padaliniai, naudojantys žemę pagal Nekilnojamojo turto registre įregistruotą sutartį, ir (ar) nustatytoje šiame įstatyme nurodytoje teritorijoje esančių Nekilnojamojo turto registre įregistruotų nekilnojamųjų daiktų savininkai ar patikėtiniai apie nustatytas šioje dalyje nurodytas teritorijas ir jose taikomas specialiąsias žemės naudojimo sąlygas, o asmenys, turintys teisę į kompensacijas, – apie teisę kreiptis į konkretų subjektą dėl šios kompensacijos sumokėjimo informuojami šio įstatymo 11 straipsnyje nustatyta tvarka. Šioje dalyje nurodytais atvejais žemės sklypo savininkui, valstybinės ar savivaldybės žemės sklypo patikėtiniui išmokamos kompensacijos, kurių dydis apskaičiuojamas pagal žemės sklypo vidutinę rinkos vertę, nustatytą Vyriausybės nustatyta tvarka taikant masinį turto vertinimą, išskyrus atvejus, kai šioje dalyje nurodytai veiklai statybą leidžiantys dokumentai buvo išduoti, projektai, kuriems įstatymų nustatytais atvejais tokie dokumentai neišduodami, buvo suderinti ir (ar) ši veikla buvo pradėta vykdyti iki 1992 m. gegužės 11 d. Šios kompensacijos nemokamos, kai dėl tų pačių ar skirtingų apribojimų taikymo buvo atlyginta, jeigu teritorija (jos dalis), dėl kurios nustatymo atsiradusių apribojimų taikymo buvo atlyginta, sutampa su naujai nustatyta šiame įstatyme nurodyta teritorija (jos dalimi), kai šiame įstatyme nurodyta teritorija nustatoma tik dėl šio žemės savininko naudai vykdomos veiklos, kitais įstatymų numatytais atvejais. Šios dalies nuostatos netaikomos nustatant sanitarinės apsaugos zonas.</w:t>
                      </w:r>
                    </w:p>
                  </w:sdtContent>
                </w:sdt>
                <w:sdt>
                  <w:sdtPr>
                    <w:alias w:val="141 str. 4 d."/>
                    <w:tag w:val="part_ffe276fa1acd4dcc83b97473de954a28"/>
                    <w:lock w:val="sdtLocked"/>
                    <w:richText/>
                  </w:sdtPr>
                  <w:sdtContent>
                    <w:p>
                      <w:pPr>
                        <w:spacing w:line="360" w:lineRule="auto"/>
                        <w:ind w:firstLine="720"/>
                        <w:jc w:val="both"/>
                        <w:rPr>
                          <w:szCs w:val="24"/>
                          <w:lang w:eastAsia="lt-LT"/>
                        </w:rPr>
                      </w:pPr>
                      <w:sdt>
                        <w:sdtPr>
                          <w:alias w:val="Numeris"/>
                          <w:tag w:val="nr_ffe276fa1acd4dcc83b97473de954a28"/>
                          <w:lock w:val="sdtLocked"/>
                          <w:richText/>
                        </w:sdtPr>
                        <w:sdtContent>
                          <w:r>
                            <w:rPr>
                              <w:szCs w:val="24"/>
                              <w:lang w:eastAsia="lt-LT"/>
                            </w:rPr>
                            <w:t>4</w:t>
                          </w:r>
                        </w:sdtContent>
                      </w:sdt>
                      <w:r>
                        <w:rPr>
                          <w:szCs w:val="24"/>
                          <w:lang w:eastAsia="lt-LT"/>
                        </w:rPr>
                        <w:t xml:space="preserve">. Jeigu iki šio įstatymo įsigaliojimo dienos ūkinei ir (ar) kitokiai veiklai, dėl kurios turėjo būti nustatytos šiame įstatyme nurodytos sanitarinės apsaugos zonos, šios zonos pagal iki šio įstatymo įsigaliojimo dienos galiojusį teisinį reguliavimą nustatytos, bet, į jas patekus Nekilnojamojo turto registre įregistruotiems žemės sklypams (jų dalims), neįrašytos į Nekilnojamojo turto kadastrą ir Nekilnojamojo turto registrą (išskyrus šio įstatymo 9 straipsnio 3 dalyje nurodytus atvejus), asmuo, suinteresuotas šios ūkinės ir (ar) kitokios veiklos vykdymu, šio įstatymo 8 straipsnio 1 dalyje ir 9 straipsnio 2 dalyje nurodytus pranešimus ir prašymus Nekilnojamojo turto kadastro ir Nekilnojamojo turto registro tvarkytojui pateikia per dvejus kalendorinius metus nuo šio įstatymo įsigaliojimo dienos (bet ne vėliau kaip iki 2022 m. gruodžio 31 d.) gavęs žemės savininko, valstybinės ar savivaldybės žemės patikėtinio sutikimus, jeigu jie nebuvo gauti, išskyrus atvejus, kai šiame įstatyme nurodytos teritorijos nustatytos tenkinant viešąjį interesą, kai žemės savininko, valstybinės ar savivaldybės žemės patikėtinio sutikimas neprivalomas. </w:t>
                      </w:r>
                    </w:p>
                  </w:sdtContent>
                </w:sdt>
                <w:sdt>
                  <w:sdtPr>
                    <w:alias w:val="141 str. 5 d."/>
                    <w:tag w:val="part_d2f6e6e3136f49c692361ea663137e25"/>
                    <w:lock w:val="sdtLocked"/>
                    <w:richText/>
                  </w:sdtPr>
                  <w:sdtContent>
                    <w:p>
                      <w:pPr>
                        <w:spacing w:line="360" w:lineRule="auto"/>
                        <w:ind w:firstLine="720"/>
                        <w:jc w:val="both"/>
                        <w:rPr>
                          <w:szCs w:val="24"/>
                          <w:lang w:eastAsia="lt-LT"/>
                        </w:rPr>
                      </w:pPr>
                      <w:sdt>
                        <w:sdtPr>
                          <w:alias w:val="Numeris"/>
                          <w:tag w:val="nr_d2f6e6e3136f49c692361ea663137e25"/>
                          <w:lock w:val="sdtLocked"/>
                          <w:richText/>
                        </w:sdtPr>
                        <w:sdtContent>
                          <w:r>
                            <w:rPr>
                              <w:szCs w:val="24"/>
                              <w:lang w:eastAsia="lt-LT"/>
                            </w:rPr>
                            <w:t>5</w:t>
                          </w:r>
                        </w:sdtContent>
                      </w:sdt>
                      <w:r>
                        <w:rPr>
                          <w:szCs w:val="24"/>
                          <w:lang w:eastAsia="lt-LT"/>
                        </w:rPr>
                        <w:t>. Jeigu šiame įstatyme nurodytos teritorijos turi būti nustatytos dėl ūkinės ir (ar) kitokios veiklos, kuriai vykdyti iki šio įstatymo įsigaliojimo dienos šių teritorijų nustatyti nereikėjo, kai ši veikla vykdoma ar jai vykdyti statybą leidžiantys dokumentai išduoti, jas nustato Vyriausybė ar Vyriausybės įgaliota institucija Vyriausybės ar Vyriausybės įgaliotos institucijos nustatyta tvarka tvirtinamais planais, žemėlapiais ir (ar) schemomis. Šioms teritorijoms nustatyti žemės savininko, valstybinės ar savivaldybės žemės patikėtinio sutikimas neprivalomas. Asmuo, suinteresuotas ūkinės ir (ar) kitokios veiklos, dėl kurios turi būti nustatytos šiame įstatyme nurodytos teritorijos, vykdymu, o kai tokio nėra, – įstatymų ar atitinkamos srities ministro (pagal jam pavestas valdymo sritis) įgaliota institucija pranešimą žymai apie šioje dalyje nurodytas nustatytas teritorijas padaryti, prašymą šias teritorijas įrašyti į Nekilnojamojo turto kadastrą ir Nekilnojamojo turto registrą arba įregistruoti į Nekilnojamojo turto registrą pateikia šio įstatymo 8 straipsnio 3 dalies 6 punkte, šio straipsnio 13 dalyje nustatyta tvarka. Žemės savininkas, valstybinės ar savivaldybės žemės patikėtinis, taip pat fizinis ar juridinis asmuo arba kita organizacija ar jų padalinai, naudojantys žemę pagal Nekilnojamojo turto registre įregistruotą sutartį, ir (ar) nustatytoje šiame įstatyme nurodytoje teritorijoje esančių Nekilnojamojo turto registre įregistruotų nekilnojamųjų daiktų savininkai ar patikėtiniai apie nustatytas šioje dalyje nurodytas teritorijas ir jose taikomas specialiąsias žemės naudojimo sąlygas, o asmenys, turintys teisę į kompensacijas, – apie teisę kreiptis į konkretų subjektą dėl šios kompensacijos sumokėjimo informuojami šio įstatymo 11 straipsnyje nustatyta tvarka. Šioje dalyje nurodytais atvejais išmokamos kompensacijos vadovaujantis šio įstatymo 13 straipsnio nuostatomis, išskyrus atvejus, kai, tenkinant viešąjį interesą, šioje dalyje nurodytos teritorijos nustatomos šioje dalyje nurodytai veiklai, dėl kurios iki šio įstatymo įsigaliojimo dienos ūkinės ir (ar) kitokios veiklos apribojimai teisės aktuose ir (ar) teritorijų planavimo dokumentuose buvo nustatyti, bet nebuvo numatyta galimybė mokėti kompensacijas dėl šių apribojimų taikymo (magistralinių dujotiekių vietovės klasių teritorijos, potvynių grėsmės teritorijos, branduolinės energetikos objektų sanitarinės apsaugos zonos, pajūrio juosta).</w:t>
                      </w:r>
                    </w:p>
                  </w:sdtContent>
                </w:sdt>
                <w:sdt>
                  <w:sdtPr>
                    <w:alias w:val="141 str. 6 d."/>
                    <w:tag w:val="part_ba226fff47e149ab926d82155631c1e8"/>
                    <w:lock w:val="sdtLocked"/>
                    <w:richText/>
                  </w:sdtPr>
                  <w:sdtContent>
                    <w:p>
                      <w:pPr>
                        <w:spacing w:line="360" w:lineRule="auto"/>
                        <w:ind w:firstLine="720"/>
                        <w:jc w:val="both"/>
                        <w:rPr>
                          <w:szCs w:val="24"/>
                          <w:lang w:eastAsia="lt-LT"/>
                        </w:rPr>
                      </w:pPr>
                      <w:sdt>
                        <w:sdtPr>
                          <w:alias w:val="Numeris"/>
                          <w:tag w:val="nr_ba226fff47e149ab926d82155631c1e8"/>
                          <w:lock w:val="sdtLocked"/>
                          <w:richText/>
                        </w:sdtPr>
                        <w:sdtContent>
                          <w:r>
                            <w:rPr>
                              <w:szCs w:val="24"/>
                              <w:lang w:eastAsia="lt-LT"/>
                            </w:rPr>
                            <w:t>6</w:t>
                          </w:r>
                        </w:sdtContent>
                      </w:sdt>
                      <w:r>
                        <w:rPr>
                          <w:szCs w:val="24"/>
                          <w:lang w:eastAsia="lt-LT"/>
                        </w:rPr>
                        <w:t>. Jeigu iki šio įstatymo įsigaliojimo dienos žymos apie šiame įstatyme nurodytas teritorijas žemės sklypo registro įraše padarytos, bet šios teritorijos neįrašytos į Nekilnojamojo turto kadastrą ir Nekilnojamojo turto registrą, šio straipsnio 13 dalyje nurodytas dvejų kalendorinių metų terminas skaičiuojamas nuo šio įstatymo įsigaliojimo dienos. Šioje dalyje nurodytu atveju šio įstatymo 9 straipsnio 2 dalyje nurodyti prašymai Nekilnojamojo turto kadastro ir Nekilnojamojo turto registro tvarkytojui pateikiami kartu su nustatytų teritorijų erdviniais duomenimis gavus žemės savininko, valstybinės ar savivaldybės žemės patikėtinio sutikimus, jeigu jie nebuvo gauti (išskyrus atvejus, kai šiame įstatyme nurodytos teritorijos nustatytos tenkinant viešąjį interesą, kai žemės savininko, valstybinės ar savivaldybės žemės patikėtinio sutikimas neprivalomas).</w:t>
                      </w:r>
                    </w:p>
                  </w:sdtContent>
                </w:sdt>
                <w:sdt>
                  <w:sdtPr>
                    <w:alias w:val="141 str. 7 d."/>
                    <w:tag w:val="part_9e9370018aac4e28baab79f09c173ac9"/>
                    <w:lock w:val="sdtLocked"/>
                    <w:richText/>
                  </w:sdtPr>
                  <w:sdtContent>
                    <w:p>
                      <w:pPr>
                        <w:spacing w:line="360" w:lineRule="auto"/>
                        <w:ind w:firstLine="720"/>
                        <w:jc w:val="both"/>
                        <w:rPr>
                          <w:szCs w:val="24"/>
                          <w:lang w:eastAsia="lt-LT"/>
                        </w:rPr>
                      </w:pPr>
                      <w:sdt>
                        <w:sdtPr>
                          <w:alias w:val="Numeris"/>
                          <w:tag w:val="nr_9e9370018aac4e28baab79f09c173ac9"/>
                          <w:lock w:val="sdtLocked"/>
                          <w:richText/>
                        </w:sdtPr>
                        <w:sdtContent>
                          <w:r>
                            <w:rPr>
                              <w:szCs w:val="24"/>
                              <w:lang w:eastAsia="lt-LT"/>
                            </w:rPr>
                            <w:t>7</w:t>
                          </w:r>
                        </w:sdtContent>
                      </w:sdt>
                      <w:r>
                        <w:rPr>
                          <w:szCs w:val="24"/>
                          <w:lang w:eastAsia="lt-LT"/>
                        </w:rPr>
                        <w:t>. Teritorijose, kuriose iki šio įstatymo įsigaliojimo dienos buvo vykdoma ūkinė ir (ar) kitokia veikla, pastatyti statiniai ir (ar) išduoti statybą leidžiantys dokumentai, patenkančiose į įsigaliojus šiam įstatymui nustatytas šiame įstatyme nurodytas teritorijas, specialiosios žemės naudojimo sąlygos taikomos tik ūkinei ir (ar) kitokiai veiklai, pradėtai planuoti ir (ar) vykdyti įsigaliojus šiam įstatymui, jeigu kituose įstatymuose nenustatyta kitaip.</w:t>
                      </w:r>
                    </w:p>
                  </w:sdtContent>
                </w:sdt>
                <w:sdt>
                  <w:sdtPr>
                    <w:alias w:val="141 str. 8 d."/>
                    <w:tag w:val="part_cea8af6308c744f89063a8adfa1fc6c4"/>
                    <w:lock w:val="sdtLocked"/>
                    <w:richText/>
                  </w:sdtPr>
                  <w:sdtContent>
                    <w:p>
                      <w:pPr>
                        <w:spacing w:line="360" w:lineRule="auto"/>
                        <w:ind w:firstLine="720"/>
                        <w:jc w:val="both"/>
                        <w:rPr>
                          <w:szCs w:val="24"/>
                          <w:lang w:eastAsia="lt-LT"/>
                        </w:rPr>
                      </w:pPr>
                      <w:sdt>
                        <w:sdtPr>
                          <w:alias w:val="Numeris"/>
                          <w:tag w:val="nr_cea8af6308c744f89063a8adfa1fc6c4"/>
                          <w:lock w:val="sdtLocked"/>
                          <w:richText/>
                        </w:sdtPr>
                        <w:sdtContent>
                          <w:r>
                            <w:rPr>
                              <w:szCs w:val="24"/>
                              <w:lang w:eastAsia="lt-LT"/>
                            </w:rPr>
                            <w:t>8</w:t>
                          </w:r>
                        </w:sdtContent>
                      </w:sdt>
                      <w:r>
                        <w:rPr>
                          <w:szCs w:val="24"/>
                          <w:lang w:eastAsia="lt-LT"/>
                        </w:rPr>
                        <w:t>. Iki šio įstatymo įsigaliojimo dienos gauti žemės savininko, valstybinės ar savivaldybės žemės patikėtinio sutikimai dėl specialiųjų žemės naudojimo sąlygų įrašymo į Nekilnojamojo turto kadastrą ir Nekilnojamojo turto registrą ir (ar) valstybinės žemės patikėtinio rašytiniai sutikimai tiesti susisiekimo komunikacijas, inžinerinius tinklus bei statyti jiems funkcionuoti būtinus statinius valstybinėje žemėje, kurioje nesuformuoti žemės sklypai, prilyginami šiame įstatyme nurodytiems žemės savininko, valstybinės ar savivaldybės žemės patikėtinio sutikimams.</w:t>
                      </w:r>
                    </w:p>
                  </w:sdtContent>
                </w:sdt>
                <w:sdt>
                  <w:sdtPr>
                    <w:alias w:val="141 str. 9 d."/>
                    <w:tag w:val="part_d7d3d4a57b7b4be699b54f1284064a89"/>
                    <w:lock w:val="sdtLocked"/>
                    <w:richText/>
                  </w:sdtPr>
                  <w:sdtContent>
                    <w:p>
                      <w:pPr>
                        <w:spacing w:line="360" w:lineRule="auto"/>
                        <w:ind w:firstLine="720"/>
                        <w:jc w:val="both"/>
                        <w:rPr>
                          <w:szCs w:val="24"/>
                          <w:lang w:eastAsia="lt-LT"/>
                        </w:rPr>
                      </w:pPr>
                      <w:sdt>
                        <w:sdtPr>
                          <w:alias w:val="Numeris"/>
                          <w:tag w:val="nr_d7d3d4a57b7b4be699b54f1284064a89"/>
                          <w:lock w:val="sdtLocked"/>
                          <w:richText/>
                        </w:sdtPr>
                        <w:sdtContent>
                          <w:r>
                            <w:rPr>
                              <w:szCs w:val="24"/>
                              <w:lang w:eastAsia="lt-LT"/>
                            </w:rPr>
                            <w:t>9</w:t>
                          </w:r>
                        </w:sdtContent>
                      </w:sdt>
                      <w:r>
                        <w:rPr>
                          <w:szCs w:val="24"/>
                          <w:lang w:eastAsia="lt-LT"/>
                        </w:rPr>
                        <w:t xml:space="preserve">. Kai iki šio įstatymo įsigaliojimo dienos buvo gautas žemės savininko, valstybinės ar savivaldybės žemės patikėtinio sutikimas, kuriame nebuvo aptarta informavimo apie pradedamas taikyti specialiąsias žemės naudojimo sąlygas, jų taikymo pabaigą tvarka, asmuo, suinteresuotas ūkinės ir (ar) kitokios veiklos, dėl kurios nustatytos šiame įstatyme nurodytos teritorijos, vykdymu, ar šio asmens teisių ir pareigų perėmėjas, o kai tokio nėra, – teritorijų planavimo dokumento ar žemės valdos projekto organizatorius, teikdamas Nekilnojamojo turto kadastro ir Nekilnojamojo turto registro tvarkytojui pranešimą apie žymos žemės sklypo registro įraše padarymą, tą pačią dieną kitu, paštu siunčiamu, dokumentu pateikia rašytinę informaciją žemės sklypo, kuriame numatoma taikyti šias specialiąsias žemės naudojimo sąlygas ir (ar) jų nebetaikyti, savininkui, valstybinės ar savivaldybės žemės patikėtiniui jo deklaruotos gyvenamosios vietos ar buveinės adresu apie pradedamas taikyti specialiąsias žemės naudojimo sąlygas ar jų taikymo pabaigą (jeigu žemės sklypo savininko gyvenamoji vieta nežinoma, informacija apie pradedamas taikyti ir (ar) nebetaikyti specialiąsias žemės naudojimo sąlygas žemės sklypui (jo daliai) viešai paskelbiama Vyriausybės, įstatymų ar Vyriausybės įgaliotos institucijos interneto svetainėje, viename iš nacionalinių ir viename iš vietinių laikraščių, jeigu toks leidžiamas numatomos nustatyti teritorijos vietoje). Kai atitinkamų fizinių asmenų gyvenamoji vieta nežinoma, informacija apie teritorijas, nustatytas tenkinant viešąjį interesą, ir jose taikytinas specialiąsias sąlygas siunčiama į paskutinę žinomą tokio asmens gyvenamąją vietą. </w:t>
                      </w:r>
                    </w:p>
                  </w:sdtContent>
                </w:sdt>
                <w:sdt>
                  <w:sdtPr>
                    <w:alias w:val="141 str. 10 d."/>
                    <w:tag w:val="part_273502b680c444a7bb1ddf941371b08c"/>
                    <w:lock w:val="sdtLocked"/>
                    <w:richText/>
                  </w:sdtPr>
                  <w:sdtContent>
                    <w:p>
                      <w:pPr>
                        <w:spacing w:line="360" w:lineRule="auto"/>
                        <w:ind w:firstLine="720"/>
                        <w:jc w:val="both"/>
                        <w:rPr>
                          <w:szCs w:val="24"/>
                          <w:lang w:eastAsia="lt-LT"/>
                        </w:rPr>
                      </w:pPr>
                      <w:sdt>
                        <w:sdtPr>
                          <w:alias w:val="Numeris"/>
                          <w:tag w:val="nr_273502b680c444a7bb1ddf941371b08c"/>
                          <w:lock w:val="sdtLocked"/>
                          <w:richText/>
                        </w:sdtPr>
                        <w:sdtContent>
                          <w:r>
                            <w:rPr>
                              <w:szCs w:val="24"/>
                              <w:lang w:eastAsia="lt-LT"/>
                            </w:rPr>
                            <w:t>10</w:t>
                          </w:r>
                        </w:sdtContent>
                      </w:sdt>
                      <w:r>
                        <w:rPr>
                          <w:szCs w:val="24"/>
                          <w:lang w:eastAsia="lt-LT"/>
                        </w:rPr>
                        <w:t>. Kai iki šio įstatymo įsigaliojimo dienos buvo gautas žemės savininko sutikimas, kuriame nebuvo aptartas nuostolių atlyginimas, žemės savininkas dėl nuostolių, patiriamų dėl specialiųjų žemės naudojimo sąlygų taikymo nustatytose šiame įstatyme nurodytose teritorijose, atlyginimo turi teisę kreiptis į asmenį, suinteresuotą ūkinės ir (ar) kitokios veiklos, dėl kurios nustatytos šiame įstatyme nurodytos teritorijos, vykdymu, ar į šio asmens teisių ir pareigų perėmėją, o kai tokio nėra, – į teritorijų planavimo dokumento ar žemės valdos projekto organizatorių arba, jeigu nepavyksta susitarti, į teismą dėl nuostolių atlyginimo teismo tvarka ne vėliau kaip per vienus kalendorinius metus nuo pranešimo apie taikomas specialiąsias žemės naudojimo sąlygas išsiuntimo (jeigu nežinoma žemės sklypo savininko deklaruota gyvenamoji vieta, – nuo šio įstatymo 11 straipsnio 3 dalyje nurodyto skelbimo išspausdinimo viename iš nacionalinių laikraščių) dienos, jeigu kituose įstatymuose nenustatyta kitaip. Asmenims, praleidusiems šioje dalyje nustatytą terminą dėl priežasčių, kurias teismas pripažįsta svarbiomis, praleistas terminas gali būti atnaujinamas. Šioje dalyje nurodytų žemės savininko patiriamų nuostolių dydis ir atlyginimo terminai nustatomi asmens, suinteresuoto ūkinės ir (ar) kitokios veiklos, dėl kurios nustatytos šiame įstatyme nurodytos teritorijos, vykdymu, ar šio asmens teisių ir pareigų perėmėjo, o kai tokio nėra, – teritorijų planavimo dokumento ar žemės valdos projekto organizatoriaus ir žemės savininko rašytiniu susitarimu. Nuostoliai nekompensuojami, kai dėl tų pačių ar skirtingų apribojimų taikymo atsiradę tokie patys nuostoliai buvo atlyginti, jeigu šiame įstatyme nurodyta teritorija (jos dalis), dėl kurios nustatymo buvo gautas žemės savininko sutikimas, kuriame nebuvo aptartas nuostolių atlyginimas, ir teritorija (jos dalis), dėl kurios nustatymo atsiradę šie nuostoliai buvo atlyginti, sutampa. Šalims nesusitarus, ginčus dėl nuostolių atlyginimo nagrinėja teismas.</w:t>
                      </w:r>
                    </w:p>
                  </w:sdtContent>
                </w:sdt>
                <w:sdt>
                  <w:sdtPr>
                    <w:alias w:val="141 str. 11 d."/>
                    <w:tag w:val="part_7f432833124d4463a94641210ff776c7"/>
                    <w:lock w:val="sdtLocked"/>
                    <w:richText/>
                  </w:sdtPr>
                  <w:sdtContent>
                    <w:p>
                      <w:pPr>
                        <w:spacing w:line="360" w:lineRule="auto"/>
                        <w:ind w:firstLine="720"/>
                        <w:jc w:val="both"/>
                        <w:rPr>
                          <w:szCs w:val="24"/>
                          <w:lang w:eastAsia="lt-LT"/>
                        </w:rPr>
                      </w:pPr>
                      <w:sdt>
                        <w:sdtPr>
                          <w:alias w:val="Numeris"/>
                          <w:tag w:val="nr_7f432833124d4463a94641210ff776c7"/>
                          <w:lock w:val="sdtLocked"/>
                          <w:richText/>
                        </w:sdtPr>
                        <w:sdtContent>
                          <w:r>
                            <w:rPr>
                              <w:szCs w:val="24"/>
                              <w:lang w:eastAsia="lt-LT"/>
                            </w:rPr>
                            <w:t>11</w:t>
                          </w:r>
                        </w:sdtContent>
                      </w:sdt>
                      <w:r>
                        <w:rPr>
                          <w:szCs w:val="24"/>
                          <w:lang w:eastAsia="lt-LT"/>
                        </w:rPr>
                        <w:t>. Jeigu iki šio įstatymo įsigaliojimo dienos kituose įstatymuose ar Vyriausybės nutarimuose nurodyta teritorija, kurioje turi būti taikomos specialiosios žemės naudojimo sąlygos, buvo nustatyta ir įrašyta į Nekilnojamojo turto kadastrą ir Nekilnojamojo turto registrą, o šiame įstatyme tokia teritorija nenurodyta, Nekilnojamojo turto kadastro ir Nekilnojamojo turto registro tvarkytojas kitą dieną po šio įstatymo įsigaliojimo dienos žemės sklypo, patenkančio į šioje dalyje nurodytą teritoriją, registro įraše panaikina įrašus ir (ar) žymą apie šią teritoriją.</w:t>
                      </w:r>
                    </w:p>
                  </w:sdtContent>
                </w:sdt>
                <w:sdt>
                  <w:sdtPr>
                    <w:alias w:val="141 str. 12 d."/>
                    <w:tag w:val="part_c4489cd83107439f8a5568ddf1a2f05e"/>
                    <w:lock w:val="sdtLocked"/>
                    <w:richText/>
                  </w:sdtPr>
                  <w:sdtContent>
                    <w:p>
                      <w:pPr>
                        <w:spacing w:line="360" w:lineRule="auto"/>
                        <w:ind w:firstLine="720"/>
                        <w:jc w:val="both"/>
                        <w:rPr>
                          <w:szCs w:val="24"/>
                          <w:lang w:eastAsia="lt-LT"/>
                        </w:rPr>
                      </w:pPr>
                      <w:sdt>
                        <w:sdtPr>
                          <w:alias w:val="Numeris"/>
                          <w:tag w:val="nr_c4489cd83107439f8a5568ddf1a2f05e"/>
                          <w:lock w:val="sdtLocked"/>
                          <w:richText/>
                        </w:sdtPr>
                        <w:sdtContent>
                          <w:r>
                            <w:rPr>
                              <w:szCs w:val="24"/>
                              <w:lang w:eastAsia="lt-LT"/>
                            </w:rPr>
                            <w:t>12</w:t>
                          </w:r>
                        </w:sdtContent>
                      </w:sdt>
                      <w:r>
                        <w:rPr>
                          <w:szCs w:val="24"/>
                          <w:lang w:eastAsia="lt-LT"/>
                        </w:rPr>
                        <w:t>. Prašymą (išskyrus šio įstatymo 9 straipsnio 3 dalyje ir šio straipsnio 13 dalyje nurodytus atvejus) kartu su Nekilnojamojo turto kadastro nuostatuose nurodytais dokumentais per dvejus kalendorinius metus nuo šio įstatymo 8 straipsnio 1 dalyje nurodytos žymos padarymo dienos (bet ne vėliau kaip iki 2022 m. gruodžio 31 d.) Nekilnojamojo turto kadastro ir Nekilnojamojo turto registro tvarkytojui pateikia asmuo, suinteresuotas ūkinės ir (ar) kitokios veiklos, dėl kurios nustatytos šiame įstatyme nurodytos teritorijos, vykdymu, o kai tokio nėra, – teritorijų planavimo dokumento ar žemės valdos projekto organizatorius (kai tokio nėra, – žemės sklypo savininkas ar valstybinės ar savivaldybės žemės patikėtinis).</w:t>
                      </w:r>
                    </w:p>
                  </w:sdtContent>
                </w:sdt>
                <w:sdt>
                  <w:sdtPr>
                    <w:alias w:val="141 str. 13 d."/>
                    <w:tag w:val="part_d3fe1621a89b4fb49009b483fafc80d9"/>
                    <w:lock w:val="sdtLocked"/>
                    <w:richText/>
                  </w:sdtPr>
                  <w:sdtContent>
                    <w:p>
                      <w:pPr>
                        <w:spacing w:line="360" w:lineRule="auto"/>
                        <w:ind w:firstLine="720"/>
                        <w:jc w:val="both"/>
                        <w:rPr>
                          <w:szCs w:val="24"/>
                          <w:lang w:eastAsia="lt-LT"/>
                        </w:rPr>
                      </w:pPr>
                      <w:sdt>
                        <w:sdtPr>
                          <w:alias w:val="Numeris"/>
                          <w:tag w:val="nr_d3fe1621a89b4fb49009b483fafc80d9"/>
                          <w:lock w:val="sdtLocked"/>
                          <w:richText/>
                        </w:sdtPr>
                        <w:sdtContent>
                          <w:r>
                            <w:rPr>
                              <w:szCs w:val="24"/>
                              <w:lang w:eastAsia="lt-LT"/>
                            </w:rPr>
                            <w:t>13</w:t>
                          </w:r>
                        </w:sdtContent>
                      </w:sdt>
                      <w:r>
                        <w:rPr>
                          <w:szCs w:val="24"/>
                          <w:lang w:eastAsia="lt-LT"/>
                        </w:rPr>
                        <w:t>. Šio įstatymo 7 straipsnio 3 dalyje nurodytais atvejais, kai šiame įstatyme nurodytos teritorijos nustatytos tenkinant viešąjį interesą, prašymą kartu su Nekilnojamojo turto kadastro nuostatuose nurodytais dokumentais per dvejus kalendorinius metus nuo šio įstatymo 8 straipsnio 1 dalyje nurodytos žymos padarymo dienos (bet ne vėliau kaip iki 2022 m. gruodžio 31 d.) Nekilnojamojo turto kadastro ir Nekilnojamojo turto registro tvarkytojui pateikia asmuo, suinteresuotas ūkinės ir (ar) kitokios veiklos, dėl kurios nustatytos šiame įstatyme nurodytos teritorijos, vykdymu, o kai tokio nėra, – teritorijų planavimo dokumento ar žemės valdos projekto organizatorius arba, kai šiame įstatyme nurodytų teritorijų planus, žemėlapius ir (ar) schemas tvirtina Vyriausybė, įstatymų ar Vyriausybės įgaliota institucija, – įstatymų ar ministro (pagal pavestas valdymo sritis) įgaliota institucija.</w:t>
                      </w:r>
                    </w:p>
                  </w:sdtContent>
                </w:sdt>
                <w:sdt>
                  <w:sdtPr>
                    <w:alias w:val="141 str. 14 d."/>
                    <w:tag w:val="part_5896c5df187841428c6c06a34653a617"/>
                    <w:lock w:val="sdtLocked"/>
                    <w:richText/>
                  </w:sdtPr>
                  <w:sdtContent>
                    <w:p>
                      <w:pPr>
                        <w:spacing w:line="360" w:lineRule="auto"/>
                        <w:ind w:firstLine="720"/>
                        <w:jc w:val="both"/>
                        <w:rPr>
                          <w:szCs w:val="24"/>
                          <w:lang w:eastAsia="lt-LT"/>
                        </w:rPr>
                      </w:pPr>
                      <w:sdt>
                        <w:sdtPr>
                          <w:alias w:val="Numeris"/>
                          <w:tag w:val="nr_5896c5df187841428c6c06a34653a617"/>
                          <w:lock w:val="sdtLocked"/>
                          <w:richText/>
                        </w:sdtPr>
                        <w:sdtContent>
                          <w:r>
                            <w:rPr>
                              <w:szCs w:val="24"/>
                              <w:lang w:eastAsia="lt-LT"/>
                            </w:rPr>
                            <w:t>14</w:t>
                          </w:r>
                        </w:sdtContent>
                      </w:sdt>
                      <w:r>
                        <w:rPr>
                          <w:szCs w:val="24"/>
                          <w:lang w:eastAsia="lt-LT"/>
                        </w:rPr>
                        <w:t>. Iki 2023 m. sausio 1 d. žemės sklypui taikomos specialiosios žemės naudojimo sąlygos taikomos ir po 2023 m. sausio 1 d., iki šiame įstatyme nurodytos teritorijos bus pakeistos ir (ar) Nekilnojamojo turto kadastro nuostatuose nustatyta tvarka patikslinti jų duomenys.</w:t>
                      </w:r>
                    </w:p>
                  </w:sdtContent>
                </w:sdt>
                <w:sdt>
                  <w:sdtPr>
                    <w:alias w:val="141 str. 15 d."/>
                    <w:tag w:val="part_c211e8366a7a4f58a2e94349b809db45"/>
                    <w:lock w:val="sdtLocked"/>
                    <w:richText/>
                  </w:sdtPr>
                  <w:sdtContent>
                    <w:p>
                      <w:pPr>
                        <w:spacing w:line="360" w:lineRule="auto"/>
                        <w:ind w:firstLine="720"/>
                        <w:jc w:val="both"/>
                        <w:rPr>
                          <w:szCs w:val="24"/>
                          <w:lang w:eastAsia="lt-LT"/>
                        </w:rPr>
                      </w:pPr>
                      <w:sdt>
                        <w:sdtPr>
                          <w:alias w:val="Numeris"/>
                          <w:tag w:val="nr_c211e8366a7a4f58a2e94349b809db45"/>
                          <w:lock w:val="sdtLocked"/>
                          <w:richText/>
                        </w:sdtPr>
                        <w:sdtContent>
                          <w:r>
                            <w:rPr>
                              <w:szCs w:val="24"/>
                              <w:lang w:eastAsia="lt-LT"/>
                            </w:rPr>
                            <w:t>15</w:t>
                          </w:r>
                        </w:sdtContent>
                      </w:sdt>
                      <w:r>
                        <w:rPr>
                          <w:szCs w:val="24"/>
                          <w:lang w:eastAsia="lt-LT"/>
                        </w:rPr>
                        <w:t>. Iki šio įstatymo įsigaliojimo dienos patvirtintuose teritorijų planavimo dokumentuose, žemės valdos projektuose ir (ar) statinių, kuriems išduoti statybą leidžiantys dokumentai, projektuose teritorijos, kuriose turi būti taikomos specialiosios žemės naudojimo sąlygos (ar tos pačios teritorijos pagal teisinį reguliavimą, galiojusį iki šio įstatymo įsigaliojimo dienos) nurodytos teritorijose, kuriose nesuformuoti žemės sklypai, specialiosios žemės naudojimo sąlygos šiose teritorijose taikomos nuo šio įstatymo įsigaliojimo dienos, iki šiame įstatyme nurodytos teritorijos bus pakeistos ir (ar) Nekilnojamojo turto kadastro nuostatuose nustatyta tvarka patikslinti jų duomenys.</w:t>
                      </w:r>
                    </w:p>
                  </w:sdtContent>
                </w:sdt>
                <w:sdt>
                  <w:sdtPr>
                    <w:alias w:val="141 str. 16 d."/>
                    <w:tag w:val="part_a5e5c213ddd6490eb77da9584f02af64"/>
                    <w:lock w:val="sdtLocked"/>
                    <w:richText/>
                  </w:sdtPr>
                  <w:sdtContent>
                    <w:p>
                      <w:pPr>
                        <w:spacing w:line="360" w:lineRule="auto"/>
                        <w:ind w:firstLine="720"/>
                        <w:jc w:val="both"/>
                        <w:rPr>
                          <w:szCs w:val="24"/>
                          <w:lang w:eastAsia="lt-LT"/>
                        </w:rPr>
                      </w:pPr>
                      <w:sdt>
                        <w:sdtPr>
                          <w:alias w:val="Numeris"/>
                          <w:tag w:val="nr_a5e5c213ddd6490eb77da9584f02af64"/>
                          <w:lock w:val="sdtLocked"/>
                          <w:richText/>
                        </w:sdtPr>
                        <w:sdtContent>
                          <w:r>
                            <w:rPr>
                              <w:bCs/>
                              <w:szCs w:val="24"/>
                              <w:lang w:eastAsia="lt-LT"/>
                            </w:rPr>
                            <w:t>16</w:t>
                          </w:r>
                        </w:sdtContent>
                      </w:sdt>
                      <w:r>
                        <w:rPr>
                          <w:bCs/>
                          <w:szCs w:val="24"/>
                          <w:lang w:eastAsia="lt-LT"/>
                        </w:rPr>
                        <w:t>. Valstybės registruose, kadastruose ir (ar) valstybės informacinėse sistemose kaupiami duomenys apie teritorijas, kuriose taikomos specialiosios žemės naudojimo sąlygos, Vyriausybės įgaliotos institucijos nustatyta tvarka ir sąlygomis pateikiami Nekilnojamojo turto registro tvarkytojui iki 2022 m. birželio 30 d. Šios teritorijos nuo 2023 m. sausio 1 d. laikytinos Nekilnojamojo turto registro objektais.</w:t>
                      </w:r>
                    </w:p>
                  </w:sdtContent>
                </w:sdt>
                <w:sdt>
                  <w:sdtPr>
                    <w:alias w:val="141 str. 17 d."/>
                    <w:tag w:val="part_576da808299a4a9798dcc9e669a8e9cc"/>
                    <w:lock w:val="sdtLocked"/>
                    <w:richText/>
                  </w:sdtPr>
                  <w:sdtContent>
                    <w:p>
                      <w:pPr>
                        <w:spacing w:line="360" w:lineRule="auto"/>
                        <w:ind w:firstLine="720"/>
                        <w:jc w:val="both"/>
                        <w:rPr>
                          <w:szCs w:val="24"/>
                          <w:lang w:eastAsia="lt-LT"/>
                        </w:rPr>
                      </w:pPr>
                      <w:sdt>
                        <w:sdtPr>
                          <w:alias w:val="Numeris"/>
                          <w:tag w:val="nr_576da808299a4a9798dcc9e669a8e9cc"/>
                          <w:lock w:val="sdtLocked"/>
                          <w:richText/>
                        </w:sdtPr>
                        <w:sdtContent>
                          <w:r>
                            <w:rPr>
                              <w:bCs/>
                              <w:szCs w:val="24"/>
                              <w:lang w:eastAsia="lt-LT"/>
                            </w:rPr>
                            <w:t>17</w:t>
                          </w:r>
                        </w:sdtContent>
                      </w:sdt>
                      <w:r>
                        <w:rPr>
                          <w:bCs/>
                          <w:szCs w:val="24"/>
                          <w:lang w:eastAsia="lt-LT"/>
                        </w:rPr>
                        <w:t>. Nekilnojamojo turto kadastro ir Nekilnojamojo turto registro tvarkytojas, vadovaudamasis šiuo įstatymu, kitą dieną po jo įsigaliojimo dienos Vyriausybės įgaliotos institucijos nustatyta tvarka Nekilnojamojo turto kadastre ir Nekilnojamojo turto registre pakeičia įrašus apie žemės sklypams taikomas specialiąsias žemės naudojimo sąlygas.</w:t>
                      </w:r>
                    </w:p>
                    <w:p>
                      <w:pPr>
                        <w:spacing w:line="360" w:lineRule="auto"/>
                        <w:ind w:firstLine="720"/>
                        <w:jc w:val="both"/>
                        <w:rPr>
                          <w:b/>
                          <w:szCs w:val="24"/>
                          <w:lang w:eastAsia="lt-LT"/>
                        </w:rPr>
                      </w:pPr>
                    </w:p>
                  </w:sdtContent>
                </w:sdt>
              </w:sdtContent>
            </w:sdt>
            <w:sdt>
              <w:sdtPr>
                <w:alias w:val="142 str."/>
                <w:tag w:val="part_b0adbff7b9a246a0824ebca5423188bc"/>
                <w:lock w:val="sdtLocked"/>
                <w:richText/>
              </w:sdtPr>
              <w:sdtContent>
                <w:p>
                  <w:pPr>
                    <w:spacing w:line="360" w:lineRule="auto"/>
                    <w:ind w:firstLine="720"/>
                    <w:jc w:val="both"/>
                    <w:rPr>
                      <w:b/>
                      <w:szCs w:val="24"/>
                      <w:lang w:eastAsia="lt-LT"/>
                    </w:rPr>
                  </w:pPr>
                  <w:sdt>
                    <w:sdtPr>
                      <w:alias w:val="Numeris"/>
                      <w:tag w:val="nr_b0adbff7b9a246a0824ebca5423188bc"/>
                      <w:lock w:val="sdtLocked"/>
                      <w:richText/>
                    </w:sdtPr>
                    <w:sdtContent>
                      <w:r>
                        <w:rPr>
                          <w:b/>
                          <w:szCs w:val="24"/>
                          <w:lang w:eastAsia="lt-LT"/>
                        </w:rPr>
                        <w:t>142</w:t>
                      </w:r>
                    </w:sdtContent>
                  </w:sdt>
                  <w:r>
                    <w:rPr>
                      <w:b/>
                      <w:szCs w:val="24"/>
                      <w:lang w:eastAsia="lt-LT"/>
                    </w:rPr>
                    <w:t xml:space="preserve"> straipsnis. </w:t>
                  </w:r>
                  <w:sdt>
                    <w:sdtPr>
                      <w:alias w:val="Pavadinimas"/>
                      <w:tag w:val="title_b0adbff7b9a246a0824ebca5423188bc"/>
                      <w:lock w:val="sdtLocked"/>
                      <w:richText/>
                    </w:sdtPr>
                    <w:sdtContent>
                      <w:r>
                        <w:rPr>
                          <w:b/>
                          <w:szCs w:val="24"/>
                          <w:lang w:eastAsia="lt-LT"/>
                        </w:rPr>
                        <w:t xml:space="preserve">Šio įstatymo II skyriaus antrojo skirsnio nauja redakcija </w:t>
                      </w:r>
                    </w:sdtContent>
                  </w:sdt>
                </w:p>
                <w:sdt>
                  <w:sdtPr>
                    <w:alias w:val="142 str. 1 d."/>
                    <w:tag w:val="part_f2511258b7524df4a1e425b8c59163ae"/>
                    <w:lock w:val="sdtLocked"/>
                    <w:richText/>
                  </w:sdtPr>
                  <w:sdtContent>
                    <w:p>
                      <w:pPr>
                        <w:spacing w:line="360" w:lineRule="auto"/>
                        <w:ind w:firstLine="720"/>
                        <w:jc w:val="both"/>
                        <w:rPr>
                          <w:szCs w:val="24"/>
                          <w:lang w:eastAsia="lt-LT"/>
                        </w:rPr>
                      </w:pPr>
                      <w:r>
                        <w:rPr>
                          <w:szCs w:val="24"/>
                          <w:lang w:eastAsia="lt-LT"/>
                        </w:rPr>
                        <w:t>Pakeisti šio įstatymo II skyriaus antrąjį skirsnį ir jį išdėstyti taip:</w:t>
                      </w:r>
                    </w:p>
                    <w:p>
                      <w:pPr>
                        <w:spacing w:line="360" w:lineRule="auto"/>
                        <w:ind w:firstLine="720"/>
                        <w:jc w:val="center"/>
                        <w:rPr>
                          <w:szCs w:val="24"/>
                          <w:lang w:eastAsia="lt-LT"/>
                        </w:rPr>
                      </w:pPr>
                    </w:p>
                    <w:sdt>
                      <w:sdtPr>
                        <w:alias w:val="citata"/>
                        <w:tag w:val="part_e7c493b43c074243879d4e6226b6ef37"/>
                        <w:lock w:val="sdtLocked"/>
                        <w:richText/>
                      </w:sdtPr>
                      <w:sdtContent>
                        <w:sdt>
                          <w:sdtPr>
                            <w:alias w:val="skirsnis"/>
                            <w:tag w:val="part_f1135d3a5b6e4d6e9b62313b17326089"/>
                            <w:lock w:val="sdtLocked"/>
                            <w:richText/>
                          </w:sdtPr>
                          <w:sdtContent>
                            <w:p>
                              <w:pPr>
                                <w:spacing w:line="360" w:lineRule="auto"/>
                                <w:jc w:val="center"/>
                                <w:rPr>
                                  <w:b/>
                                  <w:szCs w:val="24"/>
                                  <w:lang w:eastAsia="lt-LT"/>
                                </w:rPr>
                              </w:pPr>
                              <w:r>
                                <w:rPr>
                                  <w:szCs w:val="24"/>
                                  <w:lang w:eastAsia="lt-LT"/>
                                </w:rPr>
                                <w:t>„</w:t>
                              </w:r>
                              <w:sdt>
                                <w:sdtPr>
                                  <w:alias w:val="Numeris"/>
                                  <w:tag w:val="nr_f1135d3a5b6e4d6e9b62313b17326089"/>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f1135d3a5b6e4d6e9b62313b17326089"/>
                                  <w:lock w:val="sdtLocked"/>
                                  <w:richText/>
                                </w:sdtPr>
                                <w:sdtContent>
                                  <w:r>
                                    <w:rPr>
                                      <w:b/>
                                      <w:szCs w:val="24"/>
                                      <w:lang w:eastAsia="lt-LT"/>
                                    </w:rPr>
                                    <w:t>ŠIAME ĮSTATYME NURODYTŲ TERITORIJŲ NUSTATYMAS, JŲ REGISTRAVIMAS IR IŠREGISTRAVIMAS, INFORMAVIMAS APIE ŠIAS TERITORIJAS, SPECIALIŲJŲ ŽEMĖS NAUDOJIMO SĄLYGŲ PAKEITIMAS, JŲ TAIKYMO PRADŽIA IR PABAIGA, KOMPENSACIJOS DĖL ŠIŲ SĄLYGŲ TAIKYMO</w:t>
                                  </w:r>
                                </w:sdtContent>
                              </w:sdt>
                            </w:p>
                            <w:p>
                              <w:pPr>
                                <w:spacing w:line="360" w:lineRule="auto"/>
                                <w:ind w:firstLine="720"/>
                                <w:jc w:val="both"/>
                                <w:rPr>
                                  <w:b/>
                                  <w:szCs w:val="24"/>
                                  <w:lang w:eastAsia="lt-LT"/>
                                </w:rPr>
                              </w:pPr>
                            </w:p>
                            <w:sdt>
                              <w:sdtPr>
                                <w:alias w:val="6 str."/>
                                <w:tag w:val="part_f7db33ae318c4e9e95fbe5f216a2f9f8"/>
                                <w:lock w:val="sdtLocked"/>
                                <w:richText/>
                              </w:sdtPr>
                              <w:sdtContent>
                                <w:p>
                                  <w:pPr>
                                    <w:spacing w:line="360" w:lineRule="auto"/>
                                    <w:ind w:firstLine="720"/>
                                    <w:jc w:val="both"/>
                                    <w:rPr>
                                      <w:b/>
                                      <w:szCs w:val="24"/>
                                      <w:lang w:eastAsia="lt-LT"/>
                                    </w:rPr>
                                  </w:pPr>
                                  <w:sdt>
                                    <w:sdtPr>
                                      <w:alias w:val="Numeris"/>
                                      <w:tag w:val="nr_f7db33ae318c4e9e95fbe5f216a2f9f8"/>
                                      <w:lock w:val="sdtLocked"/>
                                      <w:richText/>
                                    </w:sdtPr>
                                    <w:sdtContent>
                                      <w:r>
                                        <w:rPr>
                                          <w:b/>
                                          <w:szCs w:val="24"/>
                                          <w:lang w:eastAsia="lt-LT"/>
                                        </w:rPr>
                                        <w:t>6</w:t>
                                      </w:r>
                                    </w:sdtContent>
                                  </w:sdt>
                                  <w:r>
                                    <w:rPr>
                                      <w:b/>
                                      <w:szCs w:val="24"/>
                                      <w:lang w:eastAsia="lt-LT"/>
                                    </w:rPr>
                                    <w:t xml:space="preserve"> straipsnis. </w:t>
                                  </w:r>
                                  <w:sdt>
                                    <w:sdtPr>
                                      <w:alias w:val="Pavadinimas"/>
                                      <w:tag w:val="title_f7db33ae318c4e9e95fbe5f216a2f9f8"/>
                                      <w:lock w:val="sdtLocked"/>
                                      <w:richText/>
                                    </w:sdtPr>
                                    <w:sdtContent>
                                      <w:r>
                                        <w:rPr>
                                          <w:b/>
                                          <w:szCs w:val="24"/>
                                          <w:lang w:eastAsia="lt-LT"/>
                                        </w:rPr>
                                        <w:t>Šiame įstatyme nurodytų teritorijų nustatymo dokumentai</w:t>
                                      </w:r>
                                    </w:sdtContent>
                                  </w:sdt>
                                </w:p>
                                <w:sdt>
                                  <w:sdtPr>
                                    <w:alias w:val="6 str. 1 d."/>
                                    <w:tag w:val="part_a1d5e3803c4c41b9a0871b3b6a58a9d3"/>
                                    <w:lock w:val="sdtLocked"/>
                                    <w:richText/>
                                  </w:sdtPr>
                                  <w:sdtContent>
                                    <w:p>
                                      <w:pPr>
                                        <w:spacing w:line="360" w:lineRule="auto"/>
                                        <w:ind w:firstLine="720"/>
                                        <w:jc w:val="both"/>
                                        <w:rPr>
                                          <w:szCs w:val="24"/>
                                          <w:lang w:eastAsia="lt-LT"/>
                                        </w:rPr>
                                      </w:pPr>
                                      <w:sdt>
                                        <w:sdtPr>
                                          <w:alias w:val="Numeris"/>
                                          <w:tag w:val="nr_a1d5e3803c4c41b9a0871b3b6a58a9d3"/>
                                          <w:lock w:val="sdtLocked"/>
                                          <w:richText/>
                                        </w:sdtPr>
                                        <w:sdtContent>
                                          <w:r>
                                            <w:rPr>
                                              <w:szCs w:val="24"/>
                                              <w:lang w:eastAsia="lt-LT"/>
                                            </w:rPr>
                                            <w:t>1</w:t>
                                          </w:r>
                                        </w:sdtContent>
                                      </w:sdt>
                                      <w:r>
                                        <w:rPr>
                                          <w:szCs w:val="24"/>
                                          <w:lang w:eastAsia="lt-LT"/>
                                        </w:rPr>
                                        <w:t>. Šiame įstatyme nurodytos teritorijos nustatomos viename iš šių dokumentų:</w:t>
                                      </w:r>
                                    </w:p>
                                    <w:sdt>
                                      <w:sdtPr>
                                        <w:alias w:val="6 str. 1 d. 1 p."/>
                                        <w:tag w:val="part_20b5723f80da4e55ac089b875f7dba75"/>
                                        <w:lock w:val="sdtLocked"/>
                                        <w:richText/>
                                      </w:sdtPr>
                                      <w:sdtContent>
                                        <w:p>
                                          <w:pPr>
                                            <w:spacing w:line="360" w:lineRule="auto"/>
                                            <w:ind w:firstLine="720"/>
                                            <w:jc w:val="both"/>
                                            <w:rPr>
                                              <w:szCs w:val="24"/>
                                              <w:lang w:eastAsia="lt-LT"/>
                                            </w:rPr>
                                          </w:pPr>
                                          <w:sdt>
                                            <w:sdtPr>
                                              <w:alias w:val="Numeris"/>
                                              <w:tag w:val="nr_20b5723f80da4e55ac089b875f7dba75"/>
                                              <w:lock w:val="sdtLocked"/>
                                              <w:richText/>
                                            </w:sdtPr>
                                            <w:sdtContent>
                                              <w:r>
                                                <w:rPr>
                                                  <w:szCs w:val="24"/>
                                                  <w:lang w:eastAsia="lt-LT"/>
                                                </w:rPr>
                                                <w:t>1</w:t>
                                              </w:r>
                                            </w:sdtContent>
                                          </w:sdt>
                                          <w:r>
                                            <w:rPr>
                                              <w:szCs w:val="24"/>
                                              <w:lang w:eastAsia="lt-LT"/>
                                            </w:rPr>
                                            <w:t>) patvirtintuose teritorijų planavimo dokumentuose ir (ar) žemės valdos projektuose;</w:t>
                                          </w:r>
                                        </w:p>
                                      </w:sdtContent>
                                    </w:sdt>
                                    <w:sdt>
                                      <w:sdtPr>
                                        <w:alias w:val="6 str. 1 d. 2 p."/>
                                        <w:tag w:val="part_1701068dfaa54c9aa6bc5c2d4ae8ab5d"/>
                                        <w:lock w:val="sdtLocked"/>
                                        <w:richText/>
                                      </w:sdtPr>
                                      <w:sdtContent>
                                        <w:p>
                                          <w:pPr>
                                            <w:spacing w:line="360" w:lineRule="auto"/>
                                            <w:ind w:firstLine="720"/>
                                            <w:jc w:val="both"/>
                                            <w:rPr>
                                              <w:szCs w:val="24"/>
                                              <w:lang w:eastAsia="lt-LT"/>
                                            </w:rPr>
                                          </w:pPr>
                                          <w:sdt>
                                            <w:sdtPr>
                                              <w:alias w:val="Numeris"/>
                                              <w:tag w:val="nr_1701068dfaa54c9aa6bc5c2d4ae8ab5d"/>
                                              <w:lock w:val="sdtLocked"/>
                                              <w:richText/>
                                            </w:sdtPr>
                                            <w:sdtContent>
                                              <w:r>
                                                <w:rPr>
                                                  <w:szCs w:val="24"/>
                                                  <w:lang w:eastAsia="lt-LT"/>
                                                </w:rPr>
                                                <w:t>2</w:t>
                                              </w:r>
                                            </w:sdtContent>
                                          </w:sdt>
                                          <w:r>
                                            <w:rPr>
                                              <w:szCs w:val="24"/>
                                              <w:lang w:eastAsia="lt-LT"/>
                                            </w:rPr>
                                            <w:t>) statinių projektuose, kai išduotas statybą leidžiantis dokumentas;</w:t>
                                          </w:r>
                                        </w:p>
                                      </w:sdtContent>
                                    </w:sdt>
                                    <w:sdt>
                                      <w:sdtPr>
                                        <w:alias w:val="6 str. 1 d. 3 p."/>
                                        <w:tag w:val="part_c00d171c7c6f4ae08c6ac417b2c4b85a"/>
                                        <w:lock w:val="sdtLocked"/>
                                        <w:richText/>
                                      </w:sdtPr>
                                      <w:sdtContent>
                                        <w:p>
                                          <w:pPr>
                                            <w:spacing w:line="360" w:lineRule="auto"/>
                                            <w:ind w:firstLine="720"/>
                                            <w:jc w:val="both"/>
                                            <w:rPr>
                                              <w:szCs w:val="24"/>
                                              <w:lang w:eastAsia="lt-LT"/>
                                            </w:rPr>
                                          </w:pPr>
                                          <w:sdt>
                                            <w:sdtPr>
                                              <w:alias w:val="Numeris"/>
                                              <w:tag w:val="nr_c00d171c7c6f4ae08c6ac417b2c4b85a"/>
                                              <w:lock w:val="sdtLocked"/>
                                              <w:richText/>
                                            </w:sdtPr>
                                            <w:sdtContent>
                                              <w:r>
                                                <w:rPr>
                                                  <w:szCs w:val="24"/>
                                                  <w:lang w:eastAsia="lt-LT"/>
                                                </w:rPr>
                                                <w:t>3</w:t>
                                              </w:r>
                                            </w:sdtContent>
                                          </w:sdt>
                                          <w:r>
                                            <w:rPr>
                                              <w:szCs w:val="24"/>
                                              <w:lang w:eastAsia="lt-LT"/>
                                            </w:rPr>
                                            <w:t>) poveikio visuomenės sveikatai vertinimo dokumentuose (atlikus poveikio visuomenės sveikatai vertinimo procedūras, kai poveikio aplinkai vertinimas neatliekamas);</w:t>
                                          </w:r>
                                        </w:p>
                                      </w:sdtContent>
                                    </w:sdt>
                                    <w:sdt>
                                      <w:sdtPr>
                                        <w:alias w:val="6 str. 1 d. 4 p."/>
                                        <w:tag w:val="part_9d44048ab35d4da7907d3e4241985b99"/>
                                        <w:lock w:val="sdtLocked"/>
                                        <w:richText/>
                                      </w:sdtPr>
                                      <w:sdtContent>
                                        <w:p>
                                          <w:pPr>
                                            <w:spacing w:line="360" w:lineRule="auto"/>
                                            <w:ind w:firstLine="720"/>
                                            <w:jc w:val="both"/>
                                            <w:rPr>
                                              <w:szCs w:val="24"/>
                                              <w:lang w:eastAsia="lt-LT"/>
                                            </w:rPr>
                                          </w:pPr>
                                          <w:sdt>
                                            <w:sdtPr>
                                              <w:alias w:val="Numeris"/>
                                              <w:tag w:val="nr_9d44048ab35d4da7907d3e4241985b99"/>
                                              <w:lock w:val="sdtLocked"/>
                                              <w:richText/>
                                            </w:sdtPr>
                                            <w:sdtContent>
                                              <w:r>
                                                <w:rPr>
                                                  <w:szCs w:val="24"/>
                                                  <w:lang w:eastAsia="lt-LT"/>
                                                </w:rPr>
                                                <w:t>4</w:t>
                                              </w:r>
                                            </w:sdtContent>
                                          </w:sdt>
                                          <w:r>
                                            <w:rPr>
                                              <w:szCs w:val="24"/>
                                              <w:lang w:eastAsia="lt-LT"/>
                                            </w:rPr>
                                            <w:t>) atitinkamos srities ministrų pagal jiems pavestas valdymo sritis nustatyta tvarka parengtuose ir suderintuose kilnojamųjų elektros energetikos objektų ir įrenginių, mažo ir vidutinio slėgio dujotiekių įrengimo projektuose, kilnojamųjų elektroninių ryšių tinklų įrengimo projektuose ir (ar) kituose suderintuose projektuose, kuriems įstatymų nustatytais atvejais statybą leidžiantys dokumentai neišduodami;</w:t>
                                          </w:r>
                                        </w:p>
                                      </w:sdtContent>
                                    </w:sdt>
                                    <w:sdt>
                                      <w:sdtPr>
                                        <w:alias w:val="6 str. 1 d. 5 p."/>
                                        <w:tag w:val="part_9557f2d7f7224bb39525b897a9439d0b"/>
                                        <w:lock w:val="sdtLocked"/>
                                        <w:richText/>
                                      </w:sdtPr>
                                      <w:sdtContent>
                                        <w:p>
                                          <w:pPr>
                                            <w:spacing w:line="360" w:lineRule="auto"/>
                                            <w:ind w:firstLine="720"/>
                                            <w:jc w:val="both"/>
                                            <w:rPr>
                                              <w:szCs w:val="24"/>
                                              <w:lang w:eastAsia="lt-LT"/>
                                            </w:rPr>
                                          </w:pPr>
                                          <w:sdt>
                                            <w:sdtPr>
                                              <w:alias w:val="Numeris"/>
                                              <w:tag w:val="nr_9557f2d7f7224bb39525b897a9439d0b"/>
                                              <w:lock w:val="sdtLocked"/>
                                              <w:richText/>
                                            </w:sdtPr>
                                            <w:sdtContent>
                                              <w:r>
                                                <w:rPr>
                                                  <w:szCs w:val="24"/>
                                                  <w:lang w:eastAsia="lt-LT"/>
                                                </w:rPr>
                                                <w:t>5</w:t>
                                              </w:r>
                                            </w:sdtContent>
                                          </w:sdt>
                                          <w:r>
                                            <w:rPr>
                                              <w:szCs w:val="24"/>
                                              <w:lang w:eastAsia="lt-LT"/>
                                            </w:rPr>
                                            <w:t>) poveikio aplinkai vertinimo dokumentuose;</w:t>
                                          </w:r>
                                        </w:p>
                                      </w:sdtContent>
                                    </w:sdt>
                                    <w:sdt>
                                      <w:sdtPr>
                                        <w:alias w:val="6 str. 1 d. 6 p."/>
                                        <w:tag w:val="part_113fd19edea943c4b15ab9e0b1879152"/>
                                        <w:lock w:val="sdtLocked"/>
                                        <w:richText/>
                                      </w:sdtPr>
                                      <w:sdtContent>
                                        <w:p>
                                          <w:pPr>
                                            <w:spacing w:line="360" w:lineRule="auto"/>
                                            <w:ind w:firstLine="720"/>
                                            <w:jc w:val="both"/>
                                            <w:rPr>
                                              <w:szCs w:val="24"/>
                                              <w:lang w:eastAsia="lt-LT"/>
                                            </w:rPr>
                                          </w:pPr>
                                          <w:sdt>
                                            <w:sdtPr>
                                              <w:alias w:val="Numeris"/>
                                              <w:tag w:val="nr_113fd19edea943c4b15ab9e0b1879152"/>
                                              <w:lock w:val="sdtLocked"/>
                                              <w:richText/>
                                            </w:sdtPr>
                                            <w:sdtContent>
                                              <w:r>
                                                <w:rPr>
                                                  <w:szCs w:val="24"/>
                                                  <w:lang w:eastAsia="lt-LT"/>
                                                </w:rPr>
                                                <w:t>6</w:t>
                                              </w:r>
                                            </w:sdtContent>
                                          </w:sdt>
                                          <w:r>
                                            <w:rPr>
                                              <w:szCs w:val="24"/>
                                              <w:lang w:eastAsia="lt-LT"/>
                                            </w:rPr>
                                            <w:t>) įstatymų, Lietuvos Respublikos Vyriausybės ar Vyriausybės įgaliotos institucijos nustatyta tvarka Vyriausybės, įstatymų ar Vyriausybės įgaliotos institucijos patvirtintuose planuose, žemėlapiuose ir (ar) schemose nerengiant teritorijų planavimo dokumento ar žemės valdos projekto, kai šiame įstatyme nurodytos teritorijos nustatomos tenkinant viešąjį interesą.</w:t>
                                          </w:r>
                                        </w:p>
                                      </w:sdtContent>
                                    </w:sdt>
                                  </w:sdtContent>
                                </w:sdt>
                                <w:sdt>
                                  <w:sdtPr>
                                    <w:alias w:val="6 str. 2 d."/>
                                    <w:tag w:val="part_26f48e59beae406499bf12a7d3e2c73f"/>
                                    <w:lock w:val="sdtLocked"/>
                                    <w:richText/>
                                  </w:sdtPr>
                                  <w:sdtContent>
                                    <w:p>
                                      <w:pPr>
                                        <w:spacing w:line="360" w:lineRule="auto"/>
                                        <w:ind w:firstLine="720"/>
                                        <w:jc w:val="both"/>
                                        <w:rPr>
                                          <w:szCs w:val="24"/>
                                          <w:lang w:eastAsia="lt-LT"/>
                                        </w:rPr>
                                      </w:pPr>
                                      <w:sdt>
                                        <w:sdtPr>
                                          <w:alias w:val="Numeris"/>
                                          <w:tag w:val="nr_26f48e59beae406499bf12a7d3e2c73f"/>
                                          <w:lock w:val="sdtLocked"/>
                                          <w:richText/>
                                        </w:sdtPr>
                                        <w:sdtContent>
                                          <w:r>
                                            <w:rPr>
                                              <w:szCs w:val="24"/>
                                              <w:lang w:eastAsia="lt-LT"/>
                                            </w:rPr>
                                            <w:t>2</w:t>
                                          </w:r>
                                        </w:sdtContent>
                                      </w:sdt>
                                      <w:r>
                                        <w:rPr>
                                          <w:szCs w:val="24"/>
                                          <w:lang w:eastAsia="lt-LT"/>
                                        </w:rPr>
                                        <w:t>. Šiame įstatyme nurodytos teritorijos nustatomos šio straipsnio 1 dalies 4 ir 5 punktuose nurodytuose dokumentuose, kai įstatymų nustatytais atvejais ūkinei ir (ar) kitokiai veiklai vykdyti šio straipsnio 1 dalies 1, 2 ir 6 punktuose nurodyti dokumentai nerengiami ir poveikio visuomenės sveikatai vertinimo procedūros atliekamos poveikio aplinkai vertinimo metu.</w:t>
                                      </w:r>
                                    </w:p>
                                    <w:p>
                                      <w:pPr>
                                        <w:spacing w:line="360" w:lineRule="auto"/>
                                        <w:ind w:firstLine="720"/>
                                        <w:jc w:val="both"/>
                                        <w:rPr>
                                          <w:szCs w:val="24"/>
                                          <w:lang w:eastAsia="lt-LT"/>
                                        </w:rPr>
                                      </w:pPr>
                                    </w:p>
                                  </w:sdtContent>
                                </w:sdt>
                              </w:sdtContent>
                            </w:sdt>
                            <w:sdt>
                              <w:sdtPr>
                                <w:alias w:val="7 str."/>
                                <w:tag w:val="part_c4cba6887e254bcd9d9ff55350f19c5c"/>
                                <w:lock w:val="sdtLocked"/>
                                <w:richText/>
                              </w:sdtPr>
                              <w:sdtContent>
                                <w:p>
                                  <w:pPr>
                                    <w:spacing w:line="360" w:lineRule="auto"/>
                                    <w:ind w:left="2127" w:hanging="1407"/>
                                    <w:jc w:val="both"/>
                                    <w:rPr>
                                      <w:b/>
                                      <w:szCs w:val="24"/>
                                      <w:lang w:eastAsia="lt-LT"/>
                                    </w:rPr>
                                  </w:pPr>
                                  <w:sdt>
                                    <w:sdtPr>
                                      <w:alias w:val="Numeris"/>
                                      <w:tag w:val="nr_c4cba6887e254bcd9d9ff55350f19c5c"/>
                                      <w:lock w:val="sdtLocked"/>
                                      <w:richText/>
                                    </w:sdtPr>
                                    <w:sdtContent>
                                      <w:r>
                                        <w:rPr>
                                          <w:b/>
                                          <w:szCs w:val="24"/>
                                          <w:lang w:eastAsia="lt-LT"/>
                                        </w:rPr>
                                        <w:t>7</w:t>
                                      </w:r>
                                    </w:sdtContent>
                                  </w:sdt>
                                  <w:r>
                                    <w:rPr>
                                      <w:b/>
                                      <w:szCs w:val="24"/>
                                      <w:lang w:eastAsia="lt-LT"/>
                                    </w:rPr>
                                    <w:t xml:space="preserve"> straipsnis. </w:t>
                                  </w:r>
                                  <w:sdt>
                                    <w:sdtPr>
                                      <w:alias w:val="Pavadinimas"/>
                                      <w:tag w:val="title_c4cba6887e254bcd9d9ff55350f19c5c"/>
                                      <w:lock w:val="sdtLocked"/>
                                      <w:richText/>
                                    </w:sdtPr>
                                    <w:sdtContent>
                                      <w:r>
                                        <w:rPr>
                                          <w:b/>
                                          <w:szCs w:val="24"/>
                                          <w:lang w:eastAsia="lt-LT"/>
                                        </w:rPr>
                                        <w:t>Žemės savininko, valstybinės ar savivaldybės žemės patikėtinio rašytinis sutikimas dėl šiame įstatyme nurodytos teritorijos (teritorijų) nustatymo</w:t>
                                      </w:r>
                                    </w:sdtContent>
                                  </w:sdt>
                                </w:p>
                                <w:sdt>
                                  <w:sdtPr>
                                    <w:alias w:val="7 str. 1 d."/>
                                    <w:tag w:val="part_e8ada33e4eba4b05835592dc9e1f696a"/>
                                    <w:lock w:val="sdtLocked"/>
                                    <w:richText/>
                                  </w:sdtPr>
                                  <w:sdtContent>
                                    <w:p>
                                      <w:pPr>
                                        <w:spacing w:line="360" w:lineRule="auto"/>
                                        <w:ind w:firstLine="720"/>
                                        <w:jc w:val="both"/>
                                        <w:rPr>
                                          <w:szCs w:val="24"/>
                                          <w:lang w:eastAsia="lt-LT"/>
                                        </w:rPr>
                                      </w:pPr>
                                      <w:sdt>
                                        <w:sdtPr>
                                          <w:alias w:val="Numeris"/>
                                          <w:tag w:val="nr_e8ada33e4eba4b05835592dc9e1f696a"/>
                                          <w:lock w:val="sdtLocked"/>
                                          <w:richText/>
                                        </w:sdtPr>
                                        <w:sdtContent>
                                          <w:r>
                                            <w:rPr>
                                              <w:szCs w:val="24"/>
                                              <w:lang w:eastAsia="lt-LT"/>
                                            </w:rPr>
                                            <w:t>1</w:t>
                                          </w:r>
                                        </w:sdtContent>
                                      </w:sdt>
                                      <w:r>
                                        <w:rPr>
                                          <w:szCs w:val="24"/>
                                          <w:lang w:eastAsia="lt-LT"/>
                                        </w:rPr>
                                        <w:t>. Šiame įstatyme nurodytos teritorijos nustatomos gavus į šias teritorijas patenkančio Nekilnojamojo turto registre įregistruoto žemės sklypo savininko, valstybinės ar savivaldybės žemės patikėtinio, o kai žemės sklypas nesuformuotas, – valstybinės žemės patikėtinio rašytinį sutikimą dėl šiame įstatyme nurodytos teritorijos (teritorijų) nustatymo (toliau – žemės savininko, valstybinės ar savivaldybės žemės patikėtinio sutikimas), išskyrus šio straipsnio 3 dalyje nurodytus atvejus, kai šis sutikimas neprivalomas. Žemės savininko, valstybinės ar savivaldybės žemės patikėtinio sutikimą gauna asmuo (fiziniai asmenys, juridiniai asmenys ar jų padaliniai, kitos organizacijos ar jų padaliniai) (toliau – asmuo), suinteresuotas ūkinės ir (ar) kitokios veiklos, dėl kurios turi būti nustatytos šiame įstatyme nurodytos teritorijos, vykdymu.</w:t>
                                      </w:r>
                                    </w:p>
                                  </w:sdtContent>
                                </w:sdt>
                                <w:sdt>
                                  <w:sdtPr>
                                    <w:alias w:val="7 str. 2 d."/>
                                    <w:tag w:val="part_47dce0ed786d4f03843b5c7207ceb3de"/>
                                    <w:lock w:val="sdtLocked"/>
                                    <w:richText/>
                                  </w:sdtPr>
                                  <w:sdtContent>
                                    <w:p>
                                      <w:pPr>
                                        <w:spacing w:line="360" w:lineRule="auto"/>
                                        <w:ind w:firstLine="720"/>
                                        <w:jc w:val="both"/>
                                        <w:rPr>
                                          <w:szCs w:val="24"/>
                                          <w:lang w:eastAsia="lt-LT"/>
                                        </w:rPr>
                                      </w:pPr>
                                      <w:sdt>
                                        <w:sdtPr>
                                          <w:alias w:val="Numeris"/>
                                          <w:tag w:val="nr_47dce0ed786d4f03843b5c7207ceb3de"/>
                                          <w:lock w:val="sdtLocked"/>
                                          <w:richText/>
                                        </w:sdtPr>
                                        <w:sdtContent>
                                          <w:r>
                                            <w:rPr>
                                              <w:szCs w:val="24"/>
                                              <w:lang w:eastAsia="lt-LT"/>
                                            </w:rPr>
                                            <w:t>2</w:t>
                                          </w:r>
                                        </w:sdtContent>
                                      </w:sdt>
                                      <w:r>
                                        <w:rPr>
                                          <w:szCs w:val="24"/>
                                          <w:lang w:eastAsia="lt-LT"/>
                                        </w:rPr>
                                        <w:t>. Žemės savininko, valstybinės ar savivaldybės žemės patikėtinio sutikimas laikytinas jo sutikimu dėl šiame įstatyme nurodytos teritorijos registravimo Nekilnojamojo turto registre. Jeigu šiame įstatyme nurodytai teritorijai nustatyti buvo gautas žemės savininko, valstybinės ar savivaldybės žemės patikėtinio sutikimas ir šiame įstatyme nurodyta teritorija buvo nustatyta, šio įstatymo 6 straipsnio 1 dalyje nurodytuose dokumentuose naujai nustatomai šiame įstatyme nurodytai teritorijai, kurioje taikomos tos pačios specialiosios žemės naudojimo sąlygos, nustatyti naujas sutikimas nereikalingas, kai žemės sklypo ar valstybinės žemės dalis, patenkanti į nustatomą šiame įstatyme nurodytą teritoriją, sumažėja.</w:t>
                                      </w:r>
                                    </w:p>
                                  </w:sdtContent>
                                </w:sdt>
                                <w:sdt>
                                  <w:sdtPr>
                                    <w:alias w:val="7 str. 3 d."/>
                                    <w:tag w:val="part_240ac2a99a2c4285b454c810ff8f5d5e"/>
                                    <w:lock w:val="sdtLocked"/>
                                    <w:richText/>
                                  </w:sdtPr>
                                  <w:sdtContent>
                                    <w:p>
                                      <w:pPr>
                                        <w:spacing w:line="360" w:lineRule="auto"/>
                                        <w:ind w:firstLine="720"/>
                                        <w:jc w:val="both"/>
                                        <w:rPr>
                                          <w:szCs w:val="24"/>
                                          <w:lang w:eastAsia="lt-LT"/>
                                        </w:rPr>
                                      </w:pPr>
                                      <w:sdt>
                                        <w:sdtPr>
                                          <w:alias w:val="Numeris"/>
                                          <w:tag w:val="nr_240ac2a99a2c4285b454c810ff8f5d5e"/>
                                          <w:lock w:val="sdtLocked"/>
                                          <w:richText/>
                                        </w:sdtPr>
                                        <w:sdtContent>
                                          <w:r>
                                            <w:rPr>
                                              <w:szCs w:val="24"/>
                                              <w:lang w:eastAsia="lt-LT"/>
                                            </w:rPr>
                                            <w:t>3</w:t>
                                          </w:r>
                                        </w:sdtContent>
                                      </w:sdt>
                                      <w:r>
                                        <w:rPr>
                                          <w:szCs w:val="24"/>
                                          <w:lang w:eastAsia="lt-LT"/>
                                        </w:rPr>
                                        <w:t>. Žemės savininko, valstybinės ar savivaldybės žemės patikėtinio sutikimas neprivalomas, kai, tenkinant viešąjį interesą, šiame įstatyme nurodytos teritorijos nustatomos teritorijų planavimo dokumentuose ar žemės valdos projektuose arba šių teritorijų planus, žemėlapius ir (ar) schemas įstatymų, Vyriausybės ar jos įgaliotos institucijos nustatyta tvarka patvirtina Vyriausybė, įstatymų ar Vyriausybės įgaliota institucija nerengiant teritorijų planavimo dokumento ar žemės valdos projekto šiais atvejais:</w:t>
                                      </w:r>
                                    </w:p>
                                    <w:sdt>
                                      <w:sdtPr>
                                        <w:alias w:val="7 str. 3 d. 1 p."/>
                                        <w:tag w:val="part_a959ca5e1d6047a1a7de19b686bb7c0a"/>
                                        <w:lock w:val="sdtLocked"/>
                                        <w:richText/>
                                      </w:sdtPr>
                                      <w:sdtContent>
                                        <w:p>
                                          <w:pPr>
                                            <w:spacing w:line="360" w:lineRule="auto"/>
                                            <w:ind w:firstLine="720"/>
                                            <w:jc w:val="both"/>
                                            <w:rPr>
                                              <w:szCs w:val="24"/>
                                              <w:lang w:eastAsia="lt-LT"/>
                                            </w:rPr>
                                          </w:pPr>
                                          <w:sdt>
                                            <w:sdtPr>
                                              <w:alias w:val="Numeris"/>
                                              <w:tag w:val="nr_a959ca5e1d6047a1a7de19b686bb7c0a"/>
                                              <w:lock w:val="sdtLocked"/>
                                              <w:richText/>
                                            </w:sdtPr>
                                            <w:sdtContent>
                                              <w:r>
                                                <w:rPr>
                                                  <w:szCs w:val="24"/>
                                                  <w:lang w:eastAsia="lt-LT"/>
                                                </w:rPr>
                                                <w:t>1</w:t>
                                              </w:r>
                                            </w:sdtContent>
                                          </w:sdt>
                                          <w:r>
                                            <w:rPr>
                                              <w:szCs w:val="24"/>
                                              <w:lang w:eastAsia="lt-LT"/>
                                            </w:rPr>
                                            <w:t>) valstybei svarbiems projektams įgyvendinti;</w:t>
                                          </w:r>
                                        </w:p>
                                      </w:sdtContent>
                                    </w:sdt>
                                    <w:sdt>
                                      <w:sdtPr>
                                        <w:alias w:val="7 str. 3 d. 2 p."/>
                                        <w:tag w:val="part_2725752b07424fbfa76f605074cd6549"/>
                                        <w:lock w:val="sdtLocked"/>
                                        <w:richText/>
                                      </w:sdtPr>
                                      <w:sdtContent>
                                        <w:p>
                                          <w:pPr>
                                            <w:spacing w:line="360" w:lineRule="auto"/>
                                            <w:ind w:firstLine="720"/>
                                            <w:jc w:val="both"/>
                                            <w:rPr>
                                              <w:szCs w:val="24"/>
                                              <w:lang w:eastAsia="lt-LT"/>
                                            </w:rPr>
                                          </w:pPr>
                                          <w:sdt>
                                            <w:sdtPr>
                                              <w:alias w:val="Numeris"/>
                                              <w:tag w:val="nr_2725752b07424fbfa76f605074cd6549"/>
                                              <w:lock w:val="sdtLocked"/>
                                              <w:richText/>
                                            </w:sdtPr>
                                            <w:sdtContent>
                                              <w:r>
                                                <w:rPr>
                                                  <w:szCs w:val="24"/>
                                                  <w:lang w:eastAsia="lt-LT"/>
                                                </w:rPr>
                                                <w:t>2</w:t>
                                              </w:r>
                                            </w:sdtContent>
                                          </w:sdt>
                                          <w:r>
                                            <w:rPr>
                                              <w:szCs w:val="24"/>
                                              <w:lang w:eastAsia="lt-LT"/>
                                            </w:rPr>
                                            <w:t>) krašto apsaugai ir Lietuvos Respublikos valstybės sienos apsaugai;</w:t>
                                          </w:r>
                                        </w:p>
                                      </w:sdtContent>
                                    </w:sdt>
                                    <w:sdt>
                                      <w:sdtPr>
                                        <w:alias w:val="7 str. 3 d. 3 p."/>
                                        <w:tag w:val="part_e336d97a9926418ea6e721de1e41b594"/>
                                        <w:lock w:val="sdtLocked"/>
                                        <w:richText/>
                                      </w:sdtPr>
                                      <w:sdtContent>
                                        <w:p>
                                          <w:pPr>
                                            <w:spacing w:line="360" w:lineRule="auto"/>
                                            <w:ind w:firstLine="720"/>
                                            <w:jc w:val="both"/>
                                            <w:rPr>
                                              <w:szCs w:val="24"/>
                                              <w:lang w:eastAsia="lt-LT"/>
                                            </w:rPr>
                                          </w:pPr>
                                          <w:sdt>
                                            <w:sdtPr>
                                              <w:alias w:val="Numeris"/>
                                              <w:tag w:val="nr_e336d97a9926418ea6e721de1e41b594"/>
                                              <w:lock w:val="sdtLocked"/>
                                              <w:richText/>
                                            </w:sdtPr>
                                            <w:sdtContent>
                                              <w:r>
                                                <w:rPr>
                                                  <w:szCs w:val="24"/>
                                                  <w:lang w:eastAsia="lt-LT"/>
                                                </w:rPr>
                                                <w:t>3</w:t>
                                              </w:r>
                                            </w:sdtContent>
                                          </w:sdt>
                                          <w:r>
                                            <w:rPr>
                                              <w:szCs w:val="24"/>
                                              <w:lang w:eastAsia="lt-LT"/>
                                            </w:rPr>
                                            <w:t xml:space="preserve">) </w:t>
                                          </w:r>
                                          <w:r>
                                            <w:rPr>
                                              <w:szCs w:val="24"/>
                                            </w:rPr>
                                            <w:t xml:space="preserve">Lietuvos Respublikos valstybės saugumo departamento ir Lietuvos Respublikos </w:t>
                                          </w:r>
                                          <w:r>
                                            <w:rPr>
                                              <w:bCs/>
                                              <w:szCs w:val="24"/>
                                              <w:lang w:eastAsia="lt-LT"/>
                                            </w:rPr>
                                            <w:t>vadovybės apsaugos tarnybos</w:t>
                                          </w:r>
                                          <w:r>
                                            <w:rPr>
                                              <w:b/>
                                              <w:bCs/>
                                              <w:szCs w:val="24"/>
                                              <w:lang w:eastAsia="lt-LT"/>
                                            </w:rPr>
                                            <w:t xml:space="preserve"> </w:t>
                                          </w:r>
                                          <w:r>
                                            <w:rPr>
                                              <w:szCs w:val="24"/>
                                            </w:rPr>
                                            <w:t>saugomiems objektams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bdef09c1411ea9515f752ff221ec9">
                                            <w:r w:rsidRPr="00532B9F">
                                              <w:rPr>
                                                <w:rFonts w:ascii="Times New Roman" w:eastAsia="MS Mincho" w:hAnsi="Times New Roman"/>
                                                <w:sz w:val="20"/>
                                                <w:i/>
                                                <w:iCs/>
                                                <w:color w:val="0000FF" w:themeColor="hyperlink"/>
                                                <w:u w:val="single"/>
                                              </w:rPr>
                                              <w:t>XIII-2921</w:t>
                                            </w:r>
                                          </w:fldSimple>
                                          <w:r>
                                            <w:rPr>
                                              <w:rFonts w:ascii="Times New Roman" w:eastAsia="MS Mincho" w:hAnsi="Times New Roman"/>
                                              <w:sz w:val="20"/>
                                              <w:i/>
                                              <w:iCs/>
                                            </w:rPr>
                                            <w:t>,
2020-05-07,
paskelbta TAR 2020-05-22, i. k. 2020-10923            </w:t>
                                          </w:r>
                                        </w:p>
                                        <w:p/>
                                      </w:sdtContent>
                                    </w:sdt>
                                    <w:sdt>
                                      <w:sdtPr>
                                        <w:alias w:val="7 str. 3 d. 4 p."/>
                                        <w:tag w:val="part_ba739278bfc34005bb2653f972b4d626"/>
                                        <w:lock w:val="sdtLocked"/>
                                        <w:richText/>
                                      </w:sdtPr>
                                      <w:sdtContent>
                                        <w:p>
                                          <w:pPr>
                                            <w:spacing w:line="360" w:lineRule="auto"/>
                                            <w:ind w:firstLine="720"/>
                                            <w:jc w:val="both"/>
                                            <w:rPr>
                                              <w:szCs w:val="24"/>
                                              <w:lang w:eastAsia="lt-LT"/>
                                            </w:rPr>
                                          </w:pPr>
                                          <w:sdt>
                                            <w:sdtPr>
                                              <w:alias w:val="Numeris"/>
                                              <w:tag w:val="nr_ba739278bfc34005bb2653f972b4d626"/>
                                              <w:lock w:val="sdtLocked"/>
                                              <w:richText/>
                                            </w:sdtPr>
                                            <w:sdtContent>
                                              <w:r>
                                                <w:rPr>
                                                  <w:szCs w:val="24"/>
                                                  <w:lang w:eastAsia="lt-LT"/>
                                                </w:rPr>
                                                <w:t>4</w:t>
                                              </w:r>
                                            </w:sdtContent>
                                          </w:sdt>
                                          <w:r>
                                            <w:rPr>
                                              <w:szCs w:val="24"/>
                                              <w:lang w:eastAsia="lt-LT"/>
                                            </w:rPr>
                                            <w:t>) valstybinių aerodromų apsaugos zonoms ir triukšmo apsauginėms zonoms;</w:t>
                                          </w:r>
                                        </w:p>
                                      </w:sdtContent>
                                    </w:sdt>
                                    <w:sdt>
                                      <w:sdtPr>
                                        <w:alias w:val="7 str. 3 d. 5 p."/>
                                        <w:tag w:val="part_b57000edd9c24ed1a8881c56964654e6"/>
                                        <w:lock w:val="sdtLocked"/>
                                        <w:richText/>
                                      </w:sdtPr>
                                      <w:sdtContent>
                                        <w:p>
                                          <w:pPr>
                                            <w:spacing w:line="360" w:lineRule="auto"/>
                                            <w:ind w:firstLine="720"/>
                                            <w:jc w:val="both"/>
                                            <w:rPr>
                                              <w:szCs w:val="24"/>
                                              <w:lang w:eastAsia="lt-LT"/>
                                            </w:rPr>
                                          </w:pPr>
                                          <w:sdt>
                                            <w:sdtPr>
                                              <w:alias w:val="Numeris"/>
                                              <w:tag w:val="nr_b57000edd9c24ed1a8881c56964654e6"/>
                                              <w:lock w:val="sdtLocked"/>
                                              <w:richText/>
                                            </w:sdtPr>
                                            <w:sdtContent>
                                              <w:r>
                                                <w:rPr>
                                                  <w:szCs w:val="24"/>
                                                  <w:lang w:eastAsia="lt-LT"/>
                                                </w:rPr>
                                                <w:t>5</w:t>
                                              </w:r>
                                            </w:sdtContent>
                                          </w:sdt>
                                          <w:r>
                                            <w:rPr>
                                              <w:szCs w:val="24"/>
                                              <w:lang w:eastAsia="lt-LT"/>
                                            </w:rPr>
                                            <w:t>) Klaipėdos valstybinio jūrų uosto rezervinėms teritorijoms;</w:t>
                                          </w:r>
                                        </w:p>
                                      </w:sdtContent>
                                    </w:sdt>
                                    <w:sdt>
                                      <w:sdtPr>
                                        <w:alias w:val="7 str. 3 d. 6 p."/>
                                        <w:tag w:val="part_06f283f849f443b6b2146dc40be26044"/>
                                        <w:lock w:val="sdtLocked"/>
                                        <w:richText/>
                                      </w:sdtPr>
                                      <w:sdtContent>
                                        <w:p>
                                          <w:pPr>
                                            <w:spacing w:line="360" w:lineRule="auto"/>
                                            <w:ind w:firstLine="720"/>
                                            <w:jc w:val="both"/>
                                            <w:rPr>
                                              <w:szCs w:val="24"/>
                                              <w:lang w:eastAsia="lt-LT"/>
                                            </w:rPr>
                                          </w:pPr>
                                          <w:sdt>
                                            <w:sdtPr>
                                              <w:alias w:val="Numeris"/>
                                              <w:tag w:val="nr_06f283f849f443b6b2146dc40be26044"/>
                                              <w:lock w:val="sdtLocked"/>
                                              <w:richText/>
                                            </w:sdtPr>
                                            <w:sdtContent>
                                              <w:r>
                                                <w:rPr>
                                                  <w:szCs w:val="24"/>
                                                  <w:lang w:eastAsia="lt-LT"/>
                                                </w:rPr>
                                                <w:t>6</w:t>
                                              </w:r>
                                            </w:sdtContent>
                                          </w:sdt>
                                          <w:r>
                                            <w:rPr>
                                              <w:szCs w:val="24"/>
                                              <w:lang w:eastAsia="lt-LT"/>
                                            </w:rPr>
                                            <w:t>) branduolinės energetikos objektams, magistraliniams dujotiekiams ir naftotiekiams (produktotiekiams), elektros energijos perdavimo tinklams, viešajai geležinkelių infrastruktūrai, valstybei ar savivaldybei priklausantiems keliams; savivaldybėms ir (ar) viešojo geriamojo vandens tiekėjui ir nuotekų tvarkytojui nuosavybės teise priklausančiai ar kitaip valdomai arba naudojamai geriamojo vandens tiekimo ir nuotekų tvarkymo infrastruktūrai ir požeminio vandens vandenvietėms;</w:t>
                                          </w:r>
                                        </w:p>
                                      </w:sdtContent>
                                    </w:sdt>
                                    <w:sdt>
                                      <w:sdtPr>
                                        <w:alias w:val="7 str. 3 d. 7 p."/>
                                        <w:tag w:val="part_6e0f0f62dbe14900848301f7fffebf1a"/>
                                        <w:lock w:val="sdtLocked"/>
                                        <w:richText/>
                                      </w:sdtPr>
                                      <w:sdtContent>
                                        <w:p>
                                          <w:pPr>
                                            <w:spacing w:line="360" w:lineRule="auto"/>
                                            <w:ind w:firstLine="720"/>
                                            <w:jc w:val="both"/>
                                            <w:rPr>
                                              <w:szCs w:val="24"/>
                                              <w:lang w:eastAsia="lt-LT"/>
                                            </w:rPr>
                                          </w:pPr>
                                          <w:sdt>
                                            <w:sdtPr>
                                              <w:alias w:val="Numeris"/>
                                              <w:tag w:val="nr_6e0f0f62dbe14900848301f7fffebf1a"/>
                                              <w:lock w:val="sdtLocked"/>
                                              <w:richText/>
                                            </w:sdtPr>
                                            <w:sdtContent>
                                              <w:r>
                                                <w:rPr>
                                                  <w:szCs w:val="24"/>
                                                  <w:lang w:eastAsia="lt-LT"/>
                                                </w:rPr>
                                                <w:t>7</w:t>
                                              </w:r>
                                            </w:sdtContent>
                                          </w:sdt>
                                          <w:r>
                                            <w:rPr>
                                              <w:szCs w:val="24"/>
                                              <w:lang w:eastAsia="lt-LT"/>
                                            </w:rPr>
                                            <w:t>) natūralių pievų ir ganyklų, pajūrio juostos, paviršinių vandens telkinių ir jų apsaugos zonų bei juostų, pelkių ir šaltinynų apsaugai;</w:t>
                                          </w:r>
                                        </w:p>
                                      </w:sdtContent>
                                    </w:sdt>
                                    <w:sdt>
                                      <w:sdtPr>
                                        <w:alias w:val="7 str. 3 d. 8 p."/>
                                        <w:tag w:val="part_f07d2eff0493428596286c7f54460350"/>
                                        <w:lock w:val="sdtLocked"/>
                                        <w:richText/>
                                      </w:sdtPr>
                                      <w:sdtContent>
                                        <w:p>
                                          <w:pPr>
                                            <w:spacing w:line="360" w:lineRule="auto"/>
                                            <w:ind w:firstLine="720"/>
                                            <w:jc w:val="both"/>
                                            <w:rPr>
                                              <w:szCs w:val="24"/>
                                              <w:lang w:eastAsia="lt-LT"/>
                                            </w:rPr>
                                          </w:pPr>
                                          <w:sdt>
                                            <w:sdtPr>
                                              <w:alias w:val="Numeris"/>
                                              <w:tag w:val="nr_f07d2eff0493428596286c7f54460350"/>
                                              <w:lock w:val="sdtLocked"/>
                                              <w:richText/>
                                            </w:sdtPr>
                                            <w:sdtContent>
                                              <w:r>
                                                <w:rPr>
                                                  <w:szCs w:val="24"/>
                                                  <w:lang w:eastAsia="lt-LT"/>
                                                </w:rPr>
                                                <w:t>8</w:t>
                                              </w:r>
                                            </w:sdtContent>
                                          </w:sdt>
                                          <w:r>
                                            <w:rPr>
                                              <w:szCs w:val="24"/>
                                              <w:lang w:eastAsia="lt-LT"/>
                                            </w:rPr>
                                            <w:t>) potvynių grėsmės teritorijoms, Šiaurės Lietuvos karstiniam regionui;</w:t>
                                          </w:r>
                                        </w:p>
                                      </w:sdtContent>
                                    </w:sdt>
                                    <w:sdt>
                                      <w:sdtPr>
                                        <w:alias w:val="7 str. 3 d. 9 p."/>
                                        <w:tag w:val="part_408686f3c37a40b78dce179be49345f8"/>
                                        <w:lock w:val="sdtLocked"/>
                                        <w:richText/>
                                      </w:sdtPr>
                                      <w:sdtContent>
                                        <w:p>
                                          <w:pPr>
                                            <w:spacing w:line="360" w:lineRule="auto"/>
                                            <w:ind w:firstLine="720"/>
                                            <w:jc w:val="both"/>
                                            <w:rPr>
                                              <w:szCs w:val="24"/>
                                              <w:lang w:eastAsia="lt-LT"/>
                                            </w:rPr>
                                          </w:pPr>
                                          <w:sdt>
                                            <w:sdtPr>
                                              <w:alias w:val="Numeris"/>
                                              <w:tag w:val="nr_408686f3c37a40b78dce179be49345f8"/>
                                              <w:lock w:val="sdtLocked"/>
                                              <w:richText/>
                                            </w:sdtPr>
                                            <w:sdtContent>
                                              <w:r>
                                                <w:rPr>
                                                  <w:szCs w:val="24"/>
                                                  <w:lang w:eastAsia="lt-LT"/>
                                                </w:rPr>
                                                <w:t>9</w:t>
                                              </w:r>
                                            </w:sdtContent>
                                          </w:sdt>
                                          <w:r>
                                            <w:rPr>
                                              <w:szCs w:val="24"/>
                                              <w:lang w:eastAsia="lt-LT"/>
                                            </w:rPr>
                                            <w:t>) kapinėms įrengti ir (ar) praplėsti;</w:t>
                                          </w:r>
                                        </w:p>
                                      </w:sdtContent>
                                    </w:sdt>
                                    <w:sdt>
                                      <w:sdtPr>
                                        <w:alias w:val="7 str. 3 d. 10 p."/>
                                        <w:tag w:val="part_7fff76e42ed042c2bf33fa88c7b79716"/>
                                        <w:lock w:val="sdtLocked"/>
                                        <w:richText/>
                                      </w:sdtPr>
                                      <w:sdtContent>
                                        <w:p>
                                          <w:pPr>
                                            <w:spacing w:line="360" w:lineRule="auto"/>
                                            <w:ind w:firstLine="720"/>
                                            <w:jc w:val="both"/>
                                            <w:rPr>
                                              <w:szCs w:val="24"/>
                                              <w:lang w:eastAsia="lt-LT"/>
                                            </w:rPr>
                                          </w:pPr>
                                          <w:sdt>
                                            <w:sdtPr>
                                              <w:alias w:val="Numeris"/>
                                              <w:tag w:val="nr_7fff76e42ed042c2bf33fa88c7b79716"/>
                                              <w:lock w:val="sdtLocked"/>
                                              <w:richText/>
                                            </w:sdtPr>
                                            <w:sdtContent>
                                              <w:r>
                                                <w:rPr>
                                                  <w:szCs w:val="24"/>
                                                  <w:lang w:eastAsia="lt-LT"/>
                                                </w:rPr>
                                                <w:t>10</w:t>
                                              </w:r>
                                            </w:sdtContent>
                                          </w:sdt>
                                          <w:r>
                                            <w:rPr>
                                              <w:szCs w:val="24"/>
                                              <w:lang w:eastAsia="lt-LT"/>
                                            </w:rPr>
                                            <w:t>) saugomų teritorijų, gamtos ir kultūros paveldo objektų ir jų teritorijų, kultūros paveldo vietovių apsaugai;</w:t>
                                          </w:r>
                                        </w:p>
                                      </w:sdtContent>
                                    </w:sdt>
                                    <w:sdt>
                                      <w:sdtPr>
                                        <w:alias w:val="7 str. 3 d. 11 p."/>
                                        <w:tag w:val="part_6446d7d2895f4095ba6f1a4b4d9e49ad"/>
                                        <w:lock w:val="sdtLocked"/>
                                        <w:richText/>
                                      </w:sdtPr>
                                      <w:sdtContent>
                                        <w:p>
                                          <w:pPr>
                                            <w:spacing w:line="360" w:lineRule="auto"/>
                                            <w:ind w:firstLine="720"/>
                                            <w:jc w:val="both"/>
                                            <w:rPr>
                                              <w:szCs w:val="24"/>
                                              <w:lang w:eastAsia="lt-LT"/>
                                            </w:rPr>
                                          </w:pPr>
                                          <w:sdt>
                                            <w:sdtPr>
                                              <w:alias w:val="Numeris"/>
                                              <w:tag w:val="nr_6446d7d2895f4095ba6f1a4b4d9e49ad"/>
                                              <w:lock w:val="sdtLocked"/>
                                              <w:richText/>
                                            </w:sdtPr>
                                            <w:sdtContent>
                                              <w:r>
                                                <w:rPr>
                                                  <w:szCs w:val="24"/>
                                                  <w:lang w:eastAsia="lt-LT"/>
                                                </w:rPr>
                                                <w:t>11</w:t>
                                              </w:r>
                                            </w:sdtContent>
                                          </w:sdt>
                                          <w:r>
                                            <w:rPr>
                                              <w:szCs w:val="24"/>
                                              <w:lang w:eastAsia="lt-LT"/>
                                            </w:rPr>
                                            <w:t>) meteorologijos stočių, vandens matavimo stočių, meteorologinių radiolokatorių apsaugai;</w:t>
                                          </w:r>
                                        </w:p>
                                      </w:sdtContent>
                                    </w:sdt>
                                    <w:sdt>
                                      <w:sdtPr>
                                        <w:alias w:val="7 str. 3 d. 12 p."/>
                                        <w:tag w:val="part_c2770cf829f947f0bcc8cc06ab7352d5"/>
                                        <w:lock w:val="sdtLocked"/>
                                        <w:richText/>
                                      </w:sdtPr>
                                      <w:sdtContent>
                                        <w:p>
                                          <w:pPr>
                                            <w:spacing w:line="360" w:lineRule="auto"/>
                                            <w:ind w:firstLine="720"/>
                                            <w:jc w:val="both"/>
                                            <w:rPr>
                                              <w:szCs w:val="24"/>
                                              <w:lang w:eastAsia="lt-LT"/>
                                            </w:rPr>
                                          </w:pPr>
                                          <w:sdt>
                                            <w:sdtPr>
                                              <w:alias w:val="Numeris"/>
                                              <w:tag w:val="nr_c2770cf829f947f0bcc8cc06ab7352d5"/>
                                              <w:lock w:val="sdtLocked"/>
                                              <w:richText/>
                                            </w:sdtPr>
                                            <w:sdtContent>
                                              <w:r>
                                                <w:rPr>
                                                  <w:szCs w:val="24"/>
                                                  <w:lang w:eastAsia="lt-LT"/>
                                                </w:rPr>
                                                <w:t>12</w:t>
                                              </w:r>
                                            </w:sdtContent>
                                          </w:sdt>
                                          <w:r>
                                            <w:rPr>
                                              <w:szCs w:val="24"/>
                                              <w:lang w:eastAsia="lt-LT"/>
                                            </w:rPr>
                                            <w:t>) nuolatinių užkrečiamųjų ligų židinių apsaugai.</w:t>
                                          </w:r>
                                        </w:p>
                                      </w:sdtContent>
                                    </w:sdt>
                                  </w:sdtContent>
                                </w:sdt>
                                <w:sdt>
                                  <w:sdtPr>
                                    <w:alias w:val="7 str. 4 d."/>
                                    <w:tag w:val="part_29fe794bafe14711bd3cab5add014059"/>
                                    <w:lock w:val="sdtLocked"/>
                                    <w:richText/>
                                  </w:sdtPr>
                                  <w:sdtContent>
                                    <w:p>
                                      <w:pPr>
                                        <w:spacing w:line="360" w:lineRule="auto"/>
                                        <w:ind w:firstLine="720"/>
                                        <w:jc w:val="both"/>
                                        <w:rPr>
                                          <w:szCs w:val="24"/>
                                          <w:lang w:eastAsia="lt-LT"/>
                                        </w:rPr>
                                      </w:pPr>
                                      <w:sdt>
                                        <w:sdtPr>
                                          <w:alias w:val="Numeris"/>
                                          <w:tag w:val="nr_29fe794bafe14711bd3cab5add014059"/>
                                          <w:lock w:val="sdtLocked"/>
                                          <w:richText/>
                                        </w:sdtPr>
                                        <w:sdtContent>
                                          <w:r>
                                            <w:rPr>
                                              <w:szCs w:val="24"/>
                                              <w:lang w:eastAsia="lt-LT"/>
                                            </w:rPr>
                                            <w:t>4</w:t>
                                          </w:r>
                                        </w:sdtContent>
                                      </w:sdt>
                                      <w:r>
                                        <w:rPr>
                                          <w:szCs w:val="24"/>
                                          <w:lang w:eastAsia="lt-LT"/>
                                        </w:rPr>
                                        <w:t>. Žemės savininko, valstybinės ar savivaldybės žemės patikėtinio sutikime dėl šiame įstatyme nurodytos teritorijos (teritorijų) nustatymo turi būti aptarta:</w:t>
                                      </w:r>
                                    </w:p>
                                    <w:sdt>
                                      <w:sdtPr>
                                        <w:alias w:val="7 str. 4 d. 1 p."/>
                                        <w:tag w:val="part_63fc8d7833f840df8ca016fa18e7d491"/>
                                        <w:lock w:val="sdtLocked"/>
                                        <w:richText/>
                                      </w:sdtPr>
                                      <w:sdtContent>
                                        <w:p>
                                          <w:pPr>
                                            <w:spacing w:line="360" w:lineRule="auto"/>
                                            <w:ind w:firstLine="720"/>
                                            <w:jc w:val="both"/>
                                            <w:rPr>
                                              <w:szCs w:val="24"/>
                                              <w:lang w:eastAsia="lt-LT"/>
                                            </w:rPr>
                                          </w:pPr>
                                          <w:sdt>
                                            <w:sdtPr>
                                              <w:alias w:val="Numeris"/>
                                              <w:tag w:val="nr_63fc8d7833f840df8ca016fa18e7d491"/>
                                              <w:lock w:val="sdtLocked"/>
                                              <w:richText/>
                                            </w:sdtPr>
                                            <w:sdtContent>
                                              <w:r>
                                                <w:rPr>
                                                  <w:szCs w:val="24"/>
                                                  <w:lang w:eastAsia="lt-LT"/>
                                                </w:rPr>
                                                <w:t>1</w:t>
                                              </w:r>
                                            </w:sdtContent>
                                          </w:sdt>
                                          <w:r>
                                            <w:rPr>
                                              <w:szCs w:val="24"/>
                                              <w:lang w:eastAsia="lt-LT"/>
                                            </w:rPr>
                                            <w:t>) šios teritorijos (teritorijų) dydis;</w:t>
                                          </w:r>
                                        </w:p>
                                      </w:sdtContent>
                                    </w:sdt>
                                    <w:sdt>
                                      <w:sdtPr>
                                        <w:alias w:val="7 str. 4 d. 2 p."/>
                                        <w:tag w:val="part_6ed7c91b00114cf7bd546132b6204d7d"/>
                                        <w:lock w:val="sdtLocked"/>
                                        <w:richText/>
                                      </w:sdtPr>
                                      <w:sdtContent>
                                        <w:p>
                                          <w:pPr>
                                            <w:spacing w:line="360" w:lineRule="auto"/>
                                            <w:ind w:firstLine="720"/>
                                            <w:jc w:val="both"/>
                                            <w:rPr>
                                              <w:szCs w:val="24"/>
                                              <w:lang w:eastAsia="lt-LT"/>
                                            </w:rPr>
                                          </w:pPr>
                                          <w:sdt>
                                            <w:sdtPr>
                                              <w:alias w:val="Numeris"/>
                                              <w:tag w:val="nr_6ed7c91b00114cf7bd546132b6204d7d"/>
                                              <w:lock w:val="sdtLocked"/>
                                              <w:richText/>
                                            </w:sdtPr>
                                            <w:sdtContent>
                                              <w:r>
                                                <w:rPr>
                                                  <w:szCs w:val="24"/>
                                                  <w:lang w:eastAsia="lt-LT"/>
                                                </w:rPr>
                                                <w:t>2</w:t>
                                              </w:r>
                                            </w:sdtContent>
                                          </w:sdt>
                                          <w:r>
                                            <w:rPr>
                                              <w:szCs w:val="24"/>
                                              <w:lang w:eastAsia="lt-LT"/>
                                            </w:rPr>
                                            <w:t>) nuostolių, patiriamų dėl specialiųjų žemės naudojimo sąlygų taikymo nustatytose šiame įstatyme nurodytose teritorijose, atlyginimas. Nuostolių dydis nustatomas šalių susitarimu, išskyrus šio straipsnio 5 dalyje nurodytus atvejus. Šio straipsnio 3 dalyje nurodytais atvejais, kai žemės savininko, valstybinės ar savivaldybės žemės patikėtinio sutikimas, nors ir nėra privalomas, tačiau yra gaunamas, jame nurodoma, kad nuostolių dydis apskaičiuojamas ir šie nuostoliai atlyginami šio įstatymo 13 straipsnio 1 dalyje nurodyta tvarka vadovaujantis šio įstatymo 13 straipsnio 4 dalimi;</w:t>
                                          </w:r>
                                        </w:p>
                                      </w:sdtContent>
                                    </w:sdt>
                                    <w:sdt>
                                      <w:sdtPr>
                                        <w:alias w:val="7 str. 4 d. 3 p."/>
                                        <w:tag w:val="part_139d18662658460b900a9aba505910ad"/>
                                        <w:lock w:val="sdtLocked"/>
                                        <w:richText/>
                                      </w:sdtPr>
                                      <w:sdtContent>
                                        <w:p>
                                          <w:pPr>
                                            <w:spacing w:line="360" w:lineRule="auto"/>
                                            <w:ind w:firstLine="720"/>
                                            <w:jc w:val="both"/>
                                            <w:rPr>
                                              <w:szCs w:val="24"/>
                                              <w:lang w:eastAsia="lt-LT"/>
                                            </w:rPr>
                                          </w:pPr>
                                          <w:sdt>
                                            <w:sdtPr>
                                              <w:alias w:val="Numeris"/>
                                              <w:tag w:val="nr_139d18662658460b900a9aba505910ad"/>
                                              <w:lock w:val="sdtLocked"/>
                                              <w:richText/>
                                            </w:sdtPr>
                                            <w:sdtContent>
                                              <w:r>
                                                <w:rPr>
                                                  <w:szCs w:val="24"/>
                                                  <w:lang w:eastAsia="lt-LT"/>
                                                </w:rPr>
                                                <w:t>3</w:t>
                                              </w:r>
                                            </w:sdtContent>
                                          </w:sdt>
                                          <w:r>
                                            <w:rPr>
                                              <w:szCs w:val="24"/>
                                              <w:lang w:eastAsia="lt-LT"/>
                                            </w:rPr>
                                            <w:t>) informavimo apie pradedamas taikyti šias specialiąsias žemės naudojimo sąlygas, jų taikymo pabaigą tvarka.</w:t>
                                          </w:r>
                                        </w:p>
                                      </w:sdtContent>
                                    </w:sdt>
                                  </w:sdtContent>
                                </w:sdt>
                                <w:sdt>
                                  <w:sdtPr>
                                    <w:alias w:val="7 str. 5 d."/>
                                    <w:tag w:val="part_65bda212b55749339e6853d96194bfeb"/>
                                    <w:lock w:val="sdtLocked"/>
                                    <w:richText/>
                                  </w:sdtPr>
                                  <w:sdtContent>
                                    <w:p>
                                      <w:pPr>
                                        <w:spacing w:line="360" w:lineRule="auto"/>
                                        <w:ind w:firstLine="720"/>
                                        <w:jc w:val="both"/>
                                        <w:rPr>
                                          <w:szCs w:val="24"/>
                                          <w:lang w:eastAsia="lt-LT"/>
                                        </w:rPr>
                                      </w:pPr>
                                      <w:sdt>
                                        <w:sdtPr>
                                          <w:alias w:val="Numeris"/>
                                          <w:tag w:val="nr_65bda212b55749339e6853d96194bfeb"/>
                                          <w:lock w:val="sdtLocked"/>
                                          <w:richText/>
                                        </w:sdtPr>
                                        <w:sdtContent>
                                          <w:r>
                                            <w:rPr>
                                              <w:szCs w:val="24"/>
                                              <w:lang w:eastAsia="lt-LT"/>
                                            </w:rPr>
                                            <w:t>5</w:t>
                                          </w:r>
                                        </w:sdtContent>
                                      </w:sdt>
                                      <w:r>
                                        <w:rPr>
                                          <w:szCs w:val="24"/>
                                          <w:lang w:eastAsia="lt-LT"/>
                                        </w:rPr>
                                        <w:t>. Šio straipsnio 1 dalyje nurodytas valstybinės žemės patikėtinio sutikimas duodamas Vyriausybės nustatyta tvarka, savivaldybės žemės patikėtinio – savivaldybės tarybos nustatyta tvarka. Kai dėl teritorijų, kuriose taikomos specialiosios žemės naudojimo sąlygos, nustatymo buvo gautas valstybinės žemės patikėtinio sutikimas, jo patiriamų nuostolių dydis apskaičiuojamas ir šie nuostoliai atlyginami šio įstatymo 13 straipsnio 1 dalyje nurodyta tvarka vadovaujantis šio įstatymo 13 straipsnio 4 dalimi. Kai dėl teritorijų, kuriose taikomos specialiosios žemės naudojimo sąlygos, nustatymo buvo gautas savivaldybės žemės patikėtinio sutikimas, jo patiriamų nuostolių dydis apskaičiuojamas ir šie nuostoliai atlyginami savivaldybės tarybos nustatyta tvarka vadovaujantis šio įstatymo 13 straipsnio 4 dalimi.</w:t>
                                      </w:r>
                                      <w:r>
                                        <w:rPr>
                                          <w:b/>
                                          <w:szCs w:val="24"/>
                                        </w:rPr>
                                        <w:t xml:space="preserve"> </w:t>
                                      </w:r>
                                      <w:r>
                                        <w:rPr>
                                          <w:szCs w:val="24"/>
                                        </w:rPr>
                                        <w:t>Kai šio straipsnio 4 dalies 2 punkte nurodyti nuostoliai mokėtini iš valstybės valdomų juridinių asmenų lėšų, šių nuostolių dydis apskaičiuojamas pagal kituose (pagal atitinkamas reguliavimo sritis) įstatymuose nurodytas Vyriausybės patvirtintas kompensacijų nuostoliams atlyginti apskaičiavimo metodikas. Kai šio straipsnio 4 dalies 2 punkte nurodyti nuostoliai mokėtini iš savivaldybės valdomų juridinių asmenų lėšų, šių nuostolių dydis apskaičiuojamas pagal savivaldybės tarybos patvirtintas kompensacijų nuostoliams atlyginti apskaičiavimo metodikas.</w:t>
                                      </w:r>
                                    </w:p>
                                  </w:sdtContent>
                                </w:sdt>
                                <w:sdt>
                                  <w:sdtPr>
                                    <w:alias w:val="7 str. 6 d."/>
                                    <w:tag w:val="part_aba64183648f4a9aabd52480bb9f888d"/>
                                    <w:lock w:val="sdtLocked"/>
                                    <w:richText/>
                                  </w:sdtPr>
                                  <w:sdtContent>
                                    <w:p>
                                      <w:pPr>
                                        <w:spacing w:line="360" w:lineRule="auto"/>
                                        <w:ind w:firstLine="720"/>
                                        <w:jc w:val="both"/>
                                        <w:rPr>
                                          <w:szCs w:val="24"/>
                                          <w:lang w:eastAsia="lt-LT"/>
                                        </w:rPr>
                                      </w:pPr>
                                      <w:sdt>
                                        <w:sdtPr>
                                          <w:alias w:val="Numeris"/>
                                          <w:tag w:val="nr_aba64183648f4a9aabd52480bb9f888d"/>
                                          <w:lock w:val="sdtLocked"/>
                                          <w:richText/>
                                        </w:sdtPr>
                                        <w:sdtContent>
                                          <w:r>
                                            <w:rPr>
                                              <w:szCs w:val="24"/>
                                              <w:lang w:eastAsia="lt-LT"/>
                                            </w:rPr>
                                            <w:t>6</w:t>
                                          </w:r>
                                        </w:sdtContent>
                                      </w:sdt>
                                      <w:r>
                                        <w:rPr>
                                          <w:szCs w:val="24"/>
                                          <w:lang w:eastAsia="lt-LT"/>
                                        </w:rPr>
                                        <w:t>. Šio straipsnio 4 dalies 2 punkte nurodyti nuostoliai, patiriami dėl specialiųjų žemės naudojimo sąlygų taikymo naujai nustatytoje šiame įstatyme nurodytoje teritorijoje (jos dalyje), žemės savininkui neatlyginami, kai:</w:t>
                                      </w:r>
                                    </w:p>
                                    <w:sdt>
                                      <w:sdtPr>
                                        <w:alias w:val="7 str. 6 d. 1 p."/>
                                        <w:tag w:val="part_85c00511ccfe4183a680553754cfd28e"/>
                                        <w:lock w:val="sdtLocked"/>
                                        <w:richText/>
                                      </w:sdtPr>
                                      <w:sdtContent>
                                        <w:p>
                                          <w:pPr>
                                            <w:spacing w:line="360" w:lineRule="auto"/>
                                            <w:ind w:firstLine="720"/>
                                            <w:jc w:val="both"/>
                                            <w:rPr>
                                              <w:szCs w:val="24"/>
                                              <w:lang w:eastAsia="lt-LT"/>
                                            </w:rPr>
                                          </w:pPr>
                                          <w:sdt>
                                            <w:sdtPr>
                                              <w:alias w:val="Numeris"/>
                                              <w:tag w:val="nr_85c00511ccfe4183a680553754cfd28e"/>
                                              <w:lock w:val="sdtLocked"/>
                                              <w:richText/>
                                            </w:sdtPr>
                                            <w:sdtContent>
                                              <w:r>
                                                <w:rPr>
                                                  <w:szCs w:val="24"/>
                                                  <w:lang w:eastAsia="lt-LT"/>
                                                </w:rPr>
                                                <w:t>1</w:t>
                                              </w:r>
                                            </w:sdtContent>
                                          </w:sdt>
                                          <w:r>
                                            <w:rPr>
                                              <w:szCs w:val="24"/>
                                              <w:lang w:eastAsia="lt-LT"/>
                                            </w:rPr>
                                            <w:t>) šiame įstatyme nurodyta teritorija nustatoma tik dėl šio žemės savininko naudai vykdomos veiklos;</w:t>
                                          </w:r>
                                        </w:p>
                                      </w:sdtContent>
                                    </w:sdt>
                                    <w:sdt>
                                      <w:sdtPr>
                                        <w:alias w:val="7 str. 6 d. 2 p."/>
                                        <w:tag w:val="part_f140e7da42d3477299f5efbdc0268266"/>
                                        <w:lock w:val="sdtLocked"/>
                                        <w:richText/>
                                      </w:sdtPr>
                                      <w:sdtContent>
                                        <w:p>
                                          <w:pPr>
                                            <w:spacing w:line="360" w:lineRule="auto"/>
                                            <w:ind w:firstLine="720"/>
                                            <w:jc w:val="both"/>
                                            <w:rPr>
                                              <w:szCs w:val="24"/>
                                              <w:lang w:eastAsia="lt-LT"/>
                                            </w:rPr>
                                          </w:pPr>
                                          <w:sdt>
                                            <w:sdtPr>
                                              <w:alias w:val="Numeris"/>
                                              <w:tag w:val="nr_f140e7da42d3477299f5efbdc0268266"/>
                                              <w:lock w:val="sdtLocked"/>
                                              <w:richText/>
                                            </w:sdtPr>
                                            <w:sdtContent>
                                              <w:r>
                                                <w:rPr>
                                                  <w:szCs w:val="24"/>
                                                  <w:lang w:eastAsia="lt-LT"/>
                                                </w:rPr>
                                                <w:t>2</w:t>
                                              </w:r>
                                            </w:sdtContent>
                                          </w:sdt>
                                          <w:r>
                                            <w:rPr>
                                              <w:szCs w:val="24"/>
                                              <w:lang w:eastAsia="lt-LT"/>
                                            </w:rPr>
                                            <w:t>) dėl tų pačių ar skirtingų apribojimų taikymo atsiradę tokie patys nuostoliai buvo atlyginti, jeigu naujai nustatyta šiame įstatyme nurodyta teritorija (jos dalis) ir teritorija (jos dalis), dėl kurios nustatymo atsiradę šie nuostoliai buvo atlyginti, sutampa.</w:t>
                                          </w:r>
                                        </w:p>
                                      </w:sdtContent>
                                    </w:sdt>
                                  </w:sdtContent>
                                </w:sdt>
                                <w:sdt>
                                  <w:sdtPr>
                                    <w:alias w:val="7 str. 7 d."/>
                                    <w:tag w:val="part_a79ed36ff9e442deb372af40ec9dc67e"/>
                                    <w:lock w:val="sdtLocked"/>
                                    <w:richText/>
                                  </w:sdtPr>
                                  <w:sdtContent>
                                    <w:p>
                                      <w:pPr>
                                        <w:spacing w:line="360" w:lineRule="auto"/>
                                        <w:ind w:firstLine="720"/>
                                        <w:jc w:val="both"/>
                                        <w:rPr>
                                          <w:szCs w:val="24"/>
                                          <w:lang w:eastAsia="lt-LT"/>
                                        </w:rPr>
                                      </w:pPr>
                                      <w:sdt>
                                        <w:sdtPr>
                                          <w:alias w:val="Numeris"/>
                                          <w:tag w:val="nr_a79ed36ff9e442deb372af40ec9dc67e"/>
                                          <w:lock w:val="sdtLocked"/>
                                          <w:richText/>
                                        </w:sdtPr>
                                        <w:sdtContent>
                                          <w:r>
                                            <w:rPr>
                                              <w:szCs w:val="24"/>
                                              <w:lang w:eastAsia="lt-LT"/>
                                            </w:rPr>
                                            <w:t>7</w:t>
                                          </w:r>
                                        </w:sdtContent>
                                      </w:sdt>
                                      <w:r>
                                        <w:rPr>
                                          <w:szCs w:val="24"/>
                                          <w:lang w:eastAsia="lt-LT"/>
                                        </w:rPr>
                                        <w:t>. Žemės savininko, valstybinės ar savivaldybės žemės patikėtinio sutikimas (išskyrus šio straipsnio 3 dalyje nurodytus atvejus) turi būti gautas:</w:t>
                                      </w:r>
                                    </w:p>
                                    <w:sdt>
                                      <w:sdtPr>
                                        <w:alias w:val="7 str. 7 d. 1 p."/>
                                        <w:tag w:val="part_b05e28f0a15c40ad803b01477b9e8fb8"/>
                                        <w:lock w:val="sdtLocked"/>
                                        <w:richText/>
                                      </w:sdtPr>
                                      <w:sdtContent>
                                        <w:p>
                                          <w:pPr>
                                            <w:spacing w:line="360" w:lineRule="auto"/>
                                            <w:ind w:firstLine="720"/>
                                            <w:jc w:val="both"/>
                                            <w:rPr>
                                              <w:szCs w:val="24"/>
                                              <w:lang w:eastAsia="lt-LT"/>
                                            </w:rPr>
                                          </w:pPr>
                                          <w:sdt>
                                            <w:sdtPr>
                                              <w:alias w:val="Numeris"/>
                                              <w:tag w:val="nr_b05e28f0a15c40ad803b01477b9e8fb8"/>
                                              <w:lock w:val="sdtLocked"/>
                                              <w:richText/>
                                            </w:sdtPr>
                                            <w:sdtContent>
                                              <w:r>
                                                <w:rPr>
                                                  <w:szCs w:val="24"/>
                                                  <w:lang w:eastAsia="lt-LT"/>
                                                </w:rPr>
                                                <w:t>1</w:t>
                                              </w:r>
                                            </w:sdtContent>
                                          </w:sdt>
                                          <w:r>
                                            <w:rPr>
                                              <w:szCs w:val="24"/>
                                              <w:lang w:eastAsia="lt-LT"/>
                                            </w:rPr>
                                            <w:t>) iki teritorijų planavimo dokumento ar žemės valdos projekto patvirtinimo;</w:t>
                                          </w:r>
                                        </w:p>
                                      </w:sdtContent>
                                    </w:sdt>
                                    <w:sdt>
                                      <w:sdtPr>
                                        <w:alias w:val="7 str. 7 d. 2 p."/>
                                        <w:tag w:val="part_1a593e4800fd493cbe749e77ac1afb17"/>
                                        <w:lock w:val="sdtLocked"/>
                                        <w:richText/>
                                      </w:sdtPr>
                                      <w:sdtContent>
                                        <w:p>
                                          <w:pPr>
                                            <w:spacing w:line="360" w:lineRule="auto"/>
                                            <w:ind w:firstLine="720"/>
                                            <w:jc w:val="both"/>
                                            <w:rPr>
                                              <w:szCs w:val="24"/>
                                              <w:lang w:eastAsia="lt-LT"/>
                                            </w:rPr>
                                          </w:pPr>
                                          <w:sdt>
                                            <w:sdtPr>
                                              <w:alias w:val="Numeris"/>
                                              <w:tag w:val="nr_1a593e4800fd493cbe749e77ac1afb17"/>
                                              <w:lock w:val="sdtLocked"/>
                                              <w:richText/>
                                            </w:sdtPr>
                                            <w:sdtContent>
                                              <w:r>
                                                <w:rPr>
                                                  <w:szCs w:val="24"/>
                                                  <w:lang w:eastAsia="lt-LT"/>
                                                </w:rPr>
                                                <w:t>2</w:t>
                                              </w:r>
                                            </w:sdtContent>
                                          </w:sdt>
                                          <w:r>
                                            <w:rPr>
                                              <w:szCs w:val="24"/>
                                              <w:lang w:eastAsia="lt-LT"/>
                                            </w:rPr>
                                            <w:t>) iki statybą leidžiančio dokumento išdavimo;</w:t>
                                          </w:r>
                                        </w:p>
                                      </w:sdtContent>
                                    </w:sdt>
                                    <w:sdt>
                                      <w:sdtPr>
                                        <w:alias w:val="7 str. 7 d. 3 p."/>
                                        <w:tag w:val="part_ae1e9a0d4b7546a195701e9578c94706"/>
                                        <w:lock w:val="sdtLocked"/>
                                        <w:richText/>
                                      </w:sdtPr>
                                      <w:sdtContent>
                                        <w:p>
                                          <w:pPr>
                                            <w:spacing w:line="360" w:lineRule="auto"/>
                                            <w:ind w:firstLine="720"/>
                                            <w:jc w:val="both"/>
                                            <w:rPr>
                                              <w:szCs w:val="24"/>
                                              <w:lang w:eastAsia="lt-LT"/>
                                            </w:rPr>
                                          </w:pPr>
                                          <w:sdt>
                                            <w:sdtPr>
                                              <w:alias w:val="Numeris"/>
                                              <w:tag w:val="nr_ae1e9a0d4b7546a195701e9578c94706"/>
                                              <w:lock w:val="sdtLocked"/>
                                              <w:richText/>
                                            </w:sdtPr>
                                            <w:sdtContent>
                                              <w:r>
                                                <w:rPr>
                                                  <w:szCs w:val="24"/>
                                                  <w:lang w:eastAsia="lt-LT"/>
                                                </w:rPr>
                                                <w:t>3</w:t>
                                              </w:r>
                                            </w:sdtContent>
                                          </w:sdt>
                                          <w:r>
                                            <w:rPr>
                                              <w:szCs w:val="24"/>
                                              <w:lang w:eastAsia="lt-LT"/>
                                            </w:rPr>
                                            <w:t>) iki sveikatos apsaugos ministro įgaliotos institucijos sprendimo pritarti planuojamai ūkinei veiklai priėmimo (kai atliekamos poveikio visuomenės sveikatai vertinimo procedūros neatliekant poveikio aplinkai vertinimo);</w:t>
                                          </w:r>
                                        </w:p>
                                      </w:sdtContent>
                                    </w:sdt>
                                    <w:sdt>
                                      <w:sdtPr>
                                        <w:alias w:val="7 str. 7 d. 4 p."/>
                                        <w:tag w:val="part_6ef54b9ee9944c3cbd8511567b736807"/>
                                        <w:lock w:val="sdtLocked"/>
                                        <w:richText/>
                                      </w:sdtPr>
                                      <w:sdtContent>
                                        <w:p>
                                          <w:pPr>
                                            <w:spacing w:line="360" w:lineRule="auto"/>
                                            <w:ind w:firstLine="720"/>
                                            <w:jc w:val="both"/>
                                            <w:rPr>
                                              <w:szCs w:val="24"/>
                                              <w:lang w:eastAsia="lt-LT"/>
                                            </w:rPr>
                                          </w:pPr>
                                          <w:sdt>
                                            <w:sdtPr>
                                              <w:alias w:val="Numeris"/>
                                              <w:tag w:val="nr_6ef54b9ee9944c3cbd8511567b736807"/>
                                              <w:lock w:val="sdtLocked"/>
                                              <w:richText/>
                                            </w:sdtPr>
                                            <w:sdtContent>
                                              <w:r>
                                                <w:rPr>
                                                  <w:szCs w:val="24"/>
                                                  <w:lang w:eastAsia="lt-LT"/>
                                                </w:rPr>
                                                <w:t>4</w:t>
                                              </w:r>
                                            </w:sdtContent>
                                          </w:sdt>
                                          <w:r>
                                            <w:rPr>
                                              <w:szCs w:val="24"/>
                                              <w:lang w:eastAsia="lt-LT"/>
                                            </w:rPr>
                                            <w:t>) iki kilnojamųjų elektros energetikos objektų ir įrenginių, mažo ir vidutinio slėgio dujotiekių įrengimo projektų, kilnojamųjų elektroninių ryšių tinklų įrengimo projektų ir (ar) kitų projektų, kuriems įstatymų nustatytais atvejais statybą leidžiantys dokumentai neišduodami, suderinimo su suinteresuotomis institucijomis ir (ar) asmenimis dienos;</w:t>
                                          </w:r>
                                        </w:p>
                                      </w:sdtContent>
                                    </w:sdt>
                                    <w:sdt>
                                      <w:sdtPr>
                                        <w:alias w:val="7 str. 7 d. 5 p."/>
                                        <w:tag w:val="part_08fbc680f6fb420fa7c1ad22da46c77c"/>
                                        <w:lock w:val="sdtLocked"/>
                                        <w:richText/>
                                      </w:sdtPr>
                                      <w:sdtContent>
                                        <w:p>
                                          <w:pPr>
                                            <w:spacing w:line="360" w:lineRule="auto"/>
                                            <w:ind w:firstLine="720"/>
                                            <w:jc w:val="both"/>
                                            <w:rPr>
                                              <w:szCs w:val="24"/>
                                              <w:lang w:eastAsia="lt-LT"/>
                                            </w:rPr>
                                          </w:pPr>
                                          <w:sdt>
                                            <w:sdtPr>
                                              <w:alias w:val="Numeris"/>
                                              <w:tag w:val="nr_08fbc680f6fb420fa7c1ad22da46c77c"/>
                                              <w:lock w:val="sdtLocked"/>
                                              <w:richText/>
                                            </w:sdtPr>
                                            <w:sdtContent>
                                              <w:r>
                                                <w:rPr>
                                                  <w:szCs w:val="24"/>
                                                  <w:lang w:eastAsia="lt-LT"/>
                                                </w:rPr>
                                                <w:t>5</w:t>
                                              </w:r>
                                            </w:sdtContent>
                                          </w:sdt>
                                          <w:r>
                                            <w:rPr>
                                              <w:szCs w:val="24"/>
                                              <w:lang w:eastAsia="lt-LT"/>
                                            </w:rPr>
                                            <w:t>) per 30 darbo dienų po sprendimo pritarti planuojamai ūkinei veiklai priėmimo (kai atliekamos poveikio aplinkai vertinimo procedūros).</w:t>
                                          </w:r>
                                        </w:p>
                                      </w:sdtContent>
                                    </w:sdt>
                                  </w:sdtContent>
                                </w:sdt>
                                <w:sdt>
                                  <w:sdtPr>
                                    <w:alias w:val="7 str. 8 d."/>
                                    <w:tag w:val="part_f9ae9d8889c041239b18f2dea0cbfb9e"/>
                                    <w:lock w:val="sdtLocked"/>
                                    <w:richText/>
                                  </w:sdtPr>
                                  <w:sdtContent>
                                    <w:p>
                                      <w:pPr>
                                        <w:spacing w:line="360" w:lineRule="auto"/>
                                        <w:ind w:firstLine="720"/>
                                        <w:jc w:val="both"/>
                                        <w:rPr>
                                          <w:szCs w:val="24"/>
                                          <w:lang w:eastAsia="lt-LT"/>
                                        </w:rPr>
                                      </w:pPr>
                                      <w:sdt>
                                        <w:sdtPr>
                                          <w:alias w:val="Numeris"/>
                                          <w:tag w:val="nr_f9ae9d8889c041239b18f2dea0cbfb9e"/>
                                          <w:lock w:val="sdtLocked"/>
                                          <w:richText/>
                                        </w:sdtPr>
                                        <w:sdtContent>
                                          <w:r>
                                            <w:rPr>
                                              <w:szCs w:val="24"/>
                                              <w:lang w:eastAsia="lt-LT"/>
                                            </w:rPr>
                                            <w:t>8</w:t>
                                          </w:r>
                                        </w:sdtContent>
                                      </w:sdt>
                                      <w:r>
                                        <w:rPr>
                                          <w:szCs w:val="24"/>
                                          <w:lang w:eastAsia="lt-LT"/>
                                        </w:rPr>
                                        <w:t>. Jeigu ūkinei ir (ar) kitokiai veiklai vykdyti rengiami keli šio straipsnio 7 dalies 1–4 punktuose nurodyti dokumentai, žemės savininko, valstybinės ar savivaldybės žemės patikėtinio sutikimas turi būti gautas iki pirmojo dokumento, kuriame nustatomos šiame įstatyme nurodytos teritorijos, patvirtinimo (išdavimo) ar šio straipsnio 7 dalies 3 punkte nurodyto sprendimo priėmimo.</w:t>
                                      </w:r>
                                    </w:p>
                                    <w:p>
                                      <w:pPr>
                                        <w:spacing w:line="360" w:lineRule="auto"/>
                                        <w:ind w:firstLine="720"/>
                                        <w:jc w:val="both"/>
                                        <w:rPr>
                                          <w:szCs w:val="24"/>
                                          <w:lang w:eastAsia="lt-LT"/>
                                        </w:rPr>
                                      </w:pPr>
                                    </w:p>
                                  </w:sdtContent>
                                </w:sdt>
                              </w:sdtContent>
                            </w:sdt>
                            <w:sdt>
                              <w:sdtPr>
                                <w:alias w:val="8 str."/>
                                <w:tag w:val="part_1a2735125661497d884b70960f826b6b"/>
                                <w:lock w:val="sdtLocked"/>
                                <w:richText/>
                              </w:sdtPr>
                              <w:sdtContent>
                                <w:p>
                                  <w:pPr>
                                    <w:spacing w:line="360" w:lineRule="auto"/>
                                    <w:ind w:left="2410" w:hanging="1690"/>
                                    <w:jc w:val="both"/>
                                    <w:rPr>
                                      <w:b/>
                                      <w:szCs w:val="24"/>
                                      <w:lang w:eastAsia="lt-LT"/>
                                    </w:rPr>
                                  </w:pPr>
                                  <w:sdt>
                                    <w:sdtPr>
                                      <w:alias w:val="Numeris"/>
                                      <w:tag w:val="nr_1a2735125661497d884b70960f826b6b"/>
                                      <w:lock w:val="sdtLocked"/>
                                      <w:richText/>
                                    </w:sdtPr>
                                    <w:sdtContent>
                                      <w:r>
                                        <w:rPr>
                                          <w:b/>
                                          <w:szCs w:val="24"/>
                                          <w:lang w:eastAsia="lt-LT"/>
                                        </w:rPr>
                                        <w:t>8</w:t>
                                      </w:r>
                                    </w:sdtContent>
                                  </w:sdt>
                                  <w:r>
                                    <w:rPr>
                                      <w:b/>
                                      <w:szCs w:val="24"/>
                                      <w:lang w:eastAsia="lt-LT"/>
                                    </w:rPr>
                                    <w:t xml:space="preserve"> straipsnis. </w:t>
                                  </w:r>
                                  <w:sdt>
                                    <w:sdtPr>
                                      <w:alias w:val="Pavadinimas"/>
                                      <w:tag w:val="title_1a2735125661497d884b70960f826b6b"/>
                                      <w:lock w:val="sdtLocked"/>
                                      <w:richText/>
                                    </w:sdtPr>
                                    <w:sdtContent>
                                      <w:r>
                                        <w:rPr>
                                          <w:b/>
                                          <w:szCs w:val="24"/>
                                          <w:lang w:eastAsia="lt-LT"/>
                                        </w:rPr>
                                        <w:t>Nustatytų šiame įstatyme nurodytų teritorijų registravimas Nekilnojamojo turto registre</w:t>
                                      </w:r>
                                    </w:sdtContent>
                                  </w:sdt>
                                </w:p>
                                <w:sdt>
                                  <w:sdtPr>
                                    <w:alias w:val="8 str. 1 d."/>
                                    <w:tag w:val="part_93ded57f6945403695697e96f432d257"/>
                                    <w:lock w:val="sdtLocked"/>
                                    <w:richText/>
                                  </w:sdtPr>
                                  <w:sdtContent>
                                    <w:p>
                                      <w:pPr>
                                        <w:spacing w:line="360" w:lineRule="auto"/>
                                        <w:ind w:firstLine="720"/>
                                        <w:jc w:val="both"/>
                                        <w:rPr>
                                          <w:szCs w:val="24"/>
                                          <w:lang w:eastAsia="lt-LT"/>
                                        </w:rPr>
                                      </w:pPr>
                                      <w:sdt>
                                        <w:sdtPr>
                                          <w:alias w:val="Numeris"/>
                                          <w:tag w:val="nr_93ded57f6945403695697e96f432d257"/>
                                          <w:lock w:val="sdtLocked"/>
                                          <w:richText/>
                                        </w:sdtPr>
                                        <w:sdtContent>
                                          <w:r>
                                            <w:rPr>
                                              <w:szCs w:val="24"/>
                                              <w:lang w:eastAsia="lt-LT"/>
                                            </w:rPr>
                                            <w:t>1</w:t>
                                          </w:r>
                                        </w:sdtContent>
                                      </w:sdt>
                                      <w:r>
                                        <w:rPr>
                                          <w:szCs w:val="24"/>
                                          <w:lang w:eastAsia="lt-LT"/>
                                        </w:rPr>
                                        <w:t>. Šiame įstatyme nurodytų teritorijų įregistravimo Nekilnojamojo turto registre teisiniai pagrindai – dokumentai, įrodantys šio įstatymo 6 straipsnio 1 dalyje nurodytų dokumentų, kuriais šios teritorijos nustatomos, patvirtinimą:</w:t>
                                      </w:r>
                                    </w:p>
                                    <w:sdt>
                                      <w:sdtPr>
                                        <w:alias w:val="8 str. 1 d. 1 p."/>
                                        <w:tag w:val="part_5d642ca965b44546882b5279f2a91b89"/>
                                        <w:lock w:val="sdtLocked"/>
                                        <w:richText/>
                                      </w:sdtPr>
                                      <w:sdtContent>
                                        <w:p>
                                          <w:pPr>
                                            <w:spacing w:line="360" w:lineRule="auto"/>
                                            <w:ind w:firstLine="720"/>
                                            <w:jc w:val="both"/>
                                            <w:rPr>
                                              <w:szCs w:val="24"/>
                                              <w:lang w:eastAsia="lt-LT"/>
                                            </w:rPr>
                                          </w:pPr>
                                          <w:sdt>
                                            <w:sdtPr>
                                              <w:alias w:val="Numeris"/>
                                              <w:tag w:val="nr_5d642ca965b44546882b5279f2a91b89"/>
                                              <w:lock w:val="sdtLocked"/>
                                              <w:richText/>
                                            </w:sdtPr>
                                            <w:sdtContent>
                                              <w:r>
                                                <w:rPr>
                                                  <w:szCs w:val="24"/>
                                                  <w:lang w:eastAsia="lt-LT"/>
                                                </w:rPr>
                                                <w:t>1</w:t>
                                              </w:r>
                                            </w:sdtContent>
                                          </w:sdt>
                                          <w:r>
                                            <w:rPr>
                                              <w:szCs w:val="24"/>
                                              <w:lang w:eastAsia="lt-LT"/>
                                            </w:rPr>
                                            <w:t>) teritorijų planavimo dokumento ar žemės valdos projekto patvirtinimo dokumentas;</w:t>
                                          </w:r>
                                        </w:p>
                                      </w:sdtContent>
                                    </w:sdt>
                                    <w:sdt>
                                      <w:sdtPr>
                                        <w:alias w:val="8 str. 1 d. 2 p."/>
                                        <w:tag w:val="part_733f39b90fec46d8ac1533614e2fae43"/>
                                        <w:lock w:val="sdtLocked"/>
                                        <w:richText/>
                                      </w:sdtPr>
                                      <w:sdtContent>
                                        <w:p>
                                          <w:pPr>
                                            <w:spacing w:line="360" w:lineRule="auto"/>
                                            <w:ind w:firstLine="720"/>
                                            <w:jc w:val="both"/>
                                            <w:rPr>
                                              <w:szCs w:val="24"/>
                                              <w:lang w:eastAsia="lt-LT"/>
                                            </w:rPr>
                                          </w:pPr>
                                          <w:sdt>
                                            <w:sdtPr>
                                              <w:alias w:val="Numeris"/>
                                              <w:tag w:val="nr_733f39b90fec46d8ac1533614e2fae43"/>
                                              <w:lock w:val="sdtLocked"/>
                                              <w:richText/>
                                            </w:sdtPr>
                                            <w:sdtContent>
                                              <w:r>
                                                <w:rPr>
                                                  <w:szCs w:val="24"/>
                                                  <w:lang w:eastAsia="lt-LT"/>
                                                </w:rPr>
                                                <w:t>2</w:t>
                                              </w:r>
                                            </w:sdtContent>
                                          </w:sdt>
                                          <w:r>
                                            <w:rPr>
                                              <w:szCs w:val="24"/>
                                              <w:lang w:eastAsia="lt-LT"/>
                                            </w:rPr>
                                            <w:t>) statybą leidžiantis dokumentas;</w:t>
                                          </w:r>
                                        </w:p>
                                      </w:sdtContent>
                                    </w:sdt>
                                    <w:sdt>
                                      <w:sdtPr>
                                        <w:alias w:val="8 str. 1 d. 3 p."/>
                                        <w:tag w:val="part_06f16dd21b9e452f9b656c21c2ef7a3d"/>
                                        <w:lock w:val="sdtLocked"/>
                                        <w:richText/>
                                      </w:sdtPr>
                                      <w:sdtContent>
                                        <w:p>
                                          <w:pPr>
                                            <w:spacing w:line="360" w:lineRule="auto"/>
                                            <w:ind w:firstLine="720"/>
                                            <w:jc w:val="both"/>
                                            <w:rPr>
                                              <w:szCs w:val="24"/>
                                              <w:lang w:eastAsia="lt-LT"/>
                                            </w:rPr>
                                          </w:pPr>
                                          <w:sdt>
                                            <w:sdtPr>
                                              <w:alias w:val="Numeris"/>
                                              <w:tag w:val="nr_06f16dd21b9e452f9b656c21c2ef7a3d"/>
                                              <w:lock w:val="sdtLocked"/>
                                              <w:richText/>
                                            </w:sdtPr>
                                            <w:sdtContent>
                                              <w:r>
                                                <w:rPr>
                                                  <w:szCs w:val="24"/>
                                                  <w:lang w:eastAsia="lt-LT"/>
                                                </w:rPr>
                                                <w:t>3</w:t>
                                              </w:r>
                                            </w:sdtContent>
                                          </w:sdt>
                                          <w:r>
                                            <w:rPr>
                                              <w:szCs w:val="24"/>
                                              <w:lang w:eastAsia="lt-LT"/>
                                            </w:rPr>
                                            <w:t>) sveikatos apsaugos ministro įgaliotų institucijų sprendimas pritarti planuojamai ūkinei veiklai (atlikus poveikio visuomenės sveikatai vertinimo procedūras, kai poveikio aplinkai vertinimas neatliekamas);</w:t>
                                          </w:r>
                                        </w:p>
                                      </w:sdtContent>
                                    </w:sdt>
                                    <w:sdt>
                                      <w:sdtPr>
                                        <w:alias w:val="8 str. 1 d. 4 p."/>
                                        <w:tag w:val="part_3d0ae519dfee4445a9cee4e99c0163aa"/>
                                        <w:lock w:val="sdtLocked"/>
                                        <w:richText/>
                                      </w:sdtPr>
                                      <w:sdtContent>
                                        <w:p>
                                          <w:pPr>
                                            <w:spacing w:line="360" w:lineRule="auto"/>
                                            <w:ind w:firstLine="720"/>
                                            <w:jc w:val="both"/>
                                            <w:rPr>
                                              <w:szCs w:val="24"/>
                                              <w:lang w:eastAsia="lt-LT"/>
                                            </w:rPr>
                                          </w:pPr>
                                          <w:sdt>
                                            <w:sdtPr>
                                              <w:alias w:val="Numeris"/>
                                              <w:tag w:val="nr_3d0ae519dfee4445a9cee4e99c0163aa"/>
                                              <w:lock w:val="sdtLocked"/>
                                              <w:richText/>
                                            </w:sdtPr>
                                            <w:sdtContent>
                                              <w:r>
                                                <w:rPr>
                                                  <w:szCs w:val="24"/>
                                                  <w:lang w:eastAsia="lt-LT"/>
                                                </w:rPr>
                                                <w:t>4</w:t>
                                              </w:r>
                                            </w:sdtContent>
                                          </w:sdt>
                                          <w:r>
                                            <w:rPr>
                                              <w:szCs w:val="24"/>
                                              <w:lang w:eastAsia="lt-LT"/>
                                            </w:rPr>
                                            <w:t>) suderintas kilnojamųjų elektros energetikos objektų ir įrenginių, mažo ir vidutinio slėgio dujotiekių įrengimo projektas, kilnojamųjų elektroninių ryšių tinklų įrengimo projektas ir (ar) kitas projektas, kuriam įstatymų nustatytais atvejais statybą leidžiantys dokumentai neišduodami;</w:t>
                                          </w:r>
                                        </w:p>
                                      </w:sdtContent>
                                    </w:sdt>
                                    <w:sdt>
                                      <w:sdtPr>
                                        <w:alias w:val="8 str. 1 d. 5 p."/>
                                        <w:tag w:val="part_544a818d742347f2bfac7fc203355ebe"/>
                                        <w:lock w:val="sdtLocked"/>
                                        <w:richText/>
                                      </w:sdtPr>
                                      <w:sdtContent>
                                        <w:p>
                                          <w:pPr>
                                            <w:spacing w:line="360" w:lineRule="auto"/>
                                            <w:ind w:firstLine="720"/>
                                            <w:jc w:val="both"/>
                                            <w:rPr>
                                              <w:szCs w:val="24"/>
                                              <w:lang w:eastAsia="lt-LT"/>
                                            </w:rPr>
                                          </w:pPr>
                                          <w:sdt>
                                            <w:sdtPr>
                                              <w:alias w:val="Numeris"/>
                                              <w:tag w:val="nr_544a818d742347f2bfac7fc203355ebe"/>
                                              <w:lock w:val="sdtLocked"/>
                                              <w:richText/>
                                            </w:sdtPr>
                                            <w:sdtContent>
                                              <w:r>
                                                <w:rPr>
                                                  <w:szCs w:val="24"/>
                                                  <w:lang w:eastAsia="lt-LT"/>
                                                </w:rPr>
                                                <w:t>5</w:t>
                                              </w:r>
                                            </w:sdtContent>
                                          </w:sdt>
                                          <w:r>
                                            <w:rPr>
                                              <w:szCs w:val="24"/>
                                              <w:lang w:eastAsia="lt-LT"/>
                                            </w:rPr>
                                            <w:t>) į šiame įstatyme nurodytas teritorijas patenkančios žemės savininko, valstybinės ar savivaldybės žemės patikėtinio sutikimas, kai poveikio visuomenės sveikatai vertinimo procedūros atliekamos poveikio aplinkai vertinimo metu;</w:t>
                                          </w:r>
                                        </w:p>
                                      </w:sdtContent>
                                    </w:sdt>
                                    <w:sdt>
                                      <w:sdtPr>
                                        <w:alias w:val="8 str. 1 d. 6 p."/>
                                        <w:tag w:val="part_29184b387ce941a38aee609241e82bce"/>
                                        <w:lock w:val="sdtLocked"/>
                                        <w:richText/>
                                      </w:sdtPr>
                                      <w:sdtContent>
                                        <w:p>
                                          <w:pPr>
                                            <w:spacing w:line="360" w:lineRule="auto"/>
                                            <w:ind w:firstLine="720"/>
                                            <w:jc w:val="both"/>
                                            <w:rPr>
                                              <w:szCs w:val="24"/>
                                              <w:lang w:eastAsia="lt-LT"/>
                                            </w:rPr>
                                          </w:pPr>
                                          <w:sdt>
                                            <w:sdtPr>
                                              <w:alias w:val="Numeris"/>
                                              <w:tag w:val="nr_29184b387ce941a38aee609241e82bce"/>
                                              <w:lock w:val="sdtLocked"/>
                                              <w:richText/>
                                            </w:sdtPr>
                                            <w:sdtContent>
                                              <w:r>
                                                <w:rPr>
                                                  <w:szCs w:val="24"/>
                                                  <w:lang w:eastAsia="lt-LT"/>
                                                </w:rPr>
                                                <w:t>6</w:t>
                                              </w:r>
                                            </w:sdtContent>
                                          </w:sdt>
                                          <w:r>
                                            <w:rPr>
                                              <w:szCs w:val="24"/>
                                              <w:lang w:eastAsia="lt-LT"/>
                                            </w:rPr>
                                            <w:t>) dokumentas, kuriuo Vyriausybė, įstatymų ar Vyriausybės įgaliotos institucijos nustatyta tvarka patvirtina planus, žemėlapius ir (ar) schemas.</w:t>
                                          </w:r>
                                        </w:p>
                                      </w:sdtContent>
                                    </w:sdt>
                                  </w:sdtContent>
                                </w:sdt>
                                <w:sdt>
                                  <w:sdtPr>
                                    <w:alias w:val="8 str. 2 d."/>
                                    <w:tag w:val="part_9b08fa894b37402a91b5aa283eac5988"/>
                                    <w:lock w:val="sdtLocked"/>
                                    <w:richText/>
                                  </w:sdtPr>
                                  <w:sdtContent>
                                    <w:p>
                                      <w:pPr>
                                        <w:spacing w:line="360" w:lineRule="auto"/>
                                        <w:ind w:firstLine="720"/>
                                        <w:jc w:val="both"/>
                                        <w:rPr>
                                          <w:szCs w:val="24"/>
                                          <w:lang w:eastAsia="lt-LT"/>
                                        </w:rPr>
                                      </w:pPr>
                                      <w:sdt>
                                        <w:sdtPr>
                                          <w:alias w:val="Numeris"/>
                                          <w:tag w:val="nr_9b08fa894b37402a91b5aa283eac5988"/>
                                          <w:lock w:val="sdtLocked"/>
                                          <w:richText/>
                                        </w:sdtPr>
                                        <w:sdtContent>
                                          <w:r>
                                            <w:rPr>
                                              <w:szCs w:val="24"/>
                                              <w:lang w:eastAsia="lt-LT"/>
                                            </w:rPr>
                                            <w:t>2</w:t>
                                          </w:r>
                                        </w:sdtContent>
                                      </w:sdt>
                                      <w:r>
                                        <w:rPr>
                                          <w:szCs w:val="24"/>
                                          <w:lang w:eastAsia="lt-LT"/>
                                        </w:rPr>
                                        <w:t>. Duomenys apie šiame įstatyme nurodytas teritorijas privalo būti naudojami rengiant teritorijų planavimo dokumentus, žemės valdos projektus, statybų ir (ar) kitokios veiklos projektus ar vykdant bet kokią kitą veiklą.</w:t>
                                      </w:r>
                                    </w:p>
                                  </w:sdtContent>
                                </w:sdt>
                                <w:sdt>
                                  <w:sdtPr>
                                    <w:alias w:val="8 str. 3 d."/>
                                    <w:tag w:val="part_15b3085e3cfa45e692e91453e096ca29"/>
                                    <w:lock w:val="sdtLocked"/>
                                    <w:richText/>
                                  </w:sdtPr>
                                  <w:sdtContent>
                                    <w:p>
                                      <w:pPr>
                                        <w:spacing w:line="360" w:lineRule="auto"/>
                                        <w:ind w:firstLine="720"/>
                                        <w:jc w:val="both"/>
                                        <w:rPr>
                                          <w:szCs w:val="24"/>
                                          <w:lang w:eastAsia="lt-LT"/>
                                        </w:rPr>
                                      </w:pPr>
                                      <w:sdt>
                                        <w:sdtPr>
                                          <w:alias w:val="Numeris"/>
                                          <w:tag w:val="nr_15b3085e3cfa45e692e91453e096ca29"/>
                                          <w:lock w:val="sdtLocked"/>
                                          <w:richText/>
                                        </w:sdtPr>
                                        <w:sdtContent>
                                          <w:r>
                                            <w:rPr>
                                              <w:szCs w:val="24"/>
                                              <w:lang w:eastAsia="lt-LT"/>
                                            </w:rPr>
                                            <w:t>3</w:t>
                                          </w:r>
                                        </w:sdtContent>
                                      </w:sdt>
                                      <w:r>
                                        <w:rPr>
                                          <w:szCs w:val="24"/>
                                          <w:lang w:eastAsia="lt-LT"/>
                                        </w:rPr>
                                        <w:t>. Šiame įstatyme nurodytų teritorijų erdvinių duomenų paieškos ir peržiūros paslaugos per Lietuvos erdvinės informacijos portalą Geodezijos ir kartografijos įstatymo nustatyta tvarka naudotojams teikiamos neatlygintinai.</w:t>
                                      </w:r>
                                    </w:p>
                                    <w:p>
                                      <w:pPr>
                                        <w:spacing w:line="360" w:lineRule="auto"/>
                                        <w:ind w:firstLine="720"/>
                                        <w:jc w:val="both"/>
                                        <w:rPr>
                                          <w:szCs w:val="24"/>
                                          <w:lang w:eastAsia="lt-LT"/>
                                        </w:rPr>
                                      </w:pPr>
                                    </w:p>
                                  </w:sdtContent>
                                </w:sdt>
                              </w:sdtContent>
                            </w:sdt>
                            <w:sdt>
                              <w:sdtPr>
                                <w:alias w:val="9 str."/>
                                <w:tag w:val="part_0fa736522fa64716893c5d6b45a5ff97"/>
                                <w:lock w:val="sdtLocked"/>
                                <w:richText/>
                              </w:sdtPr>
                              <w:sdtContent>
                                <w:p>
                                  <w:pPr>
                                    <w:spacing w:line="360" w:lineRule="auto"/>
                                    <w:ind w:firstLine="720"/>
                                    <w:jc w:val="both"/>
                                    <w:rPr>
                                      <w:b/>
                                      <w:szCs w:val="24"/>
                                      <w:lang w:eastAsia="lt-LT"/>
                                    </w:rPr>
                                  </w:pPr>
                                  <w:sdt>
                                    <w:sdtPr>
                                      <w:alias w:val="Numeris"/>
                                      <w:tag w:val="nr_0fa736522fa64716893c5d6b45a5ff97"/>
                                      <w:lock w:val="sdtLocked"/>
                                      <w:richText/>
                                    </w:sdtPr>
                                    <w:sdtContent>
                                      <w:r>
                                        <w:rPr>
                                          <w:b/>
                                          <w:szCs w:val="24"/>
                                          <w:lang w:eastAsia="lt-LT"/>
                                        </w:rPr>
                                        <w:t>9</w:t>
                                      </w:r>
                                    </w:sdtContent>
                                  </w:sdt>
                                  <w:r>
                                    <w:rPr>
                                      <w:b/>
                                      <w:szCs w:val="24"/>
                                      <w:lang w:eastAsia="lt-LT"/>
                                    </w:rPr>
                                    <w:t xml:space="preserve"> straipsnis. </w:t>
                                  </w:r>
                                  <w:sdt>
                                    <w:sdtPr>
                                      <w:alias w:val="Pavadinimas"/>
                                      <w:tag w:val="title_0fa736522fa64716893c5d6b45a5ff97"/>
                                      <w:lock w:val="sdtLocked"/>
                                      <w:richText/>
                                    </w:sdtPr>
                                    <w:sdtContent>
                                      <w:r>
                                        <w:rPr>
                                          <w:b/>
                                          <w:szCs w:val="24"/>
                                          <w:lang w:eastAsia="lt-LT"/>
                                        </w:rPr>
                                        <w:t>Prašymas įregistruoti nustatytas šiame įstatyme nurodytas teritorijas</w:t>
                                      </w:r>
                                    </w:sdtContent>
                                  </w:sdt>
                                </w:p>
                                <w:sdt>
                                  <w:sdtPr>
                                    <w:alias w:val="9 str. 1 d."/>
                                    <w:tag w:val="part_6edae02bf18b48ee8aba8d569b95eccd"/>
                                    <w:lock w:val="sdtLocked"/>
                                    <w:richText/>
                                  </w:sdtPr>
                                  <w:sdtContent>
                                    <w:p>
                                      <w:pPr>
                                        <w:spacing w:line="360" w:lineRule="auto"/>
                                        <w:ind w:firstLine="720"/>
                                        <w:jc w:val="both"/>
                                        <w:rPr>
                                          <w:szCs w:val="24"/>
                                          <w:lang w:eastAsia="lt-LT"/>
                                        </w:rPr>
                                      </w:pPr>
                                      <w:sdt>
                                        <w:sdtPr>
                                          <w:alias w:val="Numeris"/>
                                          <w:tag w:val="nr_6edae02bf18b48ee8aba8d569b95eccd"/>
                                          <w:lock w:val="sdtLocked"/>
                                          <w:richText/>
                                        </w:sdtPr>
                                        <w:sdtContent>
                                          <w:r>
                                            <w:rPr>
                                              <w:szCs w:val="24"/>
                                              <w:lang w:eastAsia="lt-LT"/>
                                            </w:rPr>
                                            <w:t>1</w:t>
                                          </w:r>
                                        </w:sdtContent>
                                      </w:sdt>
                                      <w:r>
                                        <w:rPr>
                                          <w:szCs w:val="24"/>
                                          <w:lang w:eastAsia="lt-LT"/>
                                        </w:rPr>
                                        <w:t xml:space="preserve">. Prašymas įregistruoti nustatytas šiame įstatyme nurodytas teritorijas (toliau – prašymas) pateikiamas Nekilnojamojo turto registro tvarkytojui  arba įregistruoti reikalingi duomenys apie šias teritorijas perduodami automatiniu būdu elektroninėmis priemonėmis Nekilnojamojo turto registro nuostatuose nustatyta tvarka ir sąlygomis.</w:t>
                                      </w:r>
                                    </w:p>
                                  </w:sdtContent>
                                </w:sdt>
                                <w:sdt>
                                  <w:sdtPr>
                                    <w:alias w:val="9 str. 2 d."/>
                                    <w:tag w:val="part_f28579d3cfbd40fd8555805f6d96b095"/>
                                    <w:lock w:val="sdtLocked"/>
                                    <w:richText/>
                                  </w:sdtPr>
                                  <w:sdtContent>
                                    <w:p>
                                      <w:pPr>
                                        <w:spacing w:line="360" w:lineRule="auto"/>
                                        <w:ind w:firstLine="720"/>
                                        <w:jc w:val="both"/>
                                        <w:rPr>
                                          <w:szCs w:val="24"/>
                                          <w:lang w:eastAsia="lt-LT"/>
                                        </w:rPr>
                                      </w:pPr>
                                      <w:sdt>
                                        <w:sdtPr>
                                          <w:alias w:val="Numeris"/>
                                          <w:tag w:val="nr_f28579d3cfbd40fd8555805f6d96b095"/>
                                          <w:lock w:val="sdtLocked"/>
                                          <w:richText/>
                                        </w:sdtPr>
                                        <w:sdtContent>
                                          <w:r>
                                            <w:rPr>
                                              <w:szCs w:val="24"/>
                                              <w:lang w:eastAsia="lt-LT"/>
                                            </w:rPr>
                                            <w:t>2</w:t>
                                          </w:r>
                                        </w:sdtContent>
                                      </w:sdt>
                                      <w:r>
                                        <w:rPr>
                                          <w:szCs w:val="24"/>
                                          <w:lang w:eastAsia="lt-LT"/>
                                        </w:rPr>
                                        <w:t>. Prašymą (išskyrus šio straipsnio 3 dalyje nurodytus atvejus) pateikia asmuo, suinteresuotas ūkinės ir (ar) kitokios veiklos, dėl kurios nustatytos šiame įstatyme nurodytos teritorijos, vykdymu, o kai tokio nėra, – teritorijų planavimo dokumento ar žemės valdos projekto organizatorius (kai tokio nėra, – žemės sklypo savininkas ar valstybinės ar savivaldybės žemės patikėtinis).</w:t>
                                      </w:r>
                                    </w:p>
                                  </w:sdtContent>
                                </w:sdt>
                                <w:sdt>
                                  <w:sdtPr>
                                    <w:alias w:val="9 str. 3 d."/>
                                    <w:tag w:val="part_c426c46169634848860eb1acd5c324b1"/>
                                    <w:lock w:val="sdtLocked"/>
                                    <w:richText/>
                                  </w:sdtPr>
                                  <w:sdtContent>
                                    <w:p>
                                      <w:pPr>
                                        <w:spacing w:line="360" w:lineRule="auto"/>
                                        <w:ind w:firstLine="720"/>
                                        <w:jc w:val="both"/>
                                        <w:rPr>
                                          <w:szCs w:val="24"/>
                                          <w:lang w:eastAsia="lt-LT"/>
                                        </w:rPr>
                                      </w:pPr>
                                      <w:sdt>
                                        <w:sdtPr>
                                          <w:alias w:val="Numeris"/>
                                          <w:tag w:val="nr_c426c46169634848860eb1acd5c324b1"/>
                                          <w:lock w:val="sdtLocked"/>
                                          <w:richText/>
                                        </w:sdtPr>
                                        <w:sdtContent>
                                          <w:r>
                                            <w:rPr>
                                              <w:szCs w:val="24"/>
                                              <w:lang w:eastAsia="lt-LT"/>
                                            </w:rPr>
                                            <w:t>3</w:t>
                                          </w:r>
                                        </w:sdtContent>
                                      </w:sdt>
                                      <w:r>
                                        <w:rPr>
                                          <w:szCs w:val="24"/>
                                          <w:lang w:eastAsia="lt-LT"/>
                                        </w:rPr>
                                        <w:t>. Šio įstatymo 7 straipsnio 3 dalyje nurodytais atvejais, kai šiame įstatyme nurodytos teritorijos nustatytos tenkinant viešąjį interesą, prašymą pateikia asmuo, suinteresuotas ūkinės ir (ar) kitokios veiklos, dėl kurios nustatytos šiame įstatyme nurodytos teritorijos, vykdymu, o kai tokio nėra, – teritorijų planavimo dokumento ar žemės valdos projekto organizatorius arba, kai šiame įstatyme nurodytų teritorijų planus, žemėlapius ir (ar) schemas tvirtina Vyriausybė, įstatymų ar Vyriausybės įgaliota institucija, – įstatymų ar ministro (pagal pavestas valdymo sritis) įgaliota institucija.</w:t>
                                      </w:r>
                                    </w:p>
                                  </w:sdtContent>
                                </w:sdt>
                                <w:sdt>
                                  <w:sdtPr>
                                    <w:alias w:val="9 str. 4 d."/>
                                    <w:tag w:val="part_7072b2b4c5bd49328d724b4ad2be9176"/>
                                    <w:lock w:val="sdtLocked"/>
                                    <w:richText/>
                                  </w:sdtPr>
                                  <w:sdtContent>
                                    <w:p>
                                      <w:pPr>
                                        <w:spacing w:line="360" w:lineRule="auto"/>
                                        <w:ind w:firstLine="720"/>
                                        <w:jc w:val="both"/>
                                        <w:rPr>
                                          <w:szCs w:val="24"/>
                                          <w:lang w:eastAsia="lt-LT"/>
                                        </w:rPr>
                                      </w:pPr>
                                      <w:sdt>
                                        <w:sdtPr>
                                          <w:alias w:val="Numeris"/>
                                          <w:tag w:val="nr_7072b2b4c5bd49328d724b4ad2be9176"/>
                                          <w:lock w:val="sdtLocked"/>
                                          <w:richText/>
                                        </w:sdtPr>
                                        <w:sdtContent>
                                          <w:r>
                                            <w:rPr>
                                              <w:szCs w:val="24"/>
                                              <w:lang w:eastAsia="lt-LT"/>
                                            </w:rPr>
                                            <w:t>4</w:t>
                                          </w:r>
                                        </w:sdtContent>
                                      </w:sdt>
                                      <w:r>
                                        <w:rPr>
                                          <w:szCs w:val="24"/>
                                          <w:lang w:eastAsia="lt-LT"/>
                                        </w:rPr>
                                        <w:t>. Prašymas pateikiamas, kai šiame įstatyme nurodytos teritorijos nustatomos:</w:t>
                                      </w:r>
                                    </w:p>
                                    <w:sdt>
                                      <w:sdtPr>
                                        <w:alias w:val="9 str. 4 d. 1 p."/>
                                        <w:tag w:val="part_40797f29e97f4df695f47e1049b3b2ff"/>
                                        <w:lock w:val="sdtLocked"/>
                                        <w:richText/>
                                      </w:sdtPr>
                                      <w:sdtContent>
                                        <w:p>
                                          <w:pPr>
                                            <w:spacing w:line="360" w:lineRule="auto"/>
                                            <w:ind w:firstLine="720"/>
                                            <w:jc w:val="both"/>
                                            <w:rPr>
                                              <w:szCs w:val="24"/>
                                              <w:lang w:eastAsia="lt-LT"/>
                                            </w:rPr>
                                          </w:pPr>
                                          <w:sdt>
                                            <w:sdtPr>
                                              <w:alias w:val="Numeris"/>
                                              <w:tag w:val="nr_40797f29e97f4df695f47e1049b3b2ff"/>
                                              <w:lock w:val="sdtLocked"/>
                                              <w:richText/>
                                            </w:sdtPr>
                                            <w:sdtContent>
                                              <w:r>
                                                <w:rPr>
                                                  <w:szCs w:val="24"/>
                                                  <w:lang w:eastAsia="lt-LT"/>
                                                </w:rPr>
                                                <w:t>1</w:t>
                                              </w:r>
                                            </w:sdtContent>
                                          </w:sdt>
                                          <w:r>
                                            <w:rPr>
                                              <w:szCs w:val="24"/>
                                              <w:lang w:eastAsia="lt-LT"/>
                                            </w:rPr>
                                            <w:t>) teritorijų planavimo dokumente ar žemės valdos projekte, – per 5 darbo dienas nuo teritorijų planavimo dokumento įsigaliojimo dienos ar žemės valdos projekto patvirtinimo dienos;</w:t>
                                          </w:r>
                                        </w:p>
                                      </w:sdtContent>
                                    </w:sdt>
                                    <w:sdt>
                                      <w:sdtPr>
                                        <w:alias w:val="9 str. 4 d. 2 p."/>
                                        <w:tag w:val="part_dbb68f0bc3dd4eda836d42c8558246fa"/>
                                        <w:lock w:val="sdtLocked"/>
                                        <w:richText/>
                                      </w:sdtPr>
                                      <w:sdtContent>
                                        <w:p>
                                          <w:pPr>
                                            <w:spacing w:line="360" w:lineRule="auto"/>
                                            <w:ind w:firstLine="720"/>
                                            <w:jc w:val="both"/>
                                            <w:rPr>
                                              <w:szCs w:val="24"/>
                                              <w:lang w:eastAsia="lt-LT"/>
                                            </w:rPr>
                                          </w:pPr>
                                          <w:sdt>
                                            <w:sdtPr>
                                              <w:alias w:val="Numeris"/>
                                              <w:tag w:val="nr_dbb68f0bc3dd4eda836d42c8558246fa"/>
                                              <w:lock w:val="sdtLocked"/>
                                              <w:richText/>
                                            </w:sdtPr>
                                            <w:sdtContent>
                                              <w:r>
                                                <w:rPr>
                                                  <w:szCs w:val="24"/>
                                                  <w:lang w:eastAsia="lt-LT"/>
                                                </w:rPr>
                                                <w:t>2</w:t>
                                              </w:r>
                                            </w:sdtContent>
                                          </w:sdt>
                                          <w:r>
                                            <w:rPr>
                                              <w:szCs w:val="24"/>
                                              <w:lang w:eastAsia="lt-LT"/>
                                            </w:rPr>
                                            <w:t>) statinių projektuose, – per 5 darbo dienas nuo statybą leidžiančio dokumento išdavimo dienos;</w:t>
                                          </w:r>
                                        </w:p>
                                      </w:sdtContent>
                                    </w:sdt>
                                    <w:sdt>
                                      <w:sdtPr>
                                        <w:alias w:val="9 str. 4 d. 3 p."/>
                                        <w:tag w:val="part_14fd5257036d4d179af54b459927a9e3"/>
                                        <w:lock w:val="sdtLocked"/>
                                        <w:richText/>
                                      </w:sdtPr>
                                      <w:sdtContent>
                                        <w:p>
                                          <w:pPr>
                                            <w:spacing w:line="360" w:lineRule="auto"/>
                                            <w:ind w:firstLine="720"/>
                                            <w:jc w:val="both"/>
                                            <w:rPr>
                                              <w:szCs w:val="24"/>
                                              <w:lang w:eastAsia="lt-LT"/>
                                            </w:rPr>
                                          </w:pPr>
                                          <w:sdt>
                                            <w:sdtPr>
                                              <w:alias w:val="Numeris"/>
                                              <w:tag w:val="nr_14fd5257036d4d179af54b459927a9e3"/>
                                              <w:lock w:val="sdtLocked"/>
                                              <w:richText/>
                                            </w:sdtPr>
                                            <w:sdtContent>
                                              <w:r>
                                                <w:rPr>
                                                  <w:szCs w:val="24"/>
                                                  <w:lang w:eastAsia="lt-LT"/>
                                                </w:rPr>
                                                <w:t>3</w:t>
                                              </w:r>
                                            </w:sdtContent>
                                          </w:sdt>
                                          <w:r>
                                            <w:rPr>
                                              <w:szCs w:val="24"/>
                                              <w:lang w:eastAsia="lt-LT"/>
                                            </w:rPr>
                                            <w:t>) šio įstatymo 6 straipsnio 1 dalies 3 punkte nurodytuose dokumentuose, – per 5 darbo dienas nuo sprendimo pritarti planuojamai ūkinei veiklai priėmimo dienos;</w:t>
                                          </w:r>
                                        </w:p>
                                      </w:sdtContent>
                                    </w:sdt>
                                    <w:sdt>
                                      <w:sdtPr>
                                        <w:alias w:val="9 str. 4 d. 4 p."/>
                                        <w:tag w:val="part_8041b3026cad46bc84a30b387d119ef2"/>
                                        <w:lock w:val="sdtLocked"/>
                                        <w:richText/>
                                      </w:sdtPr>
                                      <w:sdtContent>
                                        <w:p>
                                          <w:pPr>
                                            <w:spacing w:line="360" w:lineRule="auto"/>
                                            <w:ind w:firstLine="720"/>
                                            <w:jc w:val="both"/>
                                            <w:rPr>
                                              <w:szCs w:val="24"/>
                                              <w:lang w:eastAsia="lt-LT"/>
                                            </w:rPr>
                                          </w:pPr>
                                          <w:sdt>
                                            <w:sdtPr>
                                              <w:alias w:val="Numeris"/>
                                              <w:tag w:val="nr_8041b3026cad46bc84a30b387d119ef2"/>
                                              <w:lock w:val="sdtLocked"/>
                                              <w:richText/>
                                            </w:sdtPr>
                                            <w:sdtContent>
                                              <w:r>
                                                <w:rPr>
                                                  <w:szCs w:val="24"/>
                                                  <w:lang w:eastAsia="lt-LT"/>
                                                </w:rPr>
                                                <w:t>4</w:t>
                                              </w:r>
                                            </w:sdtContent>
                                          </w:sdt>
                                          <w:r>
                                            <w:rPr>
                                              <w:szCs w:val="24"/>
                                              <w:lang w:eastAsia="lt-LT"/>
                                            </w:rPr>
                                            <w:t>) šio įstatymo 6 straipsnio 1 dalies 4 punkte nurodytuose dokumentuose, – per 5 darbo dienas nuo šių dokumentų suderinimo su suinteresuotomis institucijomis ir (ar) asmenimis dienos;</w:t>
                                          </w:r>
                                        </w:p>
                                      </w:sdtContent>
                                    </w:sdt>
                                    <w:sdt>
                                      <w:sdtPr>
                                        <w:alias w:val="9 str. 4 d. 5 p."/>
                                        <w:tag w:val="part_dc877b50cecb4d0bb0abcb285d329663"/>
                                        <w:lock w:val="sdtLocked"/>
                                        <w:richText/>
                                      </w:sdtPr>
                                      <w:sdtContent>
                                        <w:p>
                                          <w:pPr>
                                            <w:spacing w:line="360" w:lineRule="auto"/>
                                            <w:ind w:firstLine="720"/>
                                            <w:jc w:val="both"/>
                                            <w:rPr>
                                              <w:szCs w:val="24"/>
                                              <w:lang w:eastAsia="lt-LT"/>
                                            </w:rPr>
                                          </w:pPr>
                                          <w:sdt>
                                            <w:sdtPr>
                                              <w:alias w:val="Numeris"/>
                                              <w:tag w:val="nr_dc877b50cecb4d0bb0abcb285d329663"/>
                                              <w:lock w:val="sdtLocked"/>
                                              <w:richText/>
                                            </w:sdtPr>
                                            <w:sdtContent>
                                              <w:r>
                                                <w:rPr>
                                                  <w:szCs w:val="24"/>
                                                  <w:lang w:eastAsia="lt-LT"/>
                                                </w:rPr>
                                                <w:t>5</w:t>
                                              </w:r>
                                            </w:sdtContent>
                                          </w:sdt>
                                          <w:r>
                                            <w:rPr>
                                              <w:szCs w:val="24"/>
                                              <w:lang w:eastAsia="lt-LT"/>
                                            </w:rPr>
                                            <w:t>) poveikio aplinkai vertinimo dokumentuose, – per 35 darbo dienas nuo sprendimo pritarti planuojamai ūkinei veiklai priėmimo dienos;</w:t>
                                          </w:r>
                                        </w:p>
                                      </w:sdtContent>
                                    </w:sdt>
                                    <w:sdt>
                                      <w:sdtPr>
                                        <w:alias w:val="9 str. 4 d. 6 p."/>
                                        <w:tag w:val="part_8c504ae1e7e944bea251b7d4e789bda7"/>
                                        <w:lock w:val="sdtLocked"/>
                                        <w:richText/>
                                      </w:sdtPr>
                                      <w:sdtContent>
                                        <w:p>
                                          <w:pPr>
                                            <w:spacing w:line="360" w:lineRule="auto"/>
                                            <w:ind w:firstLine="720"/>
                                            <w:jc w:val="both"/>
                                            <w:rPr>
                                              <w:szCs w:val="24"/>
                                              <w:lang w:eastAsia="lt-LT"/>
                                            </w:rPr>
                                          </w:pPr>
                                          <w:sdt>
                                            <w:sdtPr>
                                              <w:alias w:val="Numeris"/>
                                              <w:tag w:val="nr_8c504ae1e7e944bea251b7d4e789bda7"/>
                                              <w:lock w:val="sdtLocked"/>
                                              <w:richText/>
                                            </w:sdtPr>
                                            <w:sdtContent>
                                              <w:r>
                                                <w:rPr>
                                                  <w:szCs w:val="24"/>
                                                  <w:lang w:eastAsia="lt-LT"/>
                                                </w:rPr>
                                                <w:t>6</w:t>
                                              </w:r>
                                            </w:sdtContent>
                                          </w:sdt>
                                          <w:r>
                                            <w:rPr>
                                              <w:szCs w:val="24"/>
                                              <w:lang w:eastAsia="lt-LT"/>
                                            </w:rPr>
                                            <w:t>) šio įstatymo 7 straipsnio 3 dalyje nurodytais atvejais, kai šių teritorijų planus, žemėlapius ir (ar) schemas tvirtina Vyriausybė, įstatymų ar Vyriausybės įgaliota institucija nerengiant teritorijų planavimo dokumento ar žemės valdos projekto, – per 5 darbo dienas nuo šių planų, žemėlapių ir (ar) schemų patvirtinimo dienos.</w:t>
                                          </w:r>
                                        </w:p>
                                        <w:p>
                                          <w:pPr>
                                            <w:spacing w:line="360" w:lineRule="auto"/>
                                            <w:ind w:firstLine="720"/>
                                            <w:jc w:val="both"/>
                                            <w:rPr>
                                              <w:b/>
                                              <w:szCs w:val="24"/>
                                              <w:lang w:eastAsia="lt-LT"/>
                                            </w:rPr>
                                          </w:pPr>
                                        </w:p>
                                      </w:sdtContent>
                                    </w:sdt>
                                  </w:sdtContent>
                                </w:sdt>
                              </w:sdtContent>
                            </w:sdt>
                            <w:sdt>
                              <w:sdtPr>
                                <w:alias w:val="10 str."/>
                                <w:tag w:val="part_1d2242547f524e718cd5cbdda205e217"/>
                                <w:lock w:val="sdtLocked"/>
                                <w:richText/>
                              </w:sdtPr>
                              <w:sdtContent>
                                <w:p>
                                  <w:pPr>
                                    <w:spacing w:line="360" w:lineRule="auto"/>
                                    <w:ind w:firstLine="720"/>
                                    <w:jc w:val="both"/>
                                    <w:rPr>
                                      <w:b/>
                                      <w:szCs w:val="24"/>
                                      <w:lang w:eastAsia="lt-LT"/>
                                    </w:rPr>
                                  </w:pPr>
                                  <w:sdt>
                                    <w:sdtPr>
                                      <w:alias w:val="Numeris"/>
                                      <w:tag w:val="nr_1d2242547f524e718cd5cbdda205e217"/>
                                      <w:lock w:val="sdtLocked"/>
                                      <w:richText/>
                                    </w:sdtPr>
                                    <w:sdtContent>
                                      <w:r>
                                        <w:rPr>
                                          <w:b/>
                                          <w:szCs w:val="24"/>
                                          <w:lang w:eastAsia="lt-LT"/>
                                        </w:rPr>
                                        <w:t>10</w:t>
                                      </w:r>
                                    </w:sdtContent>
                                  </w:sdt>
                                  <w:r>
                                    <w:rPr>
                                      <w:b/>
                                      <w:szCs w:val="24"/>
                                      <w:lang w:eastAsia="lt-LT"/>
                                    </w:rPr>
                                    <w:t xml:space="preserve"> straipsnis. </w:t>
                                  </w:r>
                                  <w:sdt>
                                    <w:sdtPr>
                                      <w:alias w:val="Pavadinimas"/>
                                      <w:tag w:val="title_1d2242547f524e718cd5cbdda205e217"/>
                                      <w:lock w:val="sdtLocked"/>
                                      <w:richText/>
                                    </w:sdtPr>
                                    <w:sdtContent>
                                      <w:r>
                                        <w:rPr>
                                          <w:b/>
                                          <w:szCs w:val="24"/>
                                          <w:lang w:eastAsia="lt-LT"/>
                                        </w:rPr>
                                        <w:t>Specialiųjų žemės naudojimo sąlygų taikymas</w:t>
                                      </w:r>
                                    </w:sdtContent>
                                  </w:sdt>
                                </w:p>
                                <w:sdt>
                                  <w:sdtPr>
                                    <w:alias w:val="10 str. 1 d."/>
                                    <w:tag w:val="part_ee66aa02e1654fdd89f03deab36f9716"/>
                                    <w:lock w:val="sdtLocked"/>
                                    <w:richText/>
                                  </w:sdtPr>
                                  <w:sdtContent>
                                    <w:p>
                                      <w:pPr>
                                        <w:spacing w:line="360" w:lineRule="auto"/>
                                        <w:ind w:firstLine="720"/>
                                        <w:jc w:val="both"/>
                                        <w:rPr>
                                          <w:szCs w:val="24"/>
                                          <w:lang w:eastAsia="lt-LT"/>
                                        </w:rPr>
                                      </w:pPr>
                                      <w:r>
                                        <w:rPr>
                                          <w:szCs w:val="24"/>
                                          <w:lang w:eastAsia="lt-LT"/>
                                        </w:rPr>
                                        <w:t>Specialiosios žemės naudojimo sąlygos taikomos nuo nustatytų šiame įstatyme nurodytų teritorijų įregistravimo Nekilnojamojo turto registre dienos.</w:t>
                                      </w:r>
                                    </w:p>
                                    <w:p>
                                      <w:pPr>
                                        <w:spacing w:line="360" w:lineRule="auto"/>
                                        <w:ind w:firstLine="720"/>
                                        <w:jc w:val="both"/>
                                        <w:rPr>
                                          <w:szCs w:val="24"/>
                                          <w:lang w:eastAsia="lt-LT"/>
                                        </w:rPr>
                                      </w:pPr>
                                    </w:p>
                                  </w:sdtContent>
                                </w:sdt>
                              </w:sdtContent>
                            </w:sdt>
                            <w:sdt>
                              <w:sdtPr>
                                <w:alias w:val="11 str."/>
                                <w:tag w:val="part_c35e504d30dc4a5b8fb3e735127d0a95"/>
                                <w:lock w:val="sdtLocked"/>
                                <w:richText/>
                              </w:sdtPr>
                              <w:sdtContent>
                                <w:p>
                                  <w:pPr>
                                    <w:spacing w:line="360" w:lineRule="auto"/>
                                    <w:ind w:left="2127" w:hanging="1407"/>
                                    <w:jc w:val="both"/>
                                    <w:rPr>
                                      <w:b/>
                                      <w:szCs w:val="24"/>
                                      <w:lang w:eastAsia="lt-LT"/>
                                    </w:rPr>
                                  </w:pPr>
                                  <w:sdt>
                                    <w:sdtPr>
                                      <w:alias w:val="Numeris"/>
                                      <w:tag w:val="nr_c35e504d30dc4a5b8fb3e735127d0a95"/>
                                      <w:lock w:val="sdtLocked"/>
                                      <w:richText/>
                                    </w:sdtPr>
                                    <w:sdtContent>
                                      <w:r>
                                        <w:rPr>
                                          <w:b/>
                                          <w:szCs w:val="24"/>
                                          <w:lang w:eastAsia="lt-LT"/>
                                        </w:rPr>
                                        <w:t>11</w:t>
                                      </w:r>
                                    </w:sdtContent>
                                  </w:sdt>
                                  <w:r>
                                    <w:rPr>
                                      <w:b/>
                                      <w:szCs w:val="24"/>
                                      <w:lang w:eastAsia="lt-LT"/>
                                    </w:rPr>
                                    <w:t xml:space="preserve"> straipsnis. </w:t>
                                  </w:r>
                                  <w:sdt>
                                    <w:sdtPr>
                                      <w:alias w:val="Pavadinimas"/>
                                      <w:tag w:val="title_c35e504d30dc4a5b8fb3e735127d0a95"/>
                                      <w:lock w:val="sdtLocked"/>
                                      <w:richText/>
                                    </w:sdtPr>
                                    <w:sdtContent>
                                      <w:r>
                                        <w:rPr>
                                          <w:b/>
                                          <w:szCs w:val="24"/>
                                          <w:lang w:eastAsia="lt-LT"/>
                                        </w:rPr>
                                        <w:t>Informavimas apie šiame įstatyme nurodytas teritorijas, nustatomas ir (ar) nustatytas tenkinant viešąjį interesą</w:t>
                                      </w:r>
                                    </w:sdtContent>
                                  </w:sdt>
                                </w:p>
                                <w:sdt>
                                  <w:sdtPr>
                                    <w:alias w:val="11 str. 1 d."/>
                                    <w:tag w:val="part_92884d783e8e459ea66cabde6a2f4bb0"/>
                                    <w:lock w:val="sdtLocked"/>
                                    <w:richText/>
                                  </w:sdtPr>
                                  <w:sdtContent>
                                    <w:p>
                                      <w:pPr>
                                        <w:spacing w:line="360" w:lineRule="auto"/>
                                        <w:ind w:firstLine="720"/>
                                        <w:jc w:val="both"/>
                                        <w:rPr>
                                          <w:szCs w:val="24"/>
                                          <w:lang w:eastAsia="lt-LT"/>
                                        </w:rPr>
                                      </w:pPr>
                                      <w:sdt>
                                        <w:sdtPr>
                                          <w:alias w:val="Numeris"/>
                                          <w:tag w:val="nr_92884d783e8e459ea66cabde6a2f4bb0"/>
                                          <w:lock w:val="sdtLocked"/>
                                          <w:richText/>
                                        </w:sdtPr>
                                        <w:sdtContent>
                                          <w:r>
                                            <w:rPr>
                                              <w:szCs w:val="24"/>
                                              <w:lang w:eastAsia="lt-LT"/>
                                            </w:rPr>
                                            <w:t>1</w:t>
                                          </w:r>
                                        </w:sdtContent>
                                      </w:sdt>
                                      <w:r>
                                        <w:rPr>
                                          <w:szCs w:val="24"/>
                                          <w:lang w:eastAsia="lt-LT"/>
                                        </w:rPr>
                                        <w:t>. Kai šiame įstatyme nurodytų teritorijų planus, žemėlapius ir (ar) schemas tenkinant viešąjį interesą tvirtina Vyriausybė, įstatymų ar Vyriausybės įgaliota institucija nerengiant teritorijų planavimo dokumento ar žemės valdos projekto, informacija apie priimtą sprendimą nustatyti šiame įstatyme nurodytas teritorijas, likus ne mažiau kaip 20 darbo dienų iki planuojamo sprendimo ar kito dokumento dėl šių teritorijų planų, žemėlapių ir (ar) schemų patvirtinimo priėmimo dienos, turi būti paskelbta savivaldybės ir Vyriausybės, įstatymų ar Vyriausybės įgaliotos institucijos interneto svetainėje. Sprendimo ar kito dokumento dėl šių teritorijų planų, žemėlapių ir (ar) schemų patvirtinimo projektas ar nuoroda, kur galima susipažinti su šiuo projektu, likus ne mažiau kaip 10 darbo dienų iki sprendimo ar kito dokumento priėmimo dienos, turi būti paskelbtas viename iš nacionalinių ir viename iš vietinių laikraščių, jeigu toks leidžiamas numatomos nustatyti teritorijos vietoje, savivaldybės ir Vyriausybės, įstatymų ar Vyriausybės įgaliotos institucijos interneto svetainėje nurodant nustatomas teritorijas ir jose taikytinas specialiąsias žemės naudojimo sąlygas (išskyrus atvejus, kai šio sprendimo ar kito dokumento negalima skelbti dėl valstybės ar tarnybos paslaptį sudarančios informacijos).</w:t>
                                      </w:r>
                                    </w:p>
                                  </w:sdtContent>
                                </w:sdt>
                                <w:sdt>
                                  <w:sdtPr>
                                    <w:alias w:val="11 str. 2 d."/>
                                    <w:tag w:val="part_08ef7917b18643ff8f36950a66205b19"/>
                                    <w:lock w:val="sdtLocked"/>
                                    <w:richText/>
                                  </w:sdtPr>
                                  <w:sdtContent>
                                    <w:p>
                                      <w:pPr>
                                        <w:spacing w:line="360" w:lineRule="auto"/>
                                        <w:ind w:firstLine="720"/>
                                        <w:jc w:val="both"/>
                                        <w:rPr>
                                          <w:szCs w:val="24"/>
                                          <w:lang w:eastAsia="lt-LT"/>
                                        </w:rPr>
                                      </w:pPr>
                                      <w:sdt>
                                        <w:sdtPr>
                                          <w:alias w:val="Numeris"/>
                                          <w:tag w:val="nr_08ef7917b18643ff8f36950a66205b19"/>
                                          <w:lock w:val="sdtLocked"/>
                                          <w:richText/>
                                        </w:sdtPr>
                                        <w:sdtContent>
                                          <w:r>
                                            <w:rPr>
                                              <w:szCs w:val="24"/>
                                              <w:lang w:eastAsia="lt-LT"/>
                                            </w:rPr>
                                            <w:t>2</w:t>
                                          </w:r>
                                        </w:sdtContent>
                                      </w:sdt>
                                      <w:r>
                                        <w:rPr>
                                          <w:szCs w:val="24"/>
                                          <w:lang w:eastAsia="lt-LT"/>
                                        </w:rPr>
                                        <w:t>. Kai šiame įstatyme nurodytos teritorijos nustatytos tenkinant viešąjį interesą, asmuo, suinteresuotas ūkinės ir (ar) kitokios veiklos, dėl kurios nustatytos šios teritorijos, vykdymu, o kai tokio nėra, – teritorijų planavimo dokumento ar žemės valdos projekto organizatorius arba įstatymų ar ministro (pagal pavestas valdymo sritis) įgaliota institucija per 15 darbo dienų nuo teritorijų planavimo dokumento ar žemės valdos projekto įsigaliojimo dienos raštu (siunčiant paštu, kai šiame įstatyme nurodytos teritorijos nustatomos teritorijų planavimo dokumentu ar žemės valdos projektu) arba per 15 darbo dienų nuo planų, žemėlapių ir (ar) schemų patvirtinimo dienos registruotu laišku, įteikiamu pasirašytinai (kai šių teritorijų planus, žemėlapius ir (ar) schemas tvirtina Vyriausybė, įstatymų ar Vyriausybės įgaliota institucija), praneša žemės sklypo, kuriame numatoma taikyti specialiąsias žemės naudojimo sąlygas, savininkui, valstybinės ar savivaldybės žemės patikėtiniui, taip pat fiziniam ar juridiniam asmeniui arba kitai organizacijai ar jų padaliniams, naudojantiems žemę pagal Nekilnojamojo turto registre įregistruotą sutartį, ir (ar) šioje nustatytoje teritorijoje esančių Nekilnojamojo turto registre įregistruotų nekilnojamųjų daiktų savininkams ar patikėtiniams jų deklaruotos gyvenamosios vietos ar buveinės adresu, nurodydamas konkrečias nustatytas šiame įstatyme nurodytas teritorijas ir jose taikytinas specialiąsias žemės naudojimo sąlygas (arba pateikia nuorodą, kur su jomis galima susipažinti) ir sprendimą, kuriuo buvo patvirtintas teritorijų planavimo dokumentas ar žemės valdos projektas, arba sprendimą ar kitą dokumentą, kuriuo buvo patvirtintas atitinkamos teritorijos planas, žemėlapis ir (ar) schema. Tuo pačiu raštu informuojama apie teisę kreiptis į konkretų subjektą (nurodant jo pavadinimą, juridinio asmens arba kitos organizacijos ar jų padalinių kodą, buveinę, kontaktinius duomenis arba fizinio asmens vardą, pavardę, deklaruotą gyvenamąją vietą, kontaktinius duomenis) dėl šio įstatymo 13 straipsnio 1 dalyje nurodytos kompensacijos sumokėjimo. Jeigu į šioje dalyje nurodytas teritorijas patenka gyvenamosios paskirties daugiabutis pastatas, apie šias nustatytas teritorijas ir jose taikytinas specialiąsias žemės naudojimo sąlygas atitinkamai raštu ar registruotu laišku, įteikiamu pasirašytinai, informuojama šio pastato savininkų bendrija ar kitas bendrojo naudojimo objektų valdytojas, kuris apie tai per 15 darbo dienų nuo šio raštu ar registruotu laišku gauto pranešimo gavimo dienos raštu praneša butų ir kitų patalpų savininkams. Šioje dalyje nenurodytus valstybinės arba savivaldybės žemės naudotojus apie konkrečias šiame įstatyme nurodytas teritorijas, nustatytas tenkinant viešąjį interesą, jose taikytinas specialiąsias žemės naudojimo sąlygas ir teisę kreiptis į konkretų subjektą dėl kompensacijos sumokėjimo atitinkamai šiame straipsnyje nurodyta tvarka informuoja valstybinės ar savivaldybės žemės patikėtinis per 20 darbo dienų nuo pranešimo gavimo dienos.</w:t>
                                      </w:r>
                                    </w:p>
                                  </w:sdtContent>
                                </w:sdt>
                                <w:sdt>
                                  <w:sdtPr>
                                    <w:alias w:val="11 str. 3 d."/>
                                    <w:tag w:val="part_678640ff2b654d3f90e63af97b48c388"/>
                                    <w:lock w:val="sdtLocked"/>
                                    <w:richText/>
                                  </w:sdtPr>
                                  <w:sdtContent>
                                    <w:p>
                                      <w:pPr>
                                        <w:spacing w:line="360" w:lineRule="auto"/>
                                        <w:ind w:firstLine="720"/>
                                        <w:jc w:val="both"/>
                                        <w:rPr>
                                          <w:szCs w:val="24"/>
                                          <w:lang w:eastAsia="lt-LT"/>
                                        </w:rPr>
                                      </w:pPr>
                                      <w:sdt>
                                        <w:sdtPr>
                                          <w:alias w:val="Numeris"/>
                                          <w:tag w:val="nr_678640ff2b654d3f90e63af97b48c388"/>
                                          <w:lock w:val="sdtLocked"/>
                                          <w:richText/>
                                        </w:sdtPr>
                                        <w:sdtContent>
                                          <w:r>
                                            <w:rPr>
                                              <w:szCs w:val="24"/>
                                              <w:lang w:eastAsia="lt-LT"/>
                                            </w:rPr>
                                            <w:t>3</w:t>
                                          </w:r>
                                        </w:sdtContent>
                                      </w:sdt>
                                      <w:r>
                                        <w:rPr>
                                          <w:szCs w:val="24"/>
                                          <w:lang w:eastAsia="lt-LT"/>
                                        </w:rPr>
                                        <w:t>. Jeigu registruoto laiško (kai šiame įstatyme nurodytų teritorijų planus, žemėlapius ir (ar) schemas tvirtina Vyriausybė, įstatymų ar Vyriausybės įgaliota institucija) nepavyksta įteikti, per 15 darbo dienų nuo šio laiško grąžinimo dienos informacija apie nustatytas šiame įstatyme nurodytas teritorijas, jose taikytinas specialiąsias žemės naudojimo sąlygas ir konkretų subjektą, į kurį galėtų būti kreipiamasi dėl šio įstatymo 13 straipsnio 1 dalyje nurodytų kompensacijų sumokėjimo, viešai paskelbiama Vyriausybės, įstatymų ar Vyriausybės įgaliotos institucijos interneto svetainėje, viename iš nacionalinių ir viename iš vietinių laikraščių, jeigu toks leidžiamas šios nustatytos teritorijos vietoje. Skelbiamoje informacijoje nurodoma: sprendimas ar kitas dokumentas, kuriuo buvo patvirtintas atitinkamos teritorijos planas, žemėlapis ir (ar) schema; žemės sklypo, kuriame numatoma taikyti šias specialiąsias žemės naudojimo sąlygas, unikalus numeris; adresas (savivaldybė, gyvenamoji vietovė, gatvė, numeris); specialiosios žemės naudojimo sąlygos, taikytinos nustatytoje šiame įstatyme nurodytoje teritorijoje, arba nuoroda, kur su jomis galima susipažinti; konkretaus subjekto, į kurį galėtų būti kreipiamasi dėl šio įstatymo 13 straipsnio 1 dalyje nurodytų kompensacijų sumokėjimo, pavadinimas, juridinio asmens arba kitos organizacijos ar jų padalinių kodas, buveinė, kontaktiniai duomenys arba fizinio asmens vardas, pavardė, deklaruota gyvenamoji vieta, kontaktiniai duomenys. Kai ši informacija viešai paskelbiama viename iš nacionalinių ir viename iš vietinių laikraščių, kai toks leidžiamas nustatytos šiame įstatyme nurodytos teritorijos vietoje, yra laikoma, kad žemės savininkui, valstybinės ar savivaldybės žemės patikėtiniui, taip pat fiziniam ar juridiniam asmeniui arba kitai organizacijai ar jų padaliniams, naudojantiems žemę pagal Nekilnojamojo turto registre įregistruotą sutartį, ir (ar) Nekilnojamojo turto registre įregistruoto nekilnojamojo daikto savininkui ar patikėtiniui apie šiame įstatyme nurodytas teritorijas, nustatytas tenkinant viešąjį interesą, ir jose taikytinas specialiąsias žemės naudojimo sąlygas, o šio įstatymo 13 straipsnio 2 dalyje nurodytiems fiziniams ar juridiniams asmenims arba kitoms organizacijoms ar jų padaliniams – apie teisę gauti šio įstatymo 13 straipsnio 1 dalyje nurodytas kompensacijas pranešta skelbimo išspausdinimo viename iš nacionalinių laikraščių dieną.</w:t>
                                      </w:r>
                                    </w:p>
                                  </w:sdtContent>
                                </w:sdt>
                                <w:sdt>
                                  <w:sdtPr>
                                    <w:alias w:val="11 str. 4 d."/>
                                    <w:tag w:val="part_29da3af7d959483c9bcc81230195d2e8"/>
                                    <w:lock w:val="sdtLocked"/>
                                    <w:richText/>
                                  </w:sdtPr>
                                  <w:sdtContent>
                                    <w:p>
                                      <w:pPr>
                                        <w:spacing w:line="360" w:lineRule="auto"/>
                                        <w:ind w:firstLine="720"/>
                                        <w:jc w:val="both"/>
                                        <w:rPr>
                                          <w:szCs w:val="24"/>
                                          <w:lang w:eastAsia="lt-LT"/>
                                        </w:rPr>
                                      </w:pPr>
                                      <w:sdt>
                                        <w:sdtPr>
                                          <w:alias w:val="Numeris"/>
                                          <w:tag w:val="nr_29da3af7d959483c9bcc81230195d2e8"/>
                                          <w:lock w:val="sdtLocked"/>
                                          <w:richText/>
                                        </w:sdtPr>
                                        <w:sdtContent>
                                          <w:r>
                                            <w:rPr>
                                              <w:szCs w:val="24"/>
                                              <w:lang w:eastAsia="lt-LT"/>
                                            </w:rPr>
                                            <w:t>4</w:t>
                                          </w:r>
                                        </w:sdtContent>
                                      </w:sdt>
                                      <w:r>
                                        <w:rPr>
                                          <w:szCs w:val="24"/>
                                          <w:lang w:eastAsia="lt-LT"/>
                                        </w:rPr>
                                        <w:t>. Jeigu nežinoma žemės sklypo savininko, fizinio asmens, naudojančio žemę pagal Nekilnojamojo turto registre įregistruotą sutartį, ir (ar) nustatytoje šiame įstatyme nurodytoje teritorijoje esančio Nekilnojamojo turto registre įregistruoto nekilnojamojo daikto savininko ar patikėtinio gyvenamoji vieta, informacija apie šiame įstatyme nurodytas teritorijas, nustatytas tenkinant viešąjį interesą, ir jose taikytinas specialiąsias žemės naudojimo sąlygas žemės sklypui (jo daliai) paskelbiama šio straipsnio 3 dalyje nustatyta tvarka. Kai atitinkamų fizinių asmenų gyvenamoji vieta nežinoma, informacija apie teritorijas, nustatytas tenkinant viešąjį interesą, ir jose taikytinas specialiąsias sąlygas siunčiama į paskutinę žinomą tokio asmens gyvenamąją vietą.</w:t>
                                      </w:r>
                                    </w:p>
                                  </w:sdtContent>
                                </w:sdt>
                                <w:sdt>
                                  <w:sdtPr>
                                    <w:alias w:val="11 str. 5 d."/>
                                    <w:tag w:val="part_0d2c2357ed9b4e14a5229e5e2882df8e"/>
                                    <w:lock w:val="sdtLocked"/>
                                    <w:richText/>
                                  </w:sdtPr>
                                  <w:sdtContent>
                                    <w:p>
                                      <w:pPr>
                                        <w:spacing w:line="360" w:lineRule="auto"/>
                                        <w:ind w:firstLine="720"/>
                                        <w:jc w:val="both"/>
                                        <w:rPr>
                                          <w:szCs w:val="24"/>
                                          <w:lang w:eastAsia="lt-LT"/>
                                        </w:rPr>
                                      </w:pPr>
                                      <w:sdt>
                                        <w:sdtPr>
                                          <w:alias w:val="Numeris"/>
                                          <w:tag w:val="nr_0d2c2357ed9b4e14a5229e5e2882df8e"/>
                                          <w:lock w:val="sdtLocked"/>
                                          <w:richText/>
                                        </w:sdtPr>
                                        <w:sdtContent>
                                          <w:r>
                                            <w:rPr>
                                              <w:szCs w:val="24"/>
                                              <w:lang w:eastAsia="lt-LT"/>
                                            </w:rPr>
                                            <w:t>5</w:t>
                                          </w:r>
                                        </w:sdtContent>
                                      </w:sdt>
                                      <w:r>
                                        <w:rPr>
                                          <w:szCs w:val="24"/>
                                          <w:lang w:eastAsia="lt-LT"/>
                                        </w:rPr>
                                        <w:t>. Kai šiame įstatyme nurodyta teritorija buvo nustatyta tenkinant viešąjį interesą, informacija apie šio įstatymo 6 straipsnio 1 dalyje nurodytuose dokumentuose nustatomą mažesnio, negu anksčiau nustatyta, dydžio tą pačią šiame įstatyme nurodytą teritoriją viešai paskelbiama šio straipsnio 3 dalyje nustatyta tvarka. Jeigu žemės sklypai nebepatenka į nustatytą sumažėjusią tą pačią šiame įstatyme nurodytą teritoriją (arba jų dalis, patenkanti į šią teritoriją, pasikeičia), šių žemės sklypų savininkai, valstybinės ar savivaldybės žemės patikėtiniai, taip pat fiziniai ar juridiniai asmenys arba kitos organizacijos ar jų padaliniai, naudojantys žemę pagal Nekilnojamojo turto registre įregistruotą sutartį, ir (ar) šioje nustatytoje teritorijoje esančių Nekilnojamojo turto registre įregistruotų nekilnojamųjų daiktų savininkai ar patikėtiniai apie tai informuojami šio straipsnio 2, 3 ir 4 dalyse nustatyta tvarka. Kai atitinkamų fizinių asmenų gyvenamoji vieta nežinoma, informacija apie teritorijas, nustatytas tenkinant viešąjį interesą, ir jose taikytinas specialiąsias sąlygas siunčiama į paskutinę žinomą tokio asmens gyvenamąją vietą.</w:t>
                                      </w:r>
                                    </w:p>
                                    <w:p>
                                      <w:pPr>
                                        <w:spacing w:line="360" w:lineRule="auto"/>
                                        <w:ind w:firstLine="720"/>
                                        <w:jc w:val="both"/>
                                        <w:rPr>
                                          <w:b/>
                                          <w:szCs w:val="24"/>
                                          <w:lang w:eastAsia="lt-LT"/>
                                        </w:rPr>
                                      </w:pPr>
                                    </w:p>
                                  </w:sdtContent>
                                </w:sdt>
                              </w:sdtContent>
                            </w:sdt>
                            <w:sdt>
                              <w:sdtPr>
                                <w:alias w:val="12 str."/>
                                <w:tag w:val="part_882a524e34de4ba89fb959422f05cda1"/>
                                <w:lock w:val="sdtLocked"/>
                                <w:richText/>
                              </w:sdtPr>
                              <w:sdtContent>
                                <w:p>
                                  <w:pPr>
                                    <w:spacing w:line="360" w:lineRule="auto"/>
                                    <w:ind w:left="2268" w:hanging="1548"/>
                                    <w:jc w:val="both"/>
                                    <w:rPr>
                                      <w:b/>
                                      <w:szCs w:val="24"/>
                                      <w:lang w:eastAsia="lt-LT"/>
                                    </w:rPr>
                                  </w:pPr>
                                  <w:sdt>
                                    <w:sdtPr>
                                      <w:alias w:val="Numeris"/>
                                      <w:tag w:val="nr_882a524e34de4ba89fb959422f05cda1"/>
                                      <w:lock w:val="sdtLocked"/>
                                      <w:richText/>
                                    </w:sdtPr>
                                    <w:sdtContent>
                                      <w:r>
                                        <w:rPr>
                                          <w:b/>
                                          <w:szCs w:val="24"/>
                                          <w:lang w:eastAsia="lt-LT"/>
                                        </w:rPr>
                                        <w:t>12</w:t>
                                      </w:r>
                                    </w:sdtContent>
                                  </w:sdt>
                                  <w:r>
                                    <w:rPr>
                                      <w:b/>
                                      <w:szCs w:val="24"/>
                                      <w:lang w:eastAsia="lt-LT"/>
                                    </w:rPr>
                                    <w:t xml:space="preserve"> straipsnis. </w:t>
                                  </w:r>
                                  <w:sdt>
                                    <w:sdtPr>
                                      <w:alias w:val="Pavadinimas"/>
                                      <w:tag w:val="title_882a524e34de4ba89fb959422f05cda1"/>
                                      <w:lock w:val="sdtLocked"/>
                                      <w:richText/>
                                    </w:sdtPr>
                                    <w:sdtContent>
                                      <w:r>
                                        <w:rPr>
                                          <w:b/>
                                          <w:szCs w:val="24"/>
                                          <w:lang w:eastAsia="lt-LT"/>
                                        </w:rPr>
                                        <w:t>Šiame įstatyme nurodytų teritorijų išregistravimas iš Nekilnojamojo turto registro. Specialiųjų žemės naudojimo sąlygų, taikomų nustatytoje šiame įstatyme nurodytoje teritorijoje, pakeitimas, šių sąlygų taikymo pabaiga</w:t>
                                      </w:r>
                                    </w:sdtContent>
                                  </w:sdt>
                                </w:p>
                                <w:sdt>
                                  <w:sdtPr>
                                    <w:alias w:val="12 str. 1 d."/>
                                    <w:tag w:val="part_044c246569c14babb5a8e9e1d978ee0d"/>
                                    <w:lock w:val="sdtLocked"/>
                                    <w:richText/>
                                  </w:sdtPr>
                                  <w:sdtContent>
                                    <w:p>
                                      <w:pPr>
                                        <w:spacing w:line="360" w:lineRule="auto"/>
                                        <w:ind w:firstLine="720"/>
                                        <w:jc w:val="both"/>
                                        <w:rPr>
                                          <w:szCs w:val="24"/>
                                          <w:lang w:eastAsia="lt-LT"/>
                                        </w:rPr>
                                      </w:pPr>
                                      <w:sdt>
                                        <w:sdtPr>
                                          <w:alias w:val="Numeris"/>
                                          <w:tag w:val="nr_044c246569c14babb5a8e9e1d978ee0d"/>
                                          <w:lock w:val="sdtLocked"/>
                                          <w:richText/>
                                        </w:sdtPr>
                                        <w:sdtContent>
                                          <w:r>
                                            <w:rPr>
                                              <w:szCs w:val="24"/>
                                              <w:lang w:eastAsia="lt-LT"/>
                                            </w:rPr>
                                            <w:t>1</w:t>
                                          </w:r>
                                        </w:sdtContent>
                                      </w:sdt>
                                      <w:r>
                                        <w:rPr>
                                          <w:szCs w:val="24"/>
                                          <w:lang w:eastAsia="lt-LT"/>
                                        </w:rPr>
                                        <w:t>. Kai pripažįstamos netekusiomis galios visos šiame įstatyme nurodytoje teritorijoje nustatytos specialiosios žemės naudojimo sąlygos, Nekilnojamojo turto registro tvarkytojas šio įstatymo pakeitimo įstatymo, kuriuo pripažįstamos netekusiomis galios visos šiame įstatyme nurodytoje teritorijoje nustatytos specialiosios žemės naudojimo sąlygos, įsigaliojimo dieną išregistruoja šiame įstatyme nurodytą teritoriją, kurioje nustatytos visos specialiosios žemės naudojimo sąlygos buvo pripažintos netekusiomis galios. Specialiosios žemės naudojimo sąlygos netaikomos nuo šio įstatymo pakeitimo įstatymo, kurio pagrindu pripažįstamos netekusiomis galios visos šiame įstatyme nurodytoje teritorijoje nustatytos šios specialiosios žemės naudojimo sąlygos, įsigaliojimo dienos.</w:t>
                                      </w:r>
                                    </w:p>
                                  </w:sdtContent>
                                </w:sdt>
                                <w:sdt>
                                  <w:sdtPr>
                                    <w:alias w:val="12 str. 2 d."/>
                                    <w:tag w:val="part_547589578ec9413d9a1b2a89a9a268e1"/>
                                    <w:lock w:val="sdtLocked"/>
                                    <w:richText/>
                                  </w:sdtPr>
                                  <w:sdtContent>
                                    <w:p>
                                      <w:pPr>
                                        <w:spacing w:line="360" w:lineRule="auto"/>
                                        <w:ind w:firstLine="720"/>
                                        <w:jc w:val="both"/>
                                        <w:rPr>
                                          <w:szCs w:val="24"/>
                                          <w:lang w:eastAsia="lt-LT"/>
                                        </w:rPr>
                                      </w:pPr>
                                      <w:sdt>
                                        <w:sdtPr>
                                          <w:alias w:val="Numeris"/>
                                          <w:tag w:val="nr_547589578ec9413d9a1b2a89a9a268e1"/>
                                          <w:lock w:val="sdtLocked"/>
                                          <w:richText/>
                                        </w:sdtPr>
                                        <w:sdtContent>
                                          <w:r>
                                            <w:rPr>
                                              <w:szCs w:val="24"/>
                                              <w:lang w:eastAsia="lt-LT"/>
                                            </w:rPr>
                                            <w:t>2</w:t>
                                          </w:r>
                                        </w:sdtContent>
                                      </w:sdt>
                                      <w:r>
                                        <w:rPr>
                                          <w:szCs w:val="24"/>
                                          <w:lang w:eastAsia="lt-LT"/>
                                        </w:rPr>
                                        <w:t>. Kai pripažįstamos netekusiomis galios dalis šiame įstatyme nurodytoje teritorijoje nustatytų specialiųjų žemės naudojimo sąlygų arba jos pakeičiamos, Nekilnojamojo turto registro tvarkytojas šio įstatymo pakeitimo įstatymo, kuriuo pripažįstamos netekusiomis galios dalis šiame įstatyme nurodytoje teritorijoje nustatytų specialiųjų žemės naudojimo sąlygų arba jos pakeičiamos, įsigaliojimo dieną atitinkamai patikslina informaciją Nekilnojamojo turto registre apie šiame įstatyme nurodytoje teritorijoje taikomas specialiąsias žemės naudojimo sąlygas. Pripažintos netekusiomis galios specialiosios žemės naudojimo sąlygos netaikomos nuo šio įstatymo pakeitimo įstatymo, kurio pagrindu jos pripažįstamos netekusiomis galios šiame įstatyme nurodytoje teritorijoje, įsigaliojimo dienos. Pakeistos specialiosios žemės naudojimo sąlygos galioja nuo šio įstatymo pakeitimo įstatymo, kurio pagrindu jos pakeičiamos šiame įstatyme nurodytoje teritorijoje, įsigaliojimo dienos.</w:t>
                                      </w:r>
                                    </w:p>
                                  </w:sdtContent>
                                </w:sdt>
                                <w:sdt>
                                  <w:sdtPr>
                                    <w:alias w:val="12 str. 3 d."/>
                                    <w:tag w:val="part_73d380a20a8244589d8621f4e5dd0543"/>
                                    <w:lock w:val="sdtLocked"/>
                                    <w:richText/>
                                  </w:sdtPr>
                                  <w:sdtContent>
                                    <w:p>
                                      <w:pPr>
                                        <w:spacing w:line="360" w:lineRule="auto"/>
                                        <w:ind w:firstLine="720"/>
                                        <w:jc w:val="both"/>
                                        <w:rPr>
                                          <w:szCs w:val="24"/>
                                          <w:lang w:eastAsia="lt-LT"/>
                                        </w:rPr>
                                      </w:pPr>
                                      <w:sdt>
                                        <w:sdtPr>
                                          <w:alias w:val="Numeris"/>
                                          <w:tag w:val="nr_73d380a20a8244589d8621f4e5dd0543"/>
                                          <w:lock w:val="sdtLocked"/>
                                          <w:richText/>
                                        </w:sdtPr>
                                        <w:sdtContent>
                                          <w:r>
                                            <w:rPr>
                                              <w:szCs w:val="24"/>
                                              <w:lang w:eastAsia="lt-LT"/>
                                            </w:rPr>
                                            <w:t>3</w:t>
                                          </w:r>
                                        </w:sdtContent>
                                      </w:sdt>
                                      <w:r>
                                        <w:rPr>
                                          <w:szCs w:val="24"/>
                                          <w:lang w:eastAsia="lt-LT"/>
                                        </w:rPr>
                                        <w:t>. Kai nelieka objekto (objekto, kuriame vykdoma ir (ar) planuojama vykdyti ūkinė ir (ar) kitokia veikla, statinio ir (ar) įrenginio, arba kito šiame įstatyme nurodyto objekto ar veiklos), dėl kurio buvo nustatyta šiame įstatyme nurodyta teritorija, Nekilnojamojo turto registro tvarkytojas šio objekto savininko ar valdytojo arba žemės sklypo, patenkančio į nustatytą pasikeitusią ir (ar) panaikintą teritoriją, savininko, valstybinės ar savivaldybės žemės patikėtinio (pateikus šio objekto savininko ar valdytojo, jeigu toks yra, rašytinį sutikimą) prašymu kartu su Nekilnojamojo turto registro nuostatuose nurodytais dokumentais šiuose nuostatuose nustatyta tvarka ir sąlygomis išregistruoja šią teritoriją; tokiu atveju specialiosios žemės naudojimo sąlygos netaikomos nuo jų išregistravimo dienos.</w:t>
                                      </w:r>
                                    </w:p>
                                  </w:sdtContent>
                                </w:sdt>
                                <w:sdt>
                                  <w:sdtPr>
                                    <w:alias w:val="12 str. 4 d."/>
                                    <w:tag w:val="part_556d60e044494932bb1dae0c6b339093"/>
                                    <w:lock w:val="sdtLocked"/>
                                    <w:richText/>
                                  </w:sdtPr>
                                  <w:sdtContent>
                                    <w:p>
                                      <w:pPr>
                                        <w:spacing w:line="360" w:lineRule="auto"/>
                                        <w:ind w:firstLine="720"/>
                                        <w:jc w:val="both"/>
                                        <w:rPr>
                                          <w:szCs w:val="24"/>
                                          <w:lang w:eastAsia="lt-LT"/>
                                        </w:rPr>
                                      </w:pPr>
                                      <w:sdt>
                                        <w:sdtPr>
                                          <w:alias w:val="Numeris"/>
                                          <w:tag w:val="nr_556d60e044494932bb1dae0c6b339093"/>
                                          <w:lock w:val="sdtLocked"/>
                                          <w:richText/>
                                        </w:sdtPr>
                                        <w:sdtContent>
                                          <w:r>
                                            <w:rPr>
                                              <w:szCs w:val="24"/>
                                              <w:lang w:eastAsia="lt-LT"/>
                                            </w:rPr>
                                            <w:t>4</w:t>
                                          </w:r>
                                        </w:sdtContent>
                                      </w:sdt>
                                      <w:r>
                                        <w:rPr>
                                          <w:szCs w:val="24"/>
                                          <w:lang w:eastAsia="lt-LT"/>
                                        </w:rPr>
                                        <w:t>. Kai nustatyta šiame įstatyme nurodyta teritorija panaikinama teismo sprendimu, šio sprendimo pagrindu Nekilnojamojo turto registro tvarkytojas per 5 darbo dienas nuo įsiteisėjusio teismo sprendimo gavimo dienos išregistruoja panaikintą šiame įstatyme nurodytą teritoriją.</w:t>
                                      </w:r>
                                    </w:p>
                                    <w:p>
                                      <w:pPr>
                                        <w:spacing w:line="360" w:lineRule="auto"/>
                                        <w:ind w:firstLine="720"/>
                                        <w:jc w:val="both"/>
                                        <w:rPr>
                                          <w:szCs w:val="24"/>
                                          <w:lang w:eastAsia="lt-LT"/>
                                        </w:rPr>
                                      </w:pPr>
                                    </w:p>
                                  </w:sdtContent>
                                </w:sdt>
                              </w:sdtContent>
                            </w:sdt>
                            <w:sdt>
                              <w:sdtPr>
                                <w:alias w:val="13 str."/>
                                <w:tag w:val="part_cd027e7b84404a0db1c5acad76c03926"/>
                                <w:lock w:val="sdtLocked"/>
                                <w:richText/>
                              </w:sdtPr>
                              <w:sdtContent>
                                <w:p>
                                  <w:pPr>
                                    <w:spacing w:line="360" w:lineRule="auto"/>
                                    <w:ind w:left="2410" w:hanging="1690"/>
                                    <w:jc w:val="both"/>
                                    <w:rPr>
                                      <w:b/>
                                      <w:szCs w:val="24"/>
                                      <w:lang w:eastAsia="lt-LT"/>
                                    </w:rPr>
                                  </w:pPr>
                                  <w:sdt>
                                    <w:sdtPr>
                                      <w:alias w:val="Numeris"/>
                                      <w:tag w:val="nr_cd027e7b84404a0db1c5acad76c03926"/>
                                      <w:lock w:val="sdtLocked"/>
                                      <w:richText/>
                                    </w:sdtPr>
                                    <w:sdtContent>
                                      <w:r>
                                        <w:rPr>
                                          <w:b/>
                                          <w:szCs w:val="24"/>
                                          <w:lang w:eastAsia="lt-LT"/>
                                        </w:rPr>
                                        <w:t>13</w:t>
                                      </w:r>
                                    </w:sdtContent>
                                  </w:sdt>
                                  <w:r>
                                    <w:rPr>
                                      <w:b/>
                                      <w:szCs w:val="24"/>
                                      <w:lang w:eastAsia="lt-LT"/>
                                    </w:rPr>
                                    <w:t xml:space="preserve"> straipsnis. </w:t>
                                  </w:r>
                                  <w:sdt>
                                    <w:sdtPr>
                                      <w:alias w:val="Pavadinimas"/>
                                      <w:tag w:val="title_cd027e7b84404a0db1c5acad76c03926"/>
                                      <w:lock w:val="sdtLocked"/>
                                      <w:richText/>
                                    </w:sdtPr>
                                    <w:sdtContent>
                                      <w:r>
                                        <w:rPr>
                                          <w:b/>
                                          <w:szCs w:val="24"/>
                                          <w:lang w:eastAsia="lt-LT"/>
                                        </w:rPr>
                                        <w:t>Kompensacijos dėl specialiųjų žemės naudojimo sąlygų taikymo nustatytose šiame įstatyme nurodytose teritorijose</w:t>
                                      </w:r>
                                    </w:sdtContent>
                                  </w:sdt>
                                </w:p>
                                <w:sdt>
                                  <w:sdtPr>
                                    <w:alias w:val="13 str. 1 d."/>
                                    <w:tag w:val="part_c177d323eaa74cce98191caf059a3db3"/>
                                    <w:lock w:val="sdtLocked"/>
                                    <w:richText/>
                                  </w:sdtPr>
                                  <w:sdtContent>
                                    <w:p>
                                      <w:pPr>
                                        <w:spacing w:line="360" w:lineRule="auto"/>
                                        <w:ind w:firstLine="720"/>
                                        <w:jc w:val="both"/>
                                        <w:rPr>
                                          <w:szCs w:val="24"/>
                                          <w:lang w:eastAsia="lt-LT"/>
                                        </w:rPr>
                                      </w:pPr>
                                      <w:sdt>
                                        <w:sdtPr>
                                          <w:alias w:val="Numeris"/>
                                          <w:tag w:val="nr_c177d323eaa74cce98191caf059a3db3"/>
                                          <w:lock w:val="sdtLocked"/>
                                          <w:richText/>
                                        </w:sdtPr>
                                        <w:sdtContent>
                                          <w:r>
                                            <w:rPr>
                                              <w:szCs w:val="24"/>
                                              <w:lang w:eastAsia="lt-LT"/>
                                            </w:rPr>
                                            <w:t>1</w:t>
                                          </w:r>
                                        </w:sdtContent>
                                      </w:sdt>
                                      <w:r>
                                        <w:rPr>
                                          <w:szCs w:val="24"/>
                                          <w:lang w:eastAsia="lt-LT"/>
                                        </w:rPr>
                                        <w:t>. Kompensacijos dėl specialiųjų žemės naudojimo sąlygų taikymo šiame įstatyme nurodytose teritorijose, nustatytose tenkinant viešąjį interesą, kai žemės savininko, valstybinės ar savivaldybės žemės patikėtinio sutikimas neprivalomas (toliau – kompensacijos), apskaičiuojamos ir išmokamos Vyriausybės nustatyta tvarka vadovaujantis šio straipsnio 4 dalimi. Kompensacijos išmokamos vieną kartą arba mokamos kiekvienais metais ne ilgiau kaip 3 metus, išskyrus atvejus, kai kituose įstatymuose nustatyta kitaip.</w:t>
                                      </w:r>
                                    </w:p>
                                  </w:sdtContent>
                                </w:sdt>
                                <w:sdt>
                                  <w:sdtPr>
                                    <w:alias w:val="13 str. 2 d."/>
                                    <w:tag w:val="part_991f936ad814487cabc4b37dacd80d42"/>
                                    <w:lock w:val="sdtLocked"/>
                                    <w:richText/>
                                  </w:sdtPr>
                                  <w:sdtContent>
                                    <w:p>
                                      <w:pPr>
                                        <w:spacing w:line="360" w:lineRule="auto"/>
                                        <w:ind w:firstLine="720"/>
                                        <w:jc w:val="both"/>
                                        <w:rPr>
                                          <w:szCs w:val="24"/>
                                          <w:lang w:eastAsia="lt-LT"/>
                                        </w:rPr>
                                      </w:pPr>
                                      <w:sdt>
                                        <w:sdtPr>
                                          <w:alias w:val="Numeris"/>
                                          <w:tag w:val="nr_991f936ad814487cabc4b37dacd80d42"/>
                                          <w:lock w:val="sdtLocked"/>
                                          <w:richText/>
                                        </w:sdtPr>
                                        <w:sdtContent>
                                          <w:r>
                                            <w:rPr>
                                              <w:szCs w:val="24"/>
                                              <w:lang w:eastAsia="lt-LT"/>
                                            </w:rPr>
                                            <w:t>2</w:t>
                                          </w:r>
                                        </w:sdtContent>
                                      </w:sdt>
                                      <w:r>
                                        <w:rPr>
                                          <w:szCs w:val="24"/>
                                          <w:lang w:eastAsia="lt-LT"/>
                                        </w:rPr>
                                        <w:t>. Kompensacijas turi teisę gauti žemės sklypo ar teritorijos, kurioje nesuformuoti žemės sklypai, patenkančių į nustatytas šiame įstatyme nurodytas teritorijas, savininkas, valstybinės ar savivaldybės žemės patikėtinis, taip pat asmuo, kurio teisė į žemės sklypą įregistruota Nekilnojamojo turto registre ir (ar) nustatytoje šiame įstatyme nurodytoje teritorijoje esančių Nekilnojamojo turto registre įregistruotų nekilnojamųjų daiktų savininkai pagal kiekvieno jų atskirai patiriamų nuostolių dydį.</w:t>
                                      </w:r>
                                    </w:p>
                                  </w:sdtContent>
                                </w:sdt>
                                <w:sdt>
                                  <w:sdtPr>
                                    <w:alias w:val="13 str. 3 d."/>
                                    <w:tag w:val="part_91d42dfba801478db5b4384cb11751d5"/>
                                    <w:lock w:val="sdtLocked"/>
                                    <w:richText/>
                                  </w:sdtPr>
                                  <w:sdtContent>
                                    <w:p>
                                      <w:pPr>
                                        <w:spacing w:line="360" w:lineRule="auto"/>
                                        <w:ind w:firstLine="720"/>
                                        <w:jc w:val="both"/>
                                        <w:rPr>
                                          <w:szCs w:val="24"/>
                                          <w:lang w:eastAsia="lt-LT"/>
                                        </w:rPr>
                                      </w:pPr>
                                      <w:sdt>
                                        <w:sdtPr>
                                          <w:alias w:val="Numeris"/>
                                          <w:tag w:val="nr_91d42dfba801478db5b4384cb11751d5"/>
                                          <w:lock w:val="sdtLocked"/>
                                          <w:richText/>
                                        </w:sdtPr>
                                        <w:sdtContent>
                                          <w:r>
                                            <w:rPr>
                                              <w:szCs w:val="24"/>
                                              <w:lang w:eastAsia="lt-LT"/>
                                            </w:rPr>
                                            <w:t>3</w:t>
                                          </w:r>
                                        </w:sdtContent>
                                      </w:sdt>
                                      <w:r>
                                        <w:rPr>
                                          <w:szCs w:val="24"/>
                                          <w:lang w:eastAsia="lt-LT"/>
                                        </w:rPr>
                                        <w:t>. Asmuo, turintis teisę į kompensaciją (ar šio asmens teisių ir pareigų perėmėjas), Vyriausybės nustatyta tvarka dėl jos kreipiasi į asmenį, suinteresuotą ūkinės ir (ar) kitokios veiklos, dėl kurios tenkinant viešąjį interesą nustatyta šiame įstatyme nurodyta teritorija, vykdymu, ar į šio asmens teisių ir pareigų perėmėją, o kai tokio nėra, – į instituciją, nustačiusią šią teritoriją.</w:t>
                                      </w:r>
                                    </w:p>
                                  </w:sdtContent>
                                </w:sdt>
                                <w:sdt>
                                  <w:sdtPr>
                                    <w:alias w:val="13 str. 4 d."/>
                                    <w:tag w:val="part_e411058687bf4ed987c6823a506405b8"/>
                                    <w:lock w:val="sdtLocked"/>
                                    <w:richText/>
                                  </w:sdtPr>
                                  <w:sdtContent>
                                    <w:p>
                                      <w:pPr>
                                        <w:spacing w:line="360" w:lineRule="auto"/>
                                        <w:ind w:firstLine="720"/>
                                        <w:jc w:val="both"/>
                                        <w:rPr>
                                          <w:szCs w:val="24"/>
                                          <w:lang w:eastAsia="lt-LT"/>
                                        </w:rPr>
                                      </w:pPr>
                                      <w:sdt>
                                        <w:sdtPr>
                                          <w:alias w:val="Numeris"/>
                                          <w:tag w:val="nr_e411058687bf4ed987c6823a506405b8"/>
                                          <w:lock w:val="sdtLocked"/>
                                          <w:richText/>
                                        </w:sdtPr>
                                        <w:sdtContent>
                                          <w:r>
                                            <w:rPr>
                                              <w:szCs w:val="24"/>
                                              <w:lang w:eastAsia="lt-LT"/>
                                            </w:rPr>
                                            <w:t>4</w:t>
                                          </w:r>
                                        </w:sdtContent>
                                      </w:sdt>
                                      <w:r>
                                        <w:rPr>
                                          <w:szCs w:val="24"/>
                                          <w:lang w:eastAsia="lt-LT"/>
                                        </w:rPr>
                                        <w:t>. Kompensacijos dydis apskaičiuojamas Vyriausybės nustatyta tvarka įvertinus žemės sklype ar teritorijoje, kurioje nesuformuoti žemės sklypai, patenkančiuose į nustatytas šiame įstatyme nurodytas teritorijas, taikomų specialiųjų žemės naudojimo sąlygų visumą: nuostolius, patiriamus dėl vykdomos veiklos, suplanuotos veiklos (kai buvo pradėtos vykdyti procedūros, reikalingos šiai veiklai) ir (ar) galimybės valdyti, naudoti ir (ar) disponuoti Nekilnojamojo turto registre įregistruotu nekilnojamuoju daiktu sumažėjimo, galimybės naudoti žemės sklypą pagal pagrindinę žemės naudojimo paskirtį, žemės sklypo naudojimo būdą (būdus) praradimo, kitus nuostolius. Kai viena ar abi šalys nesutinka su apskaičiuotu kompensacijos dydžiu ir (ar) kai dėl specialiųjų žemės naudojimo sąlygų taikymo turi būti kompensuojama valstybinės žemės patikėtiniui teritorijose, kuriose nesuformuoti žemės sklypai, nuostolių dydis apskaičiuojamas taikant Turto ir verslo vertinimo pagrindų įstatyme nustatytą individualų turto ir (ar) verslo vertinimą (turto vertinimo metodas parenkamas atsižvelgiant į Vyriausybės nustatytus kriterijus), kurį užsako ir už vertinimo darbus sumoka šiuo vertinimu suinteresuota šalis. Tais atvejais, kai kompensacijos apskaičiuojamos teritorijose, kuriose nesuformuoti žemės sklypai, individualų turto ir (ar) verslo vertinimą užsako ir už vertinimo darbus sumoka asmuo, suinteresuotas ūkinės ir (ar) kitokios veiklos, dėl kurios nustatytos šiame įstatyme nurodytos teritorijos, vykdymu, ar šio asmens teisių ir pareigų perėmėjas, o kai tokio nėra, – institucija, nustačiusi šią teritoriją.</w:t>
                                      </w:r>
                                    </w:p>
                                  </w:sdtContent>
                                </w:sdt>
                                <w:sdt>
                                  <w:sdtPr>
                                    <w:alias w:val="13 str. 5 d."/>
                                    <w:tag w:val="part_ed4a6b7071a64e3c96d58194f37640a4"/>
                                    <w:lock w:val="sdtLocked"/>
                                    <w:richText/>
                                  </w:sdtPr>
                                  <w:sdtContent>
                                    <w:p>
                                      <w:pPr>
                                        <w:spacing w:line="360" w:lineRule="auto"/>
                                        <w:ind w:firstLine="720"/>
                                        <w:jc w:val="both"/>
                                        <w:rPr>
                                          <w:szCs w:val="24"/>
                                          <w:lang w:eastAsia="lt-LT"/>
                                        </w:rPr>
                                      </w:pPr>
                                      <w:sdt>
                                        <w:sdtPr>
                                          <w:alias w:val="Numeris"/>
                                          <w:tag w:val="nr_ed4a6b7071a64e3c96d58194f37640a4"/>
                                          <w:lock w:val="sdtLocked"/>
                                          <w:richText/>
                                        </w:sdtPr>
                                        <w:sdtContent>
                                          <w:r>
                                            <w:rPr>
                                              <w:szCs w:val="24"/>
                                              <w:lang w:eastAsia="lt-LT"/>
                                            </w:rPr>
                                            <w:t>5</w:t>
                                          </w:r>
                                        </w:sdtContent>
                                      </w:sdt>
                                      <w:r>
                                        <w:rPr>
                                          <w:szCs w:val="24"/>
                                          <w:lang w:eastAsia="lt-LT"/>
                                        </w:rPr>
                                        <w:t>. Kompensacijos nemokamos, kai:</w:t>
                                      </w:r>
                                    </w:p>
                                    <w:sdt>
                                      <w:sdtPr>
                                        <w:alias w:val="13 str. 5 d. 1 p."/>
                                        <w:tag w:val="part_340e06b607cd415dbde755e0d4f94faa"/>
                                        <w:lock w:val="sdtLocked"/>
                                        <w:richText/>
                                      </w:sdtPr>
                                      <w:sdtContent>
                                        <w:p>
                                          <w:pPr>
                                            <w:spacing w:line="360" w:lineRule="auto"/>
                                            <w:ind w:firstLine="720"/>
                                            <w:jc w:val="both"/>
                                            <w:rPr>
                                              <w:szCs w:val="24"/>
                                              <w:lang w:eastAsia="lt-LT"/>
                                            </w:rPr>
                                          </w:pPr>
                                          <w:sdt>
                                            <w:sdtPr>
                                              <w:alias w:val="Numeris"/>
                                              <w:tag w:val="nr_340e06b607cd415dbde755e0d4f94faa"/>
                                              <w:lock w:val="sdtLocked"/>
                                              <w:richText/>
                                            </w:sdtPr>
                                            <w:sdtContent>
                                              <w:r>
                                                <w:rPr>
                                                  <w:szCs w:val="24"/>
                                                  <w:lang w:eastAsia="lt-LT"/>
                                                </w:rPr>
                                                <w:t>1</w:t>
                                              </w:r>
                                            </w:sdtContent>
                                          </w:sdt>
                                          <w:r>
                                            <w:rPr>
                                              <w:szCs w:val="24"/>
                                              <w:lang w:eastAsia="lt-LT"/>
                                            </w:rPr>
                                            <w:t>) dėl tų pačių ar skirtingų apribojimų taikymo buvo atlyginta, jeigu teritorija (jos dalis), dėl kurios nustatymo atsiradusių apribojimų taikymo buvo atlyginta, sutampa su naujai nustatyta šiame įstatyme nurodyta teritorija (jos dalimi);</w:t>
                                          </w:r>
                                        </w:p>
                                      </w:sdtContent>
                                    </w:sdt>
                                    <w:sdt>
                                      <w:sdtPr>
                                        <w:alias w:val="13 str. 5 d. 2 p."/>
                                        <w:tag w:val="part_3849a693da9c4790a37dafca2759bbd7"/>
                                        <w:lock w:val="sdtLocked"/>
                                        <w:richText/>
                                      </w:sdtPr>
                                      <w:sdtContent>
                                        <w:p>
                                          <w:pPr>
                                            <w:spacing w:line="360" w:lineRule="auto"/>
                                            <w:ind w:firstLine="720"/>
                                            <w:jc w:val="both"/>
                                            <w:rPr>
                                              <w:szCs w:val="24"/>
                                              <w:lang w:eastAsia="lt-LT"/>
                                            </w:rPr>
                                          </w:pPr>
                                          <w:sdt>
                                            <w:sdtPr>
                                              <w:alias w:val="Numeris"/>
                                              <w:tag w:val="nr_3849a693da9c4790a37dafca2759bbd7"/>
                                              <w:lock w:val="sdtLocked"/>
                                              <w:richText/>
                                            </w:sdtPr>
                                            <w:sdtContent>
                                              <w:r>
                                                <w:rPr>
                                                  <w:szCs w:val="24"/>
                                                  <w:lang w:eastAsia="lt-LT"/>
                                                </w:rPr>
                                                <w:t>2</w:t>
                                              </w:r>
                                            </w:sdtContent>
                                          </w:sdt>
                                          <w:r>
                                            <w:rPr>
                                              <w:szCs w:val="24"/>
                                              <w:lang w:eastAsia="lt-LT"/>
                                            </w:rPr>
                                            <w:t>) kitais įstatymų nustatytais atvejais.“</w:t>
                                          </w:r>
                                        </w:p>
                                        <w:p>
                                          <w:pPr>
                                            <w:spacing w:line="360" w:lineRule="auto"/>
                                            <w:ind w:firstLine="720"/>
                                            <w:jc w:val="both"/>
                                            <w:rPr>
                                              <w:szCs w:val="24"/>
                                              <w:lang w:eastAsia="lt-LT"/>
                                            </w:rPr>
                                          </w:pPr>
                                        </w:p>
                                      </w:sdtContent>
                                    </w:sdt>
                                  </w:sdtContent>
                                </w:sdt>
                              </w:sdtContent>
                            </w:sdt>
                          </w:sdtContent>
                        </w:sdt>
                      </w:sdtContent>
                    </w:sdt>
                  </w:sdtContent>
                </w:sdt>
              </w:sdtContent>
            </w:sdt>
            <w:sdt>
              <w:sdtPr>
                <w:alias w:val="143 str."/>
                <w:tag w:val="part_1f0746adaa9346bdad18998d82812943"/>
                <w:lock w:val="sdtLocked"/>
                <w:richText/>
              </w:sdtPr>
              <w:sdtContent>
                <w:p>
                  <w:pPr>
                    <w:spacing w:line="360" w:lineRule="auto"/>
                    <w:ind w:firstLine="720"/>
                    <w:jc w:val="both"/>
                    <w:rPr>
                      <w:b/>
                      <w:szCs w:val="24"/>
                      <w:lang w:eastAsia="lt-LT"/>
                    </w:rPr>
                  </w:pPr>
                  <w:sdt>
                    <w:sdtPr>
                      <w:alias w:val="Numeris"/>
                      <w:tag w:val="nr_1f0746adaa9346bdad18998d82812943"/>
                      <w:lock w:val="sdtLocked"/>
                      <w:richText/>
                    </w:sdtPr>
                    <w:sdtContent>
                      <w:r>
                        <w:rPr>
                          <w:b/>
                          <w:szCs w:val="24"/>
                          <w:lang w:eastAsia="lt-LT"/>
                        </w:rPr>
                        <w:t>143</w:t>
                      </w:r>
                    </w:sdtContent>
                  </w:sdt>
                  <w:r>
                    <w:rPr>
                      <w:b/>
                      <w:szCs w:val="24"/>
                      <w:lang w:eastAsia="lt-LT"/>
                    </w:rPr>
                    <w:t xml:space="preserve"> straipsnis. </w:t>
                  </w:r>
                  <w:sdt>
                    <w:sdtPr>
                      <w:alias w:val="Pavadinimas"/>
                      <w:tag w:val="title_1f0746adaa9346bdad18998d82812943"/>
                      <w:lock w:val="sdtLocked"/>
                      <w:richText/>
                    </w:sdtPr>
                    <w:sdtContent>
                      <w:r>
                        <w:rPr>
                          <w:b/>
                          <w:szCs w:val="24"/>
                          <w:lang w:eastAsia="lt-LT"/>
                        </w:rPr>
                        <w:t>Šio įstatymo 10 straipsnio nauja redakcija</w:t>
                      </w:r>
                    </w:sdtContent>
                  </w:sdt>
                </w:p>
                <w:sdt>
                  <w:sdtPr>
                    <w:alias w:val="143 str. 1 d."/>
                    <w:tag w:val="part_4aa4cd2f468345429ffdf096d6fe1717"/>
                    <w:lock w:val="sdtLocked"/>
                    <w:richText/>
                  </w:sdtPr>
                  <w:sdtContent>
                    <w:p>
                      <w:pPr>
                        <w:spacing w:line="360" w:lineRule="auto"/>
                        <w:ind w:firstLine="720"/>
                        <w:jc w:val="both"/>
                        <w:rPr>
                          <w:szCs w:val="24"/>
                          <w:lang w:eastAsia="lt-LT"/>
                        </w:rPr>
                      </w:pPr>
                      <w:r>
                        <w:rPr>
                          <w:szCs w:val="24"/>
                          <w:lang w:eastAsia="lt-LT"/>
                        </w:rPr>
                        <w:t>Pakeisti šio įstatymo 10 straipsnį ir jį išdėstyti taip:</w:t>
                      </w:r>
                    </w:p>
                    <w:sdt>
                      <w:sdtPr>
                        <w:alias w:val="citata"/>
                        <w:tag w:val="part_ea826ddbaf4543ddba3ed49c0744c38f"/>
                        <w:lock w:val="sdtLocked"/>
                        <w:richText/>
                      </w:sdtPr>
                      <w:sdtContent>
                        <w:sdt>
                          <w:sdtPr>
                            <w:alias w:val="10 str."/>
                            <w:tag w:val="part_1b5f2e244336484893ddcb10ff522f07"/>
                            <w:lock w:val="sdtLocked"/>
                            <w:richText/>
                          </w:sdtPr>
                          <w:sdtContent>
                            <w:p>
                              <w:pPr>
                                <w:spacing w:line="360" w:lineRule="auto"/>
                                <w:ind w:firstLine="720"/>
                                <w:jc w:val="both"/>
                                <w:rPr>
                                  <w:szCs w:val="24"/>
                                  <w:lang w:eastAsia="lt-LT"/>
                                </w:rPr>
                              </w:pPr>
                              <w:r>
                                <w:rPr>
                                  <w:szCs w:val="24"/>
                                  <w:lang w:eastAsia="lt-LT"/>
                                </w:rPr>
                                <w:t>„</w:t>
                              </w:r>
                              <w:sdt>
                                <w:sdtPr>
                                  <w:alias w:val="Numeris"/>
                                  <w:tag w:val="nr_1b5f2e244336484893ddcb10ff522f07"/>
                                  <w:lock w:val="sdtLocked"/>
                                  <w:richText/>
                                </w:sdtPr>
                                <w:sdtContent>
                                  <w:r>
                                    <w:rPr>
                                      <w:b/>
                                      <w:szCs w:val="24"/>
                                      <w:lang w:eastAsia="lt-LT"/>
                                    </w:rPr>
                                    <w:t>10</w:t>
                                  </w:r>
                                </w:sdtContent>
                              </w:sdt>
                              <w:r>
                                <w:rPr>
                                  <w:b/>
                                  <w:szCs w:val="24"/>
                                  <w:lang w:eastAsia="lt-LT"/>
                                </w:rPr>
                                <w:t xml:space="preserve"> straipsnis. </w:t>
                              </w:r>
                              <w:sdt>
                                <w:sdtPr>
                                  <w:alias w:val="Pavadinimas"/>
                                  <w:tag w:val="title_1b5f2e244336484893ddcb10ff522f07"/>
                                  <w:lock w:val="sdtLocked"/>
                                  <w:richText/>
                                </w:sdtPr>
                                <w:sdtContent>
                                  <w:r>
                                    <w:rPr>
                                      <w:b/>
                                      <w:szCs w:val="24"/>
                                      <w:lang w:eastAsia="lt-LT"/>
                                    </w:rPr>
                                    <w:t>Specialiųjų žemės naudojimo sąlygų taikymas</w:t>
                                  </w:r>
                                </w:sdtContent>
                              </w:sdt>
                            </w:p>
                            <w:sdt>
                              <w:sdtPr>
                                <w:alias w:val="10 str. 1 d."/>
                                <w:tag w:val="part_ed62603fb0c24bcc8ae85afed25bde75"/>
                                <w:lock w:val="sdtLocked"/>
                                <w:richText/>
                              </w:sdtPr>
                              <w:sdtContent>
                                <w:p>
                                  <w:pPr>
                                    <w:spacing w:line="360" w:lineRule="auto"/>
                                    <w:ind w:firstLine="720"/>
                                    <w:jc w:val="both"/>
                                    <w:rPr>
                                      <w:szCs w:val="24"/>
                                      <w:lang w:eastAsia="lt-LT"/>
                                    </w:rPr>
                                  </w:pPr>
                                  <w:sdt>
                                    <w:sdtPr>
                                      <w:alias w:val="Numeris"/>
                                      <w:tag w:val="nr_ed62603fb0c24bcc8ae85afed25bde75"/>
                                      <w:lock w:val="sdtLocked"/>
                                      <w:richText/>
                                    </w:sdtPr>
                                    <w:sdtContent>
                                      <w:r>
                                        <w:rPr>
                                          <w:szCs w:val="24"/>
                                          <w:lang w:eastAsia="lt-LT"/>
                                        </w:rPr>
                                        <w:t>1</w:t>
                                      </w:r>
                                    </w:sdtContent>
                                  </w:sdt>
                                  <w:r>
                                    <w:rPr>
                                      <w:szCs w:val="24"/>
                                      <w:lang w:eastAsia="lt-LT"/>
                                    </w:rPr>
                                    <w:t>. Specialiosios žemės naudojimo sąlygos taikomos nuo nustatytų šiame įstatyme nurodytų teritorijų įregistravimo Nekilnojamojo turto registre dienos.</w:t>
                                  </w:r>
                                </w:p>
                              </w:sdtContent>
                            </w:sdt>
                            <w:sdt>
                              <w:sdtPr>
                                <w:alias w:val="10 str. 2 d."/>
                                <w:tag w:val="part_b0db185e4adb4a639defe6c03be29362"/>
                                <w:lock w:val="sdtLocked"/>
                                <w:richText/>
                              </w:sdtPr>
                              <w:sdtContent>
                                <w:p>
                                  <w:pPr>
                                    <w:spacing w:line="360" w:lineRule="auto"/>
                                    <w:ind w:firstLine="720"/>
                                    <w:jc w:val="both"/>
                                    <w:rPr>
                                      <w:szCs w:val="24"/>
                                      <w:lang w:eastAsia="lt-LT"/>
                                    </w:rPr>
                                  </w:pPr>
                                  <w:sdt>
                                    <w:sdtPr>
                                      <w:alias w:val="Numeris"/>
                                      <w:tag w:val="nr_b0db185e4adb4a639defe6c03be29362"/>
                                      <w:lock w:val="sdtLocked"/>
                                      <w:richText/>
                                    </w:sdtPr>
                                    <w:sdtContent>
                                      <w:r>
                                        <w:rPr>
                                          <w:szCs w:val="24"/>
                                          <w:lang w:eastAsia="lt-LT"/>
                                        </w:rPr>
                                        <w:t>2</w:t>
                                      </w:r>
                                    </w:sdtContent>
                                  </w:sdt>
                                  <w:r>
                                    <w:rPr>
                                      <w:szCs w:val="24"/>
                                      <w:lang w:eastAsia="lt-LT"/>
                                    </w:rPr>
                                    <w:t>. Ūkinė ir (ar) kitokia veikla, dėl kurios turi būti nustatytos šiame įstatyme nurodytos teritorijos, gali būti vykdoma, jeigu šios teritorijos nustatytos ir įregistruotos Nekilnojamojo turto registre.“</w:t>
                                  </w:r>
                                </w:p>
                                <w:p>
                                  <w:pPr>
                                    <w:spacing w:line="360" w:lineRule="auto"/>
                                    <w:ind w:firstLine="720"/>
                                    <w:jc w:val="both"/>
                                    <w:rPr>
                                      <w:b/>
                                      <w:szCs w:val="24"/>
                                      <w:lang w:eastAsia="lt-LT"/>
                                    </w:rPr>
                                  </w:pPr>
                                </w:p>
                              </w:sdtContent>
                            </w:sdt>
                          </w:sdtContent>
                        </w:sdt>
                      </w:sdtContent>
                    </w:sdt>
                  </w:sdtContent>
                </w:sdt>
              </w:sdtContent>
            </w:sdt>
          </w:sdtContent>
        </w:sdt>
        <w:sdt>
          <w:sdtPr>
            <w:alias w:val="signatura"/>
            <w:tag w:val="part_c3bfd837094d450abb9cba72d0396d31"/>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p>
              <w:pPr>
                <w:tabs>
                  <w:tab w:val="right" w:pos="9356"/>
                </w:tabs>
              </w:pPr>
            </w:p>
            <w:p>
              <w:pPr>
                <w:tabs>
                  <w:tab w:val="right" w:pos="9356"/>
                </w:tabs>
                <w:sectPr>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cols w:space="1296"/>
                  <w:titlePg/>
                  <w:docGrid w:linePitch="360"/>
                </w:sectPr>
              </w:pPr>
            </w:p>
            <w:p>
              <w:pPr>
                <w:tabs>
                  <w:tab w:val="center" w:pos="4153"/>
                  <w:tab w:val="right" w:pos="8306"/>
                </w:tabs>
                <w:rPr>
                  <w:rFonts w:ascii="TimesLT" w:hAnsi="TimesLT"/>
                  <w:lang w:val="en-US"/>
                </w:rPr>
              </w:pPr>
            </w:p>
          </w:sdtContent>
        </w:sdt>
      </w:sdtContent>
    </w:sdt>
    <w:sdt>
      <w:sdtPr>
        <w:alias w:val="1 pr."/>
        <w:tag w:val="part_7ed5c157758a4a0db0e4a0f58446b3f9"/>
        <w:lock w:val="sdtLocked"/>
        <w:richText/>
      </w:sdtPr>
      <w:sdtContent>
        <w:p>
          <w:pPr>
            <w:ind w:left="4320" w:firstLine="720"/>
            <w:rPr>
              <w:szCs w:val="24"/>
            </w:rPr>
          </w:pPr>
          <w:r>
            <w:rPr>
              <w:szCs w:val="24"/>
            </w:rPr>
            <w:t>Lietuvos Respublikos specialiųjų žemės</w:t>
          </w:r>
        </w:p>
        <w:p>
          <w:pPr>
            <w:ind w:left="5040"/>
            <w:rPr>
              <w:szCs w:val="24"/>
            </w:rPr>
          </w:pPr>
          <w:r>
            <w:rPr>
              <w:szCs w:val="24"/>
            </w:rPr>
            <w:t>naudojimo sąlygų įstatymo</w:t>
          </w:r>
        </w:p>
        <w:p>
          <w:pPr>
            <w:ind w:left="4320" w:firstLine="720"/>
            <w:rPr>
              <w:szCs w:val="24"/>
            </w:rPr>
          </w:pPr>
          <w:sdt>
            <w:sdtPr>
              <w:alias w:val="Numeris"/>
              <w:tag w:val="nr_7ed5c157758a4a0db0e4a0f58446b3f9"/>
              <w:lock w:val="sdtLocked"/>
              <w:richText/>
            </w:sdtPr>
            <w:sdtContent>
              <w:r>
                <w:rPr>
                  <w:szCs w:val="24"/>
                </w:rPr>
                <w:t>1</w:t>
              </w:r>
            </w:sdtContent>
          </w:sdt>
          <w:r>
            <w:rPr>
              <w:szCs w:val="24"/>
            </w:rPr>
            <w:t xml:space="preserve"> priedas</w:t>
          </w:r>
        </w:p>
        <w:p>
          <w:pPr>
            <w:tabs>
              <w:tab w:val="left" w:pos="3790"/>
            </w:tabs>
            <w:spacing w:line="360" w:lineRule="auto"/>
            <w:ind w:firstLine="3790"/>
            <w:jc w:val="both"/>
            <w:rPr>
              <w:szCs w:val="24"/>
            </w:rPr>
          </w:pPr>
        </w:p>
        <w:p>
          <w:pPr>
            <w:tabs>
              <w:tab w:val="left" w:pos="3790"/>
            </w:tabs>
            <w:spacing w:line="360" w:lineRule="auto"/>
            <w:jc w:val="center"/>
            <w:rPr>
              <w:b/>
              <w:szCs w:val="24"/>
            </w:rPr>
          </w:pPr>
          <w:sdt>
            <w:sdtPr>
              <w:alias w:val="Pavadinimas"/>
              <w:tag w:val="title_7ed5c157758a4a0db0e4a0f58446b3f9"/>
              <w:lock w:val="sdtLocked"/>
              <w:richText/>
            </w:sdtPr>
            <w:sdtContent>
              <w:r>
                <w:rPr>
                  <w:b/>
                  <w:szCs w:val="24"/>
                </w:rPr>
                <w:t>SUSKYSTINTŲ GAMTINIŲ DUJŲ IR SUSKYSTINTŲ NAFTOS DUJŲ ĮRENGINIŲ APSAUGOS ZONŲ DYDIS</w:t>
              </w:r>
            </w:sdtContent>
          </w:sdt>
        </w:p>
        <w:p>
          <w:pPr>
            <w:ind w:firstLine="567"/>
            <w:jc w:val="center"/>
            <w:rPr>
              <w:szCs w:val="24"/>
            </w:rPr>
          </w:pPr>
        </w:p>
        <w:sdt>
          <w:sdtPr>
            <w:alias w:val="lentele"/>
            <w:tag w:val="part_991ffe8039d04122b394585e93bb1e7b"/>
            <w:lock w:val="sdtLocked"/>
            <w:richText/>
          </w:sdtPr>
          <w:sdtContent>
            <w:p>
              <w:pPr>
                <w:ind w:firstLine="720"/>
                <w:jc w:val="both"/>
                <w:rPr>
                  <w:b/>
                  <w:szCs w:val="24"/>
                </w:rPr>
              </w:pPr>
              <w:sdt>
                <w:sdtPr>
                  <w:alias w:val="Pavadinimas"/>
                  <w:tag w:val="title_991ffe8039d04122b394585e93bb1e7b"/>
                  <w:lock w:val="sdtLocked"/>
                  <w:richText/>
                </w:sdtPr>
                <w:sdtContent>
                  <w:r>
                    <w:rPr>
                      <w:b/>
                      <w:szCs w:val="24"/>
                    </w:rPr>
                    <w:t>1 lentelė. Suskystintų gamtinių dujų įrenginių apsaugos zona</w:t>
                  </w:r>
                </w:sdtContent>
              </w:sdt>
            </w:p>
            <w:p>
              <w:pPr>
                <w:ind w:firstLine="567"/>
                <w:jc w:val="both"/>
                <w:rPr>
                  <w:b/>
                  <w:szCs w:val="24"/>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820"/>
                <w:gridCol w:w="4678"/>
              </w:tblGrid>
              <w:tr>
                <w:trPr>
                  <w:cantSplit/>
                  <w:trHeight w:val="838"/>
                </w:trPr>
                <w:tc>
                  <w:tcPr>
                    <w:tcW w:w="4820" w:type="dxa"/>
                    <w:vAlign w:val="center"/>
                  </w:tcPr>
                  <w:p>
                    <w:pPr>
                      <w:jc w:val="center"/>
                      <w:rPr>
                        <w:szCs w:val="24"/>
                      </w:rPr>
                    </w:pPr>
                    <w:r>
                      <w:rPr>
                        <w:szCs w:val="24"/>
                      </w:rPr>
                      <w:t>Antžeminių rezervuarų talpa,</w:t>
                    </w:r>
                  </w:p>
                  <w:p>
                    <w:pPr>
                      <w:jc w:val="center"/>
                      <w:rPr>
                        <w:szCs w:val="24"/>
                      </w:rPr>
                    </w:pPr>
                    <w:r>
                      <w:rPr>
                        <w:szCs w:val="24"/>
                      </w:rPr>
                      <w:t>m</w:t>
                    </w:r>
                    <w:r>
                      <w:rPr>
                        <w:szCs w:val="24"/>
                        <w:vertAlign w:val="superscript"/>
                      </w:rPr>
                      <w:t>3</w:t>
                    </w:r>
                  </w:p>
                </w:tc>
                <w:tc>
                  <w:tcPr>
                    <w:tcW w:w="4678" w:type="dxa"/>
                    <w:vAlign w:val="center"/>
                  </w:tcPr>
                  <w:p>
                    <w:pPr>
                      <w:jc w:val="center"/>
                      <w:rPr>
                        <w:szCs w:val="24"/>
                      </w:rPr>
                    </w:pPr>
                    <w:r>
                      <w:rPr>
                        <w:szCs w:val="24"/>
                      </w:rPr>
                      <w:t>Apsaugos zonos plotis,</w:t>
                    </w:r>
                  </w:p>
                  <w:p>
                    <w:pPr>
                      <w:jc w:val="center"/>
                      <w:rPr>
                        <w:szCs w:val="24"/>
                      </w:rPr>
                    </w:pPr>
                    <w:r>
                      <w:rPr>
                        <w:szCs w:val="24"/>
                      </w:rPr>
                      <w:t>m</w:t>
                    </w:r>
                  </w:p>
                </w:tc>
              </w:tr>
              <w:tr>
                <w:tc>
                  <w:tcPr>
                    <w:tcW w:w="4820" w:type="dxa"/>
                  </w:tcPr>
                  <w:p>
                    <w:pPr>
                      <w:rPr>
                        <w:szCs w:val="24"/>
                      </w:rPr>
                    </w:pPr>
                    <w:r>
                      <w:rPr>
                        <w:szCs w:val="24"/>
                      </w:rPr>
                      <w:t>iki 5</w:t>
                    </w:r>
                  </w:p>
                </w:tc>
                <w:tc>
                  <w:tcPr>
                    <w:tcW w:w="4678" w:type="dxa"/>
                  </w:tcPr>
                  <w:p>
                    <w:pPr>
                      <w:jc w:val="center"/>
                      <w:rPr>
                        <w:szCs w:val="24"/>
                      </w:rPr>
                    </w:pPr>
                    <w:r>
                      <w:rPr>
                        <w:szCs w:val="24"/>
                      </w:rPr>
                      <w:t>3</w:t>
                    </w:r>
                  </w:p>
                </w:tc>
              </w:tr>
              <w:tr>
                <w:tc>
                  <w:tcPr>
                    <w:tcW w:w="4820" w:type="dxa"/>
                  </w:tcPr>
                  <w:p>
                    <w:pPr>
                      <w:rPr>
                        <w:szCs w:val="24"/>
                      </w:rPr>
                    </w:pPr>
                    <w:r>
                      <w:rPr>
                        <w:szCs w:val="24"/>
                      </w:rPr>
                      <w:t>daugiau kaip 5 iki 20</w:t>
                    </w:r>
                  </w:p>
                </w:tc>
                <w:tc>
                  <w:tcPr>
                    <w:tcW w:w="4678" w:type="dxa"/>
                  </w:tcPr>
                  <w:p>
                    <w:pPr>
                      <w:jc w:val="center"/>
                      <w:rPr>
                        <w:szCs w:val="24"/>
                      </w:rPr>
                    </w:pPr>
                    <w:r>
                      <w:rPr>
                        <w:szCs w:val="24"/>
                      </w:rPr>
                      <w:t>10</w:t>
                    </w:r>
                  </w:p>
                </w:tc>
              </w:tr>
              <w:tr>
                <w:trPr>
                  <w:cantSplit/>
                </w:trPr>
                <w:tc>
                  <w:tcPr>
                    <w:tcW w:w="4820" w:type="dxa"/>
                  </w:tcPr>
                  <w:p>
                    <w:pPr>
                      <w:rPr>
                        <w:szCs w:val="24"/>
                      </w:rPr>
                    </w:pPr>
                    <w:r>
                      <w:rPr>
                        <w:szCs w:val="24"/>
                      </w:rPr>
                      <w:t>daugiau kaip 20 iki 100</w:t>
                    </w:r>
                  </w:p>
                </w:tc>
                <w:tc>
                  <w:tcPr>
                    <w:tcW w:w="4678" w:type="dxa"/>
                  </w:tcPr>
                  <w:p>
                    <w:pPr>
                      <w:jc w:val="center"/>
                      <w:rPr>
                        <w:szCs w:val="24"/>
                      </w:rPr>
                    </w:pPr>
                    <w:r>
                      <w:rPr>
                        <w:szCs w:val="24"/>
                      </w:rPr>
                      <w:t>15</w:t>
                    </w:r>
                  </w:p>
                </w:tc>
              </w:tr>
              <w:tr>
                <w:trPr>
                  <w:cantSplit/>
                </w:trPr>
                <w:tc>
                  <w:tcPr>
                    <w:tcW w:w="4820" w:type="dxa"/>
                  </w:tcPr>
                  <w:p>
                    <w:pPr>
                      <w:rPr>
                        <w:szCs w:val="24"/>
                      </w:rPr>
                    </w:pPr>
                    <w:r>
                      <w:rPr>
                        <w:szCs w:val="24"/>
                      </w:rPr>
                      <w:t>daugiau kaip 100 iki 250</w:t>
                    </w:r>
                  </w:p>
                </w:tc>
                <w:tc>
                  <w:tcPr>
                    <w:tcW w:w="4678" w:type="dxa"/>
                  </w:tcPr>
                  <w:p>
                    <w:pPr>
                      <w:jc w:val="center"/>
                      <w:rPr>
                        <w:szCs w:val="24"/>
                      </w:rPr>
                    </w:pPr>
                    <w:r>
                      <w:rPr>
                        <w:szCs w:val="24"/>
                      </w:rPr>
                      <w:t>20</w:t>
                    </w:r>
                  </w:p>
                </w:tc>
              </w:tr>
              <w:tr>
                <w:trPr>
                  <w:cantSplit/>
                </w:trPr>
                <w:tc>
                  <w:tcPr>
                    <w:tcW w:w="4820" w:type="dxa"/>
                  </w:tcPr>
                  <w:p>
                    <w:pPr>
                      <w:rPr>
                        <w:szCs w:val="24"/>
                      </w:rPr>
                    </w:pPr>
                    <w:r>
                      <w:rPr>
                        <w:szCs w:val="24"/>
                      </w:rPr>
                      <w:t>daugiau kaip 250 iki 500</w:t>
                    </w:r>
                  </w:p>
                </w:tc>
                <w:tc>
                  <w:tcPr>
                    <w:tcW w:w="4678" w:type="dxa"/>
                  </w:tcPr>
                  <w:p>
                    <w:pPr>
                      <w:jc w:val="center"/>
                      <w:rPr>
                        <w:szCs w:val="24"/>
                      </w:rPr>
                    </w:pPr>
                    <w:r>
                      <w:rPr>
                        <w:szCs w:val="24"/>
                      </w:rPr>
                      <w:t>25</w:t>
                    </w:r>
                  </w:p>
                </w:tc>
              </w:tr>
            </w:tbl>
            <w:p>
              <w:pPr>
                <w:ind w:firstLine="567"/>
                <w:jc w:val="both"/>
                <w:rPr>
                  <w:b/>
                  <w:szCs w:val="24"/>
                </w:rPr>
              </w:pPr>
            </w:p>
          </w:sdtContent>
        </w:sdt>
        <w:sdt>
          <w:sdtPr>
            <w:alias w:val="lentele"/>
            <w:tag w:val="part_adc6b3d01791413caabfb272c1f66adf"/>
            <w:lock w:val="sdtLocked"/>
            <w:richText/>
          </w:sdtPr>
          <w:sdtContent>
            <w:p>
              <w:pPr>
                <w:ind w:firstLine="720"/>
                <w:jc w:val="both"/>
                <w:rPr>
                  <w:b/>
                  <w:szCs w:val="24"/>
                </w:rPr>
              </w:pPr>
              <w:sdt>
                <w:sdtPr>
                  <w:alias w:val="Pavadinimas"/>
                  <w:tag w:val="title_adc6b3d01791413caabfb272c1f66adf"/>
                  <w:lock w:val="sdtLocked"/>
                  <w:richText/>
                </w:sdtPr>
                <w:sdtContent>
                  <w:r>
                    <w:rPr>
                      <w:b/>
                      <w:szCs w:val="24"/>
                    </w:rPr>
                    <w:t>2 lentelė. Antžeminių suskystintų naftos dujų rezervuarų apsaugos zona</w:t>
                  </w:r>
                </w:sdtContent>
              </w:sdt>
            </w:p>
            <w:p>
              <w:pPr>
                <w:ind w:firstLine="567"/>
                <w:jc w:val="both"/>
                <w:rPr>
                  <w:b/>
                  <w:szCs w:val="24"/>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1"/>
                <w:gridCol w:w="3118"/>
                <w:gridCol w:w="3119"/>
              </w:tblGrid>
              <w:tr>
                <w:trPr>
                  <w:cantSplit/>
                </w:trPr>
                <w:tc>
                  <w:tcPr>
                    <w:tcW w:w="3261" w:type="dxa"/>
                    <w:vMerge w:val="restart"/>
                    <w:vAlign w:val="center"/>
                  </w:tcPr>
                  <w:p>
                    <w:pPr>
                      <w:jc w:val="center"/>
                      <w:rPr>
                        <w:szCs w:val="24"/>
                      </w:rPr>
                    </w:pPr>
                    <w:r>
                      <w:rPr>
                        <w:szCs w:val="24"/>
                      </w:rPr>
                      <w:t>Antžeminių rezervuarų talpa,</w:t>
                    </w:r>
                  </w:p>
                  <w:p>
                    <w:pPr>
                      <w:jc w:val="center"/>
                      <w:rPr>
                        <w:szCs w:val="24"/>
                      </w:rPr>
                    </w:pPr>
                    <w:r>
                      <w:rPr>
                        <w:szCs w:val="24"/>
                      </w:rPr>
                      <w:t>m</w:t>
                    </w:r>
                    <w:r>
                      <w:rPr>
                        <w:szCs w:val="24"/>
                        <w:vertAlign w:val="superscript"/>
                      </w:rPr>
                      <w:t>3</w:t>
                    </w:r>
                  </w:p>
                </w:tc>
                <w:tc>
                  <w:tcPr>
                    <w:tcW w:w="6237" w:type="dxa"/>
                    <w:gridSpan w:val="2"/>
                  </w:tcPr>
                  <w:p>
                    <w:pPr>
                      <w:jc w:val="center"/>
                      <w:rPr>
                        <w:szCs w:val="24"/>
                      </w:rPr>
                    </w:pPr>
                    <w:r>
                      <w:rPr>
                        <w:szCs w:val="24"/>
                      </w:rPr>
                      <w:t xml:space="preserve">Apsaugos zonos plotis, </w:t>
                    </w:r>
                  </w:p>
                  <w:p>
                    <w:pPr>
                      <w:jc w:val="center"/>
                      <w:rPr>
                        <w:szCs w:val="24"/>
                      </w:rPr>
                    </w:pPr>
                    <w:r>
                      <w:rPr>
                        <w:szCs w:val="24"/>
                      </w:rPr>
                      <w:t>m</w:t>
                    </w:r>
                  </w:p>
                </w:tc>
              </w:tr>
              <w:tr>
                <w:trPr>
                  <w:cantSplit/>
                </w:trPr>
                <w:tc>
                  <w:tcPr>
                    <w:tcW w:w="3261" w:type="dxa"/>
                    <w:vMerge/>
                    <w:vAlign w:val="center"/>
                  </w:tcPr>
                  <w:p>
                    <w:pPr>
                      <w:jc w:val="center"/>
                      <w:rPr>
                        <w:szCs w:val="24"/>
                      </w:rPr>
                    </w:pPr>
                  </w:p>
                </w:tc>
                <w:tc>
                  <w:tcPr>
                    <w:tcW w:w="3118" w:type="dxa"/>
                    <w:vAlign w:val="center"/>
                  </w:tcPr>
                  <w:p>
                    <w:pPr>
                      <w:jc w:val="center"/>
                      <w:rPr>
                        <w:szCs w:val="24"/>
                      </w:rPr>
                    </w:pPr>
                    <w:r>
                      <w:rPr>
                        <w:szCs w:val="24"/>
                      </w:rPr>
                      <w:t>nuo rezervuaro saugos įtaisų, uždaromosios, reguliavimo ar kt. armatūros</w:t>
                    </w:r>
                  </w:p>
                </w:tc>
                <w:tc>
                  <w:tcPr>
                    <w:tcW w:w="3119" w:type="dxa"/>
                    <w:vAlign w:val="center"/>
                  </w:tcPr>
                  <w:p>
                    <w:pPr>
                      <w:jc w:val="center"/>
                      <w:rPr>
                        <w:szCs w:val="24"/>
                      </w:rPr>
                    </w:pPr>
                    <w:r>
                      <w:rPr>
                        <w:szCs w:val="24"/>
                      </w:rPr>
                      <w:t>nuo rezervuaro išorinės sienelės</w:t>
                    </w:r>
                  </w:p>
                </w:tc>
              </w:tr>
              <w:tr>
                <w:tc>
                  <w:tcPr>
                    <w:tcW w:w="3261" w:type="dxa"/>
                  </w:tcPr>
                  <w:p>
                    <w:pPr>
                      <w:rPr>
                        <w:szCs w:val="24"/>
                      </w:rPr>
                    </w:pPr>
                    <w:r>
                      <w:rPr>
                        <w:szCs w:val="24"/>
                      </w:rPr>
                      <w:t>iki 5</w:t>
                    </w:r>
                  </w:p>
                </w:tc>
                <w:tc>
                  <w:tcPr>
                    <w:tcW w:w="3118" w:type="dxa"/>
                  </w:tcPr>
                  <w:p>
                    <w:pPr>
                      <w:jc w:val="center"/>
                      <w:rPr>
                        <w:szCs w:val="24"/>
                      </w:rPr>
                    </w:pPr>
                    <w:r>
                      <w:rPr>
                        <w:szCs w:val="24"/>
                      </w:rPr>
                      <w:t>3</w:t>
                    </w:r>
                  </w:p>
                </w:tc>
                <w:tc>
                  <w:tcPr>
                    <w:tcW w:w="3119" w:type="dxa"/>
                  </w:tcPr>
                  <w:p>
                    <w:pPr>
                      <w:jc w:val="center"/>
                      <w:rPr>
                        <w:szCs w:val="24"/>
                      </w:rPr>
                    </w:pPr>
                    <w:r>
                      <w:rPr>
                        <w:szCs w:val="24"/>
                      </w:rPr>
                      <w:t>1,5</w:t>
                    </w:r>
                  </w:p>
                </w:tc>
              </w:tr>
              <w:tr>
                <w:tc>
                  <w:tcPr>
                    <w:tcW w:w="3261" w:type="dxa"/>
                  </w:tcPr>
                  <w:p>
                    <w:pPr>
                      <w:rPr>
                        <w:szCs w:val="24"/>
                      </w:rPr>
                    </w:pPr>
                    <w:r>
                      <w:rPr>
                        <w:szCs w:val="24"/>
                      </w:rPr>
                      <w:t>daugiau kaip 5 iki 20</w:t>
                    </w:r>
                  </w:p>
                </w:tc>
                <w:tc>
                  <w:tcPr>
                    <w:tcW w:w="3118" w:type="dxa"/>
                  </w:tcPr>
                  <w:p>
                    <w:pPr>
                      <w:jc w:val="center"/>
                      <w:rPr>
                        <w:szCs w:val="24"/>
                      </w:rPr>
                    </w:pPr>
                    <w:r>
                      <w:rPr>
                        <w:szCs w:val="24"/>
                      </w:rPr>
                      <w:t>10</w:t>
                    </w:r>
                  </w:p>
                </w:tc>
                <w:tc>
                  <w:tcPr>
                    <w:tcW w:w="3119" w:type="dxa"/>
                  </w:tcPr>
                  <w:p>
                    <w:pPr>
                      <w:jc w:val="center"/>
                      <w:rPr>
                        <w:szCs w:val="24"/>
                      </w:rPr>
                    </w:pPr>
                    <w:r>
                      <w:rPr>
                        <w:szCs w:val="24"/>
                      </w:rPr>
                      <w:t>5</w:t>
                    </w:r>
                  </w:p>
                </w:tc>
              </w:tr>
              <w:tr>
                <w:trPr>
                  <w:cantSplit/>
                </w:trPr>
                <w:tc>
                  <w:tcPr>
                    <w:tcW w:w="3261" w:type="dxa"/>
                  </w:tcPr>
                  <w:p>
                    <w:pPr>
                      <w:rPr>
                        <w:szCs w:val="24"/>
                      </w:rPr>
                    </w:pPr>
                    <w:r>
                      <w:rPr>
                        <w:szCs w:val="24"/>
                      </w:rPr>
                      <w:t>daugiau kaip 20 iki 100</w:t>
                    </w:r>
                  </w:p>
                </w:tc>
                <w:tc>
                  <w:tcPr>
                    <w:tcW w:w="3118" w:type="dxa"/>
                  </w:tcPr>
                  <w:p>
                    <w:pPr>
                      <w:jc w:val="center"/>
                      <w:rPr>
                        <w:szCs w:val="24"/>
                      </w:rPr>
                    </w:pPr>
                    <w:r>
                      <w:rPr>
                        <w:szCs w:val="24"/>
                      </w:rPr>
                      <w:t>15</w:t>
                    </w:r>
                  </w:p>
                </w:tc>
                <w:tc>
                  <w:tcPr>
                    <w:tcW w:w="3119" w:type="dxa"/>
                    <w:vAlign w:val="center"/>
                  </w:tcPr>
                  <w:p>
                    <w:pPr>
                      <w:jc w:val="center"/>
                      <w:rPr>
                        <w:szCs w:val="24"/>
                      </w:rPr>
                    </w:pPr>
                    <w:r>
                      <w:rPr>
                        <w:szCs w:val="24"/>
                      </w:rPr>
                      <w:t>7,5</w:t>
                    </w:r>
                  </w:p>
                </w:tc>
              </w:tr>
              <w:tr>
                <w:trPr>
                  <w:cantSplit/>
                </w:trPr>
                <w:tc>
                  <w:tcPr>
                    <w:tcW w:w="3261" w:type="dxa"/>
                  </w:tcPr>
                  <w:p>
                    <w:pPr>
                      <w:rPr>
                        <w:szCs w:val="24"/>
                      </w:rPr>
                    </w:pPr>
                    <w:r>
                      <w:rPr>
                        <w:szCs w:val="24"/>
                      </w:rPr>
                      <w:t>daugiau kaip 100 iki 250</w:t>
                    </w:r>
                  </w:p>
                </w:tc>
                <w:tc>
                  <w:tcPr>
                    <w:tcW w:w="3118" w:type="dxa"/>
                  </w:tcPr>
                  <w:p>
                    <w:pPr>
                      <w:jc w:val="center"/>
                      <w:rPr>
                        <w:szCs w:val="24"/>
                      </w:rPr>
                    </w:pPr>
                    <w:r>
                      <w:rPr>
                        <w:szCs w:val="24"/>
                      </w:rPr>
                      <w:t>20</w:t>
                    </w:r>
                  </w:p>
                </w:tc>
                <w:tc>
                  <w:tcPr>
                    <w:tcW w:w="3119" w:type="dxa"/>
                  </w:tcPr>
                  <w:p>
                    <w:pPr>
                      <w:jc w:val="center"/>
                      <w:rPr>
                        <w:szCs w:val="24"/>
                      </w:rPr>
                    </w:pPr>
                    <w:r>
                      <w:rPr>
                        <w:szCs w:val="24"/>
                      </w:rPr>
                      <w:t>10</w:t>
                    </w:r>
                  </w:p>
                </w:tc>
              </w:tr>
              <w:tr>
                <w:trPr>
                  <w:cantSplit/>
                </w:trPr>
                <w:tc>
                  <w:tcPr>
                    <w:tcW w:w="3261" w:type="dxa"/>
                  </w:tcPr>
                  <w:p>
                    <w:pPr>
                      <w:rPr>
                        <w:szCs w:val="24"/>
                      </w:rPr>
                    </w:pPr>
                    <w:r>
                      <w:rPr>
                        <w:szCs w:val="24"/>
                      </w:rPr>
                      <w:t>daugiau kaip 250 iki 500</w:t>
                    </w:r>
                  </w:p>
                </w:tc>
                <w:tc>
                  <w:tcPr>
                    <w:tcW w:w="3118" w:type="dxa"/>
                  </w:tcPr>
                  <w:p>
                    <w:pPr>
                      <w:jc w:val="center"/>
                      <w:rPr>
                        <w:szCs w:val="24"/>
                      </w:rPr>
                    </w:pPr>
                    <w:r>
                      <w:rPr>
                        <w:szCs w:val="24"/>
                      </w:rPr>
                      <w:t>25</w:t>
                    </w:r>
                  </w:p>
                </w:tc>
                <w:tc>
                  <w:tcPr>
                    <w:tcW w:w="3119" w:type="dxa"/>
                  </w:tcPr>
                  <w:p>
                    <w:pPr>
                      <w:jc w:val="center"/>
                      <w:rPr>
                        <w:szCs w:val="24"/>
                      </w:rPr>
                    </w:pPr>
                    <w:r>
                      <w:rPr>
                        <w:szCs w:val="24"/>
                      </w:rPr>
                      <w:t>12,5</w:t>
                    </w:r>
                  </w:p>
                </w:tc>
              </w:tr>
              <w:tr>
                <w:trPr>
                  <w:cantSplit/>
                </w:trPr>
                <w:tc>
                  <w:tcPr>
                    <w:tcW w:w="3261" w:type="dxa"/>
                  </w:tcPr>
                  <w:p>
                    <w:pPr>
                      <w:rPr>
                        <w:szCs w:val="24"/>
                      </w:rPr>
                    </w:pPr>
                    <w:r>
                      <w:rPr>
                        <w:szCs w:val="24"/>
                      </w:rPr>
                      <w:t>daugiau kaip 500 iki 1 000</w:t>
                    </w:r>
                  </w:p>
                </w:tc>
                <w:tc>
                  <w:tcPr>
                    <w:tcW w:w="3118" w:type="dxa"/>
                  </w:tcPr>
                  <w:p>
                    <w:pPr>
                      <w:jc w:val="center"/>
                      <w:rPr>
                        <w:szCs w:val="24"/>
                      </w:rPr>
                    </w:pPr>
                    <w:r>
                      <w:rPr>
                        <w:szCs w:val="24"/>
                      </w:rPr>
                      <w:t>30</w:t>
                    </w:r>
                  </w:p>
                </w:tc>
                <w:tc>
                  <w:tcPr>
                    <w:tcW w:w="3119" w:type="dxa"/>
                  </w:tcPr>
                  <w:p>
                    <w:pPr>
                      <w:jc w:val="center"/>
                      <w:rPr>
                        <w:szCs w:val="24"/>
                      </w:rPr>
                    </w:pPr>
                    <w:r>
                      <w:rPr>
                        <w:szCs w:val="24"/>
                      </w:rPr>
                      <w:t>15</w:t>
                    </w:r>
                  </w:p>
                </w:tc>
              </w:tr>
              <w:tr>
                <w:trPr>
                  <w:cantSplit/>
                </w:trPr>
                <w:tc>
                  <w:tcPr>
                    <w:tcW w:w="3261" w:type="dxa"/>
                  </w:tcPr>
                  <w:p>
                    <w:pPr>
                      <w:rPr>
                        <w:szCs w:val="24"/>
                      </w:rPr>
                    </w:pPr>
                    <w:r>
                      <w:rPr>
                        <w:szCs w:val="24"/>
                      </w:rPr>
                      <w:t>daugiau kaip 1 000 iki 3 000</w:t>
                    </w:r>
                  </w:p>
                </w:tc>
                <w:tc>
                  <w:tcPr>
                    <w:tcW w:w="3118" w:type="dxa"/>
                  </w:tcPr>
                  <w:p>
                    <w:pPr>
                      <w:jc w:val="center"/>
                      <w:rPr>
                        <w:szCs w:val="24"/>
                      </w:rPr>
                    </w:pPr>
                    <w:r>
                      <w:rPr>
                        <w:szCs w:val="24"/>
                      </w:rPr>
                      <w:t>40</w:t>
                    </w:r>
                  </w:p>
                </w:tc>
                <w:tc>
                  <w:tcPr>
                    <w:tcW w:w="3119" w:type="dxa"/>
                  </w:tcPr>
                  <w:p>
                    <w:pPr>
                      <w:jc w:val="center"/>
                      <w:rPr>
                        <w:szCs w:val="24"/>
                      </w:rPr>
                    </w:pPr>
                    <w:r>
                      <w:rPr>
                        <w:szCs w:val="24"/>
                      </w:rPr>
                      <w:t>20</w:t>
                    </w:r>
                  </w:p>
                </w:tc>
              </w:tr>
              <w:tr>
                <w:trPr>
                  <w:cantSplit/>
                </w:trPr>
                <w:tc>
                  <w:tcPr>
                    <w:tcW w:w="3261" w:type="dxa"/>
                  </w:tcPr>
                  <w:p>
                    <w:pPr>
                      <w:rPr>
                        <w:szCs w:val="24"/>
                      </w:rPr>
                    </w:pPr>
                    <w:r>
                      <w:rPr>
                        <w:szCs w:val="24"/>
                      </w:rPr>
                      <w:t>daugiau kaip 3 000</w:t>
                    </w:r>
                  </w:p>
                </w:tc>
                <w:tc>
                  <w:tcPr>
                    <w:tcW w:w="3118" w:type="dxa"/>
                  </w:tcPr>
                  <w:p>
                    <w:pPr>
                      <w:jc w:val="center"/>
                      <w:rPr>
                        <w:szCs w:val="24"/>
                      </w:rPr>
                    </w:pPr>
                    <w:r>
                      <w:rPr>
                        <w:szCs w:val="24"/>
                      </w:rPr>
                      <w:t>50</w:t>
                    </w:r>
                  </w:p>
                </w:tc>
                <w:tc>
                  <w:tcPr>
                    <w:tcW w:w="3119" w:type="dxa"/>
                  </w:tcPr>
                  <w:p>
                    <w:pPr>
                      <w:jc w:val="center"/>
                      <w:rPr>
                        <w:szCs w:val="24"/>
                      </w:rPr>
                    </w:pPr>
                    <w:r>
                      <w:rPr>
                        <w:szCs w:val="24"/>
                      </w:rPr>
                      <w:t>25</w:t>
                    </w:r>
                  </w:p>
                </w:tc>
              </w:tr>
            </w:tbl>
            <w:p>
              <w:pPr>
                <w:ind w:firstLine="567"/>
                <w:jc w:val="both"/>
                <w:rPr>
                  <w:szCs w:val="24"/>
                </w:rPr>
              </w:pPr>
            </w:p>
          </w:sdtContent>
        </w:sdt>
        <w:sdt>
          <w:sdtPr>
            <w:alias w:val="lentele"/>
            <w:tag w:val="part_479c3c108f6d485b8a583166aa83579a"/>
            <w:lock w:val="sdtLocked"/>
            <w:richText/>
          </w:sdtPr>
          <w:sdtContent>
            <w:p>
              <w:pPr>
                <w:ind w:firstLine="720"/>
                <w:jc w:val="both"/>
                <w:rPr>
                  <w:b/>
                  <w:szCs w:val="24"/>
                </w:rPr>
              </w:pPr>
              <w:sdt>
                <w:sdtPr>
                  <w:alias w:val="Pavadinimas"/>
                  <w:tag w:val="title_479c3c108f6d485b8a583166aa83579a"/>
                  <w:lock w:val="sdtLocked"/>
                  <w:richText/>
                </w:sdtPr>
                <w:sdtContent>
                  <w:r>
                    <w:rPr>
                      <w:b/>
                      <w:szCs w:val="24"/>
                    </w:rPr>
                    <w:t>3 lentelė. Požeminių suskystintų naftos dujų rezervuarų apsaugos zona</w:t>
                  </w:r>
                </w:sdtContent>
              </w:sdt>
            </w:p>
            <w:p>
              <w:pPr>
                <w:ind w:firstLine="567"/>
                <w:jc w:val="both"/>
                <w:rPr>
                  <w:b/>
                  <w:szCs w:val="24"/>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1"/>
                <w:gridCol w:w="3118"/>
                <w:gridCol w:w="3119"/>
              </w:tblGrid>
              <w:tr>
                <w:trPr>
                  <w:cantSplit/>
                </w:trPr>
                <w:tc>
                  <w:tcPr>
                    <w:tcW w:w="3261" w:type="dxa"/>
                    <w:vMerge w:val="restart"/>
                    <w:vAlign w:val="center"/>
                  </w:tcPr>
                  <w:p>
                    <w:pPr>
                      <w:jc w:val="center"/>
                      <w:rPr>
                        <w:szCs w:val="24"/>
                      </w:rPr>
                    </w:pPr>
                    <w:r>
                      <w:rPr>
                        <w:szCs w:val="24"/>
                      </w:rPr>
                      <w:t>Požeminių rezervuarų talpa,</w:t>
                    </w:r>
                  </w:p>
                  <w:p>
                    <w:pPr>
                      <w:jc w:val="center"/>
                      <w:rPr>
                        <w:szCs w:val="24"/>
                      </w:rPr>
                    </w:pPr>
                    <w:r>
                      <w:rPr>
                        <w:szCs w:val="24"/>
                      </w:rPr>
                      <w:t>m</w:t>
                    </w:r>
                    <w:r>
                      <w:rPr>
                        <w:szCs w:val="24"/>
                        <w:vertAlign w:val="superscript"/>
                      </w:rPr>
                      <w:t>3</w:t>
                    </w:r>
                  </w:p>
                </w:tc>
                <w:tc>
                  <w:tcPr>
                    <w:tcW w:w="6237" w:type="dxa"/>
                    <w:gridSpan w:val="2"/>
                  </w:tcPr>
                  <w:p>
                    <w:pPr>
                      <w:jc w:val="center"/>
                      <w:rPr>
                        <w:szCs w:val="24"/>
                      </w:rPr>
                    </w:pPr>
                    <w:r>
                      <w:rPr>
                        <w:szCs w:val="24"/>
                      </w:rPr>
                      <w:t xml:space="preserve">Apsaugos zonos plotis, </w:t>
                    </w:r>
                  </w:p>
                  <w:p>
                    <w:pPr>
                      <w:jc w:val="center"/>
                      <w:rPr>
                        <w:szCs w:val="24"/>
                      </w:rPr>
                    </w:pPr>
                    <w:r>
                      <w:rPr>
                        <w:szCs w:val="24"/>
                      </w:rPr>
                      <w:t>m</w:t>
                    </w:r>
                  </w:p>
                </w:tc>
              </w:tr>
              <w:tr>
                <w:trPr>
                  <w:cantSplit/>
                </w:trPr>
                <w:tc>
                  <w:tcPr>
                    <w:tcW w:w="3261" w:type="dxa"/>
                    <w:vMerge/>
                    <w:vAlign w:val="center"/>
                  </w:tcPr>
                  <w:p>
                    <w:pPr>
                      <w:jc w:val="center"/>
                      <w:rPr>
                        <w:szCs w:val="24"/>
                      </w:rPr>
                    </w:pPr>
                  </w:p>
                </w:tc>
                <w:tc>
                  <w:tcPr>
                    <w:tcW w:w="3118" w:type="dxa"/>
                    <w:vAlign w:val="center"/>
                  </w:tcPr>
                  <w:p>
                    <w:pPr>
                      <w:jc w:val="center"/>
                      <w:rPr>
                        <w:szCs w:val="24"/>
                      </w:rPr>
                    </w:pPr>
                    <w:r>
                      <w:rPr>
                        <w:szCs w:val="24"/>
                      </w:rPr>
                      <w:t>nuo rezervuaro saugos įtaisų, uždaromosios, reguliavimo ar kt. armatūros</w:t>
                    </w:r>
                  </w:p>
                </w:tc>
                <w:tc>
                  <w:tcPr>
                    <w:tcW w:w="3119" w:type="dxa"/>
                    <w:vAlign w:val="center"/>
                  </w:tcPr>
                  <w:p>
                    <w:pPr>
                      <w:jc w:val="center"/>
                      <w:rPr>
                        <w:szCs w:val="24"/>
                      </w:rPr>
                    </w:pPr>
                    <w:r>
                      <w:rPr>
                        <w:szCs w:val="24"/>
                      </w:rPr>
                      <w:t>nuo rezervuaro išorinės sienelės</w:t>
                    </w:r>
                  </w:p>
                </w:tc>
              </w:tr>
              <w:tr>
                <w:tc>
                  <w:tcPr>
                    <w:tcW w:w="3261" w:type="dxa"/>
                  </w:tcPr>
                  <w:p>
                    <w:pPr>
                      <w:rPr>
                        <w:szCs w:val="24"/>
                      </w:rPr>
                    </w:pPr>
                    <w:r>
                      <w:rPr>
                        <w:szCs w:val="24"/>
                      </w:rPr>
                      <w:t>iki 5</w:t>
                    </w:r>
                  </w:p>
                </w:tc>
                <w:tc>
                  <w:tcPr>
                    <w:tcW w:w="3118" w:type="dxa"/>
                  </w:tcPr>
                  <w:p>
                    <w:pPr>
                      <w:jc w:val="center"/>
                      <w:rPr>
                        <w:szCs w:val="24"/>
                      </w:rPr>
                    </w:pPr>
                    <w:r>
                      <w:rPr>
                        <w:szCs w:val="24"/>
                      </w:rPr>
                      <w:t>3</w:t>
                    </w:r>
                  </w:p>
                </w:tc>
                <w:tc>
                  <w:tcPr>
                    <w:tcW w:w="3119" w:type="dxa"/>
                  </w:tcPr>
                  <w:p>
                    <w:pPr>
                      <w:jc w:val="center"/>
                      <w:rPr>
                        <w:szCs w:val="24"/>
                      </w:rPr>
                    </w:pPr>
                    <w:r>
                      <w:rPr>
                        <w:szCs w:val="24"/>
                      </w:rPr>
                      <w:t>1,5</w:t>
                    </w:r>
                  </w:p>
                </w:tc>
              </w:tr>
              <w:tr>
                <w:tc>
                  <w:tcPr>
                    <w:tcW w:w="3261" w:type="dxa"/>
                  </w:tcPr>
                  <w:p>
                    <w:pPr>
                      <w:rPr>
                        <w:szCs w:val="24"/>
                      </w:rPr>
                    </w:pPr>
                    <w:r>
                      <w:rPr>
                        <w:szCs w:val="24"/>
                      </w:rPr>
                      <w:t>daugiau kaip 5 iki 20</w:t>
                    </w:r>
                  </w:p>
                </w:tc>
                <w:tc>
                  <w:tcPr>
                    <w:tcW w:w="3118" w:type="dxa"/>
                  </w:tcPr>
                  <w:p>
                    <w:pPr>
                      <w:jc w:val="center"/>
                      <w:rPr>
                        <w:szCs w:val="24"/>
                      </w:rPr>
                    </w:pPr>
                    <w:r>
                      <w:rPr>
                        <w:szCs w:val="24"/>
                      </w:rPr>
                      <w:t>5</w:t>
                    </w:r>
                  </w:p>
                </w:tc>
                <w:tc>
                  <w:tcPr>
                    <w:tcW w:w="3119" w:type="dxa"/>
                  </w:tcPr>
                  <w:p>
                    <w:pPr>
                      <w:jc w:val="center"/>
                      <w:rPr>
                        <w:szCs w:val="24"/>
                      </w:rPr>
                    </w:pPr>
                    <w:r>
                      <w:rPr>
                        <w:szCs w:val="24"/>
                      </w:rPr>
                      <w:t>2,5</w:t>
                    </w:r>
                  </w:p>
                </w:tc>
              </w:tr>
              <w:tr>
                <w:trPr>
                  <w:cantSplit/>
                </w:trPr>
                <w:tc>
                  <w:tcPr>
                    <w:tcW w:w="3261" w:type="dxa"/>
                  </w:tcPr>
                  <w:p>
                    <w:pPr>
                      <w:rPr>
                        <w:szCs w:val="24"/>
                      </w:rPr>
                    </w:pPr>
                    <w:r>
                      <w:rPr>
                        <w:szCs w:val="24"/>
                      </w:rPr>
                      <w:t>daugiau kaip 20 iki 100</w:t>
                    </w:r>
                  </w:p>
                </w:tc>
                <w:tc>
                  <w:tcPr>
                    <w:tcW w:w="3118" w:type="dxa"/>
                  </w:tcPr>
                  <w:p>
                    <w:pPr>
                      <w:jc w:val="center"/>
                      <w:rPr>
                        <w:szCs w:val="24"/>
                      </w:rPr>
                    </w:pPr>
                    <w:r>
                      <w:rPr>
                        <w:szCs w:val="24"/>
                      </w:rPr>
                      <w:t>10</w:t>
                    </w:r>
                  </w:p>
                </w:tc>
                <w:tc>
                  <w:tcPr>
                    <w:tcW w:w="3119" w:type="dxa"/>
                    <w:vAlign w:val="center"/>
                  </w:tcPr>
                  <w:p>
                    <w:pPr>
                      <w:jc w:val="center"/>
                      <w:rPr>
                        <w:szCs w:val="24"/>
                      </w:rPr>
                    </w:pPr>
                    <w:r>
                      <w:rPr>
                        <w:szCs w:val="24"/>
                      </w:rPr>
                      <w:t>5</w:t>
                    </w:r>
                  </w:p>
                </w:tc>
              </w:tr>
              <w:tr>
                <w:trPr>
                  <w:cantSplit/>
                </w:trPr>
                <w:tc>
                  <w:tcPr>
                    <w:tcW w:w="3261" w:type="dxa"/>
                  </w:tcPr>
                  <w:p>
                    <w:pPr>
                      <w:rPr>
                        <w:szCs w:val="24"/>
                      </w:rPr>
                    </w:pPr>
                    <w:r>
                      <w:rPr>
                        <w:szCs w:val="24"/>
                      </w:rPr>
                      <w:t>daugiau kaip 100 iki 250</w:t>
                    </w:r>
                  </w:p>
                </w:tc>
                <w:tc>
                  <w:tcPr>
                    <w:tcW w:w="3118" w:type="dxa"/>
                  </w:tcPr>
                  <w:p>
                    <w:pPr>
                      <w:jc w:val="center"/>
                      <w:rPr>
                        <w:szCs w:val="24"/>
                      </w:rPr>
                    </w:pPr>
                    <w:r>
                      <w:rPr>
                        <w:szCs w:val="24"/>
                      </w:rPr>
                      <w:t>15</w:t>
                    </w:r>
                  </w:p>
                </w:tc>
                <w:tc>
                  <w:tcPr>
                    <w:tcW w:w="3119" w:type="dxa"/>
                  </w:tcPr>
                  <w:p>
                    <w:pPr>
                      <w:jc w:val="center"/>
                      <w:rPr>
                        <w:szCs w:val="24"/>
                      </w:rPr>
                    </w:pPr>
                    <w:r>
                      <w:rPr>
                        <w:szCs w:val="24"/>
                      </w:rPr>
                      <w:t>7,5</w:t>
                    </w:r>
                  </w:p>
                </w:tc>
              </w:tr>
              <w:tr>
                <w:trPr>
                  <w:cantSplit/>
                </w:trPr>
                <w:tc>
                  <w:tcPr>
                    <w:tcW w:w="3261" w:type="dxa"/>
                  </w:tcPr>
                  <w:p>
                    <w:pPr>
                      <w:rPr>
                        <w:szCs w:val="24"/>
                      </w:rPr>
                    </w:pPr>
                    <w:r>
                      <w:rPr>
                        <w:szCs w:val="24"/>
                      </w:rPr>
                      <w:t>daugiau kaip 250 iki 500</w:t>
                    </w:r>
                  </w:p>
                </w:tc>
                <w:tc>
                  <w:tcPr>
                    <w:tcW w:w="3118" w:type="dxa"/>
                  </w:tcPr>
                  <w:p>
                    <w:pPr>
                      <w:jc w:val="center"/>
                      <w:rPr>
                        <w:szCs w:val="24"/>
                      </w:rPr>
                    </w:pPr>
                    <w:r>
                      <w:rPr>
                        <w:szCs w:val="24"/>
                      </w:rPr>
                      <w:t>20</w:t>
                    </w:r>
                  </w:p>
                </w:tc>
                <w:tc>
                  <w:tcPr>
                    <w:tcW w:w="3119" w:type="dxa"/>
                  </w:tcPr>
                  <w:p>
                    <w:pPr>
                      <w:jc w:val="center"/>
                      <w:rPr>
                        <w:szCs w:val="24"/>
                      </w:rPr>
                    </w:pPr>
                    <w:r>
                      <w:rPr>
                        <w:szCs w:val="24"/>
                      </w:rPr>
                      <w:t>10</w:t>
                    </w:r>
                  </w:p>
                </w:tc>
              </w:tr>
              <w:tr>
                <w:trPr>
                  <w:cantSplit/>
                </w:trPr>
                <w:tc>
                  <w:tcPr>
                    <w:tcW w:w="3261" w:type="dxa"/>
                  </w:tcPr>
                  <w:p>
                    <w:pPr>
                      <w:rPr>
                        <w:szCs w:val="24"/>
                      </w:rPr>
                    </w:pPr>
                    <w:r>
                      <w:rPr>
                        <w:szCs w:val="24"/>
                      </w:rPr>
                      <w:t>daugiau kaip 500 iki 1 000</w:t>
                    </w:r>
                  </w:p>
                </w:tc>
                <w:tc>
                  <w:tcPr>
                    <w:tcW w:w="3118" w:type="dxa"/>
                  </w:tcPr>
                  <w:p>
                    <w:pPr>
                      <w:jc w:val="center"/>
                      <w:rPr>
                        <w:szCs w:val="24"/>
                      </w:rPr>
                    </w:pPr>
                    <w:r>
                      <w:rPr>
                        <w:szCs w:val="24"/>
                      </w:rPr>
                      <w:t>25</w:t>
                    </w:r>
                  </w:p>
                </w:tc>
                <w:tc>
                  <w:tcPr>
                    <w:tcW w:w="3119" w:type="dxa"/>
                  </w:tcPr>
                  <w:p>
                    <w:pPr>
                      <w:jc w:val="center"/>
                      <w:rPr>
                        <w:szCs w:val="24"/>
                      </w:rPr>
                    </w:pPr>
                    <w:r>
                      <w:rPr>
                        <w:szCs w:val="24"/>
                      </w:rPr>
                      <w:t>12,5</w:t>
                    </w:r>
                  </w:p>
                </w:tc>
              </w:tr>
              <w:tr>
                <w:trPr>
                  <w:cantSplit/>
                </w:trPr>
                <w:tc>
                  <w:tcPr>
                    <w:tcW w:w="3261" w:type="dxa"/>
                  </w:tcPr>
                  <w:p>
                    <w:pPr>
                      <w:rPr>
                        <w:szCs w:val="24"/>
                      </w:rPr>
                    </w:pPr>
                    <w:r>
                      <w:rPr>
                        <w:szCs w:val="24"/>
                      </w:rPr>
                      <w:t>daugiau kaip 1 000 iki 3 000</w:t>
                    </w:r>
                  </w:p>
                </w:tc>
                <w:tc>
                  <w:tcPr>
                    <w:tcW w:w="3118" w:type="dxa"/>
                  </w:tcPr>
                  <w:p>
                    <w:pPr>
                      <w:jc w:val="center"/>
                      <w:rPr>
                        <w:szCs w:val="24"/>
                      </w:rPr>
                    </w:pPr>
                    <w:r>
                      <w:rPr>
                        <w:szCs w:val="24"/>
                      </w:rPr>
                      <w:t>30</w:t>
                    </w:r>
                  </w:p>
                </w:tc>
                <w:tc>
                  <w:tcPr>
                    <w:tcW w:w="3119" w:type="dxa"/>
                  </w:tcPr>
                  <w:p>
                    <w:pPr>
                      <w:jc w:val="center"/>
                      <w:rPr>
                        <w:szCs w:val="24"/>
                      </w:rPr>
                    </w:pPr>
                    <w:r>
                      <w:rPr>
                        <w:szCs w:val="24"/>
                      </w:rPr>
                      <w:t>15</w:t>
                    </w:r>
                  </w:p>
                </w:tc>
              </w:tr>
              <w:tr>
                <w:trPr>
                  <w:cantSplit/>
                </w:trPr>
                <w:tc>
                  <w:tcPr>
                    <w:tcW w:w="3261" w:type="dxa"/>
                  </w:tcPr>
                  <w:p>
                    <w:pPr>
                      <w:rPr>
                        <w:szCs w:val="24"/>
                      </w:rPr>
                    </w:pPr>
                    <w:r>
                      <w:rPr>
                        <w:szCs w:val="24"/>
                      </w:rPr>
                      <w:t xml:space="preserve">daugiau kaip 3 000 </w:t>
                    </w:r>
                  </w:p>
                </w:tc>
                <w:tc>
                  <w:tcPr>
                    <w:tcW w:w="3118" w:type="dxa"/>
                  </w:tcPr>
                  <w:p>
                    <w:pPr>
                      <w:jc w:val="center"/>
                      <w:rPr>
                        <w:szCs w:val="24"/>
                      </w:rPr>
                    </w:pPr>
                    <w:r>
                      <w:rPr>
                        <w:szCs w:val="24"/>
                      </w:rPr>
                      <w:t>35</w:t>
                    </w:r>
                  </w:p>
                </w:tc>
                <w:tc>
                  <w:tcPr>
                    <w:tcW w:w="3119" w:type="dxa"/>
                  </w:tcPr>
                  <w:p>
                    <w:pPr>
                      <w:jc w:val="center"/>
                      <w:rPr>
                        <w:szCs w:val="24"/>
                      </w:rPr>
                    </w:pPr>
                    <w:r>
                      <w:rPr>
                        <w:szCs w:val="24"/>
                      </w:rPr>
                      <w:t>17,5</w:t>
                    </w:r>
                  </w:p>
                </w:tc>
              </w:tr>
            </w:tbl>
            <w:p>
              <w:pPr>
                <w:ind w:firstLine="567"/>
                <w:jc w:val="both"/>
                <w:rPr>
                  <w:b/>
                  <w:szCs w:val="24"/>
                </w:rPr>
              </w:pPr>
            </w:p>
            <w:p>
              <w:pPr>
                <w:ind w:firstLine="567"/>
                <w:jc w:val="both"/>
                <w:rPr>
                  <w:b/>
                  <w:szCs w:val="24"/>
                </w:rPr>
              </w:pPr>
            </w:p>
          </w:sdtContent>
        </w:sdt>
        <w:sdt>
          <w:sdtPr>
            <w:alias w:val="lentele"/>
            <w:tag w:val="part_5641eb675bbe4ecaaa58a4f54e0ba467"/>
            <w:lock w:val="sdtLocked"/>
            <w:richText/>
          </w:sdtPr>
          <w:sdtContent>
            <w:p>
              <w:pPr>
                <w:ind w:firstLine="567"/>
                <w:jc w:val="both"/>
                <w:rPr>
                  <w:b/>
                  <w:szCs w:val="24"/>
                </w:rPr>
              </w:pPr>
              <w:sdt>
                <w:sdtPr>
                  <w:alias w:val="Pavadinimas"/>
                  <w:tag w:val="title_5641eb675bbe4ecaaa58a4f54e0ba467"/>
                  <w:lock w:val="sdtLocked"/>
                  <w:richText/>
                </w:sdtPr>
                <w:sdtContent>
                  <w:r>
                    <w:rPr>
                      <w:b/>
                      <w:szCs w:val="24"/>
                    </w:rPr>
                    <w:t>4 lentelė. Kitų suskystintų naftos dujų įrenginių apsaugos zonos</w:t>
                  </w:r>
                </w:sdtContent>
              </w:sdt>
            </w:p>
            <w:p>
              <w:pPr>
                <w:ind w:firstLine="567"/>
                <w:jc w:val="both"/>
                <w:rPr>
                  <w:b/>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61"/>
                <w:gridCol w:w="4252"/>
                <w:gridCol w:w="1985"/>
              </w:tblGrid>
              <w:tr>
                <w:tc>
                  <w:tcPr>
                    <w:tcW w:w="3261" w:type="dxa"/>
                    <w:vAlign w:val="center"/>
                  </w:tcPr>
                  <w:p>
                    <w:pPr>
                      <w:widowControl w:val="0"/>
                      <w:jc w:val="center"/>
                      <w:rPr>
                        <w:szCs w:val="24"/>
                      </w:rPr>
                    </w:pPr>
                    <w:r>
                      <w:rPr>
                        <w:szCs w:val="24"/>
                      </w:rPr>
                      <w:t>Suskystintų naftos dujų įrenginio arba statinio, kuriame yra šis įrenginys, pavadinimas (tipas)</w:t>
                    </w:r>
                  </w:p>
                </w:tc>
                <w:tc>
                  <w:tcPr>
                    <w:tcW w:w="4252" w:type="dxa"/>
                    <w:vAlign w:val="center"/>
                  </w:tcPr>
                  <w:p>
                    <w:pPr>
                      <w:widowControl w:val="0"/>
                      <w:jc w:val="both"/>
                      <w:rPr>
                        <w:szCs w:val="24"/>
                      </w:rPr>
                    </w:pPr>
                    <w:r>
                      <w:rPr>
                        <w:szCs w:val="24"/>
                      </w:rPr>
                      <w:t>Apsaugos zona skaičiuojama:</w:t>
                    </w:r>
                  </w:p>
                </w:tc>
                <w:tc>
                  <w:tcPr>
                    <w:tcW w:w="1985" w:type="dxa"/>
                    <w:vAlign w:val="center"/>
                  </w:tcPr>
                  <w:p>
                    <w:pPr>
                      <w:jc w:val="center"/>
                      <w:rPr>
                        <w:szCs w:val="24"/>
                      </w:rPr>
                    </w:pPr>
                    <w:r>
                      <w:rPr>
                        <w:szCs w:val="24"/>
                      </w:rPr>
                      <w:t>Apsaugos zonos plotis,</w:t>
                    </w:r>
                  </w:p>
                  <w:p>
                    <w:pPr>
                      <w:widowControl w:val="0"/>
                      <w:jc w:val="center"/>
                      <w:rPr>
                        <w:szCs w:val="24"/>
                      </w:rPr>
                    </w:pPr>
                    <w:r>
                      <w:rPr>
                        <w:szCs w:val="24"/>
                      </w:rPr>
                      <w:t xml:space="preserve">m </w:t>
                    </w:r>
                  </w:p>
                </w:tc>
              </w:tr>
              <w:tr>
                <w:tc>
                  <w:tcPr>
                    <w:tcW w:w="3261" w:type="dxa"/>
                    <w:vMerge w:val="restart"/>
                    <w:vAlign w:val="center"/>
                  </w:tcPr>
                  <w:p>
                    <w:pPr>
                      <w:jc w:val="both"/>
                      <w:rPr>
                        <w:szCs w:val="24"/>
                      </w:rPr>
                    </w:pPr>
                    <w:r>
                      <w:rPr>
                        <w:szCs w:val="24"/>
                      </w:rPr>
                      <w:t>Suskystintų naftos dujų dujinimo įrenginys</w:t>
                    </w:r>
                  </w:p>
                </w:tc>
                <w:tc>
                  <w:tcPr>
                    <w:tcW w:w="4252" w:type="dxa"/>
                    <w:vAlign w:val="center"/>
                  </w:tcPr>
                  <w:p>
                    <w:pPr>
                      <w:jc w:val="both"/>
                      <w:rPr>
                        <w:szCs w:val="24"/>
                      </w:rPr>
                    </w:pPr>
                    <w:r>
                      <w:rPr>
                        <w:szCs w:val="24"/>
                      </w:rPr>
                      <w:t>kai išgarinimo pajėgumas (kg/val.) iki 50, – aplink įrenginį</w:t>
                    </w:r>
                  </w:p>
                </w:tc>
                <w:tc>
                  <w:tcPr>
                    <w:tcW w:w="1985" w:type="dxa"/>
                    <w:vAlign w:val="center"/>
                  </w:tcPr>
                  <w:p>
                    <w:pPr>
                      <w:jc w:val="center"/>
                      <w:rPr>
                        <w:szCs w:val="24"/>
                      </w:rPr>
                    </w:pPr>
                    <w:r>
                      <w:rPr>
                        <w:szCs w:val="24"/>
                      </w:rPr>
                      <w:t>3</w:t>
                    </w:r>
                  </w:p>
                </w:tc>
              </w:tr>
              <w:tr>
                <w:tc>
                  <w:tcPr>
                    <w:tcW w:w="3261" w:type="dxa"/>
                    <w:vMerge/>
                    <w:vAlign w:val="center"/>
                  </w:tcPr>
                  <w:p>
                    <w:pPr>
                      <w:jc w:val="both"/>
                      <w:rPr>
                        <w:szCs w:val="24"/>
                      </w:rPr>
                    </w:pPr>
                  </w:p>
                </w:tc>
                <w:tc>
                  <w:tcPr>
                    <w:tcW w:w="4252" w:type="dxa"/>
                    <w:vAlign w:val="center"/>
                  </w:tcPr>
                  <w:p>
                    <w:pPr>
                      <w:jc w:val="both"/>
                      <w:rPr>
                        <w:szCs w:val="24"/>
                      </w:rPr>
                    </w:pPr>
                    <w:r>
                      <w:rPr>
                        <w:szCs w:val="24"/>
                      </w:rPr>
                      <w:t>daugiau kaip 50 iki 200 – aplink įrenginį</w:t>
                    </w:r>
                  </w:p>
                </w:tc>
                <w:tc>
                  <w:tcPr>
                    <w:tcW w:w="1985" w:type="dxa"/>
                    <w:vAlign w:val="center"/>
                  </w:tcPr>
                  <w:p>
                    <w:pPr>
                      <w:jc w:val="center"/>
                      <w:rPr>
                        <w:szCs w:val="24"/>
                      </w:rPr>
                    </w:pPr>
                    <w:r>
                      <w:rPr>
                        <w:szCs w:val="24"/>
                      </w:rPr>
                      <w:t>5</w:t>
                    </w:r>
                  </w:p>
                </w:tc>
              </w:tr>
              <w:tr>
                <w:tc>
                  <w:tcPr>
                    <w:tcW w:w="3261" w:type="dxa"/>
                    <w:vMerge/>
                    <w:vAlign w:val="center"/>
                  </w:tcPr>
                  <w:p>
                    <w:pPr>
                      <w:jc w:val="both"/>
                      <w:rPr>
                        <w:szCs w:val="24"/>
                      </w:rPr>
                    </w:pPr>
                  </w:p>
                </w:tc>
                <w:tc>
                  <w:tcPr>
                    <w:tcW w:w="4252" w:type="dxa"/>
                    <w:vAlign w:val="center"/>
                  </w:tcPr>
                  <w:p>
                    <w:pPr>
                      <w:jc w:val="both"/>
                      <w:rPr>
                        <w:szCs w:val="24"/>
                      </w:rPr>
                    </w:pPr>
                    <w:r>
                      <w:rPr>
                        <w:szCs w:val="24"/>
                      </w:rPr>
                      <w:t>daugiau kaip 200 iki 500 – aplink įrenginį</w:t>
                    </w:r>
                  </w:p>
                </w:tc>
                <w:tc>
                  <w:tcPr>
                    <w:tcW w:w="1985" w:type="dxa"/>
                    <w:vAlign w:val="center"/>
                  </w:tcPr>
                  <w:p>
                    <w:pPr>
                      <w:jc w:val="center"/>
                      <w:rPr>
                        <w:szCs w:val="24"/>
                      </w:rPr>
                    </w:pPr>
                    <w:r>
                      <w:rPr>
                        <w:szCs w:val="24"/>
                      </w:rPr>
                      <w:t>10</w:t>
                    </w:r>
                  </w:p>
                </w:tc>
              </w:tr>
              <w:tr>
                <w:tc>
                  <w:tcPr>
                    <w:tcW w:w="3261" w:type="dxa"/>
                    <w:vMerge/>
                    <w:vAlign w:val="center"/>
                  </w:tcPr>
                  <w:p>
                    <w:pPr>
                      <w:jc w:val="both"/>
                      <w:rPr>
                        <w:szCs w:val="24"/>
                      </w:rPr>
                    </w:pPr>
                  </w:p>
                </w:tc>
                <w:tc>
                  <w:tcPr>
                    <w:tcW w:w="4252" w:type="dxa"/>
                    <w:vAlign w:val="center"/>
                  </w:tcPr>
                  <w:p>
                    <w:pPr>
                      <w:jc w:val="both"/>
                      <w:rPr>
                        <w:szCs w:val="24"/>
                      </w:rPr>
                    </w:pPr>
                    <w:r>
                      <w:rPr>
                        <w:szCs w:val="24"/>
                      </w:rPr>
                      <w:t>daugiau kaip 500 – aplink įrenginį</w:t>
                    </w:r>
                  </w:p>
                </w:tc>
                <w:tc>
                  <w:tcPr>
                    <w:tcW w:w="1985" w:type="dxa"/>
                    <w:vAlign w:val="center"/>
                  </w:tcPr>
                  <w:p>
                    <w:pPr>
                      <w:jc w:val="center"/>
                      <w:rPr>
                        <w:szCs w:val="24"/>
                      </w:rPr>
                    </w:pPr>
                    <w:r>
                      <w:rPr>
                        <w:szCs w:val="24"/>
                      </w:rPr>
                      <w:t>15</w:t>
                    </w:r>
                  </w:p>
                </w:tc>
              </w:tr>
              <w:tr>
                <w:trPr>
                  <w:cantSplit/>
                </w:trPr>
                <w:tc>
                  <w:tcPr>
                    <w:tcW w:w="3261" w:type="dxa"/>
                    <w:vMerge w:val="restart"/>
                    <w:vAlign w:val="center"/>
                  </w:tcPr>
                  <w:p>
                    <w:pPr>
                      <w:jc w:val="both"/>
                      <w:rPr>
                        <w:szCs w:val="24"/>
                      </w:rPr>
                    </w:pPr>
                    <w:r>
                      <w:rPr>
                        <w:szCs w:val="24"/>
                      </w:rPr>
                      <w:t>Grupinis suskystintų naftos dujų balionų įrenginys</w:t>
                    </w:r>
                  </w:p>
                </w:tc>
                <w:tc>
                  <w:tcPr>
                    <w:tcW w:w="4252" w:type="dxa"/>
                  </w:tcPr>
                  <w:p>
                    <w:pPr>
                      <w:jc w:val="both"/>
                      <w:rPr>
                        <w:szCs w:val="24"/>
                      </w:rPr>
                    </w:pPr>
                    <w:r>
                      <w:rPr>
                        <w:szCs w:val="24"/>
                      </w:rPr>
                      <w:t>iki 6 balionų – aplink įrenginį</w:t>
                    </w:r>
                  </w:p>
                </w:tc>
                <w:tc>
                  <w:tcPr>
                    <w:tcW w:w="1985" w:type="dxa"/>
                  </w:tcPr>
                  <w:p>
                    <w:pPr>
                      <w:jc w:val="center"/>
                      <w:rPr>
                        <w:szCs w:val="24"/>
                      </w:rPr>
                    </w:pPr>
                    <w:r>
                      <w:rPr>
                        <w:szCs w:val="24"/>
                      </w:rPr>
                      <w:t>1</w:t>
                    </w:r>
                  </w:p>
                </w:tc>
              </w:tr>
              <w:tr>
                <w:trPr>
                  <w:cantSplit/>
                </w:trPr>
                <w:tc>
                  <w:tcPr>
                    <w:tcW w:w="3261" w:type="dxa"/>
                    <w:vMerge/>
                  </w:tcPr>
                  <w:p>
                    <w:pPr>
                      <w:jc w:val="both"/>
                      <w:rPr>
                        <w:szCs w:val="24"/>
                      </w:rPr>
                    </w:pPr>
                  </w:p>
                </w:tc>
                <w:tc>
                  <w:tcPr>
                    <w:tcW w:w="4252" w:type="dxa"/>
                  </w:tcPr>
                  <w:p>
                    <w:pPr>
                      <w:jc w:val="both"/>
                      <w:rPr>
                        <w:szCs w:val="24"/>
                      </w:rPr>
                    </w:pPr>
                    <w:r>
                      <w:rPr>
                        <w:szCs w:val="24"/>
                      </w:rPr>
                      <w:t>daugiau kaip 6 balionai – aplink įrenginį</w:t>
                    </w:r>
                  </w:p>
                </w:tc>
                <w:tc>
                  <w:tcPr>
                    <w:tcW w:w="1985" w:type="dxa"/>
                    <w:vAlign w:val="center"/>
                  </w:tcPr>
                  <w:p>
                    <w:pPr>
                      <w:jc w:val="center"/>
                      <w:rPr>
                        <w:szCs w:val="24"/>
                      </w:rPr>
                    </w:pPr>
                    <w:r>
                      <w:rPr>
                        <w:szCs w:val="24"/>
                      </w:rPr>
                      <w:t>2</w:t>
                    </w:r>
                  </w:p>
                </w:tc>
              </w:tr>
              <w:tr>
                <w:trPr>
                  <w:cantSplit/>
                  <w:trHeight w:val="576"/>
                </w:trPr>
                <w:tc>
                  <w:tcPr>
                    <w:tcW w:w="3261" w:type="dxa"/>
                    <w:vAlign w:val="center"/>
                  </w:tcPr>
                  <w:p>
                    <w:pPr>
                      <w:jc w:val="both"/>
                      <w:rPr>
                        <w:szCs w:val="24"/>
                      </w:rPr>
                    </w:pPr>
                    <w:r>
                      <w:rPr>
                        <w:szCs w:val="24"/>
                      </w:rPr>
                      <w:t>Suskystintų naftos dujų kolonėlė</w:t>
                    </w:r>
                  </w:p>
                </w:tc>
                <w:tc>
                  <w:tcPr>
                    <w:tcW w:w="4252" w:type="dxa"/>
                    <w:vAlign w:val="center"/>
                  </w:tcPr>
                  <w:p>
                    <w:pPr>
                      <w:jc w:val="both"/>
                      <w:rPr>
                        <w:szCs w:val="24"/>
                      </w:rPr>
                    </w:pPr>
                    <w:r>
                      <w:rPr>
                        <w:szCs w:val="24"/>
                      </w:rPr>
                      <w:t>aplink kolonėlę</w:t>
                    </w:r>
                  </w:p>
                </w:tc>
                <w:tc>
                  <w:tcPr>
                    <w:tcW w:w="1985" w:type="dxa"/>
                    <w:vAlign w:val="center"/>
                  </w:tcPr>
                  <w:p>
                    <w:pPr>
                      <w:jc w:val="center"/>
                      <w:rPr>
                        <w:strike/>
                        <w:szCs w:val="24"/>
                      </w:rPr>
                    </w:pPr>
                    <w:r>
                      <w:rPr>
                        <w:szCs w:val="24"/>
                      </w:rPr>
                      <w:t>7</w:t>
                    </w:r>
                  </w:p>
                </w:tc>
              </w:tr>
              <w:tr>
                <w:trPr>
                  <w:cantSplit/>
                </w:trPr>
                <w:tc>
                  <w:tcPr>
                    <w:tcW w:w="3261" w:type="dxa"/>
                    <w:vMerge w:val="restart"/>
                    <w:vAlign w:val="center"/>
                  </w:tcPr>
                  <w:p>
                    <w:pPr>
                      <w:jc w:val="both"/>
                      <w:rPr>
                        <w:szCs w:val="24"/>
                      </w:rPr>
                    </w:pPr>
                    <w:r>
                      <w:rPr>
                        <w:szCs w:val="24"/>
                      </w:rPr>
                      <w:t>Suskystintų naftos dujų balionų pildymo, siurblinės ir (ar) kompresorinės (dujų pildymo posto, dujų pildymo stoties) pastatas</w:t>
                    </w:r>
                  </w:p>
                </w:tc>
                <w:tc>
                  <w:tcPr>
                    <w:tcW w:w="4252" w:type="dxa"/>
                  </w:tcPr>
                  <w:p>
                    <w:pPr>
                      <w:jc w:val="both"/>
                      <w:rPr>
                        <w:szCs w:val="24"/>
                      </w:rPr>
                    </w:pPr>
                    <w:r>
                      <w:rPr>
                        <w:szCs w:val="24"/>
                      </w:rPr>
                      <w:t>nuo pastato langų, durų</w:t>
                    </w:r>
                  </w:p>
                </w:tc>
                <w:tc>
                  <w:tcPr>
                    <w:tcW w:w="1985" w:type="dxa"/>
                  </w:tcPr>
                  <w:p>
                    <w:pPr>
                      <w:jc w:val="center"/>
                      <w:rPr>
                        <w:szCs w:val="24"/>
                      </w:rPr>
                    </w:pPr>
                    <w:r>
                      <w:rPr>
                        <w:szCs w:val="24"/>
                      </w:rPr>
                      <w:t>2</w:t>
                    </w:r>
                  </w:p>
                </w:tc>
              </w:tr>
              <w:tr>
                <w:trPr>
                  <w:cantSplit/>
                </w:trPr>
                <w:tc>
                  <w:tcPr>
                    <w:tcW w:w="3261" w:type="dxa"/>
                    <w:vMerge/>
                  </w:tcPr>
                  <w:p>
                    <w:pPr>
                      <w:jc w:val="both"/>
                      <w:rPr>
                        <w:szCs w:val="24"/>
                      </w:rPr>
                    </w:pPr>
                  </w:p>
                </w:tc>
                <w:tc>
                  <w:tcPr>
                    <w:tcW w:w="4252" w:type="dxa"/>
                  </w:tcPr>
                  <w:p>
                    <w:pPr>
                      <w:jc w:val="both"/>
                      <w:rPr>
                        <w:szCs w:val="24"/>
                      </w:rPr>
                    </w:pPr>
                    <w:r>
                      <w:rPr>
                        <w:szCs w:val="24"/>
                      </w:rPr>
                      <w:t>nuo mechaninio vėdinimo oro šalinimo angų, žvakių arba lauke sumontuotų įrenginių</w:t>
                    </w:r>
                  </w:p>
                </w:tc>
                <w:tc>
                  <w:tcPr>
                    <w:tcW w:w="1985" w:type="dxa"/>
                    <w:vAlign w:val="center"/>
                  </w:tcPr>
                  <w:p>
                    <w:pPr>
                      <w:jc w:val="center"/>
                      <w:rPr>
                        <w:szCs w:val="24"/>
                      </w:rPr>
                    </w:pPr>
                    <w:r>
                      <w:rPr>
                        <w:szCs w:val="24"/>
                      </w:rPr>
                      <w:t>5</w:t>
                    </w:r>
                  </w:p>
                </w:tc>
              </w:tr>
              <w:tr>
                <w:trPr>
                  <w:cantSplit/>
                </w:trPr>
                <w:tc>
                  <w:tcPr>
                    <w:tcW w:w="3261" w:type="dxa"/>
                    <w:vMerge w:val="restart"/>
                    <w:vAlign w:val="center"/>
                  </w:tcPr>
                  <w:p>
                    <w:pPr>
                      <w:jc w:val="both"/>
                      <w:rPr>
                        <w:szCs w:val="24"/>
                      </w:rPr>
                    </w:pPr>
                    <w:r>
                      <w:rPr>
                        <w:szCs w:val="24"/>
                      </w:rPr>
                      <w:t>Suskystintų naftos dujų balionų sandėlis</w:t>
                    </w:r>
                  </w:p>
                </w:tc>
                <w:tc>
                  <w:tcPr>
                    <w:tcW w:w="4252" w:type="dxa"/>
                  </w:tcPr>
                  <w:p>
                    <w:pPr>
                      <w:jc w:val="both"/>
                      <w:rPr>
                        <w:szCs w:val="24"/>
                      </w:rPr>
                    </w:pPr>
                    <w:r>
                      <w:rPr>
                        <w:szCs w:val="24"/>
                      </w:rPr>
                      <w:t>nuo sandėlio langų, durų</w:t>
                    </w:r>
                  </w:p>
                </w:tc>
                <w:tc>
                  <w:tcPr>
                    <w:tcW w:w="1985" w:type="dxa"/>
                  </w:tcPr>
                  <w:p>
                    <w:pPr>
                      <w:jc w:val="center"/>
                      <w:rPr>
                        <w:szCs w:val="24"/>
                      </w:rPr>
                    </w:pPr>
                    <w:r>
                      <w:rPr>
                        <w:szCs w:val="24"/>
                      </w:rPr>
                      <w:t>2</w:t>
                    </w:r>
                  </w:p>
                </w:tc>
              </w:tr>
              <w:tr>
                <w:trPr>
                  <w:cantSplit/>
                </w:trPr>
                <w:tc>
                  <w:tcPr>
                    <w:tcW w:w="3261" w:type="dxa"/>
                    <w:vMerge/>
                  </w:tcPr>
                  <w:p>
                    <w:pPr>
                      <w:jc w:val="both"/>
                      <w:rPr>
                        <w:szCs w:val="24"/>
                      </w:rPr>
                    </w:pPr>
                  </w:p>
                </w:tc>
                <w:tc>
                  <w:tcPr>
                    <w:tcW w:w="4252" w:type="dxa"/>
                  </w:tcPr>
                  <w:p>
                    <w:pPr>
                      <w:jc w:val="both"/>
                      <w:rPr>
                        <w:szCs w:val="24"/>
                      </w:rPr>
                    </w:pPr>
                    <w:r>
                      <w:rPr>
                        <w:szCs w:val="24"/>
                      </w:rPr>
                      <w:t>nuo sandėlio mechaninio vėdinimo oro šalinimo angų</w:t>
                    </w:r>
                  </w:p>
                </w:tc>
                <w:tc>
                  <w:tcPr>
                    <w:tcW w:w="1985" w:type="dxa"/>
                    <w:vAlign w:val="center"/>
                  </w:tcPr>
                  <w:p>
                    <w:pPr>
                      <w:jc w:val="center"/>
                      <w:rPr>
                        <w:szCs w:val="24"/>
                      </w:rPr>
                    </w:pPr>
                    <w:r>
                      <w:rPr>
                        <w:szCs w:val="24"/>
                      </w:rPr>
                      <w:t>3</w:t>
                    </w:r>
                  </w:p>
                </w:tc>
              </w:tr>
              <w:tr>
                <w:trPr>
                  <w:cantSplit/>
                </w:trPr>
                <w:tc>
                  <w:tcPr>
                    <w:tcW w:w="3261" w:type="dxa"/>
                    <w:vMerge/>
                  </w:tcPr>
                  <w:p>
                    <w:pPr>
                      <w:jc w:val="both"/>
                      <w:rPr>
                        <w:szCs w:val="24"/>
                      </w:rPr>
                    </w:pPr>
                  </w:p>
                </w:tc>
                <w:tc>
                  <w:tcPr>
                    <w:tcW w:w="4252" w:type="dxa"/>
                  </w:tcPr>
                  <w:p>
                    <w:pPr>
                      <w:jc w:val="both"/>
                      <w:rPr>
                        <w:szCs w:val="24"/>
                      </w:rPr>
                    </w:pPr>
                    <w:r>
                      <w:rPr>
                        <w:szCs w:val="24"/>
                      </w:rPr>
                      <w:t>nuo sandėlio natūralaus vėdinimo atvirų angų</w:t>
                    </w:r>
                  </w:p>
                </w:tc>
                <w:tc>
                  <w:tcPr>
                    <w:tcW w:w="1985" w:type="dxa"/>
                    <w:vAlign w:val="center"/>
                  </w:tcPr>
                  <w:p>
                    <w:pPr>
                      <w:jc w:val="center"/>
                      <w:rPr>
                        <w:szCs w:val="24"/>
                      </w:rPr>
                    </w:pPr>
                    <w:r>
                      <w:rPr>
                        <w:szCs w:val="24"/>
                      </w:rPr>
                      <w:t>2</w:t>
                    </w:r>
                  </w:p>
                </w:tc>
              </w:tr>
              <w:tr>
                <w:trPr>
                  <w:cantSplit/>
                </w:trPr>
                <w:tc>
                  <w:tcPr>
                    <w:tcW w:w="3261" w:type="dxa"/>
                    <w:vMerge w:val="restart"/>
                    <w:vAlign w:val="center"/>
                  </w:tcPr>
                  <w:p>
                    <w:pPr>
                      <w:jc w:val="both"/>
                      <w:rPr>
                        <w:szCs w:val="24"/>
                      </w:rPr>
                    </w:pPr>
                    <w:r>
                      <w:rPr>
                        <w:szCs w:val="24"/>
                      </w:rPr>
                      <w:t>Suskystintų naftos dujų balionų sandėliavimo aikštelė ir (ar) konteineris</w:t>
                    </w:r>
                  </w:p>
                </w:tc>
                <w:tc>
                  <w:tcPr>
                    <w:tcW w:w="4252" w:type="dxa"/>
                  </w:tcPr>
                  <w:p>
                    <w:pPr>
                      <w:jc w:val="both"/>
                      <w:rPr>
                        <w:szCs w:val="24"/>
                      </w:rPr>
                    </w:pPr>
                    <w:r>
                      <w:rPr>
                        <w:szCs w:val="24"/>
                      </w:rPr>
                      <w:t>kai sandėliuojama iki 440 kg suskystintų naftos dujų, – nuo aikštelės ribų ir (ar) aplink konteinerį</w:t>
                    </w:r>
                  </w:p>
                </w:tc>
                <w:tc>
                  <w:tcPr>
                    <w:tcW w:w="1985" w:type="dxa"/>
                    <w:vAlign w:val="center"/>
                  </w:tcPr>
                  <w:p>
                    <w:pPr>
                      <w:jc w:val="center"/>
                      <w:rPr>
                        <w:szCs w:val="24"/>
                      </w:rPr>
                    </w:pPr>
                    <w:r>
                      <w:rPr>
                        <w:szCs w:val="24"/>
                      </w:rPr>
                      <w:t>2</w:t>
                    </w:r>
                  </w:p>
                </w:tc>
              </w:tr>
              <w:tr>
                <w:trPr>
                  <w:cantSplit/>
                </w:trPr>
                <w:tc>
                  <w:tcPr>
                    <w:tcW w:w="3261" w:type="dxa"/>
                    <w:vMerge/>
                  </w:tcPr>
                  <w:p>
                    <w:pPr>
                      <w:jc w:val="both"/>
                      <w:rPr>
                        <w:szCs w:val="24"/>
                      </w:rPr>
                    </w:pPr>
                  </w:p>
                </w:tc>
                <w:tc>
                  <w:tcPr>
                    <w:tcW w:w="4252" w:type="dxa"/>
                  </w:tcPr>
                  <w:p>
                    <w:pPr>
                      <w:jc w:val="both"/>
                      <w:rPr>
                        <w:szCs w:val="24"/>
                      </w:rPr>
                    </w:pPr>
                    <w:r>
                      <w:rPr>
                        <w:szCs w:val="24"/>
                      </w:rPr>
                      <w:t>kai sandėliuojama daugiau kaip 440 kg suskystintų naftos dujų – nuo aikštelės ribų ir (ar) aplink konteinerį</w:t>
                    </w:r>
                  </w:p>
                </w:tc>
                <w:tc>
                  <w:tcPr>
                    <w:tcW w:w="1985" w:type="dxa"/>
                    <w:vAlign w:val="center"/>
                  </w:tcPr>
                  <w:p>
                    <w:pPr>
                      <w:jc w:val="center"/>
                      <w:rPr>
                        <w:szCs w:val="24"/>
                      </w:rPr>
                    </w:pPr>
                    <w:r>
                      <w:rPr>
                        <w:szCs w:val="24"/>
                      </w:rPr>
                      <w:t>3</w:t>
                    </w:r>
                  </w:p>
                </w:tc>
              </w:tr>
            </w:tbl>
            <w:p>
              <w:pPr>
                <w:ind w:firstLine="567"/>
                <w:jc w:val="both"/>
                <w:rPr>
                  <w:szCs w:val="24"/>
                </w:rPr>
              </w:pPr>
            </w:p>
          </w:sdtContent>
        </w:sdt>
        <w:sdt>
          <w:sdtPr>
            <w:alias w:val="pastaba"/>
            <w:tag w:val="part_e7b69ad999914e22ad70f4fb849fb062"/>
            <w:lock w:val="sdtLocked"/>
            <w:richText/>
          </w:sdtPr>
          <w:sdtContent>
            <w:p>
              <w:pPr>
                <w:spacing w:line="360" w:lineRule="auto"/>
                <w:ind w:firstLine="567"/>
                <w:jc w:val="both"/>
                <w:rPr>
                  <w:szCs w:val="24"/>
                </w:rPr>
              </w:pPr>
              <w:r>
                <w:rPr>
                  <w:szCs w:val="24"/>
                </w:rPr>
                <w:t>Pastabos:</w:t>
              </w:r>
            </w:p>
            <w:sdt>
              <w:sdtPr>
                <w:alias w:val="1 pr. 1 p."/>
                <w:tag w:val="part_2bdbebfa83424bc2bab9f2b866435380"/>
                <w:lock w:val="sdtLocked"/>
                <w:richText/>
              </w:sdtPr>
              <w:sdtContent>
                <w:p>
                  <w:pPr>
                    <w:spacing w:line="360" w:lineRule="auto"/>
                    <w:ind w:firstLine="567"/>
                    <w:jc w:val="both"/>
                    <w:rPr>
                      <w:szCs w:val="24"/>
                    </w:rPr>
                  </w:pPr>
                  <w:sdt>
                    <w:sdtPr>
                      <w:alias w:val="Numeris"/>
                      <w:tag w:val="nr_2bdbebfa83424bc2bab9f2b866435380"/>
                      <w:lock w:val="sdtLocked"/>
                      <w:richText/>
                    </w:sdtPr>
                    <w:sdtContent>
                      <w:r>
                        <w:rPr>
                          <w:szCs w:val="24"/>
                        </w:rPr>
                        <w:t>1</w:t>
                      </w:r>
                    </w:sdtContent>
                  </w:sdt>
                  <w:r>
                    <w:rPr>
                      <w:szCs w:val="24"/>
                    </w:rPr>
                    <w:t xml:space="preserve">. 1 lentelėje nurodytos suskystintų gamtinių dujų įrenginių apsaugos zonos nustatomos matuojant horizontalų atstumą nuo suskystintų gamtinių dujų įrenginių aptvėrimo. Jeigu šio aptvėrimo nėra, apsaugos zonos nustatomos matuojant horizontalų atstumą nuo suskystintų gamtinių dujų įrenginio išorinių sienelių ar ribų. </w:t>
                  </w:r>
                </w:p>
              </w:sdtContent>
            </w:sdt>
            <w:sdt>
              <w:sdtPr>
                <w:alias w:val="1 pr. 2 p."/>
                <w:tag w:val="part_b444c893a19148419d1a9b27cd051789"/>
                <w:lock w:val="sdtLocked"/>
                <w:richText/>
              </w:sdtPr>
              <w:sdtContent>
                <w:p>
                  <w:pPr>
                    <w:spacing w:line="360" w:lineRule="auto"/>
                    <w:ind w:firstLine="567"/>
                    <w:jc w:val="both"/>
                    <w:rPr>
                      <w:szCs w:val="24"/>
                    </w:rPr>
                  </w:pPr>
                  <w:sdt>
                    <w:sdtPr>
                      <w:alias w:val="Numeris"/>
                      <w:tag w:val="nr_b444c893a19148419d1a9b27cd051789"/>
                      <w:lock w:val="sdtLocked"/>
                      <w:richText/>
                    </w:sdtPr>
                    <w:sdtContent>
                      <w:r>
                        <w:rPr>
                          <w:szCs w:val="24"/>
                        </w:rPr>
                        <w:t>2</w:t>
                      </w:r>
                    </w:sdtContent>
                  </w:sdt>
                  <w:r>
                    <w:rPr>
                      <w:szCs w:val="24"/>
                    </w:rPr>
                    <w:t>. 2 ir 3 lentelėse nurodytos suskystintų naftos dujų rezervuarų apsaugos zonos nustatomos matuojant horizontalų atstumą nuo rezervuaro išorinių sienelių ir saugos įtaisų, uždaromosios, reguliavimo ar kitos armatūros.</w:t>
                  </w:r>
                </w:p>
              </w:sdtContent>
            </w:sdt>
            <w:sdt>
              <w:sdtPr>
                <w:alias w:val="1 pr. 3 p."/>
                <w:tag w:val="part_cc1b89c3f0694e459199df32ecb6dac7"/>
                <w:lock w:val="sdtLocked"/>
                <w:richText/>
              </w:sdtPr>
              <w:sdtContent>
                <w:p>
                  <w:pPr>
                    <w:spacing w:line="360" w:lineRule="auto"/>
                    <w:ind w:firstLine="567"/>
                    <w:jc w:val="both"/>
                    <w:rPr>
                      <w:szCs w:val="24"/>
                    </w:rPr>
                  </w:pPr>
                  <w:sdt>
                    <w:sdtPr>
                      <w:alias w:val="Numeris"/>
                      <w:tag w:val="nr_cc1b89c3f0694e459199df32ecb6dac7"/>
                      <w:lock w:val="sdtLocked"/>
                      <w:richText/>
                    </w:sdtPr>
                    <w:sdtContent>
                      <w:r>
                        <w:rPr>
                          <w:szCs w:val="24"/>
                        </w:rPr>
                        <w:t>3</w:t>
                      </w:r>
                    </w:sdtContent>
                  </w:sdt>
                  <w:r>
                    <w:rPr>
                      <w:szCs w:val="24"/>
                    </w:rPr>
                    <w:t>. 2, 3 ir 4 lentelėse nurodytos suskystintų naftos dujų, neatsižvelgiant į jų rezervuarų talpą, įrenginių vertikalus apsaugos zonos dydis yra vienas metras virš suskystintų naftos dujų įrenginio, jo saugos įtaisų arba statinio, kuriame yra šis įrenginys, išorinių atitvarų, sienelių ar ribų, uždaromosios, reguliavimo ar kitos armatūros.</w:t>
                  </w:r>
                </w:p>
              </w:sdtContent>
            </w:sdt>
          </w:sdtContent>
        </w:sdt>
      </w:sdtContent>
    </w:sdt>
    <w:sdt>
      <w:sdtPr>
        <w:alias w:val="2 pr."/>
        <w:tag w:val="part_06b2b85e6f84416d9942193e30bd5b7d"/>
        <w:lock w:val="sdtLocked"/>
        <w:richText/>
      </w:sdtPr>
      <w:sdtContent>
        <w:p>
          <w:pPr>
            <w:ind w:left="4320" w:firstLine="720"/>
            <w:sectPr>
              <w:pgSz w:w="11906" w:h="16838"/>
              <w:pgMar w:top="1134" w:right="567" w:bottom="567" w:left="1701" w:header="567" w:footer="567" w:gutter="0"/>
              <w:pgNumType w:start="1"/>
              <w:cols w:space="1296"/>
              <w:titlePg/>
              <w:docGrid w:linePitch="360"/>
            </w:sectPr>
          </w:pPr>
        </w:p>
        <w:p>
          <w:pPr>
            <w:ind w:left="4320" w:firstLine="720"/>
            <w:rPr>
              <w:szCs w:val="24"/>
            </w:rPr>
          </w:pPr>
          <w:r>
            <w:rPr>
              <w:szCs w:val="24"/>
            </w:rPr>
            <w:t>Lietuvos Respublikos specialiųjų žemės</w:t>
          </w:r>
        </w:p>
        <w:p>
          <w:pPr>
            <w:ind w:left="4320" w:firstLine="720"/>
            <w:rPr>
              <w:szCs w:val="24"/>
            </w:rPr>
          </w:pPr>
          <w:r>
            <w:rPr>
              <w:szCs w:val="24"/>
            </w:rPr>
            <w:t>naudojimo sąlygų įstatymo</w:t>
          </w:r>
        </w:p>
        <w:p>
          <w:pPr>
            <w:ind w:left="4320" w:firstLine="720"/>
            <w:rPr>
              <w:szCs w:val="24"/>
            </w:rPr>
          </w:pPr>
          <w:sdt>
            <w:sdtPr>
              <w:alias w:val="Numeris"/>
              <w:tag w:val="nr_06b2b85e6f84416d9942193e30bd5b7d"/>
              <w:lock w:val="sdtLocked"/>
              <w:richText/>
            </w:sdtPr>
            <w:sdtContent>
              <w:r>
                <w:rPr>
                  <w:szCs w:val="24"/>
                </w:rPr>
                <w:t>2</w:t>
              </w:r>
            </w:sdtContent>
          </w:sdt>
          <w:r>
            <w:rPr>
              <w:szCs w:val="24"/>
            </w:rPr>
            <w:t xml:space="preserve"> priedas</w:t>
          </w:r>
        </w:p>
        <w:p>
          <w:pPr>
            <w:ind w:firstLine="567"/>
            <w:jc w:val="both"/>
            <w:rPr>
              <w:szCs w:val="24"/>
            </w:rPr>
          </w:pPr>
        </w:p>
        <w:p>
          <w:pPr>
            <w:jc w:val="center"/>
            <w:rPr>
              <w:b/>
              <w:caps/>
              <w:szCs w:val="24"/>
            </w:rPr>
          </w:pPr>
          <w:sdt>
            <w:sdtPr>
              <w:alias w:val="Pavadinimas"/>
              <w:tag w:val="title_06b2b85e6f84416d9942193e30bd5b7d"/>
              <w:lock w:val="sdtLocked"/>
              <w:richText/>
            </w:sdtPr>
            <w:sdtContent>
              <w:r>
                <w:rPr>
                  <w:b/>
                  <w:caps/>
                  <w:szCs w:val="24"/>
                </w:rPr>
                <w:t>Gamybinių objektų sanitarinės apsaugos zonų dydIS</w:t>
              </w:r>
            </w:sdtContent>
          </w:sdt>
        </w:p>
        <w:p>
          <w:pPr>
            <w:jc w:val="center"/>
            <w:rPr>
              <w:b/>
              <w:cap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96"/>
            <w:gridCol w:w="5963"/>
            <w:gridCol w:w="1555"/>
            <w:gridCol w:w="1640"/>
          </w:tblGrid>
          <w:tr>
            <w:trPr>
              <w:tblHeader/>
            </w:trPr>
            <w:tc>
              <w:tcPr>
                <w:tcW w:w="696" w:type="dxa"/>
              </w:tcPr>
              <w:p>
                <w:pPr>
                  <w:snapToGrid w:val="0"/>
                  <w:jc w:val="center"/>
                  <w:rPr>
                    <w:rFonts w:eastAsia="Arial Unicode MS"/>
                    <w:szCs w:val="24"/>
                    <w:lang w:eastAsia="lt-LT"/>
                  </w:rPr>
                </w:pPr>
                <w:r>
                  <w:rPr>
                    <w:rFonts w:eastAsia="Arial Unicode MS"/>
                    <w:szCs w:val="24"/>
                    <w:lang w:eastAsia="lt-LT"/>
                  </w:rPr>
                  <w:t>Eil. Nr.</w:t>
                </w:r>
              </w:p>
            </w:tc>
            <w:tc>
              <w:tcPr>
                <w:tcW w:w="5963" w:type="dxa"/>
              </w:tcPr>
              <w:p>
                <w:pPr>
                  <w:snapToGrid w:val="0"/>
                  <w:jc w:val="center"/>
                  <w:rPr>
                    <w:rFonts w:eastAsia="Arial Unicode MS"/>
                    <w:szCs w:val="24"/>
                    <w:lang w:eastAsia="lt-LT"/>
                  </w:rPr>
                </w:pPr>
                <w:r>
                  <w:rPr>
                    <w:rFonts w:eastAsia="Arial Unicode MS"/>
                    <w:szCs w:val="24"/>
                    <w:lang w:eastAsia="lt-LT"/>
                  </w:rPr>
                  <w:t>Gamybinio objekto arba jame vykdomos veiklos pavadinimas</w:t>
                </w:r>
              </w:p>
            </w:tc>
            <w:tc>
              <w:tcPr>
                <w:tcW w:w="1555" w:type="dxa"/>
              </w:tcPr>
              <w:p>
                <w:pPr>
                  <w:snapToGrid w:val="0"/>
                  <w:jc w:val="center"/>
                  <w:rPr>
                    <w:rFonts w:eastAsia="Arial Unicode MS"/>
                    <w:szCs w:val="24"/>
                    <w:lang w:eastAsia="lt-LT"/>
                  </w:rPr>
                </w:pPr>
                <w:r>
                  <w:rPr>
                    <w:rFonts w:eastAsia="Arial Unicode MS"/>
                    <w:szCs w:val="24"/>
                    <w:lang w:eastAsia="lt-LT"/>
                  </w:rPr>
                  <w:t>Kodas pagal Ekonominės veiklos rūšių klasifikatorių</w:t>
                </w:r>
              </w:p>
            </w:tc>
            <w:tc>
              <w:tcPr>
                <w:tcW w:w="1640" w:type="dxa"/>
              </w:tcPr>
              <w:p>
                <w:pPr>
                  <w:snapToGrid w:val="0"/>
                  <w:jc w:val="center"/>
                  <w:rPr>
                    <w:rFonts w:eastAsia="Arial Unicode MS"/>
                    <w:szCs w:val="24"/>
                    <w:lang w:eastAsia="lt-LT"/>
                  </w:rPr>
                </w:pPr>
                <w:r>
                  <w:rPr>
                    <w:rFonts w:eastAsia="Arial Unicode MS"/>
                    <w:szCs w:val="24"/>
                    <w:lang w:eastAsia="lt-LT"/>
                  </w:rPr>
                  <w:t>Sanitarinės apsaugos zonos dydis, m</w:t>
                </w:r>
              </w:p>
            </w:tc>
          </w:tr>
          <w:tr>
            <w:tc>
              <w:tcPr>
                <w:tcW w:w="696" w:type="dxa"/>
              </w:tcPr>
              <w:p>
                <w:pPr>
                  <w:snapToGrid w:val="0"/>
                  <w:jc w:val="center"/>
                  <w:rPr>
                    <w:rFonts w:eastAsia="Arial Unicode MS"/>
                    <w:szCs w:val="24"/>
                    <w:lang w:eastAsia="lt-LT"/>
                  </w:rPr>
                </w:pPr>
                <w:r>
                  <w:rPr>
                    <w:rFonts w:eastAsia="Arial Unicode MS"/>
                    <w:szCs w:val="24"/>
                    <w:lang w:eastAsia="lt-LT"/>
                  </w:rPr>
                  <w:t>1.</w:t>
                </w:r>
              </w:p>
            </w:tc>
            <w:tc>
              <w:tcPr>
                <w:tcW w:w="5963" w:type="dxa"/>
              </w:tcPr>
              <w:p>
                <w:pPr>
                  <w:snapToGrid w:val="0"/>
                  <w:rPr>
                    <w:rFonts w:eastAsia="Arial Unicode MS"/>
                    <w:szCs w:val="24"/>
                    <w:lang w:eastAsia="lt-LT"/>
                  </w:rPr>
                </w:pPr>
                <w:r>
                  <w:rPr>
                    <w:rFonts w:eastAsia="Arial Unicode MS"/>
                    <w:szCs w:val="24"/>
                    <w:lang w:eastAsia="lt-LT"/>
                  </w:rPr>
                  <w:t>Žalios naftos gavyba</w:t>
                </w:r>
              </w:p>
            </w:tc>
            <w:tc>
              <w:tcPr>
                <w:tcW w:w="1555" w:type="dxa"/>
              </w:tcPr>
              <w:p>
                <w:pPr>
                  <w:snapToGrid w:val="0"/>
                  <w:jc w:val="center"/>
                  <w:rPr>
                    <w:rFonts w:eastAsia="Arial Unicode MS"/>
                    <w:szCs w:val="24"/>
                    <w:lang w:eastAsia="lt-LT"/>
                  </w:rPr>
                </w:pPr>
                <w:r>
                  <w:rPr>
                    <w:rFonts w:eastAsia="Arial Unicode MS"/>
                    <w:szCs w:val="24"/>
                    <w:lang w:eastAsia="lt-LT"/>
                  </w:rPr>
                  <w:t>06.10</w:t>
                </w:r>
              </w:p>
            </w:tc>
            <w:tc>
              <w:tcPr>
                <w:tcW w:w="1640" w:type="dxa"/>
              </w:tcPr>
              <w:p>
                <w:pPr>
                  <w:snapToGrid w:val="0"/>
                  <w:jc w:val="center"/>
                  <w:rPr>
                    <w:rFonts w:eastAsia="Calibri"/>
                    <w:szCs w:val="24"/>
                    <w:lang w:eastAsia="lt-LT"/>
                  </w:rPr>
                </w:pPr>
                <w:r>
                  <w:rPr>
                    <w:rFonts w:eastAsia="Calibri"/>
                    <w:szCs w:val="24"/>
                    <w:lang w:eastAsia="lt-LT"/>
                  </w:rPr>
                  <w:t>1 000</w:t>
                </w:r>
              </w:p>
            </w:tc>
          </w:tr>
          <w:tr>
            <w:tc>
              <w:tcPr>
                <w:tcW w:w="696"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2.</w:t>
                </w:r>
              </w:p>
            </w:tc>
            <w:tc>
              <w:tcPr>
                <w:tcW w:w="5963" w:type="dxa"/>
                <w:tcBorders>
                  <w:bottom w:val="single" w:sz="4" w:space="0" w:color="auto"/>
                </w:tcBorders>
              </w:tcPr>
              <w:p>
                <w:pPr>
                  <w:snapToGrid w:val="0"/>
                  <w:rPr>
                    <w:rFonts w:eastAsia="Arial Unicode MS"/>
                    <w:szCs w:val="24"/>
                    <w:lang w:eastAsia="lt-LT"/>
                  </w:rPr>
                </w:pPr>
                <w:r>
                  <w:rPr>
                    <w:rFonts w:eastAsia="Arial Unicode MS"/>
                    <w:szCs w:val="24"/>
                    <w:lang w:eastAsia="lt-LT"/>
                  </w:rPr>
                  <w:t>Gamtinių dujų gavyba</w:t>
                </w:r>
              </w:p>
            </w:tc>
            <w:tc>
              <w:tcPr>
                <w:tcW w:w="1555"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06.20</w:t>
                </w:r>
              </w:p>
            </w:tc>
            <w:tc>
              <w:tcPr>
                <w:tcW w:w="1640" w:type="dxa"/>
                <w:tcBorders>
                  <w:bottom w:val="single" w:sz="4" w:space="0" w:color="auto"/>
                </w:tcBorders>
              </w:tcPr>
              <w:p>
                <w:pPr>
                  <w:snapToGrid w:val="0"/>
                  <w:jc w:val="center"/>
                  <w:rPr>
                    <w:rFonts w:eastAsia="Calibri"/>
                    <w:szCs w:val="24"/>
                    <w:lang w:eastAsia="lt-LT"/>
                  </w:rPr>
                </w:pPr>
                <w:r>
                  <w:rPr>
                    <w:rFonts w:eastAsia="Calibri"/>
                    <w:szCs w:val="24"/>
                    <w:lang w:eastAsia="lt-LT"/>
                  </w:rPr>
                  <w:t>1 000</w:t>
                </w:r>
              </w:p>
            </w:tc>
          </w:tr>
          <w:tr>
            <w:trPr>
              <w:trHeight w:val="598"/>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3.</w:t>
                </w:r>
              </w:p>
            </w:tc>
            <w:tc>
              <w:tcPr>
                <w:tcW w:w="5963" w:type="dxa"/>
                <w:tcBorders>
                  <w:bottom w:val="nil"/>
                </w:tcBorders>
              </w:tcPr>
              <w:p>
                <w:pPr>
                  <w:snapToGrid w:val="0"/>
                  <w:rPr>
                    <w:rFonts w:eastAsia="Arial Unicode MS"/>
                    <w:szCs w:val="24"/>
                    <w:lang w:eastAsia="lt-LT"/>
                  </w:rPr>
                </w:pPr>
                <w:r>
                  <w:rPr>
                    <w:rFonts w:eastAsia="Arial Unicode MS"/>
                    <w:szCs w:val="24"/>
                    <w:lang w:eastAsia="lt-LT"/>
                  </w:rPr>
                  <w:t xml:space="preserve">Mėsos perdirbimas, konservavimas ir mėsos produktų gamyba: </w:t>
                </w:r>
              </w:p>
            </w:tc>
            <w:tc>
              <w:tcPr>
                <w:tcW w:w="1555" w:type="dxa"/>
                <w:tcBorders>
                  <w:bottom w:val="nil"/>
                </w:tcBorders>
              </w:tcPr>
              <w:p>
                <w:pPr>
                  <w:snapToGrid w:val="0"/>
                  <w:jc w:val="center"/>
                  <w:rPr>
                    <w:rFonts w:eastAsia="Arial Unicode MS"/>
                    <w:szCs w:val="24"/>
                    <w:lang w:eastAsia="lt-LT"/>
                  </w:rPr>
                </w:pPr>
                <w:r>
                  <w:rPr>
                    <w:rFonts w:eastAsia="Arial Unicode MS"/>
                    <w:szCs w:val="24"/>
                    <w:lang w:eastAsia="lt-LT"/>
                  </w:rPr>
                  <w:t>10.1</w:t>
                </w:r>
              </w:p>
              <w:p>
                <w:pPr>
                  <w:snapToGrid w:val="0"/>
                  <w:jc w:val="center"/>
                  <w:rPr>
                    <w:rFonts w:eastAsia="Arial Unicode MS"/>
                    <w:szCs w:val="24"/>
                    <w:lang w:eastAsia="lt-LT"/>
                  </w:rPr>
                </w:pPr>
              </w:p>
            </w:tc>
            <w:tc>
              <w:tcPr>
                <w:tcW w:w="1640" w:type="dxa"/>
                <w:tcBorders>
                  <w:bottom w:val="nil"/>
                </w:tcBorders>
              </w:tcPr>
              <w:p>
                <w:pPr>
                  <w:snapToGrid w:val="0"/>
                  <w:jc w:val="center"/>
                  <w:rPr>
                    <w:rFonts w:eastAsia="Calibri"/>
                    <w:szCs w:val="24"/>
                    <w:lang w:eastAsia="lt-LT"/>
                  </w:rPr>
                </w:pPr>
              </w:p>
              <w:p>
                <w:pPr>
                  <w:snapToGrid w:val="0"/>
                  <w:jc w:val="center"/>
                  <w:rPr>
                    <w:rFonts w:eastAsia="Calibri"/>
                    <w:szCs w:val="24"/>
                    <w:lang w:eastAsia="lt-LT"/>
                  </w:rPr>
                </w:pPr>
              </w:p>
            </w:tc>
          </w:tr>
          <w:tr>
            <w:trPr>
              <w:trHeight w:val="85"/>
            </w:trPr>
            <w:tc>
              <w:tcPr>
                <w:tcW w:w="696" w:type="dxa"/>
                <w:tcBorders>
                  <w:top w:val="nil"/>
                  <w:bottom w:val="single" w:sz="4" w:space="0" w:color="auto"/>
                </w:tcBorders>
              </w:tcPr>
              <w:p>
                <w:pPr>
                  <w:snapToGrid w:val="0"/>
                  <w:jc w:val="center"/>
                  <w:rPr>
                    <w:rFonts w:eastAsia="Arial Unicode MS"/>
                    <w:szCs w:val="24"/>
                    <w:lang w:eastAsia="lt-LT"/>
                  </w:rPr>
                </w:pPr>
                <w:r>
                  <w:rPr>
                    <w:rFonts w:eastAsia="Arial Unicode MS"/>
                    <w:szCs w:val="24"/>
                    <w:lang w:eastAsia="lt-LT"/>
                  </w:rPr>
                  <w:t>3.1.</w:t>
                </w: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r>
                  <w:rPr>
                    <w:rFonts w:eastAsia="Arial Unicode MS"/>
                    <w:szCs w:val="24"/>
                    <w:lang w:eastAsia="lt-LT"/>
                  </w:rPr>
                  <w:t>3.2.</w:t>
                </w: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r>
                  <w:rPr>
                    <w:rFonts w:eastAsia="Arial Unicode MS"/>
                    <w:szCs w:val="24"/>
                    <w:lang w:eastAsia="lt-LT"/>
                  </w:rPr>
                  <w:t>3.3.</w:t>
                </w: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r>
                  <w:rPr>
                    <w:rFonts w:eastAsia="Arial Unicode MS"/>
                    <w:szCs w:val="24"/>
                    <w:lang w:eastAsia="lt-LT"/>
                  </w:rPr>
                  <w:t>3.4.</w:t>
                </w: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r>
                  <w:rPr>
                    <w:rFonts w:eastAsia="Arial Unicode MS"/>
                    <w:szCs w:val="24"/>
                    <w:lang w:eastAsia="lt-LT"/>
                  </w:rPr>
                  <w:t>3.5.</w:t>
                </w:r>
              </w:p>
            </w:tc>
            <w:tc>
              <w:tcPr>
                <w:tcW w:w="5963" w:type="dxa"/>
                <w:tcBorders>
                  <w:top w:val="nil"/>
                  <w:bottom w:val="single" w:sz="4" w:space="0" w:color="auto"/>
                </w:tcBorders>
              </w:tcPr>
              <w:p>
                <w:pPr>
                  <w:snapToGrid w:val="0"/>
                  <w:rPr>
                    <w:rFonts w:eastAsia="Arial Unicode MS"/>
                    <w:szCs w:val="24"/>
                    <w:lang w:eastAsia="lt-LT"/>
                  </w:rPr>
                </w:pPr>
                <w:r>
                  <w:rPr>
                    <w:rFonts w:eastAsia="Arial Unicode MS"/>
                    <w:szCs w:val="24"/>
                    <w:lang w:eastAsia="lt-LT"/>
                  </w:rPr>
                  <w:t>objektai, turintys skerdyklas, skerdyklos, kurių gamybos pajėgumas – 5 ir daugiau tonų šviežios mėsos ir (ar) mėsos produktų per parą;</w:t>
                </w:r>
              </w:p>
              <w:p>
                <w:pPr>
                  <w:snapToGrid w:val="0"/>
                  <w:jc w:val="both"/>
                  <w:rPr>
                    <w:rFonts w:eastAsia="Arial Unicode MS"/>
                    <w:szCs w:val="24"/>
                    <w:lang w:eastAsia="lt-LT"/>
                  </w:rPr>
                </w:pPr>
                <w:r>
                  <w:rPr>
                    <w:rFonts w:eastAsia="Arial Unicode MS"/>
                    <w:szCs w:val="24"/>
                    <w:lang w:eastAsia="lt-LT"/>
                  </w:rPr>
                  <w:t>objektai, turintys skerdyklas, skerdyklos, kurių gamybos pajėgumas – iki 5 tonų šviežios mėsos ir (ar) mėsos produktų per parą, išskyrus šios lentelės 3.3 papunktyje nurodytus objektus;</w:t>
                </w:r>
              </w:p>
              <w:p>
                <w:pPr>
                  <w:snapToGrid w:val="0"/>
                  <w:jc w:val="both"/>
                  <w:rPr>
                    <w:rFonts w:eastAsia="Arial Unicode MS"/>
                    <w:szCs w:val="24"/>
                    <w:lang w:eastAsia="lt-LT"/>
                  </w:rPr>
                </w:pPr>
                <w:r>
                  <w:rPr>
                    <w:rFonts w:eastAsia="Arial Unicode MS"/>
                    <w:szCs w:val="24"/>
                    <w:lang w:eastAsia="lt-LT"/>
                  </w:rPr>
                  <w:t>objektai, turintys skerdyklas, skerdyklos, kurių gamybos pajėgumas – iki 3 tonų šviežios mėsos ir (ar) 0,7 tonos mėsos produktų per savaitę;</w:t>
                </w:r>
              </w:p>
              <w:p>
                <w:pPr>
                  <w:snapToGrid w:val="0"/>
                  <w:jc w:val="both"/>
                  <w:rPr>
                    <w:rFonts w:eastAsia="Arial Unicode MS"/>
                    <w:szCs w:val="24"/>
                    <w:lang w:eastAsia="lt-LT"/>
                  </w:rPr>
                </w:pPr>
                <w:r>
                  <w:rPr>
                    <w:rFonts w:eastAsia="Arial Unicode MS"/>
                    <w:szCs w:val="24"/>
                    <w:lang w:eastAsia="lt-LT"/>
                  </w:rPr>
                  <w:t>objektai, neturintys skerdyklų, kurių gamybos pajėgumas – 5 ir daugiau tonų mėsos ir (ar) mėsos produktų per parą;</w:t>
                </w:r>
              </w:p>
              <w:p>
                <w:pPr>
                  <w:snapToGrid w:val="0"/>
                  <w:jc w:val="both"/>
                  <w:rPr>
                    <w:rFonts w:eastAsia="Arial Unicode MS"/>
                    <w:szCs w:val="24"/>
                    <w:lang w:eastAsia="lt-LT"/>
                  </w:rPr>
                </w:pPr>
                <w:r>
                  <w:rPr>
                    <w:rFonts w:eastAsia="Arial Unicode MS"/>
                    <w:szCs w:val="24"/>
                    <w:lang w:eastAsia="lt-LT"/>
                  </w:rPr>
                  <w:t>objektai, neturintys skerdyklų, kurių gamybos pajėgumas – iki 5 tonų mėsos ir (ar) mėsos produktų per parą</w:t>
                </w:r>
              </w:p>
            </w:tc>
            <w:tc>
              <w:tcPr>
                <w:tcW w:w="1555" w:type="dxa"/>
                <w:tcBorders>
                  <w:top w:val="nil"/>
                  <w:bottom w:val="single" w:sz="4" w:space="0" w:color="auto"/>
                </w:tcBorders>
              </w:tcPr>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Borders>
                  <w:top w:val="nil"/>
                  <w:bottom w:val="single" w:sz="4" w:space="0" w:color="auto"/>
                </w:tcBorders>
              </w:tcPr>
              <w:p>
                <w:pPr>
                  <w:snapToGrid w:val="0"/>
                  <w:jc w:val="center"/>
                  <w:rPr>
                    <w:rFonts w:eastAsia="Calibri"/>
                    <w:szCs w:val="24"/>
                    <w:lang w:eastAsia="lt-LT"/>
                  </w:rPr>
                </w:pPr>
                <w:r>
                  <w:rPr>
                    <w:rFonts w:eastAsia="Calibri"/>
                    <w:szCs w:val="24"/>
                    <w:lang w:eastAsia="lt-LT"/>
                  </w:rPr>
                  <w:t>200</w:t>
                </w: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r>
                  <w:rPr>
                    <w:rFonts w:eastAsia="Calibri"/>
                    <w:szCs w:val="24"/>
                    <w:lang w:eastAsia="lt-LT"/>
                  </w:rPr>
                  <w:t>50</w:t>
                </w: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r>
                  <w:rPr>
                    <w:rFonts w:eastAsia="Calibri"/>
                    <w:szCs w:val="24"/>
                    <w:lang w:eastAsia="lt-LT"/>
                  </w:rPr>
                  <w:t>50</w:t>
                </w:r>
              </w:p>
            </w:tc>
          </w:tr>
          <w:tr>
            <w:trPr>
              <w:trHeight w:val="323"/>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4.</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Žuvų perdirbimas ir konservavimas:</w:t>
                </w:r>
              </w:p>
            </w:tc>
            <w:tc>
              <w:tcPr>
                <w:tcW w:w="1555" w:type="dxa"/>
                <w:tcBorders>
                  <w:bottom w:val="nil"/>
                </w:tcBorders>
              </w:tcPr>
              <w:p>
                <w:pPr>
                  <w:snapToGrid w:val="0"/>
                  <w:jc w:val="center"/>
                  <w:rPr>
                    <w:rFonts w:eastAsia="Arial Unicode MS"/>
                    <w:szCs w:val="24"/>
                    <w:lang w:eastAsia="lt-LT"/>
                  </w:rPr>
                </w:pPr>
                <w:r>
                  <w:rPr>
                    <w:rFonts w:ascii="TimesLT" w:eastAsia="Arial Unicode MS" w:hAnsi="TimesLT"/>
                    <w:szCs w:val="24"/>
                    <w:lang w:eastAsia="lt-LT"/>
                  </w:rPr>
                  <w:t>10.2</w:t>
                </w:r>
              </w:p>
            </w:tc>
            <w:tc>
              <w:tcPr>
                <w:tcW w:w="1640" w:type="dxa"/>
                <w:tcBorders>
                  <w:bottom w:val="nil"/>
                </w:tcBorders>
              </w:tcPr>
              <w:p>
                <w:pPr>
                  <w:snapToGrid w:val="0"/>
                  <w:rPr>
                    <w:rFonts w:eastAsia="Calibri"/>
                    <w:szCs w:val="24"/>
                    <w:lang w:eastAsia="lt-LT"/>
                  </w:rPr>
                </w:pPr>
              </w:p>
            </w:tc>
          </w:tr>
          <w:tr>
            <w:trPr>
              <w:trHeight w:val="52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4.1.</w:t>
                </w:r>
              </w:p>
              <w:p>
                <w:pPr>
                  <w:snapToGrid w:val="0"/>
                  <w:jc w:val="center"/>
                  <w:rPr>
                    <w:rFonts w:eastAsia="Arial Unicode MS"/>
                    <w:szCs w:val="24"/>
                    <w:lang w:eastAsia="lt-LT"/>
                  </w:rPr>
                </w:pPr>
              </w:p>
              <w:p>
                <w:pPr>
                  <w:snapToGrid w:val="0"/>
                  <w:jc w:val="center"/>
                  <w:rPr>
                    <w:rFonts w:eastAsia="Arial Unicode MS"/>
                    <w:szCs w:val="24"/>
                    <w:lang w:eastAsia="lt-LT"/>
                  </w:rPr>
                </w:pPr>
                <w:r>
                  <w:rPr>
                    <w:rFonts w:eastAsia="Arial Unicode MS"/>
                    <w:szCs w:val="24"/>
                    <w:lang w:eastAsia="lt-LT"/>
                  </w:rPr>
                  <w:t>4.2.</w:t>
                </w: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r>
                  <w:rPr>
                    <w:rFonts w:ascii="TimesLT" w:eastAsia="Arial Unicode MS" w:hAnsi="TimesLT"/>
                    <w:szCs w:val="24"/>
                    <w:lang w:eastAsia="lt-LT"/>
                  </w:rPr>
                  <w:t>4.3.</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objektai, kurių gamybos pajėgumas – 5 ir daugiau tonų žuvies per parą;</w:t>
                </w:r>
              </w:p>
              <w:p>
                <w:pPr>
                  <w:snapToGrid w:val="0"/>
                  <w:jc w:val="both"/>
                  <w:rPr>
                    <w:rFonts w:eastAsia="Arial Unicode MS"/>
                    <w:szCs w:val="24"/>
                    <w:lang w:eastAsia="lt-LT"/>
                  </w:rPr>
                </w:pPr>
                <w:r>
                  <w:rPr>
                    <w:rFonts w:eastAsia="Arial Unicode MS"/>
                    <w:szCs w:val="24"/>
                    <w:lang w:eastAsia="lt-LT"/>
                  </w:rPr>
                  <w:t>objektai, kurių gamybos pajėgumas – iki 5 tonų žuvies per parą, išskyrus šios lentelės 4.3 papunktyje nurodytus atvejus;</w:t>
                </w:r>
              </w:p>
              <w:p>
                <w:pPr>
                  <w:snapToGrid w:val="0"/>
                  <w:jc w:val="both"/>
                  <w:rPr>
                    <w:rFonts w:eastAsia="Arial Unicode MS"/>
                    <w:szCs w:val="24"/>
                    <w:lang w:eastAsia="lt-LT"/>
                  </w:rPr>
                </w:pPr>
                <w:r>
                  <w:rPr>
                    <w:rFonts w:eastAsia="Arial Unicode MS"/>
                    <w:szCs w:val="24"/>
                    <w:lang w:eastAsia="lt-LT"/>
                  </w:rPr>
                  <w:t>objektai, kurių pajėgumas – 50 ir mažiau kilogramų žuvies per parą, kai gamyba vykdoma savivaldybės tarybos nustatyta tvarka</w:t>
                </w:r>
              </w:p>
            </w:tc>
            <w:tc>
              <w:tcPr>
                <w:tcW w:w="1555" w:type="dxa"/>
                <w:tcBorders>
                  <w:top w:val="nil"/>
                  <w:bottom w:val="nil"/>
                </w:tcBorders>
              </w:tcPr>
              <w:p>
                <w:pPr>
                  <w:snapToGrid w:val="0"/>
                  <w:jc w:val="center"/>
                  <w:rPr>
                    <w:rFonts w:eastAsia="Arial Unicode MS"/>
                    <w:szCs w:val="24"/>
                    <w:lang w:eastAsia="lt-LT"/>
                  </w:rPr>
                </w:pPr>
              </w:p>
            </w:tc>
            <w:tc>
              <w:tcPr>
                <w:tcW w:w="1640" w:type="dxa"/>
                <w:tcBorders>
                  <w:top w:val="nil"/>
                  <w:bottom w:val="nil"/>
                </w:tcBorders>
              </w:tcPr>
              <w:p>
                <w:pPr>
                  <w:snapToGrid w:val="0"/>
                  <w:jc w:val="center"/>
                  <w:rPr>
                    <w:rFonts w:ascii="TimesLT" w:eastAsia="Calibri" w:hAnsi="TimesLT"/>
                    <w:szCs w:val="24"/>
                    <w:lang w:eastAsia="lt-LT"/>
                  </w:rPr>
                </w:pPr>
                <w:r>
                  <w:rPr>
                    <w:rFonts w:ascii="TimesLT" w:eastAsia="Calibri" w:hAnsi="TimesLT"/>
                    <w:szCs w:val="24"/>
                    <w:lang w:eastAsia="lt-LT"/>
                  </w:rPr>
                  <w:t>100</w:t>
                </w:r>
              </w:p>
              <w:p>
                <w:pPr>
                  <w:snapToGrid w:val="0"/>
                  <w:jc w:val="center"/>
                  <w:rPr>
                    <w:rFonts w:eastAsia="Calibri"/>
                    <w:szCs w:val="24"/>
                    <w:lang w:eastAsia="lt-LT"/>
                  </w:rPr>
                </w:pPr>
              </w:p>
              <w:p>
                <w:pPr>
                  <w:snapToGrid w:val="0"/>
                  <w:jc w:val="center"/>
                  <w:rPr>
                    <w:rFonts w:ascii="TimesLT" w:eastAsia="Calibri" w:hAnsi="TimesLT"/>
                    <w:szCs w:val="24"/>
                    <w:lang w:eastAsia="lt-LT"/>
                  </w:rPr>
                </w:pPr>
                <w:r>
                  <w:rPr>
                    <w:rFonts w:ascii="TimesLT" w:eastAsia="Calibri" w:hAnsi="TimesLT"/>
                    <w:szCs w:val="24"/>
                    <w:lang w:eastAsia="lt-LT"/>
                  </w:rPr>
                  <w:t>50</w:t>
                </w:r>
              </w:p>
              <w:p>
                <w:pPr>
                  <w:snapToGrid w:val="0"/>
                  <w:jc w:val="center"/>
                  <w:rPr>
                    <w:rFonts w:ascii="TimesLT" w:eastAsia="Calibri" w:hAnsi="TimesLT"/>
                    <w:szCs w:val="24"/>
                    <w:lang w:eastAsia="lt-LT"/>
                  </w:rPr>
                </w:pPr>
              </w:p>
              <w:p>
                <w:pPr>
                  <w:snapToGrid w:val="0"/>
                  <w:jc w:val="center"/>
                  <w:rPr>
                    <w:rFonts w:ascii="TimesLT" w:eastAsia="Calibri" w:hAnsi="TimesLT"/>
                    <w:szCs w:val="24"/>
                    <w:lang w:eastAsia="lt-LT"/>
                  </w:rPr>
                </w:pPr>
              </w:p>
              <w:p>
                <w:pPr>
                  <w:snapToGrid w:val="0"/>
                  <w:jc w:val="center"/>
                  <w:rPr>
                    <w:rFonts w:eastAsia="Calibri"/>
                    <w:szCs w:val="24"/>
                    <w:lang w:eastAsia="lt-LT"/>
                  </w:rPr>
                </w:pPr>
                <w:r>
                  <w:rPr>
                    <w:rFonts w:ascii="TimesLT" w:eastAsia="Calibri" w:hAnsi="TimesLT"/>
                    <w:szCs w:val="24"/>
                    <w:lang w:eastAsia="lt-LT"/>
                  </w:rPr>
                  <w:t>0</w:t>
                </w:r>
              </w:p>
            </w:tc>
          </w:tr>
          <w:tr>
            <w:tc>
              <w:tcPr>
                <w:tcW w:w="696" w:type="dxa"/>
              </w:tcPr>
              <w:p>
                <w:pPr>
                  <w:snapToGrid w:val="0"/>
                  <w:jc w:val="center"/>
                  <w:rPr>
                    <w:rFonts w:eastAsia="Arial Unicode MS"/>
                    <w:szCs w:val="24"/>
                    <w:lang w:eastAsia="lt-LT"/>
                  </w:rPr>
                </w:pPr>
                <w:r>
                  <w:rPr>
                    <w:rFonts w:eastAsia="Arial Unicode MS"/>
                    <w:szCs w:val="24"/>
                    <w:lang w:eastAsia="lt-LT"/>
                  </w:rPr>
                  <w:t>5.</w:t>
                </w:r>
              </w:p>
            </w:tc>
            <w:tc>
              <w:tcPr>
                <w:tcW w:w="5963" w:type="dxa"/>
              </w:tcPr>
              <w:p>
                <w:pPr>
                  <w:snapToGrid w:val="0"/>
                  <w:jc w:val="both"/>
                  <w:rPr>
                    <w:rFonts w:eastAsia="Arial Unicode MS"/>
                    <w:szCs w:val="24"/>
                    <w:lang w:eastAsia="lt-LT"/>
                  </w:rPr>
                </w:pPr>
                <w:r>
                  <w:rPr>
                    <w:rFonts w:eastAsia="Arial Unicode MS"/>
                    <w:szCs w:val="24"/>
                    <w:lang w:eastAsia="lt-LT"/>
                  </w:rPr>
                  <w:t>Gyvūninių ir augalinių riebalų bei aliejaus gamyba,</w:t>
                </w:r>
              </w:p>
              <w:p>
                <w:pPr>
                  <w:snapToGrid w:val="0"/>
                  <w:jc w:val="both"/>
                  <w:rPr>
                    <w:rFonts w:eastAsia="Arial Unicode MS"/>
                    <w:szCs w:val="24"/>
                    <w:lang w:eastAsia="lt-LT"/>
                  </w:rPr>
                </w:pPr>
                <w:r>
                  <w:rPr>
                    <w:rFonts w:eastAsia="Arial Unicode MS"/>
                    <w:szCs w:val="24"/>
                    <w:lang w:eastAsia="lt-LT"/>
                  </w:rPr>
                  <w:t>kai gamybos pajėgumas – 5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10.4</w:t>
                </w: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6.</w:t>
                </w:r>
              </w:p>
            </w:tc>
            <w:tc>
              <w:tcPr>
                <w:tcW w:w="5963" w:type="dxa"/>
              </w:tcPr>
              <w:p>
                <w:pPr>
                  <w:snapToGrid w:val="0"/>
                  <w:jc w:val="both"/>
                  <w:rPr>
                    <w:rFonts w:eastAsia="Arial Unicode MS"/>
                    <w:szCs w:val="24"/>
                    <w:lang w:eastAsia="lt-LT"/>
                  </w:rPr>
                </w:pPr>
                <w:r>
                  <w:rPr>
                    <w:rFonts w:eastAsia="Arial Unicode MS"/>
                    <w:szCs w:val="24"/>
                    <w:lang w:eastAsia="lt-LT"/>
                  </w:rPr>
                  <w:t xml:space="preserve">Grūdų malimo produktų gamyba, kai gamybos </w:t>
                  <w:br/>
                  <w:t>pajėgumas – 5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10.61</w:t>
                </w:r>
              </w:p>
              <w:p>
                <w:pPr>
                  <w:snapToGrid w:val="0"/>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7.</w:t>
                </w:r>
              </w:p>
            </w:tc>
            <w:tc>
              <w:tcPr>
                <w:tcW w:w="5963" w:type="dxa"/>
              </w:tcPr>
              <w:p>
                <w:pPr>
                  <w:snapToGrid w:val="0"/>
                  <w:jc w:val="both"/>
                  <w:rPr>
                    <w:rFonts w:eastAsia="Arial Unicode MS"/>
                    <w:szCs w:val="24"/>
                    <w:lang w:eastAsia="lt-LT"/>
                  </w:rPr>
                </w:pPr>
                <w:r>
                  <w:rPr>
                    <w:rFonts w:eastAsia="Arial Unicode MS"/>
                    <w:szCs w:val="24"/>
                    <w:lang w:eastAsia="lt-LT"/>
                  </w:rPr>
                  <w:t>Krakmolo ir krakmolo produktų gamyba,</w:t>
                </w:r>
              </w:p>
              <w:p>
                <w:pPr>
                  <w:snapToGrid w:val="0"/>
                  <w:jc w:val="both"/>
                  <w:rPr>
                    <w:rFonts w:eastAsia="Arial Unicode MS"/>
                    <w:szCs w:val="24"/>
                    <w:lang w:eastAsia="lt-LT"/>
                  </w:rPr>
                </w:pPr>
                <w:r>
                  <w:rPr>
                    <w:rFonts w:eastAsia="Arial Unicode MS"/>
                    <w:szCs w:val="24"/>
                    <w:lang w:eastAsia="lt-LT"/>
                  </w:rPr>
                  <w:t>kai gamybos pajėgumas – 5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10.62</w:t>
                </w: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c>
              <w:tcPr>
                <w:tcW w:w="696"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8.</w:t>
                </w:r>
              </w:p>
            </w:tc>
            <w:tc>
              <w:tcPr>
                <w:tcW w:w="5963" w:type="dxa"/>
                <w:tcBorders>
                  <w:bottom w:val="single" w:sz="4" w:space="0" w:color="auto"/>
                </w:tcBorders>
              </w:tcPr>
              <w:p>
                <w:pPr>
                  <w:snapToGrid w:val="0"/>
                  <w:jc w:val="both"/>
                  <w:rPr>
                    <w:rFonts w:eastAsia="Arial Unicode MS"/>
                    <w:szCs w:val="24"/>
                    <w:lang w:eastAsia="lt-LT"/>
                  </w:rPr>
                </w:pPr>
                <w:r>
                  <w:rPr>
                    <w:rFonts w:eastAsia="Arial Unicode MS"/>
                    <w:szCs w:val="24"/>
                    <w:lang w:eastAsia="lt-LT"/>
                  </w:rPr>
                  <w:t>Cukraus gamyba</w:t>
                </w:r>
              </w:p>
            </w:tc>
            <w:tc>
              <w:tcPr>
                <w:tcW w:w="1555"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10.81</w:t>
                </w:r>
              </w:p>
            </w:tc>
            <w:tc>
              <w:tcPr>
                <w:tcW w:w="1640" w:type="dxa"/>
                <w:tcBorders>
                  <w:bottom w:val="single" w:sz="4" w:space="0" w:color="auto"/>
                </w:tcBorders>
              </w:tcPr>
              <w:p>
                <w:pPr>
                  <w:snapToGrid w:val="0"/>
                  <w:jc w:val="center"/>
                  <w:rPr>
                    <w:rFonts w:eastAsia="Calibri"/>
                    <w:szCs w:val="24"/>
                    <w:lang w:eastAsia="lt-LT"/>
                  </w:rPr>
                </w:pPr>
                <w:r>
                  <w:rPr>
                    <w:rFonts w:eastAsia="Calibri"/>
                    <w:szCs w:val="24"/>
                    <w:lang w:eastAsia="lt-LT"/>
                  </w:rPr>
                  <w:t>300</w:t>
                </w:r>
              </w:p>
            </w:tc>
          </w:tr>
          <w:tr>
            <w:trPr>
              <w:trHeight w:val="300"/>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9.</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Paruoštų pašarų gyvuliams gamyba:</w:t>
                </w:r>
              </w:p>
            </w:tc>
            <w:tc>
              <w:tcPr>
                <w:tcW w:w="1555" w:type="dxa"/>
                <w:tcBorders>
                  <w:bottom w:val="nil"/>
                </w:tcBorders>
              </w:tcPr>
              <w:p>
                <w:pPr>
                  <w:snapToGrid w:val="0"/>
                  <w:jc w:val="center"/>
                  <w:rPr>
                    <w:rFonts w:eastAsia="Arial Unicode MS"/>
                    <w:szCs w:val="24"/>
                    <w:lang w:eastAsia="lt-LT"/>
                  </w:rPr>
                </w:pPr>
                <w:r>
                  <w:rPr>
                    <w:rFonts w:eastAsia="Arial Unicode MS"/>
                    <w:szCs w:val="24"/>
                    <w:lang w:eastAsia="lt-LT"/>
                  </w:rPr>
                  <w:t>10.9</w:t>
                </w:r>
              </w:p>
            </w:tc>
            <w:tc>
              <w:tcPr>
                <w:tcW w:w="1640" w:type="dxa"/>
                <w:tcBorders>
                  <w:bottom w:val="nil"/>
                </w:tcBorders>
              </w:tcPr>
              <w:p>
                <w:pPr>
                  <w:snapToGrid w:val="0"/>
                  <w:jc w:val="center"/>
                  <w:rPr>
                    <w:rFonts w:eastAsia="Calibri"/>
                    <w:szCs w:val="24"/>
                    <w:lang w:eastAsia="lt-LT"/>
                  </w:rPr>
                </w:pPr>
              </w:p>
            </w:tc>
          </w:tr>
          <w:tr>
            <w:trPr>
              <w:trHeight w:val="553"/>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9.1.</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paruoštų pašarų gyvuliams gamyba, išskyrus šios lentelės 9.2 papunktyje nurodytus objektus;</w:t>
                </w:r>
              </w:p>
            </w:tc>
            <w:tc>
              <w:tcPr>
                <w:tcW w:w="1555" w:type="dxa"/>
                <w:tcBorders>
                  <w:top w:val="nil"/>
                  <w:bottom w:val="nil"/>
                </w:tcBorders>
              </w:tcPr>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rPr>
              <w:trHeight w:val="419"/>
            </w:trPr>
            <w:tc>
              <w:tcPr>
                <w:tcW w:w="696" w:type="dxa"/>
                <w:tcBorders>
                  <w:top w:val="nil"/>
                  <w:bottom w:val="single" w:sz="4" w:space="0" w:color="auto"/>
                </w:tcBorders>
              </w:tcPr>
              <w:p>
                <w:pPr>
                  <w:snapToGrid w:val="0"/>
                  <w:jc w:val="center"/>
                  <w:rPr>
                    <w:rFonts w:eastAsia="Arial Unicode MS"/>
                    <w:szCs w:val="24"/>
                    <w:lang w:eastAsia="lt-LT"/>
                  </w:rPr>
                </w:pPr>
                <w:r>
                  <w:rPr>
                    <w:rFonts w:eastAsia="Arial Unicode MS"/>
                    <w:szCs w:val="24"/>
                    <w:lang w:eastAsia="lt-LT"/>
                  </w:rPr>
                  <w:t>9.2.</w:t>
                </w:r>
              </w:p>
            </w:tc>
            <w:tc>
              <w:tcPr>
                <w:tcW w:w="5963" w:type="dxa"/>
                <w:tcBorders>
                  <w:top w:val="nil"/>
                  <w:bottom w:val="single" w:sz="4" w:space="0" w:color="auto"/>
                </w:tcBorders>
              </w:tcPr>
              <w:p>
                <w:pPr>
                  <w:snapToGrid w:val="0"/>
                  <w:jc w:val="both"/>
                  <w:rPr>
                    <w:rFonts w:eastAsia="Arial Unicode MS"/>
                    <w:szCs w:val="24"/>
                    <w:lang w:eastAsia="lt-LT"/>
                  </w:rPr>
                </w:pPr>
                <w:r>
                  <w:rPr>
                    <w:rFonts w:eastAsia="Arial Unicode MS"/>
                    <w:szCs w:val="24"/>
                    <w:lang w:eastAsia="lt-LT"/>
                  </w:rPr>
                  <w:t>skerdyklų atliekų perdirbimas gyvūnų pašarui gaminti</w:t>
                </w:r>
              </w:p>
              <w:p>
                <w:pPr>
                  <w:snapToGrid w:val="0"/>
                  <w:jc w:val="both"/>
                  <w:rPr>
                    <w:rFonts w:eastAsia="Arial Unicode MS"/>
                    <w:szCs w:val="24"/>
                    <w:lang w:eastAsia="lt-LT"/>
                  </w:rPr>
                </w:pPr>
              </w:p>
            </w:tc>
            <w:tc>
              <w:tcPr>
                <w:tcW w:w="1555" w:type="dxa"/>
                <w:tcBorders>
                  <w:top w:val="nil"/>
                  <w:bottom w:val="single" w:sz="4" w:space="0" w:color="auto"/>
                </w:tcBorders>
              </w:tcPr>
              <w:p>
                <w:pPr>
                  <w:snapToGrid w:val="0"/>
                  <w:jc w:val="center"/>
                  <w:rPr>
                    <w:rFonts w:eastAsia="Arial Unicode MS"/>
                    <w:szCs w:val="24"/>
                    <w:lang w:eastAsia="lt-LT"/>
                  </w:rPr>
                </w:pPr>
              </w:p>
            </w:tc>
            <w:tc>
              <w:tcPr>
                <w:tcW w:w="1640" w:type="dxa"/>
                <w:tcBorders>
                  <w:top w:val="nil"/>
                  <w:bottom w:val="single" w:sz="4" w:space="0" w:color="auto"/>
                </w:tcBorders>
              </w:tcPr>
              <w:p>
                <w:pPr>
                  <w:snapToGrid w:val="0"/>
                  <w:jc w:val="center"/>
                  <w:rPr>
                    <w:rFonts w:eastAsia="Calibri"/>
                    <w:szCs w:val="24"/>
                    <w:lang w:eastAsia="lt-LT"/>
                  </w:rPr>
                </w:pPr>
                <w:r>
                  <w:rPr>
                    <w:rFonts w:eastAsia="Calibri"/>
                    <w:szCs w:val="24"/>
                    <w:lang w:eastAsia="lt-LT"/>
                  </w:rPr>
                  <w:t>500</w:t>
                </w:r>
              </w:p>
            </w:tc>
          </w:tr>
          <w:tr>
            <w:trPr>
              <w:trHeight w:val="280"/>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10.</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Tekstilės pluoštų paruošimas ir verpimas:</w:t>
                </w:r>
              </w:p>
            </w:tc>
            <w:tc>
              <w:tcPr>
                <w:tcW w:w="1555" w:type="dxa"/>
                <w:tcBorders>
                  <w:bottom w:val="nil"/>
                </w:tcBorders>
              </w:tcPr>
              <w:p>
                <w:pPr>
                  <w:snapToGrid w:val="0"/>
                  <w:jc w:val="center"/>
                  <w:rPr>
                    <w:rFonts w:eastAsia="Arial Unicode MS"/>
                    <w:szCs w:val="24"/>
                    <w:lang w:eastAsia="lt-LT"/>
                  </w:rPr>
                </w:pPr>
                <w:r>
                  <w:rPr>
                    <w:rFonts w:eastAsia="Arial Unicode MS"/>
                    <w:szCs w:val="24"/>
                    <w:lang w:eastAsia="lt-LT"/>
                  </w:rPr>
                  <w:t>13.10</w:t>
                </w:r>
              </w:p>
            </w:tc>
            <w:tc>
              <w:tcPr>
                <w:tcW w:w="1640" w:type="dxa"/>
                <w:tcBorders>
                  <w:bottom w:val="nil"/>
                </w:tcBorders>
              </w:tcPr>
              <w:p>
                <w:pPr>
                  <w:snapToGrid w:val="0"/>
                  <w:jc w:val="center"/>
                  <w:rPr>
                    <w:rFonts w:eastAsia="Calibri"/>
                    <w:szCs w:val="24"/>
                    <w:lang w:eastAsia="lt-LT"/>
                  </w:rPr>
                </w:pPr>
              </w:p>
            </w:tc>
          </w:tr>
          <w:tr>
            <w:trPr>
              <w:trHeight w:val="561"/>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10.1.</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tekstilės pluoštų paruošimas ir verpimas, išskyrus šios lentelės 10.2 papunktyje nurodytus objektus;</w:t>
                </w:r>
              </w:p>
            </w:tc>
            <w:tc>
              <w:tcPr>
                <w:tcW w:w="1555" w:type="dxa"/>
                <w:tcBorders>
                  <w:top w:val="nil"/>
                  <w:bottom w:val="nil"/>
                </w:tcBorders>
              </w:tcPr>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rPr>
              <w:trHeight w:val="422"/>
            </w:trPr>
            <w:tc>
              <w:tcPr>
                <w:tcW w:w="696" w:type="dxa"/>
                <w:tcBorders>
                  <w:top w:val="nil"/>
                </w:tcBorders>
              </w:tcPr>
              <w:p>
                <w:pPr>
                  <w:snapToGrid w:val="0"/>
                  <w:jc w:val="center"/>
                  <w:rPr>
                    <w:rFonts w:eastAsia="Arial Unicode MS"/>
                    <w:szCs w:val="24"/>
                    <w:lang w:eastAsia="lt-LT"/>
                  </w:rPr>
                </w:pPr>
                <w:r>
                  <w:rPr>
                    <w:rFonts w:eastAsia="Arial Unicode MS"/>
                    <w:szCs w:val="24"/>
                    <w:lang w:eastAsia="lt-LT"/>
                  </w:rPr>
                  <w:t>10.2.</w:t>
                </w:r>
              </w:p>
            </w:tc>
            <w:tc>
              <w:tcPr>
                <w:tcW w:w="5963" w:type="dxa"/>
                <w:tcBorders>
                  <w:top w:val="nil"/>
                </w:tcBorders>
              </w:tcPr>
              <w:p>
                <w:pPr>
                  <w:snapToGrid w:val="0"/>
                  <w:jc w:val="both"/>
                  <w:rPr>
                    <w:rFonts w:eastAsia="Arial Unicode MS"/>
                    <w:szCs w:val="24"/>
                    <w:lang w:eastAsia="lt-LT"/>
                  </w:rPr>
                </w:pPr>
                <w:r>
                  <w:rPr>
                    <w:rFonts w:eastAsia="Arial Unicode MS"/>
                    <w:szCs w:val="24"/>
                    <w:lang w:eastAsia="lt-LT"/>
                  </w:rPr>
                  <w:t>linų pirminio apdirbimo įmonės, kuriose mirkomi linai</w:t>
                </w:r>
              </w:p>
            </w:tc>
            <w:tc>
              <w:tcPr>
                <w:tcW w:w="1555" w:type="dxa"/>
                <w:tcBorders>
                  <w:top w:val="nil"/>
                </w:tcBorders>
              </w:tcPr>
              <w:p>
                <w:pPr>
                  <w:snapToGrid w:val="0"/>
                  <w:jc w:val="center"/>
                  <w:rPr>
                    <w:rFonts w:eastAsia="Arial Unicode MS"/>
                    <w:szCs w:val="24"/>
                    <w:lang w:eastAsia="lt-LT"/>
                  </w:rPr>
                </w:pPr>
              </w:p>
            </w:tc>
            <w:tc>
              <w:tcPr>
                <w:tcW w:w="1640" w:type="dxa"/>
                <w:tcBorders>
                  <w:top w:val="nil"/>
                </w:tcBorders>
              </w:tcPr>
              <w:p>
                <w:pPr>
                  <w:snapToGrid w:val="0"/>
                  <w:jc w:val="center"/>
                  <w:rPr>
                    <w:rFonts w:eastAsia="Calibri"/>
                    <w:szCs w:val="24"/>
                    <w:lang w:eastAsia="lt-LT"/>
                  </w:rPr>
                </w:pPr>
                <w:r>
                  <w:rPr>
                    <w:rFonts w:eastAsia="Calibri"/>
                    <w:szCs w:val="24"/>
                    <w:lang w:eastAsia="lt-LT"/>
                  </w:rPr>
                  <w:t>300</w:t>
                </w:r>
              </w:p>
            </w:tc>
          </w:tr>
          <w:tr>
            <w:tc>
              <w:tcPr>
                <w:tcW w:w="696" w:type="dxa"/>
              </w:tcPr>
              <w:p>
                <w:pPr>
                  <w:snapToGrid w:val="0"/>
                  <w:jc w:val="center"/>
                  <w:rPr>
                    <w:rFonts w:eastAsia="Arial Unicode MS"/>
                    <w:szCs w:val="24"/>
                    <w:lang w:eastAsia="lt-LT"/>
                  </w:rPr>
                </w:pPr>
                <w:r>
                  <w:rPr>
                    <w:rFonts w:eastAsia="Arial Unicode MS"/>
                    <w:szCs w:val="24"/>
                    <w:lang w:eastAsia="lt-LT"/>
                  </w:rPr>
                  <w:t>11.</w:t>
                </w:r>
              </w:p>
            </w:tc>
            <w:tc>
              <w:tcPr>
                <w:tcW w:w="5963" w:type="dxa"/>
              </w:tcPr>
              <w:p>
                <w:pPr>
                  <w:snapToGrid w:val="0"/>
                  <w:jc w:val="both"/>
                  <w:rPr>
                    <w:rFonts w:eastAsia="Arial Unicode MS"/>
                    <w:szCs w:val="24"/>
                    <w:lang w:eastAsia="lt-LT"/>
                  </w:rPr>
                </w:pPr>
                <w:r>
                  <w:rPr>
                    <w:rFonts w:eastAsia="Arial Unicode MS"/>
                    <w:szCs w:val="24"/>
                    <w:lang w:eastAsia="lt-LT"/>
                  </w:rPr>
                  <w:t>Tekstilės apdaila, kai gamybos pajėgumas – 200 000 m</w:t>
                </w:r>
                <w:r>
                  <w:rPr>
                    <w:rFonts w:eastAsia="Arial Unicode MS"/>
                    <w:szCs w:val="24"/>
                    <w:vertAlign w:val="superscript"/>
                    <w:lang w:eastAsia="lt-LT"/>
                  </w:rPr>
                  <w:t>2</w:t>
                </w:r>
                <w:r>
                  <w:rPr>
                    <w:rFonts w:eastAsia="Arial Unicode MS"/>
                    <w:szCs w:val="24"/>
                    <w:lang w:eastAsia="lt-LT"/>
                  </w:rPr>
                  <w:t xml:space="preserve"> ir daugiau per metus</w:t>
                </w:r>
              </w:p>
            </w:tc>
            <w:tc>
              <w:tcPr>
                <w:tcW w:w="1555" w:type="dxa"/>
              </w:tcPr>
              <w:p>
                <w:pPr>
                  <w:snapToGrid w:val="0"/>
                  <w:jc w:val="center"/>
                  <w:rPr>
                    <w:rFonts w:eastAsia="Arial Unicode MS"/>
                    <w:szCs w:val="24"/>
                    <w:lang w:eastAsia="lt-LT"/>
                  </w:rPr>
                </w:pPr>
                <w:r>
                  <w:rPr>
                    <w:rFonts w:eastAsia="Arial Unicode MS"/>
                    <w:szCs w:val="24"/>
                    <w:lang w:eastAsia="lt-LT"/>
                  </w:rPr>
                  <w:t>13.30</w:t>
                </w: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12.</w:t>
                </w:r>
              </w:p>
            </w:tc>
            <w:tc>
              <w:tcPr>
                <w:tcW w:w="5963" w:type="dxa"/>
              </w:tcPr>
              <w:p>
                <w:pPr>
                  <w:jc w:val="both"/>
                  <w:rPr>
                    <w:szCs w:val="24"/>
                  </w:rPr>
                </w:pPr>
                <w:r>
                  <w:rPr>
                    <w:szCs w:val="24"/>
                  </w:rPr>
                  <w:t>Virvių, lynų, virvelių ir tinklų gamyba</w:t>
                </w:r>
              </w:p>
              <w:p>
                <w:pPr>
                  <w:jc w:val="both"/>
                  <w:rPr>
                    <w:szCs w:val="24"/>
                  </w:rPr>
                </w:pPr>
                <w:r>
                  <w:rPr>
                    <w:szCs w:val="24"/>
                  </w:rPr>
                  <w:t>(tik guma ir (ar) plastikais įmirkytų, dengtų, apvilktų, aptrauktų virvių, lynų, virvelių ir tinklų gamyba)</w:t>
                </w:r>
              </w:p>
            </w:tc>
            <w:tc>
              <w:tcPr>
                <w:tcW w:w="1555" w:type="dxa"/>
              </w:tcPr>
              <w:p>
                <w:pPr>
                  <w:snapToGrid w:val="0"/>
                  <w:jc w:val="center"/>
                  <w:rPr>
                    <w:rFonts w:eastAsia="Arial Unicode MS"/>
                    <w:szCs w:val="24"/>
                    <w:lang w:eastAsia="lt-LT"/>
                  </w:rPr>
                </w:pPr>
                <w:r>
                  <w:rPr>
                    <w:rFonts w:eastAsia="Arial Unicode MS"/>
                    <w:szCs w:val="24"/>
                    <w:lang w:eastAsia="lt-LT"/>
                  </w:rPr>
                  <w:t>13.94</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13.</w:t>
                </w:r>
              </w:p>
            </w:tc>
            <w:tc>
              <w:tcPr>
                <w:tcW w:w="5963" w:type="dxa"/>
              </w:tcPr>
              <w:p>
                <w:pPr>
                  <w:jc w:val="both"/>
                  <w:rPr>
                    <w:szCs w:val="24"/>
                  </w:rPr>
                </w:pPr>
                <w:r>
                  <w:rPr>
                    <w:szCs w:val="24"/>
                  </w:rPr>
                  <w:t>Kitų techninės ir pramoninės tekstilės gaminių ir dirbinių gamyba (tik guma ir (ar) plastikais įmirkytų, dengtų, apvilktų, aptrauktų, laminuotų gaminių gamyba)</w:t>
                </w:r>
              </w:p>
            </w:tc>
            <w:tc>
              <w:tcPr>
                <w:tcW w:w="1555" w:type="dxa"/>
              </w:tcPr>
              <w:p>
                <w:pPr>
                  <w:snapToGrid w:val="0"/>
                  <w:jc w:val="center"/>
                  <w:rPr>
                    <w:rFonts w:eastAsia="Arial Unicode MS"/>
                    <w:szCs w:val="24"/>
                    <w:lang w:eastAsia="lt-LT"/>
                  </w:rPr>
                </w:pPr>
                <w:r>
                  <w:rPr>
                    <w:rFonts w:eastAsia="Arial Unicode MS"/>
                    <w:szCs w:val="24"/>
                    <w:lang w:eastAsia="lt-LT"/>
                  </w:rPr>
                  <w:t>13.96</w:t>
                </w: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14.</w:t>
                </w:r>
              </w:p>
            </w:tc>
            <w:tc>
              <w:tcPr>
                <w:tcW w:w="5963" w:type="dxa"/>
              </w:tcPr>
              <w:p>
                <w:pPr>
                  <w:snapToGrid w:val="0"/>
                  <w:jc w:val="both"/>
                  <w:rPr>
                    <w:rFonts w:eastAsia="Arial Unicode MS"/>
                    <w:szCs w:val="24"/>
                    <w:lang w:eastAsia="lt-LT"/>
                  </w:rPr>
                </w:pPr>
                <w:r>
                  <w:rPr>
                    <w:rFonts w:eastAsia="Arial Unicode MS"/>
                    <w:szCs w:val="24"/>
                    <w:lang w:eastAsia="lt-LT"/>
                  </w:rPr>
                  <w:t>Odų rauginimas ir išdirbimas, kailių išdirbimas ir dažymas, kai gamybos pajėgumas – 500 m</w:t>
                </w:r>
                <w:r>
                  <w:rPr>
                    <w:rFonts w:eastAsia="Arial Unicode MS"/>
                    <w:szCs w:val="24"/>
                    <w:vertAlign w:val="superscript"/>
                    <w:lang w:eastAsia="lt-LT"/>
                  </w:rPr>
                  <w:t>2</w:t>
                </w:r>
                <w:r>
                  <w:rPr>
                    <w:rFonts w:eastAsia="Arial Unicode MS"/>
                    <w:szCs w:val="24"/>
                    <w:lang w:eastAsia="lt-LT"/>
                  </w:rPr>
                  <w:t xml:space="preserve"> ir daugiau per parą </w:t>
                </w:r>
              </w:p>
            </w:tc>
            <w:tc>
              <w:tcPr>
                <w:tcW w:w="1555" w:type="dxa"/>
              </w:tcPr>
              <w:p>
                <w:pPr>
                  <w:snapToGrid w:val="0"/>
                  <w:jc w:val="center"/>
                  <w:rPr>
                    <w:rFonts w:eastAsia="Arial Unicode MS"/>
                    <w:szCs w:val="24"/>
                    <w:lang w:eastAsia="lt-LT"/>
                  </w:rPr>
                </w:pPr>
                <w:r>
                  <w:rPr>
                    <w:rFonts w:eastAsia="Arial Unicode MS"/>
                    <w:szCs w:val="24"/>
                    <w:lang w:eastAsia="lt-LT"/>
                  </w:rPr>
                  <w:t>15.11</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300</w:t>
                </w:r>
              </w:p>
              <w:p>
                <w:pPr>
                  <w:snapToGrid w:val="0"/>
                  <w:jc w:val="center"/>
                  <w:rPr>
                    <w:rFonts w:eastAsia="Calibri"/>
                    <w:szCs w:val="24"/>
                    <w:lang w:eastAsia="lt-LT"/>
                  </w:rPr>
                </w:pP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15.</w:t>
                </w:r>
              </w:p>
            </w:tc>
            <w:tc>
              <w:tcPr>
                <w:tcW w:w="5963" w:type="dxa"/>
              </w:tcPr>
              <w:p>
                <w:pPr>
                  <w:snapToGrid w:val="0"/>
                  <w:jc w:val="both"/>
                  <w:rPr>
                    <w:rFonts w:eastAsia="Arial Unicode MS"/>
                    <w:szCs w:val="24"/>
                    <w:lang w:eastAsia="lt-LT"/>
                  </w:rPr>
                </w:pPr>
                <w:r>
                  <w:rPr>
                    <w:rFonts w:eastAsia="Arial Unicode MS"/>
                    <w:szCs w:val="24"/>
                    <w:lang w:eastAsia="lt-LT"/>
                  </w:rPr>
                  <w:t>Avalynės gamyba, kai gamybos pajėgumas – 100 ir daugiau batų porų per parą</w:t>
                </w:r>
              </w:p>
            </w:tc>
            <w:tc>
              <w:tcPr>
                <w:tcW w:w="1555" w:type="dxa"/>
              </w:tcPr>
              <w:p>
                <w:pPr>
                  <w:snapToGrid w:val="0"/>
                  <w:jc w:val="center"/>
                  <w:rPr>
                    <w:rFonts w:eastAsia="Arial Unicode MS"/>
                    <w:szCs w:val="24"/>
                    <w:lang w:eastAsia="lt-LT"/>
                  </w:rPr>
                </w:pPr>
                <w:r>
                  <w:rPr>
                    <w:rFonts w:eastAsia="Arial Unicode MS"/>
                    <w:szCs w:val="24"/>
                    <w:lang w:eastAsia="lt-LT"/>
                  </w:rPr>
                  <w:t>15.20</w:t>
                </w: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50</w:t>
                </w:r>
              </w:p>
              <w:p>
                <w:pPr>
                  <w:snapToGrid w:val="0"/>
                  <w:jc w:val="center"/>
                  <w:rPr>
                    <w:rFonts w:eastAsia="Calibri"/>
                    <w:szCs w:val="24"/>
                    <w:lang w:eastAsia="lt-LT"/>
                  </w:rPr>
                </w:pPr>
              </w:p>
            </w:tc>
          </w:tr>
          <w:tr>
            <w:tc>
              <w:tcPr>
                <w:tcW w:w="696"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16.</w:t>
                </w:r>
              </w:p>
            </w:tc>
            <w:tc>
              <w:tcPr>
                <w:tcW w:w="5963" w:type="dxa"/>
                <w:tcBorders>
                  <w:bottom w:val="single" w:sz="4" w:space="0" w:color="auto"/>
                </w:tcBorders>
              </w:tcPr>
              <w:p>
                <w:pPr>
                  <w:snapToGrid w:val="0"/>
                  <w:jc w:val="both"/>
                  <w:rPr>
                    <w:rFonts w:eastAsia="Arial Unicode MS"/>
                    <w:szCs w:val="24"/>
                    <w:lang w:eastAsia="lt-LT"/>
                  </w:rPr>
                </w:pPr>
                <w:r>
                  <w:rPr>
                    <w:rFonts w:eastAsia="Arial Unicode MS"/>
                    <w:szCs w:val="24"/>
                    <w:lang w:eastAsia="lt-LT"/>
                  </w:rPr>
                  <w:t>Medienos pjaustymas ir obliavimas, kai gamybos pajėgumas – 5 000 m</w:t>
                </w:r>
                <w:r>
                  <w:rPr>
                    <w:rFonts w:eastAsia="Arial Unicode MS"/>
                    <w:szCs w:val="24"/>
                    <w:vertAlign w:val="superscript"/>
                    <w:lang w:eastAsia="lt-LT"/>
                  </w:rPr>
                  <w:t>2</w:t>
                </w:r>
                <w:r>
                  <w:rPr>
                    <w:rFonts w:eastAsia="Arial Unicode MS"/>
                    <w:szCs w:val="24"/>
                    <w:lang w:eastAsia="lt-LT"/>
                  </w:rPr>
                  <w:t xml:space="preserve"> (ar 50 m</w:t>
                </w:r>
                <w:r>
                  <w:rPr>
                    <w:rFonts w:eastAsia="Arial Unicode MS"/>
                    <w:szCs w:val="24"/>
                    <w:vertAlign w:val="superscript"/>
                    <w:lang w:eastAsia="lt-LT"/>
                  </w:rPr>
                  <w:t>3</w:t>
                </w:r>
                <w:r>
                  <w:rPr>
                    <w:rFonts w:eastAsia="Arial Unicode MS"/>
                    <w:szCs w:val="24"/>
                    <w:lang w:eastAsia="lt-LT"/>
                  </w:rPr>
                  <w:t>) ir daugiau per parą</w:t>
                </w:r>
              </w:p>
            </w:tc>
            <w:tc>
              <w:tcPr>
                <w:tcW w:w="1555" w:type="dxa"/>
                <w:tcBorders>
                  <w:bottom w:val="single" w:sz="4" w:space="0" w:color="auto"/>
                </w:tcBorders>
              </w:tcPr>
              <w:p>
                <w:pPr>
                  <w:snapToGrid w:val="0"/>
                  <w:jc w:val="center"/>
                  <w:rPr>
                    <w:rFonts w:eastAsia="Arial Unicode MS"/>
                    <w:szCs w:val="24"/>
                    <w:lang w:eastAsia="lt-LT"/>
                  </w:rPr>
                </w:pPr>
              </w:p>
              <w:p>
                <w:pPr>
                  <w:snapToGrid w:val="0"/>
                  <w:jc w:val="center"/>
                  <w:rPr>
                    <w:rFonts w:eastAsia="Arial Unicode MS"/>
                    <w:szCs w:val="24"/>
                    <w:lang w:eastAsia="lt-LT"/>
                  </w:rPr>
                </w:pPr>
                <w:r>
                  <w:rPr>
                    <w:rFonts w:eastAsia="Arial Unicode MS"/>
                    <w:szCs w:val="24"/>
                    <w:lang w:eastAsia="lt-LT"/>
                  </w:rPr>
                  <w:t>16.1</w:t>
                </w:r>
              </w:p>
            </w:tc>
            <w:tc>
              <w:tcPr>
                <w:tcW w:w="1640" w:type="dxa"/>
                <w:tcBorders>
                  <w:bottom w:val="single" w:sz="4" w:space="0" w:color="auto"/>
                </w:tcBorders>
              </w:tcPr>
              <w:p>
                <w:pPr>
                  <w:snapToGrid w:val="0"/>
                  <w:jc w:val="center"/>
                  <w:rPr>
                    <w:rFonts w:eastAsia="Calibri"/>
                    <w:szCs w:val="24"/>
                    <w:lang w:eastAsia="lt-LT"/>
                  </w:rPr>
                </w:pPr>
              </w:p>
              <w:p>
                <w:pPr>
                  <w:snapToGrid w:val="0"/>
                  <w:jc w:val="center"/>
                  <w:rPr>
                    <w:rFonts w:eastAsia="Calibri"/>
                    <w:szCs w:val="24"/>
                    <w:lang w:eastAsia="lt-LT"/>
                  </w:rPr>
                </w:pPr>
                <w:r>
                  <w:rPr>
                    <w:rFonts w:eastAsia="Calibri"/>
                    <w:szCs w:val="24"/>
                    <w:lang w:eastAsia="lt-LT"/>
                  </w:rPr>
                  <w:t>100</w:t>
                </w:r>
              </w:p>
            </w:tc>
          </w:tr>
          <w:tr>
            <w:trPr>
              <w:trHeight w:val="300"/>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17.</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Faneravimo dangos ir medienos plokščių gamyba:</w:t>
                </w:r>
              </w:p>
            </w:tc>
            <w:tc>
              <w:tcPr>
                <w:tcW w:w="1555" w:type="dxa"/>
                <w:tcBorders>
                  <w:bottom w:val="nil"/>
                </w:tcBorders>
              </w:tcPr>
              <w:p>
                <w:pPr>
                  <w:snapToGrid w:val="0"/>
                  <w:jc w:val="center"/>
                  <w:rPr>
                    <w:rFonts w:eastAsia="Arial Unicode MS"/>
                    <w:szCs w:val="24"/>
                    <w:lang w:eastAsia="lt-LT"/>
                  </w:rPr>
                </w:pPr>
                <w:r>
                  <w:rPr>
                    <w:rFonts w:eastAsia="Arial Unicode MS"/>
                    <w:szCs w:val="24"/>
                    <w:lang w:eastAsia="lt-LT"/>
                  </w:rPr>
                  <w:t>16.21</w:t>
                </w:r>
              </w:p>
            </w:tc>
            <w:tc>
              <w:tcPr>
                <w:tcW w:w="1640" w:type="dxa"/>
                <w:tcBorders>
                  <w:bottom w:val="nil"/>
                </w:tcBorders>
              </w:tcPr>
              <w:p>
                <w:pPr>
                  <w:snapToGrid w:val="0"/>
                  <w:jc w:val="center"/>
                  <w:rPr>
                    <w:rFonts w:eastAsia="Calibri"/>
                    <w:szCs w:val="24"/>
                    <w:lang w:eastAsia="lt-LT"/>
                  </w:rPr>
                </w:pPr>
              </w:p>
            </w:tc>
          </w:tr>
          <w:tr>
            <w:trPr>
              <w:trHeight w:val="85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17.1.</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faneravimo dangos ir medienos plokščių gamyba, išskyrus medienos plaušo plokščių, medienos drožlių plokščių, faneros gamybą;</w:t>
                </w:r>
              </w:p>
            </w:tc>
            <w:tc>
              <w:tcPr>
                <w:tcW w:w="1555" w:type="dxa"/>
                <w:tcBorders>
                  <w:top w:val="nil"/>
                  <w:bottom w:val="nil"/>
                </w:tcBorders>
              </w:tcPr>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200</w:t>
                </w:r>
              </w:p>
              <w:p>
                <w:pPr>
                  <w:snapToGrid w:val="0"/>
                  <w:jc w:val="center"/>
                  <w:rPr>
                    <w:rFonts w:eastAsia="Calibri"/>
                    <w:szCs w:val="24"/>
                    <w:lang w:eastAsia="lt-LT"/>
                  </w:rPr>
                </w:pPr>
              </w:p>
              <w:p>
                <w:pPr>
                  <w:snapToGrid w:val="0"/>
                  <w:jc w:val="center"/>
                  <w:rPr>
                    <w:rFonts w:eastAsia="Calibri"/>
                    <w:szCs w:val="24"/>
                    <w:lang w:eastAsia="lt-LT"/>
                  </w:rPr>
                </w:pPr>
              </w:p>
            </w:tc>
          </w:tr>
          <w:tr>
            <w:trPr>
              <w:trHeight w:val="519"/>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17.2.</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medienos plaušo plokščių gamyba, kai gamybos pajėgumas 5 000 m</w:t>
                </w:r>
                <w:r>
                  <w:rPr>
                    <w:rFonts w:eastAsia="Arial Unicode MS"/>
                    <w:szCs w:val="24"/>
                    <w:vertAlign w:val="superscript"/>
                    <w:lang w:eastAsia="lt-LT"/>
                  </w:rPr>
                  <w:t>2</w:t>
                </w:r>
                <w:r>
                  <w:rPr>
                    <w:rFonts w:eastAsia="Arial Unicode MS"/>
                    <w:szCs w:val="24"/>
                    <w:lang w:eastAsia="lt-LT"/>
                  </w:rPr>
                  <w:t xml:space="preserve"> ir daugiau per parą;</w:t>
                </w:r>
              </w:p>
            </w:tc>
            <w:tc>
              <w:tcPr>
                <w:tcW w:w="1555" w:type="dxa"/>
                <w:tcBorders>
                  <w:top w:val="nil"/>
                  <w:bottom w:val="nil"/>
                </w:tcBorders>
              </w:tcPr>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200</w:t>
                </w:r>
              </w:p>
              <w:p>
                <w:pPr>
                  <w:snapToGrid w:val="0"/>
                  <w:jc w:val="center"/>
                  <w:rPr>
                    <w:rFonts w:eastAsia="Calibri"/>
                    <w:szCs w:val="24"/>
                    <w:lang w:eastAsia="lt-LT"/>
                  </w:rPr>
                </w:pPr>
              </w:p>
            </w:tc>
          </w:tr>
          <w:tr>
            <w:trPr>
              <w:trHeight w:val="58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17.3.</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medienos drožlių plokščių gamyba, kai gamybos pajėgumas 100 m</w:t>
                </w:r>
                <w:r>
                  <w:rPr>
                    <w:rFonts w:eastAsia="Arial Unicode MS"/>
                    <w:szCs w:val="24"/>
                    <w:vertAlign w:val="superscript"/>
                    <w:lang w:eastAsia="lt-LT"/>
                  </w:rPr>
                  <w:t>3</w:t>
                </w:r>
                <w:r>
                  <w:rPr>
                    <w:rFonts w:eastAsia="Arial Unicode MS"/>
                    <w:szCs w:val="24"/>
                    <w:lang w:eastAsia="lt-LT"/>
                  </w:rPr>
                  <w:t xml:space="preserve"> ir daugiau per parą;</w:t>
                </w:r>
              </w:p>
            </w:tc>
            <w:tc>
              <w:tcPr>
                <w:tcW w:w="1555" w:type="dxa"/>
                <w:tcBorders>
                  <w:top w:val="nil"/>
                  <w:bottom w:val="nil"/>
                </w:tcBorders>
              </w:tcPr>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200</w:t>
                </w:r>
              </w:p>
              <w:p>
                <w:pPr>
                  <w:snapToGrid w:val="0"/>
                  <w:jc w:val="center"/>
                  <w:rPr>
                    <w:rFonts w:eastAsia="Calibri"/>
                    <w:szCs w:val="24"/>
                    <w:lang w:eastAsia="lt-LT"/>
                  </w:rPr>
                </w:pPr>
              </w:p>
            </w:tc>
          </w:tr>
          <w:tr>
            <w:trPr>
              <w:trHeight w:val="520"/>
            </w:trPr>
            <w:tc>
              <w:tcPr>
                <w:tcW w:w="696" w:type="dxa"/>
                <w:tcBorders>
                  <w:top w:val="nil"/>
                </w:tcBorders>
              </w:tcPr>
              <w:p>
                <w:pPr>
                  <w:snapToGrid w:val="0"/>
                  <w:jc w:val="center"/>
                  <w:rPr>
                    <w:rFonts w:eastAsia="Arial Unicode MS"/>
                    <w:szCs w:val="24"/>
                    <w:lang w:eastAsia="lt-LT"/>
                  </w:rPr>
                </w:pPr>
                <w:r>
                  <w:rPr>
                    <w:rFonts w:eastAsia="Arial Unicode MS"/>
                    <w:szCs w:val="24"/>
                    <w:lang w:eastAsia="lt-LT"/>
                  </w:rPr>
                  <w:t>17.4.</w:t>
                </w:r>
              </w:p>
            </w:tc>
            <w:tc>
              <w:tcPr>
                <w:tcW w:w="5963" w:type="dxa"/>
                <w:tcBorders>
                  <w:top w:val="nil"/>
                </w:tcBorders>
              </w:tcPr>
              <w:p>
                <w:pPr>
                  <w:snapToGrid w:val="0"/>
                  <w:jc w:val="both"/>
                  <w:rPr>
                    <w:rFonts w:eastAsia="Arial Unicode MS"/>
                    <w:szCs w:val="24"/>
                    <w:lang w:eastAsia="lt-LT"/>
                  </w:rPr>
                </w:pPr>
                <w:r>
                  <w:rPr>
                    <w:rFonts w:eastAsia="Arial Unicode MS"/>
                    <w:szCs w:val="24"/>
                    <w:lang w:eastAsia="lt-LT"/>
                  </w:rPr>
                  <w:t>faneros gamyba, kai gamybos pajėgumas – 50 m</w:t>
                </w:r>
                <w:r>
                  <w:rPr>
                    <w:rFonts w:eastAsia="Arial Unicode MS"/>
                    <w:szCs w:val="24"/>
                    <w:vertAlign w:val="superscript"/>
                    <w:lang w:eastAsia="lt-LT"/>
                  </w:rPr>
                  <w:t>3</w:t>
                </w:r>
                <w:r>
                  <w:rPr>
                    <w:rFonts w:eastAsia="Arial Unicode MS"/>
                    <w:szCs w:val="24"/>
                    <w:lang w:eastAsia="lt-LT"/>
                  </w:rPr>
                  <w:t xml:space="preserve"> ir daugiau per parą</w:t>
                </w:r>
              </w:p>
            </w:tc>
            <w:tc>
              <w:tcPr>
                <w:tcW w:w="1555" w:type="dxa"/>
                <w:tcBorders>
                  <w:top w:val="nil"/>
                </w:tcBorders>
              </w:tcPr>
              <w:p>
                <w:pPr>
                  <w:snapToGrid w:val="0"/>
                  <w:jc w:val="center"/>
                  <w:rPr>
                    <w:rFonts w:eastAsia="Arial Unicode MS"/>
                    <w:szCs w:val="24"/>
                    <w:lang w:eastAsia="lt-LT"/>
                  </w:rPr>
                </w:pPr>
              </w:p>
            </w:tc>
            <w:tc>
              <w:tcPr>
                <w:tcW w:w="1640" w:type="dxa"/>
                <w:tcBorders>
                  <w:top w:val="nil"/>
                </w:tcBorders>
              </w:tcPr>
              <w:p>
                <w:pPr>
                  <w:snapToGrid w:val="0"/>
                  <w:jc w:val="center"/>
                  <w:rPr>
                    <w:rFonts w:eastAsia="Calibri"/>
                    <w:szCs w:val="24"/>
                    <w:lang w:eastAsia="lt-LT"/>
                  </w:rPr>
                </w:pPr>
                <w:r>
                  <w:rPr>
                    <w:rFonts w:eastAsia="Calibri"/>
                    <w:szCs w:val="24"/>
                    <w:lang w:eastAsia="lt-LT"/>
                  </w:rPr>
                  <w:t>200</w:t>
                </w: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18.</w:t>
                </w:r>
              </w:p>
            </w:tc>
            <w:tc>
              <w:tcPr>
                <w:tcW w:w="5963" w:type="dxa"/>
              </w:tcPr>
              <w:p>
                <w:pPr>
                  <w:snapToGrid w:val="0"/>
                  <w:jc w:val="both"/>
                  <w:rPr>
                    <w:rFonts w:eastAsia="Arial Unicode MS"/>
                    <w:szCs w:val="24"/>
                    <w:lang w:eastAsia="lt-LT"/>
                  </w:rPr>
                </w:pPr>
                <w:r>
                  <w:rPr>
                    <w:rFonts w:eastAsia="Arial Unicode MS"/>
                    <w:szCs w:val="24"/>
                    <w:lang w:eastAsia="lt-LT"/>
                  </w:rPr>
                  <w:t>Sumontuotų parketo grindų gamyba, kai gamybos pajėgumas – 5 000 m</w:t>
                </w:r>
                <w:r>
                  <w:rPr>
                    <w:rFonts w:eastAsia="Arial Unicode MS"/>
                    <w:szCs w:val="24"/>
                    <w:vertAlign w:val="superscript"/>
                    <w:lang w:eastAsia="lt-LT"/>
                  </w:rPr>
                  <w:t>2</w:t>
                </w:r>
                <w:r>
                  <w:rPr>
                    <w:rFonts w:eastAsia="Arial Unicode MS"/>
                    <w:szCs w:val="24"/>
                    <w:lang w:eastAsia="lt-LT"/>
                  </w:rPr>
                  <w:t xml:space="preserve"> ir daugiau per parą</w:t>
                </w:r>
              </w:p>
            </w:tc>
            <w:tc>
              <w:tcPr>
                <w:tcW w:w="1555" w:type="dxa"/>
              </w:tcPr>
              <w:p>
                <w:pPr>
                  <w:snapToGrid w:val="0"/>
                  <w:jc w:val="center"/>
                  <w:rPr>
                    <w:rFonts w:eastAsia="Arial Unicode MS"/>
                    <w:szCs w:val="24"/>
                    <w:lang w:eastAsia="lt-LT"/>
                  </w:rPr>
                </w:pPr>
                <w:r>
                  <w:rPr>
                    <w:rFonts w:eastAsia="Arial Unicode MS"/>
                    <w:szCs w:val="24"/>
                    <w:lang w:eastAsia="lt-LT"/>
                  </w:rPr>
                  <w:t>16.22</w:t>
                </w: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19.</w:t>
                </w:r>
              </w:p>
            </w:tc>
            <w:tc>
              <w:tcPr>
                <w:tcW w:w="5963" w:type="dxa"/>
              </w:tcPr>
              <w:p>
                <w:pPr>
                  <w:jc w:val="both"/>
                  <w:rPr>
                    <w:szCs w:val="24"/>
                  </w:rPr>
                </w:pPr>
                <w:r>
                  <w:rPr>
                    <w:szCs w:val="24"/>
                  </w:rPr>
                  <w:t>Kitų statybinių dailidžių ir stalių dirbinių gamyba, kai gamybos pajėgumas – 5 000 m</w:t>
                </w:r>
                <w:r>
                  <w:rPr>
                    <w:szCs w:val="24"/>
                    <w:vertAlign w:val="superscript"/>
                  </w:rPr>
                  <w:t>2</w:t>
                </w:r>
                <w:r>
                  <w:rPr>
                    <w:szCs w:val="24"/>
                  </w:rPr>
                  <w:t xml:space="preserve"> (ar 50 m</w:t>
                </w:r>
                <w:r>
                  <w:rPr>
                    <w:szCs w:val="24"/>
                    <w:vertAlign w:val="superscript"/>
                  </w:rPr>
                  <w:t>3</w:t>
                </w:r>
                <w:r>
                  <w:rPr>
                    <w:szCs w:val="24"/>
                  </w:rPr>
                  <w:t>) ir daugiau per parą</w:t>
                </w:r>
              </w:p>
            </w:tc>
            <w:tc>
              <w:tcPr>
                <w:tcW w:w="1555" w:type="dxa"/>
              </w:tcPr>
              <w:p>
                <w:pPr>
                  <w:snapToGrid w:val="0"/>
                  <w:jc w:val="center"/>
                  <w:rPr>
                    <w:rFonts w:eastAsia="Arial Unicode MS"/>
                    <w:szCs w:val="24"/>
                    <w:lang w:eastAsia="lt-LT"/>
                  </w:rPr>
                </w:pPr>
                <w:r>
                  <w:rPr>
                    <w:rFonts w:eastAsia="Arial Unicode MS"/>
                    <w:szCs w:val="24"/>
                    <w:lang w:eastAsia="lt-LT"/>
                  </w:rPr>
                  <w:t>16.23</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20.</w:t>
                </w:r>
              </w:p>
            </w:tc>
            <w:tc>
              <w:tcPr>
                <w:tcW w:w="5963" w:type="dxa"/>
              </w:tcPr>
              <w:p>
                <w:pPr>
                  <w:jc w:val="both"/>
                  <w:rPr>
                    <w:szCs w:val="24"/>
                  </w:rPr>
                </w:pPr>
                <w:r>
                  <w:rPr>
                    <w:szCs w:val="24"/>
                  </w:rPr>
                  <w:t>Kuro granulių iš presuotos medienos ar pakaitalų, aglomeruotos kamštienos gamyba, dirbinių gamyba iš natūralios ar aglomeruotos kamštienos</w:t>
                </w:r>
              </w:p>
            </w:tc>
            <w:tc>
              <w:tcPr>
                <w:tcW w:w="1555" w:type="dxa"/>
              </w:tcPr>
              <w:p>
                <w:pPr>
                  <w:snapToGrid w:val="0"/>
                  <w:jc w:val="center"/>
                  <w:rPr>
                    <w:rFonts w:eastAsia="Arial Unicode MS"/>
                    <w:szCs w:val="24"/>
                    <w:lang w:eastAsia="lt-LT"/>
                  </w:rPr>
                </w:pPr>
                <w:r>
                  <w:rPr>
                    <w:rFonts w:eastAsia="Arial Unicode MS"/>
                    <w:szCs w:val="24"/>
                    <w:lang w:eastAsia="lt-LT"/>
                  </w:rPr>
                  <w:t>16.29</w:t>
                </w:r>
              </w:p>
            </w:tc>
            <w:tc>
              <w:tcPr>
                <w:tcW w:w="1640" w:type="dxa"/>
              </w:tcPr>
              <w:p>
                <w:pPr>
                  <w:snapToGrid w:val="0"/>
                  <w:jc w:val="center"/>
                  <w:rPr>
                    <w:rFonts w:eastAsia="Calibri"/>
                    <w:szCs w:val="24"/>
                    <w:lang w:eastAsia="lt-LT"/>
                  </w:rPr>
                </w:pPr>
                <w:r>
                  <w:rPr>
                    <w:rFonts w:eastAsia="Calibri"/>
                    <w:szCs w:val="24"/>
                    <w:lang w:eastAsia="lt-LT"/>
                  </w:rPr>
                  <w:t>100</w:t>
                </w:r>
              </w:p>
            </w:tc>
          </w:tr>
          <w:tr>
            <w:trPr>
              <w:trHeight w:val="391"/>
            </w:trPr>
            <w:tc>
              <w:tcPr>
                <w:tcW w:w="696" w:type="dxa"/>
              </w:tcPr>
              <w:p>
                <w:pPr>
                  <w:snapToGrid w:val="0"/>
                  <w:jc w:val="center"/>
                  <w:rPr>
                    <w:rFonts w:eastAsia="Arial Unicode MS"/>
                    <w:szCs w:val="24"/>
                    <w:lang w:eastAsia="lt-LT"/>
                  </w:rPr>
                </w:pPr>
                <w:r>
                  <w:rPr>
                    <w:rFonts w:eastAsia="Arial Unicode MS"/>
                    <w:szCs w:val="24"/>
                    <w:lang w:eastAsia="lt-LT"/>
                  </w:rPr>
                  <w:t>21.</w:t>
                </w:r>
              </w:p>
            </w:tc>
            <w:tc>
              <w:tcPr>
                <w:tcW w:w="5963" w:type="dxa"/>
              </w:tcPr>
              <w:p>
                <w:pPr>
                  <w:jc w:val="both"/>
                  <w:rPr>
                    <w:szCs w:val="24"/>
                  </w:rPr>
                </w:pPr>
                <w:r>
                  <w:rPr>
                    <w:szCs w:val="24"/>
                  </w:rPr>
                  <w:t>Popieriaus ir popieriaus gaminių gamyba, kai gamybos pajėgumas – 20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17</w:t>
                </w: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22.</w:t>
                </w:r>
              </w:p>
            </w:tc>
            <w:tc>
              <w:tcPr>
                <w:tcW w:w="5963" w:type="dxa"/>
              </w:tcPr>
              <w:p>
                <w:pPr>
                  <w:snapToGrid w:val="0"/>
                  <w:jc w:val="both"/>
                  <w:rPr>
                    <w:rFonts w:eastAsia="Arial Unicode MS"/>
                    <w:szCs w:val="24"/>
                    <w:lang w:eastAsia="lt-LT"/>
                  </w:rPr>
                </w:pPr>
                <w:r>
                  <w:rPr>
                    <w:rFonts w:eastAsia="Arial Unicode MS"/>
                    <w:szCs w:val="24"/>
                    <w:lang w:eastAsia="lt-LT"/>
                  </w:rPr>
                  <w:t>Kokso ir rafinuotų naftos produktų gamyba, išskyrus biokuro maišymą (etanolio maišymą su naftos produktais), durpių briketų gamybą</w:t>
                </w:r>
              </w:p>
            </w:tc>
            <w:tc>
              <w:tcPr>
                <w:tcW w:w="1555" w:type="dxa"/>
              </w:tcPr>
              <w:p>
                <w:pPr>
                  <w:snapToGrid w:val="0"/>
                  <w:jc w:val="center"/>
                  <w:rPr>
                    <w:rFonts w:eastAsia="Arial Unicode MS"/>
                    <w:szCs w:val="24"/>
                    <w:lang w:eastAsia="lt-LT"/>
                  </w:rPr>
                </w:pPr>
                <w:r>
                  <w:rPr>
                    <w:rFonts w:eastAsia="Arial Unicode MS"/>
                    <w:szCs w:val="24"/>
                    <w:lang w:eastAsia="lt-LT"/>
                  </w:rPr>
                  <w:t>19</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1 000</w:t>
                </w:r>
              </w:p>
              <w:p>
                <w:pPr>
                  <w:snapToGrid w:val="0"/>
                  <w:jc w:val="center"/>
                  <w:rPr>
                    <w:rFonts w:eastAsia="Calibri"/>
                    <w:szCs w:val="24"/>
                    <w:lang w:eastAsia="lt-LT"/>
                  </w:rPr>
                </w:pP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23.</w:t>
                </w:r>
              </w:p>
            </w:tc>
            <w:tc>
              <w:tcPr>
                <w:tcW w:w="5963" w:type="dxa"/>
              </w:tcPr>
              <w:p>
                <w:pPr>
                  <w:snapToGrid w:val="0"/>
                  <w:jc w:val="both"/>
                  <w:rPr>
                    <w:rFonts w:eastAsia="Arial Unicode MS"/>
                    <w:szCs w:val="24"/>
                    <w:lang w:eastAsia="lt-LT"/>
                  </w:rPr>
                </w:pPr>
                <w:r>
                  <w:rPr>
                    <w:rFonts w:eastAsia="Arial Unicode MS"/>
                    <w:szCs w:val="24"/>
                    <w:lang w:eastAsia="lt-LT"/>
                  </w:rPr>
                  <w:t>Biokuro maišymas (etanolio maišymas su naftos produktais)</w:t>
                </w:r>
              </w:p>
            </w:tc>
            <w:tc>
              <w:tcPr>
                <w:tcW w:w="1555" w:type="dxa"/>
              </w:tcPr>
              <w:p>
                <w:pPr>
                  <w:snapToGrid w:val="0"/>
                  <w:jc w:val="center"/>
                  <w:rPr>
                    <w:rFonts w:eastAsia="Arial Unicode MS"/>
                    <w:szCs w:val="24"/>
                    <w:lang w:eastAsia="lt-LT"/>
                  </w:rPr>
                </w:pPr>
                <w:r>
                  <w:rPr>
                    <w:rFonts w:eastAsia="Arial Unicode MS"/>
                    <w:szCs w:val="24"/>
                    <w:lang w:eastAsia="lt-LT"/>
                  </w:rPr>
                  <w:t>19.20</w:t>
                </w: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300</w:t>
                </w: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24.</w:t>
                </w:r>
              </w:p>
            </w:tc>
            <w:tc>
              <w:tcPr>
                <w:tcW w:w="5963" w:type="dxa"/>
              </w:tcPr>
              <w:p>
                <w:pPr>
                  <w:snapToGrid w:val="0"/>
                  <w:jc w:val="both"/>
                  <w:rPr>
                    <w:rFonts w:eastAsia="Arial Unicode MS"/>
                    <w:szCs w:val="24"/>
                    <w:lang w:eastAsia="lt-LT"/>
                  </w:rPr>
                </w:pPr>
                <w:r>
                  <w:rPr>
                    <w:rFonts w:eastAsia="Arial Unicode MS"/>
                    <w:szCs w:val="24"/>
                    <w:lang w:eastAsia="lt-LT"/>
                  </w:rPr>
                  <w:t>Durpių briketų gamyba</w:t>
                </w:r>
              </w:p>
            </w:tc>
            <w:tc>
              <w:tcPr>
                <w:tcW w:w="1555" w:type="dxa"/>
              </w:tcPr>
              <w:p>
                <w:pPr>
                  <w:snapToGrid w:val="0"/>
                  <w:jc w:val="center"/>
                  <w:rPr>
                    <w:rFonts w:eastAsia="Arial Unicode MS"/>
                    <w:szCs w:val="24"/>
                    <w:lang w:eastAsia="lt-LT"/>
                  </w:rPr>
                </w:pPr>
                <w:r>
                  <w:rPr>
                    <w:rFonts w:eastAsia="Arial Unicode MS"/>
                    <w:szCs w:val="24"/>
                    <w:lang w:eastAsia="lt-LT"/>
                  </w:rPr>
                  <w:t xml:space="preserve">19.20 </w:t>
                </w:r>
              </w:p>
            </w:tc>
            <w:tc>
              <w:tcPr>
                <w:tcW w:w="1640" w:type="dxa"/>
              </w:tcPr>
              <w:p>
                <w:pPr>
                  <w:snapToGrid w:val="0"/>
                  <w:jc w:val="center"/>
                  <w:rPr>
                    <w:rFonts w:eastAsia="Calibri"/>
                    <w:szCs w:val="24"/>
                    <w:lang w:eastAsia="lt-LT"/>
                  </w:rPr>
                </w:pPr>
                <w:r>
                  <w:rPr>
                    <w:rFonts w:eastAsia="Calibri"/>
                    <w:szCs w:val="24"/>
                    <w:lang w:eastAsia="lt-LT"/>
                  </w:rPr>
                  <w:t>200</w:t>
                </w:r>
              </w:p>
            </w:tc>
          </w:tr>
          <w:tr>
            <w:tc>
              <w:tcPr>
                <w:tcW w:w="696" w:type="dxa"/>
              </w:tcPr>
              <w:p>
                <w:pPr>
                  <w:snapToGrid w:val="0"/>
                  <w:jc w:val="center"/>
                  <w:rPr>
                    <w:rFonts w:eastAsia="Arial Unicode MS"/>
                    <w:szCs w:val="24"/>
                    <w:lang w:eastAsia="lt-LT"/>
                  </w:rPr>
                </w:pPr>
                <w:r>
                  <w:rPr>
                    <w:rFonts w:eastAsia="Arial Unicode MS"/>
                    <w:szCs w:val="24"/>
                    <w:lang w:eastAsia="lt-LT"/>
                  </w:rPr>
                  <w:t>25.</w:t>
                </w:r>
              </w:p>
            </w:tc>
            <w:tc>
              <w:tcPr>
                <w:tcW w:w="5963" w:type="dxa"/>
              </w:tcPr>
              <w:p>
                <w:pPr>
                  <w:snapToGrid w:val="0"/>
                  <w:jc w:val="both"/>
                  <w:rPr>
                    <w:rFonts w:eastAsia="Arial Unicode MS"/>
                    <w:szCs w:val="24"/>
                    <w:lang w:eastAsia="lt-LT"/>
                  </w:rPr>
                </w:pPr>
                <w:r>
                  <w:rPr>
                    <w:rFonts w:eastAsia="Arial Unicode MS"/>
                    <w:szCs w:val="24"/>
                    <w:lang w:eastAsia="lt-LT"/>
                  </w:rPr>
                  <w:t>Pagrindinių chemikalų, trąšų ir azoto junginių, pirminių plastikų ir pirminio sintetinio kaučiuko gamyba</w:t>
                </w:r>
              </w:p>
            </w:tc>
            <w:tc>
              <w:tcPr>
                <w:tcW w:w="1555" w:type="dxa"/>
              </w:tcPr>
              <w:p>
                <w:pPr>
                  <w:snapToGrid w:val="0"/>
                  <w:jc w:val="center"/>
                  <w:rPr>
                    <w:rFonts w:eastAsia="Arial Unicode MS"/>
                    <w:szCs w:val="24"/>
                    <w:lang w:eastAsia="lt-LT"/>
                  </w:rPr>
                </w:pPr>
                <w:r>
                  <w:rPr>
                    <w:rFonts w:eastAsia="Arial Unicode MS"/>
                    <w:szCs w:val="24"/>
                    <w:lang w:eastAsia="lt-LT"/>
                  </w:rPr>
                  <w:t>20.1</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500</w:t>
                </w:r>
              </w:p>
              <w:p>
                <w:pPr>
                  <w:snapToGrid w:val="0"/>
                  <w:jc w:val="center"/>
                  <w:rPr>
                    <w:rFonts w:eastAsia="Calibri"/>
                    <w:szCs w:val="24"/>
                    <w:lang w:eastAsia="lt-LT"/>
                  </w:rPr>
                </w:pPr>
              </w:p>
              <w:p>
                <w:pPr>
                  <w:snapToGrid w:val="0"/>
                  <w:jc w:val="center"/>
                  <w:rPr>
                    <w:rFonts w:eastAsia="Calibri"/>
                    <w:strike/>
                    <w:szCs w:val="24"/>
                    <w:lang w:eastAsia="lt-LT"/>
                  </w:rPr>
                </w:pPr>
              </w:p>
            </w:tc>
          </w:tr>
          <w:tr>
            <w:tc>
              <w:tcPr>
                <w:tcW w:w="696"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26.</w:t>
                </w:r>
              </w:p>
            </w:tc>
            <w:tc>
              <w:tcPr>
                <w:tcW w:w="5963" w:type="dxa"/>
                <w:tcBorders>
                  <w:bottom w:val="single" w:sz="4" w:space="0" w:color="auto"/>
                </w:tcBorders>
              </w:tcPr>
              <w:p>
                <w:pPr>
                  <w:snapToGrid w:val="0"/>
                  <w:jc w:val="both"/>
                  <w:rPr>
                    <w:rFonts w:eastAsia="Arial Unicode MS"/>
                    <w:szCs w:val="24"/>
                    <w:lang w:eastAsia="lt-LT"/>
                  </w:rPr>
                </w:pPr>
                <w:r>
                  <w:rPr>
                    <w:rFonts w:eastAsia="Arial Unicode MS"/>
                    <w:szCs w:val="24"/>
                    <w:lang w:eastAsia="lt-LT"/>
                  </w:rPr>
                  <w:t>Augalų apsaugos produktų ir kitų agrocheminių medžiagų gamyba</w:t>
                </w:r>
              </w:p>
            </w:tc>
            <w:tc>
              <w:tcPr>
                <w:tcW w:w="1555"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20.2</w:t>
                </w:r>
              </w:p>
            </w:tc>
            <w:tc>
              <w:tcPr>
                <w:tcW w:w="1640" w:type="dxa"/>
                <w:tcBorders>
                  <w:bottom w:val="single" w:sz="4" w:space="0" w:color="auto"/>
                </w:tcBorders>
              </w:tcPr>
              <w:p>
                <w:pPr>
                  <w:snapToGrid w:val="0"/>
                  <w:jc w:val="center"/>
                  <w:rPr>
                    <w:rFonts w:eastAsia="Calibri"/>
                    <w:szCs w:val="24"/>
                    <w:lang w:eastAsia="lt-LT"/>
                  </w:rPr>
                </w:pPr>
                <w:r>
                  <w:rPr>
                    <w:rFonts w:eastAsia="Calibri"/>
                    <w:szCs w:val="24"/>
                    <w:lang w:eastAsia="lt-LT"/>
                  </w:rPr>
                  <w:t>500</w:t>
                </w:r>
              </w:p>
            </w:tc>
          </w:tr>
          <w:tr>
            <w:trPr>
              <w:trHeight w:val="570"/>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27.</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Dažų, lakų ir panašių dangų medžiagų, spaustuvinių dažų ir mastikų gamyba:</w:t>
                </w:r>
              </w:p>
            </w:tc>
            <w:tc>
              <w:tcPr>
                <w:tcW w:w="1555" w:type="dxa"/>
                <w:tcBorders>
                  <w:bottom w:val="nil"/>
                </w:tcBorders>
              </w:tcPr>
              <w:p>
                <w:pPr>
                  <w:snapToGrid w:val="0"/>
                  <w:jc w:val="center"/>
                  <w:rPr>
                    <w:rFonts w:eastAsia="Arial Unicode MS"/>
                    <w:szCs w:val="24"/>
                    <w:lang w:eastAsia="lt-LT"/>
                  </w:rPr>
                </w:pPr>
                <w:r>
                  <w:rPr>
                    <w:rFonts w:eastAsia="Arial Unicode MS"/>
                    <w:szCs w:val="24"/>
                    <w:lang w:eastAsia="lt-LT"/>
                  </w:rPr>
                  <w:t>20.3</w:t>
                </w:r>
              </w:p>
              <w:p>
                <w:pPr>
                  <w:snapToGrid w:val="0"/>
                  <w:jc w:val="center"/>
                  <w:rPr>
                    <w:rFonts w:eastAsia="Arial Unicode MS"/>
                    <w:szCs w:val="24"/>
                    <w:lang w:eastAsia="lt-LT"/>
                  </w:rPr>
                </w:pPr>
              </w:p>
            </w:tc>
            <w:tc>
              <w:tcPr>
                <w:tcW w:w="1640" w:type="dxa"/>
                <w:tcBorders>
                  <w:bottom w:val="nil"/>
                </w:tcBorders>
              </w:tcPr>
              <w:p>
                <w:pPr>
                  <w:snapToGrid w:val="0"/>
                  <w:jc w:val="center"/>
                  <w:rPr>
                    <w:rFonts w:eastAsia="Calibri"/>
                    <w:szCs w:val="24"/>
                    <w:lang w:eastAsia="lt-LT"/>
                  </w:rPr>
                </w:pPr>
              </w:p>
              <w:p>
                <w:pPr>
                  <w:snapToGrid w:val="0"/>
                  <w:jc w:val="center"/>
                  <w:rPr>
                    <w:rFonts w:eastAsia="Calibri"/>
                    <w:szCs w:val="24"/>
                    <w:lang w:eastAsia="lt-LT"/>
                  </w:rPr>
                </w:pPr>
              </w:p>
            </w:tc>
          </w:tr>
          <w:tr>
            <w:trPr>
              <w:trHeight w:val="272"/>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27.1.</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kai gamybos pajėgumas – 10 ir daugiau tonų per parą;</w:t>
                </w:r>
              </w:p>
            </w:tc>
            <w:tc>
              <w:tcPr>
                <w:tcW w:w="1555" w:type="dxa"/>
                <w:tcBorders>
                  <w:top w:val="nil"/>
                  <w:bottom w:val="nil"/>
                </w:tcBorders>
              </w:tcPr>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300</w:t>
                </w:r>
              </w:p>
            </w:tc>
          </w:tr>
          <w:tr>
            <w:trPr>
              <w:trHeight w:val="295"/>
            </w:trPr>
            <w:tc>
              <w:tcPr>
                <w:tcW w:w="696" w:type="dxa"/>
                <w:tcBorders>
                  <w:top w:val="nil"/>
                </w:tcBorders>
              </w:tcPr>
              <w:p>
                <w:pPr>
                  <w:snapToGrid w:val="0"/>
                  <w:jc w:val="center"/>
                  <w:rPr>
                    <w:rFonts w:eastAsia="Arial Unicode MS"/>
                    <w:szCs w:val="24"/>
                    <w:lang w:eastAsia="lt-LT"/>
                  </w:rPr>
                </w:pPr>
                <w:r>
                  <w:rPr>
                    <w:rFonts w:eastAsia="Arial Unicode MS"/>
                    <w:szCs w:val="24"/>
                    <w:lang w:eastAsia="lt-LT"/>
                  </w:rPr>
                  <w:t>27.2.</w:t>
                </w:r>
              </w:p>
            </w:tc>
            <w:tc>
              <w:tcPr>
                <w:tcW w:w="5963" w:type="dxa"/>
                <w:tcBorders>
                  <w:top w:val="nil"/>
                </w:tcBorders>
              </w:tcPr>
              <w:p>
                <w:pPr>
                  <w:snapToGrid w:val="0"/>
                  <w:jc w:val="both"/>
                  <w:rPr>
                    <w:rFonts w:eastAsia="Arial Unicode MS"/>
                    <w:szCs w:val="24"/>
                    <w:lang w:eastAsia="lt-LT"/>
                  </w:rPr>
                </w:pPr>
                <w:r>
                  <w:rPr>
                    <w:rFonts w:eastAsia="Arial Unicode MS"/>
                    <w:szCs w:val="24"/>
                    <w:lang w:eastAsia="lt-LT"/>
                  </w:rPr>
                  <w:t>kai gamybos pajėgumas – nuo 0,5 iki 10 tonų per parą</w:t>
                </w:r>
              </w:p>
            </w:tc>
            <w:tc>
              <w:tcPr>
                <w:tcW w:w="1555" w:type="dxa"/>
                <w:tcBorders>
                  <w:top w:val="nil"/>
                </w:tcBorders>
              </w:tcPr>
              <w:p>
                <w:pPr>
                  <w:snapToGrid w:val="0"/>
                  <w:jc w:val="center"/>
                  <w:rPr>
                    <w:rFonts w:eastAsia="Arial Unicode MS"/>
                    <w:szCs w:val="24"/>
                    <w:lang w:eastAsia="lt-LT"/>
                  </w:rPr>
                </w:pPr>
              </w:p>
            </w:tc>
            <w:tc>
              <w:tcPr>
                <w:tcW w:w="1640" w:type="dxa"/>
                <w:tcBorders>
                  <w:top w:val="nil"/>
                </w:tcBorders>
              </w:tcPr>
              <w:p>
                <w:pPr>
                  <w:snapToGrid w:val="0"/>
                  <w:jc w:val="center"/>
                  <w:rPr>
                    <w:rFonts w:eastAsia="Calibri"/>
                    <w:szCs w:val="24"/>
                    <w:lang w:eastAsia="lt-LT"/>
                  </w:rPr>
                </w:pPr>
                <w:r>
                  <w:rPr>
                    <w:rFonts w:eastAsia="Calibri"/>
                    <w:szCs w:val="24"/>
                    <w:lang w:eastAsia="lt-LT"/>
                  </w:rPr>
                  <w:t>100</w:t>
                </w:r>
              </w:p>
            </w:tc>
          </w:tr>
          <w:tr>
            <w:tc>
              <w:tcPr>
                <w:tcW w:w="696"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28.</w:t>
                </w:r>
              </w:p>
            </w:tc>
            <w:tc>
              <w:tcPr>
                <w:tcW w:w="5963" w:type="dxa"/>
                <w:tcBorders>
                  <w:bottom w:val="single" w:sz="4" w:space="0" w:color="auto"/>
                </w:tcBorders>
              </w:tcPr>
              <w:p>
                <w:pPr>
                  <w:snapToGrid w:val="0"/>
                  <w:jc w:val="both"/>
                  <w:rPr>
                    <w:rFonts w:eastAsia="Arial Unicode MS"/>
                    <w:szCs w:val="24"/>
                    <w:lang w:eastAsia="lt-LT"/>
                  </w:rPr>
                </w:pPr>
                <w:r>
                  <w:rPr>
                    <w:rFonts w:eastAsia="Arial Unicode MS"/>
                    <w:szCs w:val="24"/>
                    <w:lang w:eastAsia="lt-LT"/>
                  </w:rPr>
                  <w:t>Muilo ir ploviklių, valiklių ir blizgiklių gamyba, kai gamybos pajėgumas – 0,5 tonos ir daugiau per parą</w:t>
                </w:r>
              </w:p>
            </w:tc>
            <w:tc>
              <w:tcPr>
                <w:tcW w:w="1555"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20.41</w:t>
                </w:r>
              </w:p>
              <w:p>
                <w:pPr>
                  <w:snapToGrid w:val="0"/>
                  <w:jc w:val="center"/>
                  <w:rPr>
                    <w:rFonts w:eastAsia="Arial Unicode MS"/>
                    <w:szCs w:val="24"/>
                    <w:lang w:eastAsia="lt-LT"/>
                  </w:rPr>
                </w:pPr>
              </w:p>
            </w:tc>
            <w:tc>
              <w:tcPr>
                <w:tcW w:w="1640" w:type="dxa"/>
                <w:tcBorders>
                  <w:bottom w:val="single" w:sz="4" w:space="0" w:color="auto"/>
                </w:tcBorders>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rPr>
              <w:trHeight w:val="330"/>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29.</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Kvepalų ir tualeto priemonių gamyba:</w:t>
                </w:r>
              </w:p>
            </w:tc>
            <w:tc>
              <w:tcPr>
                <w:tcW w:w="1555" w:type="dxa"/>
                <w:tcBorders>
                  <w:bottom w:val="nil"/>
                </w:tcBorders>
              </w:tcPr>
              <w:p>
                <w:pPr>
                  <w:snapToGrid w:val="0"/>
                  <w:jc w:val="center"/>
                  <w:rPr>
                    <w:rFonts w:eastAsia="Arial Unicode MS"/>
                    <w:szCs w:val="24"/>
                    <w:lang w:eastAsia="lt-LT"/>
                  </w:rPr>
                </w:pPr>
                <w:r>
                  <w:rPr>
                    <w:rFonts w:eastAsia="Arial Unicode MS"/>
                    <w:szCs w:val="24"/>
                    <w:lang w:eastAsia="lt-LT"/>
                  </w:rPr>
                  <w:t>20.42</w:t>
                </w:r>
              </w:p>
            </w:tc>
            <w:tc>
              <w:tcPr>
                <w:tcW w:w="1640" w:type="dxa"/>
                <w:tcBorders>
                  <w:bottom w:val="nil"/>
                </w:tcBorders>
              </w:tcPr>
              <w:p>
                <w:pPr>
                  <w:snapToGrid w:val="0"/>
                  <w:jc w:val="center"/>
                  <w:rPr>
                    <w:rFonts w:eastAsia="Calibri"/>
                    <w:szCs w:val="24"/>
                    <w:lang w:eastAsia="lt-LT"/>
                  </w:rPr>
                </w:pPr>
              </w:p>
            </w:tc>
          </w:tr>
          <w:tr>
            <w:trPr>
              <w:trHeight w:val="249"/>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29.1.</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kai gamybos pajėgumas – 5 ir daugiau tonų per parą;</w:t>
                </w:r>
              </w:p>
            </w:tc>
            <w:tc>
              <w:tcPr>
                <w:tcW w:w="1555" w:type="dxa"/>
                <w:tcBorders>
                  <w:top w:val="nil"/>
                  <w:bottom w:val="nil"/>
                </w:tcBorders>
              </w:tcPr>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100</w:t>
                </w:r>
              </w:p>
            </w:tc>
          </w:tr>
          <w:tr>
            <w:trPr>
              <w:trHeight w:val="295"/>
            </w:trPr>
            <w:tc>
              <w:tcPr>
                <w:tcW w:w="696" w:type="dxa"/>
                <w:tcBorders>
                  <w:top w:val="nil"/>
                </w:tcBorders>
              </w:tcPr>
              <w:p>
                <w:pPr>
                  <w:snapToGrid w:val="0"/>
                  <w:jc w:val="center"/>
                  <w:rPr>
                    <w:rFonts w:eastAsia="Arial Unicode MS"/>
                    <w:szCs w:val="24"/>
                    <w:lang w:eastAsia="lt-LT"/>
                  </w:rPr>
                </w:pPr>
                <w:r>
                  <w:rPr>
                    <w:rFonts w:eastAsia="Arial Unicode MS"/>
                    <w:szCs w:val="24"/>
                    <w:lang w:eastAsia="lt-LT"/>
                  </w:rPr>
                  <w:t>29.2.</w:t>
                </w:r>
              </w:p>
            </w:tc>
            <w:tc>
              <w:tcPr>
                <w:tcW w:w="5963" w:type="dxa"/>
                <w:tcBorders>
                  <w:top w:val="nil"/>
                </w:tcBorders>
              </w:tcPr>
              <w:p>
                <w:pPr>
                  <w:snapToGrid w:val="0"/>
                  <w:jc w:val="both"/>
                  <w:rPr>
                    <w:rFonts w:eastAsia="Arial Unicode MS"/>
                    <w:szCs w:val="24"/>
                    <w:lang w:eastAsia="lt-LT"/>
                  </w:rPr>
                </w:pPr>
                <w:r>
                  <w:rPr>
                    <w:rFonts w:eastAsia="Arial Unicode MS"/>
                    <w:szCs w:val="24"/>
                    <w:lang w:eastAsia="lt-LT"/>
                  </w:rPr>
                  <w:t>kai gamybos pajėgumas – nuo 0,5 iki 5 tonų per parą</w:t>
                </w:r>
              </w:p>
            </w:tc>
            <w:tc>
              <w:tcPr>
                <w:tcW w:w="1555" w:type="dxa"/>
                <w:tcBorders>
                  <w:top w:val="nil"/>
                </w:tcBorders>
              </w:tcPr>
              <w:p>
                <w:pPr>
                  <w:snapToGrid w:val="0"/>
                  <w:jc w:val="center"/>
                  <w:rPr>
                    <w:rFonts w:eastAsia="Arial Unicode MS"/>
                    <w:szCs w:val="24"/>
                    <w:lang w:eastAsia="lt-LT"/>
                  </w:rPr>
                </w:pPr>
              </w:p>
            </w:tc>
            <w:tc>
              <w:tcPr>
                <w:tcW w:w="1640" w:type="dxa"/>
                <w:tcBorders>
                  <w:top w:val="nil"/>
                </w:tcBorders>
              </w:tcPr>
              <w:p>
                <w:pPr>
                  <w:snapToGrid w:val="0"/>
                  <w:jc w:val="center"/>
                  <w:rPr>
                    <w:rFonts w:eastAsia="Calibri"/>
                    <w:szCs w:val="24"/>
                    <w:lang w:eastAsia="lt-LT"/>
                  </w:rPr>
                </w:pPr>
                <w:r>
                  <w:rPr>
                    <w:rFonts w:eastAsia="Calibri"/>
                    <w:szCs w:val="24"/>
                    <w:lang w:eastAsia="lt-LT"/>
                  </w:rPr>
                  <w:t>50</w:t>
                </w:r>
              </w:p>
            </w:tc>
          </w:tr>
          <w:tr>
            <w:tc>
              <w:tcPr>
                <w:tcW w:w="696" w:type="dxa"/>
              </w:tcPr>
              <w:p>
                <w:pPr>
                  <w:snapToGrid w:val="0"/>
                  <w:jc w:val="center"/>
                  <w:rPr>
                    <w:rFonts w:eastAsia="Arial Unicode MS"/>
                    <w:szCs w:val="24"/>
                    <w:lang w:eastAsia="lt-LT"/>
                  </w:rPr>
                </w:pPr>
                <w:r>
                  <w:rPr>
                    <w:rFonts w:eastAsia="Arial Unicode MS"/>
                    <w:szCs w:val="24"/>
                    <w:lang w:eastAsia="lt-LT"/>
                  </w:rPr>
                  <w:t>30.</w:t>
                </w:r>
              </w:p>
            </w:tc>
            <w:tc>
              <w:tcPr>
                <w:tcW w:w="5963" w:type="dxa"/>
              </w:tcPr>
              <w:p>
                <w:pPr>
                  <w:snapToGrid w:val="0"/>
                  <w:jc w:val="both"/>
                  <w:rPr>
                    <w:rFonts w:eastAsia="Arial Unicode MS"/>
                    <w:szCs w:val="24"/>
                    <w:lang w:eastAsia="lt-LT"/>
                  </w:rPr>
                </w:pPr>
                <w:r>
                  <w:rPr>
                    <w:rFonts w:eastAsia="Arial Unicode MS"/>
                    <w:szCs w:val="24"/>
                    <w:lang w:eastAsia="lt-LT"/>
                  </w:rPr>
                  <w:t>Kitų cheminių medžiagų gamyba</w:t>
                </w:r>
              </w:p>
            </w:tc>
            <w:tc>
              <w:tcPr>
                <w:tcW w:w="1555" w:type="dxa"/>
              </w:tcPr>
              <w:p>
                <w:pPr>
                  <w:snapToGrid w:val="0"/>
                  <w:jc w:val="center"/>
                  <w:rPr>
                    <w:rFonts w:eastAsia="Arial Unicode MS"/>
                    <w:szCs w:val="24"/>
                    <w:lang w:eastAsia="lt-LT"/>
                  </w:rPr>
                </w:pPr>
                <w:r>
                  <w:rPr>
                    <w:rFonts w:eastAsia="Arial Unicode MS"/>
                    <w:szCs w:val="24"/>
                    <w:lang w:eastAsia="lt-LT"/>
                  </w:rPr>
                  <w:t>20.5</w:t>
                </w:r>
              </w:p>
            </w:tc>
            <w:tc>
              <w:tcPr>
                <w:tcW w:w="1640" w:type="dxa"/>
              </w:tcPr>
              <w:p>
                <w:pPr>
                  <w:snapToGrid w:val="0"/>
                  <w:jc w:val="center"/>
                  <w:rPr>
                    <w:rFonts w:eastAsia="Calibri"/>
                    <w:szCs w:val="24"/>
                    <w:lang w:eastAsia="lt-LT"/>
                  </w:rPr>
                </w:pPr>
                <w:r>
                  <w:rPr>
                    <w:rFonts w:eastAsia="Calibri"/>
                    <w:szCs w:val="24"/>
                    <w:lang w:eastAsia="lt-LT"/>
                  </w:rPr>
                  <w:t>300</w:t>
                </w:r>
              </w:p>
            </w:tc>
          </w:tr>
          <w:tr>
            <w:tc>
              <w:tcPr>
                <w:tcW w:w="696" w:type="dxa"/>
              </w:tcPr>
              <w:p>
                <w:pPr>
                  <w:snapToGrid w:val="0"/>
                  <w:jc w:val="center"/>
                  <w:rPr>
                    <w:rFonts w:eastAsia="Arial Unicode MS"/>
                    <w:szCs w:val="24"/>
                    <w:lang w:eastAsia="lt-LT"/>
                  </w:rPr>
                </w:pPr>
                <w:r>
                  <w:rPr>
                    <w:rFonts w:eastAsia="Arial Unicode MS"/>
                    <w:szCs w:val="24"/>
                    <w:lang w:eastAsia="lt-LT"/>
                  </w:rPr>
                  <w:t>31.</w:t>
                </w:r>
              </w:p>
            </w:tc>
            <w:tc>
              <w:tcPr>
                <w:tcW w:w="5963" w:type="dxa"/>
              </w:tcPr>
              <w:p>
                <w:pPr>
                  <w:snapToGrid w:val="0"/>
                  <w:jc w:val="both"/>
                  <w:rPr>
                    <w:rFonts w:eastAsia="Arial Unicode MS"/>
                    <w:szCs w:val="24"/>
                    <w:lang w:eastAsia="lt-LT"/>
                  </w:rPr>
                </w:pPr>
                <w:r>
                  <w:rPr>
                    <w:rFonts w:eastAsia="Arial Unicode MS"/>
                    <w:szCs w:val="24"/>
                    <w:lang w:eastAsia="lt-LT"/>
                  </w:rPr>
                  <w:t>Cheminių pluoštų gamyba</w:t>
                </w:r>
              </w:p>
            </w:tc>
            <w:tc>
              <w:tcPr>
                <w:tcW w:w="1555" w:type="dxa"/>
              </w:tcPr>
              <w:p>
                <w:pPr>
                  <w:snapToGrid w:val="0"/>
                  <w:jc w:val="center"/>
                  <w:rPr>
                    <w:rFonts w:eastAsia="Arial Unicode MS"/>
                    <w:szCs w:val="24"/>
                    <w:lang w:eastAsia="lt-LT"/>
                  </w:rPr>
                </w:pPr>
                <w:r>
                  <w:rPr>
                    <w:rFonts w:eastAsia="Arial Unicode MS"/>
                    <w:szCs w:val="24"/>
                    <w:lang w:eastAsia="lt-LT"/>
                  </w:rPr>
                  <w:t>20.6</w:t>
                </w:r>
              </w:p>
            </w:tc>
            <w:tc>
              <w:tcPr>
                <w:tcW w:w="1640" w:type="dxa"/>
              </w:tcPr>
              <w:p>
                <w:pPr>
                  <w:snapToGrid w:val="0"/>
                  <w:jc w:val="center"/>
                  <w:rPr>
                    <w:rFonts w:eastAsia="Calibri"/>
                    <w:szCs w:val="24"/>
                    <w:lang w:eastAsia="lt-LT"/>
                  </w:rPr>
                </w:pPr>
                <w:r>
                  <w:rPr>
                    <w:rFonts w:eastAsia="Calibri"/>
                    <w:szCs w:val="24"/>
                    <w:lang w:eastAsia="lt-LT"/>
                  </w:rPr>
                  <w:t>500</w:t>
                </w:r>
              </w:p>
            </w:tc>
          </w:tr>
          <w:tr>
            <w:tc>
              <w:tcPr>
                <w:tcW w:w="696"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32.</w:t>
                </w:r>
              </w:p>
            </w:tc>
            <w:tc>
              <w:tcPr>
                <w:tcW w:w="5963" w:type="dxa"/>
                <w:tcBorders>
                  <w:bottom w:val="single" w:sz="4" w:space="0" w:color="auto"/>
                </w:tcBorders>
              </w:tcPr>
              <w:p>
                <w:pPr>
                  <w:jc w:val="both"/>
                  <w:rPr>
                    <w:szCs w:val="24"/>
                  </w:rPr>
                </w:pPr>
                <w:r>
                  <w:rPr>
                    <w:szCs w:val="24"/>
                  </w:rPr>
                  <w:t>Pagrindinių vaistų pramonės gaminių ir farmacinių preparatų (farmacijos produktų) gamyba, kai gamybos pajėgumas – 0,5 tonos ir daugiau per parą</w:t>
                </w:r>
              </w:p>
            </w:tc>
            <w:tc>
              <w:tcPr>
                <w:tcW w:w="1555"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21</w:t>
                </w:r>
              </w:p>
            </w:tc>
            <w:tc>
              <w:tcPr>
                <w:tcW w:w="1640" w:type="dxa"/>
                <w:tcBorders>
                  <w:bottom w:val="single" w:sz="4" w:space="0" w:color="auto"/>
                </w:tcBorders>
              </w:tcPr>
              <w:p>
                <w:pPr>
                  <w:snapToGrid w:val="0"/>
                  <w:jc w:val="center"/>
                  <w:rPr>
                    <w:rFonts w:eastAsia="Calibri"/>
                    <w:szCs w:val="24"/>
                    <w:lang w:eastAsia="lt-LT"/>
                  </w:rPr>
                </w:pPr>
                <w:r>
                  <w:rPr>
                    <w:rFonts w:eastAsia="Calibri"/>
                    <w:szCs w:val="24"/>
                    <w:lang w:eastAsia="lt-LT"/>
                  </w:rPr>
                  <w:t>100</w:t>
                </w:r>
              </w:p>
              <w:p>
                <w:pPr>
                  <w:snapToGrid w:val="0"/>
                  <w:rPr>
                    <w:rFonts w:eastAsia="Calibri"/>
                    <w:szCs w:val="24"/>
                    <w:lang w:eastAsia="lt-LT"/>
                  </w:rPr>
                </w:pPr>
              </w:p>
            </w:tc>
          </w:tr>
          <w:tr>
            <w:trPr>
              <w:trHeight w:val="290"/>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33.</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Guminių gaminių gamyba ir perdirbimas (atgavimas):</w:t>
                </w:r>
              </w:p>
            </w:tc>
            <w:tc>
              <w:tcPr>
                <w:tcW w:w="1555" w:type="dxa"/>
                <w:tcBorders>
                  <w:bottom w:val="nil"/>
                </w:tcBorders>
              </w:tcPr>
              <w:p>
                <w:pPr>
                  <w:snapToGrid w:val="0"/>
                  <w:jc w:val="center"/>
                  <w:rPr>
                    <w:rFonts w:eastAsia="Arial Unicode MS"/>
                    <w:szCs w:val="24"/>
                    <w:lang w:eastAsia="lt-LT"/>
                  </w:rPr>
                </w:pPr>
              </w:p>
            </w:tc>
            <w:tc>
              <w:tcPr>
                <w:tcW w:w="1640" w:type="dxa"/>
                <w:tcBorders>
                  <w:bottom w:val="nil"/>
                </w:tcBorders>
              </w:tcPr>
              <w:p>
                <w:pPr>
                  <w:snapToGrid w:val="0"/>
                  <w:jc w:val="center"/>
                  <w:rPr>
                    <w:rFonts w:eastAsia="Calibri"/>
                    <w:szCs w:val="24"/>
                    <w:lang w:eastAsia="lt-LT"/>
                  </w:rPr>
                </w:pPr>
              </w:p>
            </w:tc>
          </w:tr>
          <w:tr>
            <w:trPr>
              <w:trHeight w:val="1074"/>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33.1.</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guminių padangų ir kamerų gamyba, guminių padangų restauravimas ir atnaujinimas, kitų guminių gaminių gamyba, kai gamybos pajėgumas – 15 ir daugiau tonų per parą;</w:t>
                </w:r>
              </w:p>
            </w:tc>
            <w:tc>
              <w:tcPr>
                <w:tcW w:w="1555" w:type="dxa"/>
                <w:tcBorders>
                  <w:top w:val="nil"/>
                  <w:bottom w:val="nil"/>
                </w:tcBorders>
              </w:tcPr>
              <w:p>
                <w:pPr>
                  <w:snapToGrid w:val="0"/>
                  <w:jc w:val="center"/>
                  <w:rPr>
                    <w:rFonts w:eastAsia="Arial Unicode MS"/>
                    <w:szCs w:val="24"/>
                    <w:lang w:eastAsia="lt-LT"/>
                  </w:rPr>
                </w:pPr>
                <w:r>
                  <w:rPr>
                    <w:rFonts w:eastAsia="Arial Unicode MS"/>
                    <w:szCs w:val="24"/>
                    <w:lang w:eastAsia="lt-LT"/>
                  </w:rPr>
                  <w:t>22.11, 22.19</w:t>
                </w: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300</w:t>
                </w: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p>
            </w:tc>
          </w:tr>
          <w:tr>
            <w:trPr>
              <w:trHeight w:val="109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33.2.</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guminių padangų ir kamerų gamyba, guminių padangų restauravimas ir atnaujinimas, kitų guminių gaminių gamyba, kai gamybos pajėgumas – nuo vienos iki 15 tonų per parą;</w:t>
                </w:r>
              </w:p>
            </w:tc>
            <w:tc>
              <w:tcPr>
                <w:tcW w:w="1555" w:type="dxa"/>
                <w:tcBorders>
                  <w:top w:val="nil"/>
                  <w:bottom w:val="nil"/>
                </w:tcBorders>
              </w:tcPr>
              <w:p>
                <w:pPr>
                  <w:snapToGrid w:val="0"/>
                  <w:jc w:val="center"/>
                  <w:rPr>
                    <w:rFonts w:eastAsia="Arial Unicode MS"/>
                    <w:szCs w:val="24"/>
                    <w:lang w:eastAsia="lt-LT"/>
                  </w:rPr>
                </w:pPr>
                <w:r>
                  <w:rPr>
                    <w:rFonts w:eastAsia="Arial Unicode MS"/>
                    <w:szCs w:val="24"/>
                    <w:lang w:eastAsia="lt-LT"/>
                  </w:rPr>
                  <w:t>22.11, 22.19</w:t>
                </w: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p>
            </w:tc>
          </w:tr>
          <w:tr>
            <w:trPr>
              <w:trHeight w:val="300"/>
            </w:trPr>
            <w:tc>
              <w:tcPr>
                <w:tcW w:w="696" w:type="dxa"/>
                <w:tcBorders>
                  <w:top w:val="nil"/>
                  <w:bottom w:val="single" w:sz="4" w:space="0" w:color="auto"/>
                </w:tcBorders>
              </w:tcPr>
              <w:p>
                <w:pPr>
                  <w:snapToGrid w:val="0"/>
                  <w:jc w:val="center"/>
                  <w:rPr>
                    <w:rFonts w:eastAsia="Arial Unicode MS"/>
                    <w:szCs w:val="24"/>
                    <w:lang w:eastAsia="lt-LT"/>
                  </w:rPr>
                </w:pPr>
                <w:r>
                  <w:rPr>
                    <w:rFonts w:eastAsia="Arial Unicode MS"/>
                    <w:szCs w:val="24"/>
                    <w:lang w:eastAsia="lt-LT"/>
                  </w:rPr>
                  <w:t>33.3.</w:t>
                </w:r>
              </w:p>
            </w:tc>
            <w:tc>
              <w:tcPr>
                <w:tcW w:w="5963" w:type="dxa"/>
                <w:tcBorders>
                  <w:top w:val="nil"/>
                  <w:bottom w:val="single" w:sz="4" w:space="0" w:color="auto"/>
                </w:tcBorders>
              </w:tcPr>
              <w:p>
                <w:pPr>
                  <w:snapToGrid w:val="0"/>
                  <w:jc w:val="both"/>
                  <w:rPr>
                    <w:rFonts w:eastAsia="Arial Unicode MS"/>
                    <w:szCs w:val="24"/>
                    <w:lang w:eastAsia="lt-LT"/>
                  </w:rPr>
                </w:pPr>
                <w:r>
                  <w:rPr>
                    <w:rFonts w:eastAsia="Arial Unicode MS"/>
                    <w:szCs w:val="24"/>
                    <w:lang w:eastAsia="lt-LT"/>
                  </w:rPr>
                  <w:t>guminių gaminių perdirbimas (atgavimas)</w:t>
                </w:r>
              </w:p>
            </w:tc>
            <w:tc>
              <w:tcPr>
                <w:tcW w:w="1555" w:type="dxa"/>
                <w:tcBorders>
                  <w:top w:val="nil"/>
                  <w:bottom w:val="single" w:sz="4" w:space="0" w:color="auto"/>
                </w:tcBorders>
              </w:tcPr>
              <w:p>
                <w:pPr>
                  <w:snapToGrid w:val="0"/>
                  <w:jc w:val="center"/>
                  <w:rPr>
                    <w:rFonts w:eastAsia="Arial Unicode MS"/>
                    <w:szCs w:val="24"/>
                    <w:lang w:eastAsia="lt-LT"/>
                  </w:rPr>
                </w:pPr>
                <w:r>
                  <w:rPr>
                    <w:rFonts w:eastAsia="Arial Unicode MS"/>
                    <w:szCs w:val="24"/>
                    <w:lang w:eastAsia="lt-LT"/>
                  </w:rPr>
                  <w:t>38.32</w:t>
                </w:r>
              </w:p>
            </w:tc>
            <w:tc>
              <w:tcPr>
                <w:tcW w:w="1640" w:type="dxa"/>
                <w:tcBorders>
                  <w:top w:val="nil"/>
                  <w:bottom w:val="single" w:sz="4" w:space="0" w:color="auto"/>
                </w:tcBorders>
              </w:tcPr>
              <w:p>
                <w:pPr>
                  <w:snapToGrid w:val="0"/>
                  <w:jc w:val="center"/>
                  <w:rPr>
                    <w:rFonts w:eastAsia="Calibri"/>
                    <w:szCs w:val="24"/>
                    <w:lang w:eastAsia="lt-LT"/>
                  </w:rPr>
                </w:pPr>
                <w:r>
                  <w:rPr>
                    <w:rFonts w:eastAsia="Calibri"/>
                    <w:szCs w:val="24"/>
                    <w:lang w:eastAsia="lt-LT"/>
                  </w:rPr>
                  <w:t>300</w:t>
                </w:r>
              </w:p>
            </w:tc>
          </w:tr>
          <w:tr>
            <w:trPr>
              <w:trHeight w:val="310"/>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34.</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Plastikinių gaminių gamyba ir perdirbimas (atgavimas):</w:t>
                </w:r>
              </w:p>
            </w:tc>
            <w:tc>
              <w:tcPr>
                <w:tcW w:w="1555" w:type="dxa"/>
                <w:tcBorders>
                  <w:bottom w:val="nil"/>
                </w:tcBorders>
              </w:tcPr>
              <w:p>
                <w:pPr>
                  <w:snapToGrid w:val="0"/>
                  <w:jc w:val="center"/>
                  <w:rPr>
                    <w:rFonts w:eastAsia="Arial Unicode MS"/>
                    <w:szCs w:val="24"/>
                    <w:lang w:eastAsia="lt-LT"/>
                  </w:rPr>
                </w:pPr>
              </w:p>
            </w:tc>
            <w:tc>
              <w:tcPr>
                <w:tcW w:w="1640" w:type="dxa"/>
                <w:tcBorders>
                  <w:bottom w:val="nil"/>
                </w:tcBorders>
              </w:tcPr>
              <w:p>
                <w:pPr>
                  <w:snapToGrid w:val="0"/>
                  <w:jc w:val="center"/>
                  <w:rPr>
                    <w:rFonts w:eastAsia="Calibri"/>
                    <w:szCs w:val="24"/>
                    <w:lang w:eastAsia="lt-LT"/>
                  </w:rPr>
                </w:pPr>
              </w:p>
            </w:tc>
          </w:tr>
          <w:tr>
            <w:trPr>
              <w:trHeight w:val="86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34.1.</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plastikinių gaminių gamyba, plastikinių žaislų gamyba, plastikinių triračių ir kitų žaislų su ratukais gamyba, kur naudojama sintezė, kai gamybos pajėgumas – viena ir daugiau tonų per parą;</w:t>
                </w:r>
              </w:p>
            </w:tc>
            <w:tc>
              <w:tcPr>
                <w:tcW w:w="1555" w:type="dxa"/>
                <w:tcBorders>
                  <w:top w:val="nil"/>
                  <w:bottom w:val="nil"/>
                </w:tcBorders>
              </w:tcPr>
              <w:p>
                <w:pPr>
                  <w:snapToGrid w:val="0"/>
                  <w:jc w:val="center"/>
                  <w:rPr>
                    <w:rFonts w:eastAsia="Arial Unicode MS"/>
                    <w:szCs w:val="24"/>
                    <w:lang w:eastAsia="lt-LT"/>
                  </w:rPr>
                </w:pPr>
                <w:r>
                  <w:rPr>
                    <w:rFonts w:eastAsia="Arial Unicode MS"/>
                    <w:szCs w:val="24"/>
                    <w:lang w:eastAsia="lt-LT"/>
                  </w:rPr>
                  <w:t>22.2, 32.40.20, 32.40.60</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300</w:t>
                </w: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p>
            </w:tc>
          </w:tr>
          <w:tr>
            <w:trPr>
              <w:trHeight w:val="803"/>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34.2.</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plastikinių gaminių gamyba, plastikinių žaislų gamyba, plastikinių triračių ir kitų žaislų su ratukais gamyba, kur nenaudojama sintezė, kai gamybos pajėgumas – viena ir daugiau tonų per parą;</w:t>
                </w:r>
              </w:p>
            </w:tc>
            <w:tc>
              <w:tcPr>
                <w:tcW w:w="1555" w:type="dxa"/>
                <w:tcBorders>
                  <w:top w:val="nil"/>
                  <w:bottom w:val="nil"/>
                </w:tcBorders>
              </w:tcPr>
              <w:p>
                <w:pPr>
                  <w:snapToGrid w:val="0"/>
                  <w:jc w:val="center"/>
                  <w:rPr>
                    <w:rFonts w:eastAsia="Arial Unicode MS"/>
                    <w:szCs w:val="24"/>
                    <w:lang w:eastAsia="lt-LT"/>
                  </w:rPr>
                </w:pPr>
                <w:r>
                  <w:rPr>
                    <w:rFonts w:eastAsia="Arial Unicode MS"/>
                    <w:szCs w:val="24"/>
                    <w:lang w:eastAsia="lt-LT"/>
                  </w:rPr>
                  <w:t>22.2, 32.40.20, 32.40.60</w:t>
                </w:r>
              </w:p>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150</w:t>
                </w: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p>
            </w:tc>
          </w:tr>
          <w:tr>
            <w:trPr>
              <w:trHeight w:val="247"/>
            </w:trPr>
            <w:tc>
              <w:tcPr>
                <w:tcW w:w="696" w:type="dxa"/>
                <w:tcBorders>
                  <w:top w:val="nil"/>
                  <w:bottom w:val="single" w:sz="4" w:space="0" w:color="auto"/>
                </w:tcBorders>
              </w:tcPr>
              <w:p>
                <w:pPr>
                  <w:snapToGrid w:val="0"/>
                  <w:jc w:val="center"/>
                  <w:rPr>
                    <w:rFonts w:eastAsia="Arial Unicode MS"/>
                    <w:szCs w:val="24"/>
                    <w:lang w:eastAsia="lt-LT"/>
                  </w:rPr>
                </w:pPr>
                <w:r>
                  <w:rPr>
                    <w:rFonts w:eastAsia="Arial Unicode MS"/>
                    <w:szCs w:val="24"/>
                    <w:lang w:eastAsia="lt-LT"/>
                  </w:rPr>
                  <w:t>34.3.</w:t>
                </w:r>
              </w:p>
            </w:tc>
            <w:tc>
              <w:tcPr>
                <w:tcW w:w="5963" w:type="dxa"/>
                <w:tcBorders>
                  <w:top w:val="nil"/>
                  <w:bottom w:val="single" w:sz="4" w:space="0" w:color="auto"/>
                </w:tcBorders>
              </w:tcPr>
              <w:p>
                <w:pPr>
                  <w:snapToGrid w:val="0"/>
                  <w:jc w:val="both"/>
                  <w:rPr>
                    <w:rFonts w:eastAsia="Arial Unicode MS"/>
                    <w:szCs w:val="24"/>
                    <w:lang w:eastAsia="lt-LT"/>
                  </w:rPr>
                </w:pPr>
                <w:r>
                  <w:rPr>
                    <w:rFonts w:eastAsia="Arial Unicode MS"/>
                    <w:szCs w:val="24"/>
                    <w:lang w:eastAsia="lt-LT"/>
                  </w:rPr>
                  <w:t>plastikinių gaminių perdirbimas (atgavimas)</w:t>
                </w:r>
              </w:p>
            </w:tc>
            <w:tc>
              <w:tcPr>
                <w:tcW w:w="1555" w:type="dxa"/>
                <w:tcBorders>
                  <w:top w:val="nil"/>
                  <w:bottom w:val="single" w:sz="4" w:space="0" w:color="auto"/>
                </w:tcBorders>
              </w:tcPr>
              <w:p>
                <w:pPr>
                  <w:snapToGrid w:val="0"/>
                  <w:jc w:val="center"/>
                  <w:rPr>
                    <w:rFonts w:eastAsia="Arial Unicode MS"/>
                    <w:szCs w:val="24"/>
                    <w:lang w:eastAsia="lt-LT"/>
                  </w:rPr>
                </w:pPr>
                <w:r>
                  <w:rPr>
                    <w:rFonts w:eastAsia="Arial Unicode MS"/>
                    <w:szCs w:val="24"/>
                    <w:lang w:eastAsia="lt-LT"/>
                  </w:rPr>
                  <w:t>38.32</w:t>
                </w:r>
              </w:p>
            </w:tc>
            <w:tc>
              <w:tcPr>
                <w:tcW w:w="1640" w:type="dxa"/>
                <w:tcBorders>
                  <w:top w:val="nil"/>
                  <w:bottom w:val="single" w:sz="4" w:space="0" w:color="auto"/>
                </w:tcBorders>
              </w:tcPr>
              <w:p>
                <w:pPr>
                  <w:snapToGrid w:val="0"/>
                  <w:jc w:val="center"/>
                  <w:rPr>
                    <w:rFonts w:eastAsia="Calibri"/>
                    <w:szCs w:val="24"/>
                    <w:lang w:eastAsia="lt-LT"/>
                  </w:rPr>
                </w:pPr>
                <w:r>
                  <w:rPr>
                    <w:rFonts w:eastAsia="Calibri"/>
                    <w:szCs w:val="24"/>
                    <w:lang w:eastAsia="lt-LT"/>
                  </w:rPr>
                  <w:t>300</w:t>
                </w:r>
              </w:p>
            </w:tc>
          </w:tr>
          <w:tr>
            <w:trPr>
              <w:trHeight w:val="330"/>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35.</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Stiklo ir stiklo gaminių bei dirbinių gamyba ir perdirbimas (atgavimas):</w:t>
                </w:r>
              </w:p>
            </w:tc>
            <w:tc>
              <w:tcPr>
                <w:tcW w:w="1555" w:type="dxa"/>
                <w:tcBorders>
                  <w:bottom w:val="nil"/>
                </w:tcBorders>
              </w:tcPr>
              <w:p>
                <w:pPr>
                  <w:snapToGrid w:val="0"/>
                  <w:jc w:val="center"/>
                  <w:rPr>
                    <w:rFonts w:eastAsia="Arial Unicode MS"/>
                    <w:szCs w:val="24"/>
                    <w:lang w:eastAsia="lt-LT"/>
                  </w:rPr>
                </w:pPr>
              </w:p>
            </w:tc>
            <w:tc>
              <w:tcPr>
                <w:tcW w:w="1640" w:type="dxa"/>
                <w:tcBorders>
                  <w:bottom w:val="nil"/>
                </w:tcBorders>
              </w:tcPr>
              <w:p>
                <w:pPr>
                  <w:snapToGrid w:val="0"/>
                  <w:jc w:val="center"/>
                  <w:rPr>
                    <w:rFonts w:eastAsia="Calibri"/>
                    <w:szCs w:val="24"/>
                    <w:lang w:eastAsia="lt-LT"/>
                  </w:rPr>
                </w:pPr>
              </w:p>
            </w:tc>
          </w:tr>
          <w:tr>
            <w:trPr>
              <w:trHeight w:val="27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35.1.</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stiklo ir stiklo gaminių bei dirbinių gamyba;</w:t>
                </w:r>
              </w:p>
            </w:tc>
            <w:tc>
              <w:tcPr>
                <w:tcW w:w="1555" w:type="dxa"/>
                <w:tcBorders>
                  <w:top w:val="nil"/>
                  <w:bottom w:val="nil"/>
                </w:tcBorders>
              </w:tcPr>
              <w:p>
                <w:pPr>
                  <w:snapToGrid w:val="0"/>
                  <w:jc w:val="center"/>
                  <w:rPr>
                    <w:rFonts w:eastAsia="Arial Unicode MS"/>
                    <w:szCs w:val="24"/>
                    <w:lang w:eastAsia="lt-LT"/>
                  </w:rPr>
                </w:pPr>
                <w:r>
                  <w:rPr>
                    <w:rFonts w:eastAsia="Arial Unicode MS"/>
                    <w:szCs w:val="24"/>
                    <w:lang w:eastAsia="lt-LT"/>
                  </w:rPr>
                  <w:t>23.1</w:t>
                </w: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100</w:t>
                </w:r>
              </w:p>
            </w:tc>
          </w:tr>
          <w:tr>
            <w:trPr>
              <w:trHeight w:val="272"/>
            </w:trPr>
            <w:tc>
              <w:tcPr>
                <w:tcW w:w="696" w:type="dxa"/>
                <w:tcBorders>
                  <w:top w:val="nil"/>
                </w:tcBorders>
              </w:tcPr>
              <w:p>
                <w:pPr>
                  <w:snapToGrid w:val="0"/>
                  <w:jc w:val="center"/>
                  <w:rPr>
                    <w:rFonts w:eastAsia="Arial Unicode MS"/>
                    <w:szCs w:val="24"/>
                    <w:lang w:eastAsia="lt-LT"/>
                  </w:rPr>
                </w:pPr>
                <w:r>
                  <w:rPr>
                    <w:rFonts w:eastAsia="Arial Unicode MS"/>
                    <w:szCs w:val="24"/>
                    <w:lang w:eastAsia="lt-LT"/>
                  </w:rPr>
                  <w:t>35.2.</w:t>
                </w:r>
              </w:p>
            </w:tc>
            <w:tc>
              <w:tcPr>
                <w:tcW w:w="5963" w:type="dxa"/>
                <w:tcBorders>
                  <w:top w:val="nil"/>
                </w:tcBorders>
              </w:tcPr>
              <w:p>
                <w:pPr>
                  <w:snapToGrid w:val="0"/>
                  <w:jc w:val="both"/>
                  <w:rPr>
                    <w:rFonts w:eastAsia="Arial Unicode MS"/>
                    <w:szCs w:val="24"/>
                    <w:lang w:eastAsia="lt-LT"/>
                  </w:rPr>
                </w:pPr>
                <w:r>
                  <w:rPr>
                    <w:rFonts w:eastAsia="Arial Unicode MS"/>
                    <w:szCs w:val="24"/>
                    <w:lang w:eastAsia="lt-LT"/>
                  </w:rPr>
                  <w:t>stiklo gaminių perdirbimas (atgavimas)</w:t>
                </w:r>
              </w:p>
            </w:tc>
            <w:tc>
              <w:tcPr>
                <w:tcW w:w="1555" w:type="dxa"/>
                <w:tcBorders>
                  <w:top w:val="nil"/>
                </w:tcBorders>
              </w:tcPr>
              <w:p>
                <w:pPr>
                  <w:snapToGrid w:val="0"/>
                  <w:jc w:val="center"/>
                  <w:rPr>
                    <w:rFonts w:eastAsia="Arial Unicode MS"/>
                    <w:szCs w:val="24"/>
                    <w:lang w:eastAsia="lt-LT"/>
                  </w:rPr>
                </w:pPr>
                <w:r>
                  <w:rPr>
                    <w:rFonts w:eastAsia="Arial Unicode MS"/>
                    <w:szCs w:val="24"/>
                    <w:lang w:eastAsia="lt-LT"/>
                  </w:rPr>
                  <w:t>38.32</w:t>
                </w:r>
              </w:p>
            </w:tc>
            <w:tc>
              <w:tcPr>
                <w:tcW w:w="1640" w:type="dxa"/>
                <w:tcBorders>
                  <w:top w:val="nil"/>
                </w:tcBorders>
              </w:tcPr>
              <w:p>
                <w:pPr>
                  <w:snapToGrid w:val="0"/>
                  <w:jc w:val="center"/>
                  <w:rPr>
                    <w:rFonts w:eastAsia="Calibri"/>
                    <w:szCs w:val="24"/>
                    <w:lang w:eastAsia="lt-LT"/>
                  </w:rPr>
                </w:pPr>
                <w:r>
                  <w:rPr>
                    <w:rFonts w:eastAsia="Calibri"/>
                    <w:szCs w:val="24"/>
                    <w:lang w:eastAsia="lt-LT"/>
                  </w:rPr>
                  <w:t>100</w:t>
                </w:r>
              </w:p>
            </w:tc>
          </w:tr>
          <w:tr>
            <w:tc>
              <w:tcPr>
                <w:tcW w:w="696" w:type="dxa"/>
              </w:tcPr>
              <w:p>
                <w:pPr>
                  <w:snapToGrid w:val="0"/>
                  <w:jc w:val="center"/>
                  <w:rPr>
                    <w:rFonts w:eastAsia="Arial Unicode MS"/>
                    <w:szCs w:val="24"/>
                    <w:lang w:eastAsia="lt-LT"/>
                  </w:rPr>
                </w:pPr>
                <w:r>
                  <w:rPr>
                    <w:rFonts w:eastAsia="Arial Unicode MS"/>
                    <w:szCs w:val="24"/>
                    <w:lang w:eastAsia="lt-LT"/>
                  </w:rPr>
                  <w:t>36.</w:t>
                </w:r>
              </w:p>
            </w:tc>
            <w:tc>
              <w:tcPr>
                <w:tcW w:w="5963" w:type="dxa"/>
              </w:tcPr>
              <w:p>
                <w:pPr>
                  <w:snapToGrid w:val="0"/>
                  <w:jc w:val="both"/>
                  <w:rPr>
                    <w:rFonts w:eastAsia="Arial Unicode MS"/>
                    <w:szCs w:val="24"/>
                    <w:lang w:eastAsia="lt-LT"/>
                  </w:rPr>
                </w:pPr>
                <w:r>
                  <w:rPr>
                    <w:rFonts w:eastAsia="Arial Unicode MS"/>
                    <w:szCs w:val="24"/>
                    <w:lang w:eastAsia="lt-LT"/>
                  </w:rPr>
                  <w:t xml:space="preserve">Ugniai atsparių gaminių gamyba, kai gamybos </w:t>
                  <w:br/>
                  <w:t>pajėgumas – viena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23.20</w:t>
                </w: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rPr>
              <w:trHeight w:val="382"/>
            </w:trPr>
            <w:tc>
              <w:tcPr>
                <w:tcW w:w="696"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37.</w:t>
                </w:r>
              </w:p>
            </w:tc>
            <w:tc>
              <w:tcPr>
                <w:tcW w:w="5963" w:type="dxa"/>
                <w:tcBorders>
                  <w:bottom w:val="single" w:sz="4" w:space="0" w:color="auto"/>
                </w:tcBorders>
              </w:tcPr>
              <w:p>
                <w:pPr>
                  <w:snapToGrid w:val="0"/>
                  <w:jc w:val="both"/>
                  <w:rPr>
                    <w:rFonts w:eastAsia="Arial Unicode MS"/>
                    <w:szCs w:val="24"/>
                    <w:lang w:eastAsia="lt-LT"/>
                  </w:rPr>
                </w:pPr>
                <w:r>
                  <w:rPr>
                    <w:rFonts w:eastAsia="Arial Unicode MS"/>
                    <w:szCs w:val="24"/>
                    <w:lang w:eastAsia="lt-LT"/>
                  </w:rPr>
                  <w:t>Statybinių medžiagų iš molio gamyba, kai gamybos pajėgumas – viena ir daugiau tonų per parą</w:t>
                </w:r>
              </w:p>
            </w:tc>
            <w:tc>
              <w:tcPr>
                <w:tcW w:w="1555"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23.3</w:t>
                </w:r>
              </w:p>
              <w:p>
                <w:pPr>
                  <w:snapToGrid w:val="0"/>
                  <w:jc w:val="center"/>
                  <w:rPr>
                    <w:rFonts w:eastAsia="Arial Unicode MS"/>
                    <w:szCs w:val="24"/>
                    <w:lang w:eastAsia="lt-LT"/>
                  </w:rPr>
                </w:pPr>
              </w:p>
            </w:tc>
            <w:tc>
              <w:tcPr>
                <w:tcW w:w="1640" w:type="dxa"/>
                <w:tcBorders>
                  <w:bottom w:val="single" w:sz="4" w:space="0" w:color="auto"/>
                </w:tcBorders>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rPr>
              <w:trHeight w:val="610"/>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38.</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Kitų porcelianinių ir keraminių gaminių bei dirbinių gamyba, kai gamybos pajėgumas – viena ir daugiau tonų per parą</w:t>
                </w:r>
              </w:p>
            </w:tc>
            <w:tc>
              <w:tcPr>
                <w:tcW w:w="1555" w:type="dxa"/>
                <w:tcBorders>
                  <w:bottom w:val="nil"/>
                </w:tcBorders>
              </w:tcPr>
              <w:p>
                <w:pPr>
                  <w:snapToGrid w:val="0"/>
                  <w:jc w:val="center"/>
                  <w:rPr>
                    <w:rFonts w:eastAsia="Arial Unicode MS"/>
                    <w:szCs w:val="24"/>
                    <w:lang w:eastAsia="lt-LT"/>
                  </w:rPr>
                </w:pPr>
                <w:r>
                  <w:rPr>
                    <w:rFonts w:eastAsia="Arial Unicode MS"/>
                    <w:szCs w:val="24"/>
                    <w:lang w:eastAsia="lt-LT"/>
                  </w:rPr>
                  <w:t>23.4</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Borders>
                  <w:bottom w:val="nil"/>
                </w:tcBorders>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39.</w:t>
                </w:r>
              </w:p>
            </w:tc>
            <w:tc>
              <w:tcPr>
                <w:tcW w:w="5963" w:type="dxa"/>
              </w:tcPr>
              <w:p>
                <w:pPr>
                  <w:snapToGrid w:val="0"/>
                  <w:jc w:val="both"/>
                  <w:rPr>
                    <w:rFonts w:eastAsia="Arial Unicode MS"/>
                    <w:szCs w:val="24"/>
                    <w:lang w:eastAsia="lt-LT"/>
                  </w:rPr>
                </w:pPr>
                <w:r>
                  <w:rPr>
                    <w:rFonts w:eastAsia="Arial Unicode MS"/>
                    <w:szCs w:val="24"/>
                    <w:lang w:eastAsia="lt-LT"/>
                  </w:rPr>
                  <w:t>Cemento, kalkių ir gipso gamyba</w:t>
                </w:r>
              </w:p>
            </w:tc>
            <w:tc>
              <w:tcPr>
                <w:tcW w:w="1555" w:type="dxa"/>
              </w:tcPr>
              <w:p>
                <w:pPr>
                  <w:snapToGrid w:val="0"/>
                  <w:jc w:val="center"/>
                  <w:rPr>
                    <w:rFonts w:eastAsia="Arial Unicode MS"/>
                    <w:szCs w:val="24"/>
                    <w:lang w:eastAsia="lt-LT"/>
                  </w:rPr>
                </w:pPr>
                <w:r>
                  <w:rPr>
                    <w:rFonts w:eastAsia="Arial Unicode MS"/>
                    <w:szCs w:val="24"/>
                    <w:lang w:eastAsia="lt-LT"/>
                  </w:rPr>
                  <w:t>23.5</w:t>
                </w:r>
              </w:p>
            </w:tc>
            <w:tc>
              <w:tcPr>
                <w:tcW w:w="1640" w:type="dxa"/>
              </w:tcPr>
              <w:p>
                <w:pPr>
                  <w:snapToGrid w:val="0"/>
                  <w:jc w:val="center"/>
                  <w:rPr>
                    <w:rFonts w:eastAsia="Calibri"/>
                    <w:szCs w:val="24"/>
                    <w:lang w:eastAsia="lt-LT"/>
                  </w:rPr>
                </w:pPr>
                <w:r>
                  <w:rPr>
                    <w:rFonts w:eastAsia="Calibri"/>
                    <w:szCs w:val="24"/>
                    <w:lang w:eastAsia="lt-LT"/>
                  </w:rPr>
                  <w:t>1 000</w:t>
                </w:r>
              </w:p>
            </w:tc>
          </w:tr>
          <w:tr>
            <w:trPr>
              <w:trHeight w:val="264"/>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40.</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Betono, cemento ir gipso gaminių bei dirbinių gamyba:</w:t>
                </w:r>
              </w:p>
            </w:tc>
            <w:tc>
              <w:tcPr>
                <w:tcW w:w="1555" w:type="dxa"/>
                <w:tcBorders>
                  <w:bottom w:val="nil"/>
                </w:tcBorders>
              </w:tcPr>
              <w:p>
                <w:pPr>
                  <w:snapToGrid w:val="0"/>
                  <w:jc w:val="center"/>
                  <w:rPr>
                    <w:rFonts w:eastAsia="Arial Unicode MS"/>
                    <w:szCs w:val="24"/>
                    <w:lang w:eastAsia="lt-LT"/>
                  </w:rPr>
                </w:pPr>
              </w:p>
            </w:tc>
            <w:tc>
              <w:tcPr>
                <w:tcW w:w="1640" w:type="dxa"/>
                <w:tcBorders>
                  <w:bottom w:val="nil"/>
                </w:tcBorders>
              </w:tcPr>
              <w:p>
                <w:pPr>
                  <w:snapToGrid w:val="0"/>
                  <w:jc w:val="center"/>
                  <w:rPr>
                    <w:rFonts w:eastAsia="Calibri"/>
                    <w:szCs w:val="24"/>
                    <w:lang w:eastAsia="lt-LT"/>
                  </w:rPr>
                </w:pPr>
              </w:p>
            </w:tc>
          </w:tr>
          <w:tr>
            <w:tc>
              <w:tcPr>
                <w:tcW w:w="696" w:type="dxa"/>
                <w:tcBorders>
                  <w:top w:val="nil"/>
                  <w:bottom w:val="single" w:sz="4" w:space="0" w:color="auto"/>
                </w:tcBorders>
                <w:shd w:val="clear" w:color="auto" w:fill="auto"/>
              </w:tcPr>
              <w:p>
                <w:pPr>
                  <w:snapToGrid w:val="0"/>
                  <w:jc w:val="center"/>
                  <w:rPr>
                    <w:rFonts w:eastAsia="Arial Unicode MS"/>
                    <w:szCs w:val="24"/>
                    <w:lang w:eastAsia="lt-LT"/>
                  </w:rPr>
                </w:pPr>
                <w:r>
                  <w:rPr>
                    <w:rFonts w:eastAsia="Arial Unicode MS"/>
                    <w:szCs w:val="24"/>
                    <w:lang w:eastAsia="lt-LT"/>
                  </w:rPr>
                  <w:t>40.1.</w:t>
                </w:r>
              </w:p>
            </w:tc>
            <w:tc>
              <w:tcPr>
                <w:tcW w:w="5963" w:type="dxa"/>
                <w:tcBorders>
                  <w:top w:val="nil"/>
                  <w:bottom w:val="single" w:sz="4" w:space="0" w:color="auto"/>
                </w:tcBorders>
                <w:shd w:val="clear" w:color="auto" w:fill="auto"/>
              </w:tcPr>
              <w:p>
                <w:pPr>
                  <w:snapToGrid w:val="0"/>
                  <w:jc w:val="both"/>
                  <w:rPr>
                    <w:rFonts w:eastAsia="Arial Unicode MS"/>
                    <w:szCs w:val="24"/>
                    <w:lang w:eastAsia="lt-LT"/>
                  </w:rPr>
                </w:pPr>
                <w:r>
                  <w:rPr>
                    <w:rFonts w:eastAsia="Arial Unicode MS"/>
                    <w:szCs w:val="24"/>
                    <w:lang w:eastAsia="lt-LT"/>
                  </w:rPr>
                  <w:t>betono, cemento ir gipso gaminių bei dirbinių gamyba, kai gamybos pajėgumas – daugiau kaip 5 000 m</w:t>
                </w:r>
                <w:r>
                  <w:rPr>
                    <w:rFonts w:eastAsia="Arial Unicode MS"/>
                    <w:szCs w:val="24"/>
                    <w:vertAlign w:val="superscript"/>
                    <w:lang w:eastAsia="lt-LT"/>
                  </w:rPr>
                  <w:t>3</w:t>
                </w:r>
                <w:r>
                  <w:rPr>
                    <w:rFonts w:eastAsia="Arial Unicode MS"/>
                    <w:szCs w:val="24"/>
                    <w:lang w:eastAsia="lt-LT"/>
                  </w:rPr>
                  <w:t xml:space="preserve"> per metus, išskyrus šios lentelės 40.2 papunktyje nurodytus objektus;</w:t>
                </w:r>
              </w:p>
            </w:tc>
            <w:tc>
              <w:tcPr>
                <w:tcW w:w="1555" w:type="dxa"/>
                <w:tcBorders>
                  <w:top w:val="nil"/>
                  <w:bottom w:val="single" w:sz="4" w:space="0" w:color="auto"/>
                </w:tcBorders>
                <w:shd w:val="clear" w:color="auto" w:fill="auto"/>
              </w:tcPr>
              <w:p>
                <w:pPr>
                  <w:snapToGrid w:val="0"/>
                  <w:jc w:val="center"/>
                  <w:rPr>
                    <w:rFonts w:eastAsia="Arial Unicode MS"/>
                    <w:szCs w:val="24"/>
                    <w:lang w:eastAsia="lt-LT"/>
                  </w:rPr>
                </w:pPr>
                <w:r>
                  <w:rPr>
                    <w:rFonts w:eastAsia="Arial Unicode MS"/>
                    <w:szCs w:val="24"/>
                    <w:lang w:eastAsia="lt-LT"/>
                  </w:rPr>
                  <w:t>23.6</w:t>
                </w:r>
              </w:p>
              <w:p>
                <w:pPr>
                  <w:snapToGrid w:val="0"/>
                  <w:jc w:val="center"/>
                  <w:rPr>
                    <w:rFonts w:eastAsia="Arial Unicode MS"/>
                    <w:szCs w:val="24"/>
                    <w:lang w:eastAsia="lt-LT"/>
                  </w:rPr>
                </w:pPr>
              </w:p>
              <w:p>
                <w:pPr>
                  <w:snapToGrid w:val="0"/>
                  <w:rPr>
                    <w:rFonts w:eastAsia="Arial Unicode MS"/>
                    <w:szCs w:val="24"/>
                    <w:lang w:eastAsia="lt-LT"/>
                  </w:rPr>
                </w:pPr>
              </w:p>
            </w:tc>
            <w:tc>
              <w:tcPr>
                <w:tcW w:w="1640" w:type="dxa"/>
                <w:tcBorders>
                  <w:top w:val="nil"/>
                  <w:bottom w:val="single" w:sz="4" w:space="0" w:color="auto"/>
                </w:tcBorders>
                <w:shd w:val="clear" w:color="auto" w:fill="auto"/>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rPr>
                    <w:rFonts w:eastAsia="Calibri"/>
                    <w:szCs w:val="24"/>
                    <w:lang w:eastAsia="lt-LT"/>
                  </w:rPr>
                </w:pPr>
              </w:p>
            </w:tc>
          </w:tr>
          <w:tr>
            <w:tc>
              <w:tcPr>
                <w:tcW w:w="696" w:type="dxa"/>
                <w:tcBorders>
                  <w:top w:val="single" w:sz="4" w:space="0" w:color="auto"/>
                  <w:bottom w:val="single" w:sz="4" w:space="0" w:color="auto"/>
                </w:tcBorders>
                <w:shd w:val="clear" w:color="auto" w:fill="auto"/>
              </w:tcPr>
              <w:p>
                <w:pPr>
                  <w:snapToGrid w:val="0"/>
                  <w:jc w:val="center"/>
                  <w:rPr>
                    <w:rFonts w:eastAsia="Arial Unicode MS"/>
                    <w:szCs w:val="24"/>
                    <w:lang w:eastAsia="lt-LT"/>
                  </w:rPr>
                </w:pPr>
                <w:r>
                  <w:rPr>
                    <w:rFonts w:eastAsia="Arial Unicode MS"/>
                    <w:szCs w:val="24"/>
                    <w:lang w:eastAsia="lt-LT"/>
                  </w:rPr>
                  <w:t>40.2.</w:t>
                </w:r>
              </w:p>
            </w:tc>
            <w:tc>
              <w:tcPr>
                <w:tcW w:w="5963" w:type="dxa"/>
                <w:tcBorders>
                  <w:top w:val="single" w:sz="4" w:space="0" w:color="auto"/>
                  <w:bottom w:val="single" w:sz="4" w:space="0" w:color="auto"/>
                </w:tcBorders>
                <w:shd w:val="clear" w:color="auto" w:fill="auto"/>
              </w:tcPr>
              <w:p>
                <w:pPr>
                  <w:snapToGrid w:val="0"/>
                  <w:jc w:val="both"/>
                  <w:rPr>
                    <w:rFonts w:eastAsia="Arial Unicode MS"/>
                    <w:szCs w:val="24"/>
                    <w:lang w:eastAsia="lt-LT"/>
                  </w:rPr>
                </w:pPr>
                <w:r>
                  <w:rPr>
                    <w:rFonts w:eastAsia="Arial Unicode MS"/>
                    <w:szCs w:val="24"/>
                    <w:lang w:eastAsia="lt-LT"/>
                  </w:rPr>
                  <w:t>fibrolito gamyba, kitų betono, gipso ir cemento gaminių bei dirbinių gamyba, kai gamybos pajėgumas – viena ir daugiau tonų per parą</w:t>
                </w:r>
              </w:p>
            </w:tc>
            <w:tc>
              <w:tcPr>
                <w:tcW w:w="1555" w:type="dxa"/>
                <w:tcBorders>
                  <w:top w:val="single" w:sz="4" w:space="0" w:color="auto"/>
                  <w:bottom w:val="single" w:sz="4" w:space="0" w:color="auto"/>
                </w:tcBorders>
                <w:shd w:val="clear" w:color="auto" w:fill="auto"/>
              </w:tcPr>
              <w:p>
                <w:pPr>
                  <w:snapToGrid w:val="0"/>
                  <w:jc w:val="center"/>
                  <w:rPr>
                    <w:rFonts w:eastAsia="Arial Unicode MS"/>
                    <w:szCs w:val="24"/>
                    <w:lang w:eastAsia="lt-LT"/>
                  </w:rPr>
                </w:pPr>
                <w:r>
                  <w:rPr>
                    <w:rFonts w:eastAsia="Arial Unicode MS"/>
                    <w:szCs w:val="24"/>
                    <w:lang w:eastAsia="lt-LT"/>
                  </w:rPr>
                  <w:t>23.65, 23.69</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Borders>
                  <w:top w:val="single" w:sz="4" w:space="0" w:color="auto"/>
                  <w:bottom w:val="single" w:sz="4" w:space="0" w:color="auto"/>
                </w:tcBorders>
                <w:shd w:val="clear" w:color="auto" w:fill="auto"/>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tc>
          </w:tr>
          <w:tr>
            <w:trPr>
              <w:trHeight w:val="560"/>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41.</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Abrazyvinių gaminių ir niekur kitur nepriskirtų nemetalo mineralinių produktų gamyba, kai gamybos pajėgumas – viena ir daugiau tonų per parą</w:t>
                </w:r>
              </w:p>
            </w:tc>
            <w:tc>
              <w:tcPr>
                <w:tcW w:w="1555" w:type="dxa"/>
                <w:tcBorders>
                  <w:bottom w:val="nil"/>
                </w:tcBorders>
              </w:tcPr>
              <w:p>
                <w:pPr>
                  <w:snapToGrid w:val="0"/>
                  <w:jc w:val="center"/>
                  <w:rPr>
                    <w:rFonts w:eastAsia="Arial Unicode MS"/>
                    <w:szCs w:val="24"/>
                    <w:lang w:eastAsia="lt-LT"/>
                  </w:rPr>
                </w:pPr>
                <w:r>
                  <w:rPr>
                    <w:rFonts w:eastAsia="Arial Unicode MS"/>
                    <w:szCs w:val="24"/>
                    <w:lang w:eastAsia="lt-LT"/>
                  </w:rPr>
                  <w:t>23.9</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Borders>
                  <w:bottom w:val="nil"/>
                </w:tcBorders>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tc>
          </w:tr>
          <w:tr>
            <w:trPr>
              <w:trHeight w:val="297"/>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42.</w:t>
                </w:r>
              </w:p>
            </w:tc>
            <w:tc>
              <w:tcPr>
                <w:tcW w:w="5963" w:type="dxa"/>
                <w:tcBorders>
                  <w:bottom w:val="nil"/>
                </w:tcBorders>
              </w:tcPr>
              <w:p>
                <w:pPr>
                  <w:jc w:val="both"/>
                  <w:rPr>
                    <w:szCs w:val="24"/>
                  </w:rPr>
                </w:pPr>
                <w:r>
                  <w:rPr>
                    <w:szCs w:val="24"/>
                  </w:rPr>
                  <w:t>Elektros įrangos gamyba:</w:t>
                </w:r>
              </w:p>
            </w:tc>
            <w:tc>
              <w:tcPr>
                <w:tcW w:w="1555" w:type="dxa"/>
                <w:tcBorders>
                  <w:bottom w:val="nil"/>
                </w:tcBorders>
              </w:tcPr>
              <w:p>
                <w:pPr>
                  <w:snapToGrid w:val="0"/>
                  <w:jc w:val="center"/>
                  <w:rPr>
                    <w:rFonts w:eastAsia="Arial Unicode MS"/>
                    <w:szCs w:val="24"/>
                    <w:lang w:eastAsia="lt-LT"/>
                  </w:rPr>
                </w:pPr>
              </w:p>
            </w:tc>
            <w:tc>
              <w:tcPr>
                <w:tcW w:w="1640" w:type="dxa"/>
                <w:tcBorders>
                  <w:bottom w:val="nil"/>
                </w:tcBorders>
              </w:tcPr>
              <w:p>
                <w:pPr>
                  <w:snapToGrid w:val="0"/>
                  <w:jc w:val="center"/>
                  <w:rPr>
                    <w:rFonts w:eastAsia="Calibri"/>
                    <w:szCs w:val="24"/>
                    <w:lang w:eastAsia="lt-LT"/>
                  </w:rPr>
                </w:pPr>
              </w:p>
            </w:tc>
          </w:tr>
          <w:tr>
            <w:trPr>
              <w:trHeight w:val="56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42.1.</w:t>
                </w:r>
              </w:p>
            </w:tc>
            <w:tc>
              <w:tcPr>
                <w:tcW w:w="5963" w:type="dxa"/>
                <w:tcBorders>
                  <w:top w:val="nil"/>
                  <w:bottom w:val="nil"/>
                </w:tcBorders>
              </w:tcPr>
              <w:p>
                <w:pPr>
                  <w:jc w:val="both"/>
                  <w:rPr>
                    <w:szCs w:val="24"/>
                  </w:rPr>
                </w:pPr>
                <w:r>
                  <w:rPr>
                    <w:szCs w:val="24"/>
                  </w:rPr>
                  <w:t>elektros variklių, generatorių ir transformatorių gamyba;</w:t>
                </w:r>
              </w:p>
            </w:tc>
            <w:tc>
              <w:tcPr>
                <w:tcW w:w="1555" w:type="dxa"/>
                <w:tcBorders>
                  <w:top w:val="nil"/>
                  <w:bottom w:val="nil"/>
                </w:tcBorders>
              </w:tcPr>
              <w:p>
                <w:pPr>
                  <w:snapToGrid w:val="0"/>
                  <w:jc w:val="center"/>
                  <w:rPr>
                    <w:rFonts w:eastAsia="Arial Unicode MS"/>
                    <w:szCs w:val="24"/>
                    <w:lang w:eastAsia="lt-LT"/>
                  </w:rPr>
                </w:pPr>
                <w:r>
                  <w:rPr>
                    <w:rFonts w:eastAsia="Arial Unicode MS"/>
                    <w:szCs w:val="24"/>
                    <w:lang w:eastAsia="lt-LT"/>
                  </w:rPr>
                  <w:t>27.11</w:t>
                </w:r>
              </w:p>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rPr>
              <w:trHeight w:val="267"/>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42.2.</w:t>
                </w:r>
              </w:p>
            </w:tc>
            <w:tc>
              <w:tcPr>
                <w:tcW w:w="5963" w:type="dxa"/>
                <w:tcBorders>
                  <w:top w:val="nil"/>
                  <w:bottom w:val="nil"/>
                </w:tcBorders>
              </w:tcPr>
              <w:p>
                <w:pPr>
                  <w:jc w:val="both"/>
                  <w:rPr>
                    <w:szCs w:val="24"/>
                  </w:rPr>
                </w:pPr>
                <w:r>
                  <w:rPr>
                    <w:szCs w:val="24"/>
                  </w:rPr>
                  <w:t>elektros skirstomosios ir valdymo įrangos gamyba;</w:t>
                </w:r>
              </w:p>
            </w:tc>
            <w:tc>
              <w:tcPr>
                <w:tcW w:w="1555" w:type="dxa"/>
                <w:tcBorders>
                  <w:top w:val="nil"/>
                  <w:bottom w:val="nil"/>
                </w:tcBorders>
              </w:tcPr>
              <w:p>
                <w:pPr>
                  <w:snapToGrid w:val="0"/>
                  <w:jc w:val="center"/>
                  <w:rPr>
                    <w:rFonts w:eastAsia="Arial Unicode MS"/>
                    <w:szCs w:val="24"/>
                    <w:lang w:eastAsia="lt-LT"/>
                  </w:rPr>
                </w:pPr>
                <w:r>
                  <w:rPr>
                    <w:rFonts w:eastAsia="Arial Unicode MS"/>
                    <w:szCs w:val="24"/>
                    <w:lang w:eastAsia="lt-LT"/>
                  </w:rPr>
                  <w:t>27.12</w:t>
                </w: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50</w:t>
                </w:r>
              </w:p>
            </w:tc>
          </w:tr>
          <w:tr>
            <w:trPr>
              <w:trHeight w:val="27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42.3.</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baterijų ir akumuliatorių gamyba;</w:t>
                </w:r>
              </w:p>
            </w:tc>
            <w:tc>
              <w:tcPr>
                <w:tcW w:w="1555" w:type="dxa"/>
                <w:tcBorders>
                  <w:top w:val="nil"/>
                  <w:bottom w:val="nil"/>
                </w:tcBorders>
              </w:tcPr>
              <w:p>
                <w:pPr>
                  <w:snapToGrid w:val="0"/>
                  <w:jc w:val="center"/>
                  <w:rPr>
                    <w:rFonts w:eastAsia="Arial Unicode MS"/>
                    <w:szCs w:val="24"/>
                    <w:lang w:eastAsia="lt-LT"/>
                  </w:rPr>
                </w:pPr>
                <w:r>
                  <w:rPr>
                    <w:rFonts w:eastAsia="Arial Unicode MS"/>
                    <w:szCs w:val="24"/>
                    <w:lang w:eastAsia="lt-LT"/>
                  </w:rPr>
                  <w:t>27.20</w:t>
                </w: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100</w:t>
                </w:r>
              </w:p>
            </w:tc>
          </w:tr>
          <w:tr>
            <w:trPr>
              <w:trHeight w:val="31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42.4.</w:t>
                </w:r>
              </w:p>
            </w:tc>
            <w:tc>
              <w:tcPr>
                <w:tcW w:w="5963" w:type="dxa"/>
                <w:tcBorders>
                  <w:top w:val="nil"/>
                  <w:bottom w:val="nil"/>
                </w:tcBorders>
              </w:tcPr>
              <w:p>
                <w:pPr>
                  <w:jc w:val="both"/>
                  <w:rPr>
                    <w:szCs w:val="24"/>
                  </w:rPr>
                </w:pPr>
                <w:r>
                  <w:rPr>
                    <w:szCs w:val="24"/>
                  </w:rPr>
                  <w:t>laidų ir instaliacijos įtaisų gamyba;</w:t>
                </w:r>
              </w:p>
            </w:tc>
            <w:tc>
              <w:tcPr>
                <w:tcW w:w="1555" w:type="dxa"/>
                <w:tcBorders>
                  <w:top w:val="nil"/>
                  <w:bottom w:val="nil"/>
                </w:tcBorders>
              </w:tcPr>
              <w:p>
                <w:pPr>
                  <w:jc w:val="center"/>
                  <w:rPr>
                    <w:szCs w:val="24"/>
                  </w:rPr>
                </w:pPr>
                <w:r>
                  <w:rPr>
                    <w:szCs w:val="24"/>
                  </w:rPr>
                  <w:t>27.3</w:t>
                </w: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50</w:t>
                </w:r>
              </w:p>
            </w:tc>
          </w:tr>
          <w:tr>
            <w:trPr>
              <w:trHeight w:val="240"/>
            </w:trPr>
            <w:tc>
              <w:tcPr>
                <w:tcW w:w="696" w:type="dxa"/>
                <w:tcBorders>
                  <w:top w:val="nil"/>
                </w:tcBorders>
              </w:tcPr>
              <w:p>
                <w:pPr>
                  <w:snapToGrid w:val="0"/>
                  <w:jc w:val="center"/>
                  <w:rPr>
                    <w:rFonts w:eastAsia="Arial Unicode MS"/>
                    <w:szCs w:val="24"/>
                    <w:lang w:eastAsia="lt-LT"/>
                  </w:rPr>
                </w:pPr>
                <w:r>
                  <w:rPr>
                    <w:rFonts w:eastAsia="Arial Unicode MS"/>
                    <w:szCs w:val="24"/>
                    <w:lang w:eastAsia="lt-LT"/>
                  </w:rPr>
                  <w:t>42.5.</w:t>
                </w:r>
              </w:p>
            </w:tc>
            <w:tc>
              <w:tcPr>
                <w:tcW w:w="5963" w:type="dxa"/>
                <w:tcBorders>
                  <w:top w:val="nil"/>
                </w:tcBorders>
              </w:tcPr>
              <w:p>
                <w:pPr>
                  <w:jc w:val="both"/>
                  <w:rPr>
                    <w:szCs w:val="24"/>
                  </w:rPr>
                </w:pPr>
                <w:r>
                  <w:rPr>
                    <w:szCs w:val="24"/>
                  </w:rPr>
                  <w:t>elektros apšvietimo įrangos gamyba</w:t>
                </w:r>
              </w:p>
            </w:tc>
            <w:tc>
              <w:tcPr>
                <w:tcW w:w="1555" w:type="dxa"/>
                <w:tcBorders>
                  <w:top w:val="nil"/>
                </w:tcBorders>
              </w:tcPr>
              <w:p>
                <w:pPr>
                  <w:snapToGrid w:val="0"/>
                  <w:jc w:val="center"/>
                  <w:rPr>
                    <w:rFonts w:eastAsia="Arial Unicode MS"/>
                    <w:szCs w:val="24"/>
                    <w:lang w:eastAsia="lt-LT"/>
                  </w:rPr>
                </w:pPr>
                <w:r>
                  <w:rPr>
                    <w:rFonts w:eastAsia="Arial Unicode MS"/>
                    <w:szCs w:val="24"/>
                    <w:lang w:eastAsia="lt-LT"/>
                  </w:rPr>
                  <w:t>27.4</w:t>
                </w:r>
              </w:p>
            </w:tc>
            <w:tc>
              <w:tcPr>
                <w:tcW w:w="1640" w:type="dxa"/>
                <w:tcBorders>
                  <w:top w:val="nil"/>
                </w:tcBorders>
              </w:tcPr>
              <w:p>
                <w:pPr>
                  <w:snapToGrid w:val="0"/>
                  <w:jc w:val="center"/>
                  <w:rPr>
                    <w:rFonts w:eastAsia="Calibri"/>
                    <w:szCs w:val="24"/>
                    <w:lang w:eastAsia="lt-LT"/>
                  </w:rPr>
                </w:pPr>
                <w:r>
                  <w:rPr>
                    <w:rFonts w:eastAsia="Calibri"/>
                    <w:szCs w:val="24"/>
                    <w:lang w:eastAsia="lt-LT"/>
                  </w:rPr>
                  <w:t>50</w:t>
                </w:r>
              </w:p>
            </w:tc>
          </w:tr>
          <w:tr>
            <w:tc>
              <w:tcPr>
                <w:tcW w:w="696" w:type="dxa"/>
              </w:tcPr>
              <w:p>
                <w:pPr>
                  <w:snapToGrid w:val="0"/>
                  <w:jc w:val="center"/>
                  <w:rPr>
                    <w:rFonts w:eastAsia="Arial Unicode MS"/>
                    <w:szCs w:val="24"/>
                    <w:lang w:eastAsia="lt-LT"/>
                  </w:rPr>
                </w:pPr>
                <w:r>
                  <w:rPr>
                    <w:rFonts w:eastAsia="Arial Unicode MS"/>
                    <w:szCs w:val="24"/>
                    <w:lang w:eastAsia="lt-LT"/>
                  </w:rPr>
                  <w:t>43.</w:t>
                </w:r>
              </w:p>
            </w:tc>
            <w:tc>
              <w:tcPr>
                <w:tcW w:w="5963" w:type="dxa"/>
              </w:tcPr>
              <w:p>
                <w:pPr>
                  <w:snapToGrid w:val="0"/>
                  <w:jc w:val="both"/>
                  <w:rPr>
                    <w:rFonts w:eastAsia="Arial Unicode MS"/>
                    <w:szCs w:val="24"/>
                    <w:lang w:eastAsia="lt-LT"/>
                  </w:rPr>
                </w:pPr>
                <w:r>
                  <w:rPr>
                    <w:rFonts w:eastAsia="Arial Unicode MS"/>
                    <w:szCs w:val="24"/>
                    <w:lang w:eastAsia="lt-LT"/>
                  </w:rPr>
                  <w:t xml:space="preserve">Variklinių transporto priemonių, priekabų ir puspriekabių gamyba, kai gamybinių patalpų plotas didesnis kaip </w:t>
                  <w:br/>
                  <w:t>1 000 m</w:t>
                </w:r>
                <w:r>
                  <w:rPr>
                    <w:rFonts w:eastAsia="Arial Unicode MS"/>
                    <w:szCs w:val="24"/>
                    <w:vertAlign w:val="superscript"/>
                    <w:lang w:eastAsia="lt-LT"/>
                  </w:rPr>
                  <w:t>2</w:t>
                </w:r>
              </w:p>
            </w:tc>
            <w:tc>
              <w:tcPr>
                <w:tcW w:w="1555" w:type="dxa"/>
              </w:tcPr>
              <w:p>
                <w:pPr>
                  <w:snapToGrid w:val="0"/>
                  <w:jc w:val="center"/>
                  <w:rPr>
                    <w:rFonts w:eastAsia="Arial Unicode MS"/>
                    <w:szCs w:val="24"/>
                    <w:lang w:eastAsia="lt-LT"/>
                  </w:rPr>
                </w:pPr>
                <w:r>
                  <w:rPr>
                    <w:rFonts w:eastAsia="Arial Unicode MS"/>
                    <w:szCs w:val="24"/>
                    <w:lang w:eastAsia="lt-LT"/>
                  </w:rPr>
                  <w:t>29</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44.</w:t>
                </w:r>
              </w:p>
            </w:tc>
            <w:tc>
              <w:tcPr>
                <w:tcW w:w="5963" w:type="dxa"/>
              </w:tcPr>
              <w:p>
                <w:pPr>
                  <w:snapToGrid w:val="0"/>
                  <w:jc w:val="both"/>
                  <w:rPr>
                    <w:rFonts w:eastAsia="Arial Unicode MS"/>
                    <w:szCs w:val="24"/>
                    <w:lang w:eastAsia="lt-LT"/>
                  </w:rPr>
                </w:pPr>
                <w:r>
                  <w:rPr>
                    <w:rFonts w:eastAsia="Arial Unicode MS"/>
                    <w:szCs w:val="24"/>
                    <w:lang w:eastAsia="lt-LT"/>
                  </w:rPr>
                  <w:t>Laivų ir plūdriųjų konstrukcijų statyba ir remontas</w:t>
                </w:r>
              </w:p>
            </w:tc>
            <w:tc>
              <w:tcPr>
                <w:tcW w:w="1555" w:type="dxa"/>
              </w:tcPr>
              <w:p>
                <w:pPr>
                  <w:snapToGrid w:val="0"/>
                  <w:jc w:val="center"/>
                  <w:rPr>
                    <w:rFonts w:eastAsia="Arial Unicode MS"/>
                    <w:szCs w:val="24"/>
                    <w:lang w:eastAsia="lt-LT"/>
                  </w:rPr>
                </w:pPr>
                <w:r>
                  <w:rPr>
                    <w:rFonts w:eastAsia="Arial Unicode MS"/>
                    <w:szCs w:val="24"/>
                    <w:lang w:eastAsia="lt-LT"/>
                  </w:rPr>
                  <w:t>30.11, 33.15</w:t>
                </w:r>
              </w:p>
            </w:tc>
            <w:tc>
              <w:tcPr>
                <w:tcW w:w="1640" w:type="dxa"/>
              </w:tcPr>
              <w:p>
                <w:pPr>
                  <w:snapToGrid w:val="0"/>
                  <w:jc w:val="center"/>
                  <w:rPr>
                    <w:rFonts w:eastAsia="Calibri"/>
                    <w:szCs w:val="24"/>
                    <w:lang w:eastAsia="lt-LT"/>
                  </w:rPr>
                </w:pPr>
                <w:r>
                  <w:rPr>
                    <w:rFonts w:eastAsia="Calibri"/>
                    <w:szCs w:val="24"/>
                    <w:lang w:eastAsia="lt-LT"/>
                  </w:rPr>
                  <w:t>100</w:t>
                </w:r>
              </w:p>
            </w:tc>
          </w:tr>
          <w:tr>
            <w:tc>
              <w:tcPr>
                <w:tcW w:w="696" w:type="dxa"/>
              </w:tcPr>
              <w:p>
                <w:pPr>
                  <w:snapToGrid w:val="0"/>
                  <w:jc w:val="center"/>
                  <w:rPr>
                    <w:rFonts w:eastAsia="Arial Unicode MS"/>
                    <w:szCs w:val="24"/>
                    <w:lang w:eastAsia="lt-LT"/>
                  </w:rPr>
                </w:pPr>
                <w:r>
                  <w:rPr>
                    <w:rFonts w:eastAsia="Arial Unicode MS"/>
                    <w:szCs w:val="24"/>
                    <w:lang w:eastAsia="lt-LT"/>
                  </w:rPr>
                  <w:t>45.</w:t>
                </w:r>
              </w:p>
            </w:tc>
            <w:tc>
              <w:tcPr>
                <w:tcW w:w="5963" w:type="dxa"/>
              </w:tcPr>
              <w:p>
                <w:pPr>
                  <w:snapToGrid w:val="0"/>
                  <w:jc w:val="both"/>
                  <w:rPr>
                    <w:rFonts w:eastAsia="Arial Unicode MS"/>
                    <w:szCs w:val="24"/>
                    <w:lang w:eastAsia="lt-LT"/>
                  </w:rPr>
                </w:pPr>
                <w:r>
                  <w:rPr>
                    <w:rFonts w:eastAsia="Arial Unicode MS"/>
                    <w:szCs w:val="24"/>
                    <w:lang w:eastAsia="lt-LT"/>
                  </w:rPr>
                  <w:t>Geležinkelio lokomotyvų ir riedmenų gamyba, kai gamybinių patalpų plotas didesnis kaip 1 000 m</w:t>
                </w:r>
                <w:r>
                  <w:rPr>
                    <w:rFonts w:eastAsia="Arial Unicode MS"/>
                    <w:szCs w:val="24"/>
                    <w:vertAlign w:val="superscript"/>
                    <w:lang w:eastAsia="lt-LT"/>
                  </w:rPr>
                  <w:t>2</w:t>
                </w:r>
              </w:p>
            </w:tc>
            <w:tc>
              <w:tcPr>
                <w:tcW w:w="1555" w:type="dxa"/>
              </w:tcPr>
              <w:p>
                <w:pPr>
                  <w:snapToGrid w:val="0"/>
                  <w:jc w:val="center"/>
                  <w:rPr>
                    <w:rFonts w:eastAsia="Arial Unicode MS"/>
                    <w:szCs w:val="24"/>
                    <w:lang w:eastAsia="lt-LT"/>
                  </w:rPr>
                </w:pPr>
                <w:r>
                  <w:rPr>
                    <w:rFonts w:eastAsia="Arial Unicode MS"/>
                    <w:szCs w:val="24"/>
                    <w:lang w:eastAsia="lt-LT"/>
                  </w:rPr>
                  <w:t>30.20</w:t>
                </w: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46.</w:t>
                </w:r>
              </w:p>
            </w:tc>
            <w:tc>
              <w:tcPr>
                <w:tcW w:w="5963" w:type="dxa"/>
              </w:tcPr>
              <w:p>
                <w:pPr>
                  <w:snapToGrid w:val="0"/>
                  <w:jc w:val="both"/>
                  <w:rPr>
                    <w:rFonts w:eastAsia="Arial Unicode MS"/>
                    <w:szCs w:val="24"/>
                    <w:lang w:eastAsia="lt-LT"/>
                  </w:rPr>
                </w:pPr>
                <w:r>
                  <w:rPr>
                    <w:rFonts w:eastAsia="Arial Unicode MS"/>
                    <w:szCs w:val="24"/>
                    <w:lang w:eastAsia="lt-LT"/>
                  </w:rPr>
                  <w:t>Niekur kitur nepriskirtų transporto priemonių gamyba, kai gamybinių patalpų plotas didesnis kaip 1 000 m</w:t>
                </w:r>
                <w:r>
                  <w:rPr>
                    <w:rFonts w:eastAsia="Arial Unicode MS"/>
                    <w:szCs w:val="24"/>
                    <w:vertAlign w:val="superscript"/>
                    <w:lang w:eastAsia="lt-LT"/>
                  </w:rPr>
                  <w:t>2</w:t>
                </w:r>
              </w:p>
            </w:tc>
            <w:tc>
              <w:tcPr>
                <w:tcW w:w="1555" w:type="dxa"/>
              </w:tcPr>
              <w:p>
                <w:pPr>
                  <w:snapToGrid w:val="0"/>
                  <w:jc w:val="center"/>
                  <w:rPr>
                    <w:rFonts w:eastAsia="Arial Unicode MS"/>
                    <w:szCs w:val="24"/>
                    <w:lang w:eastAsia="lt-LT"/>
                  </w:rPr>
                </w:pPr>
                <w:r>
                  <w:rPr>
                    <w:rFonts w:eastAsia="Arial Unicode MS"/>
                    <w:szCs w:val="24"/>
                    <w:lang w:eastAsia="lt-LT"/>
                  </w:rPr>
                  <w:t>30.9</w:t>
                </w: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50</w:t>
                </w:r>
              </w:p>
              <w:p>
                <w:pPr>
                  <w:snapToGrid w:val="0"/>
                  <w:jc w:val="center"/>
                  <w:rPr>
                    <w:rFonts w:eastAsia="Calibri"/>
                    <w:szCs w:val="24"/>
                    <w:lang w:eastAsia="lt-LT"/>
                  </w:rPr>
                </w:pPr>
              </w:p>
            </w:tc>
          </w:tr>
          <w:tr>
            <w:trPr>
              <w:trHeight w:val="292"/>
            </w:trPr>
            <w:tc>
              <w:tcPr>
                <w:tcW w:w="696"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47.</w:t>
                </w:r>
              </w:p>
            </w:tc>
            <w:tc>
              <w:tcPr>
                <w:tcW w:w="5963" w:type="dxa"/>
                <w:tcBorders>
                  <w:bottom w:val="single" w:sz="4" w:space="0" w:color="auto"/>
                </w:tcBorders>
              </w:tcPr>
              <w:p>
                <w:pPr>
                  <w:snapToGrid w:val="0"/>
                  <w:jc w:val="both"/>
                  <w:rPr>
                    <w:rFonts w:eastAsia="Arial Unicode MS"/>
                    <w:szCs w:val="24"/>
                    <w:lang w:eastAsia="lt-LT"/>
                  </w:rPr>
                </w:pPr>
                <w:r>
                  <w:rPr>
                    <w:rFonts w:eastAsia="Arial Unicode MS"/>
                    <w:szCs w:val="24"/>
                    <w:lang w:eastAsia="lt-LT"/>
                  </w:rPr>
                  <w:t>Baldų gamyba, čiužinių gamyba</w:t>
                </w:r>
              </w:p>
            </w:tc>
            <w:tc>
              <w:tcPr>
                <w:tcW w:w="1555" w:type="dxa"/>
              </w:tcPr>
              <w:p>
                <w:pPr>
                  <w:snapToGrid w:val="0"/>
                  <w:jc w:val="center"/>
                  <w:rPr>
                    <w:rFonts w:eastAsia="Arial Unicode MS"/>
                    <w:szCs w:val="24"/>
                    <w:lang w:eastAsia="lt-LT"/>
                  </w:rPr>
                </w:pPr>
                <w:r>
                  <w:rPr>
                    <w:rFonts w:eastAsia="Arial Unicode MS"/>
                    <w:szCs w:val="24"/>
                    <w:lang w:eastAsia="lt-LT"/>
                  </w:rPr>
                  <w:t>31.0, 31.03</w:t>
                </w:r>
              </w:p>
            </w:tc>
            <w:tc>
              <w:tcPr>
                <w:tcW w:w="1640" w:type="dxa"/>
              </w:tcPr>
              <w:p>
                <w:pPr>
                  <w:snapToGrid w:val="0"/>
                  <w:jc w:val="center"/>
                  <w:rPr>
                    <w:rFonts w:eastAsia="Calibri"/>
                    <w:szCs w:val="24"/>
                    <w:lang w:eastAsia="lt-LT"/>
                  </w:rPr>
                </w:pPr>
                <w:r>
                  <w:rPr>
                    <w:rFonts w:eastAsia="Calibri"/>
                    <w:szCs w:val="24"/>
                    <w:lang w:eastAsia="lt-LT"/>
                  </w:rPr>
                  <w:t>100</w:t>
                </w:r>
              </w:p>
            </w:tc>
          </w:tr>
          <w:tr>
            <w:trPr>
              <w:trHeight w:val="1172"/>
            </w:trPr>
            <w:tc>
              <w:tcPr>
                <w:tcW w:w="696"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48.</w:t>
                </w:r>
              </w:p>
            </w:tc>
            <w:tc>
              <w:tcPr>
                <w:tcW w:w="5963" w:type="dxa"/>
                <w:tcBorders>
                  <w:bottom w:val="single" w:sz="4" w:space="0" w:color="auto"/>
                </w:tcBorders>
              </w:tcPr>
              <w:p>
                <w:pPr>
                  <w:snapToGrid w:val="0"/>
                  <w:jc w:val="both"/>
                  <w:rPr>
                    <w:rFonts w:eastAsia="Arial Unicode MS"/>
                    <w:szCs w:val="24"/>
                    <w:lang w:eastAsia="lt-LT"/>
                  </w:rPr>
                </w:pPr>
                <w:r>
                  <w:rPr>
                    <w:rFonts w:eastAsia="Arial Unicode MS"/>
                    <w:szCs w:val="24"/>
                    <w:lang w:eastAsia="lt-LT"/>
                  </w:rPr>
                  <w:t>Elektros gamyba, garo tiekimas ir oro kondicionavimas:</w:t>
                </w:r>
              </w:p>
              <w:p>
                <w:pPr>
                  <w:snapToGrid w:val="0"/>
                  <w:jc w:val="both"/>
                  <w:rPr>
                    <w:rFonts w:eastAsia="Arial Unicode MS"/>
                    <w:szCs w:val="24"/>
                    <w:lang w:eastAsia="lt-LT"/>
                  </w:rPr>
                </w:pPr>
                <w:r>
                  <w:rPr>
                    <w:rFonts w:eastAsia="Arial Unicode MS"/>
                    <w:szCs w:val="24"/>
                    <w:lang w:eastAsia="lt-LT"/>
                  </w:rPr>
                  <w:t>katilinių, šiluminių elektrinių, kogeneracinių elektrinių, kurių suminė vardinė (nominali) įrenginių šiluminė galia yra 50 MW ir didesnė</w:t>
                </w:r>
              </w:p>
            </w:tc>
            <w:tc>
              <w:tcPr>
                <w:tcW w:w="1555" w:type="dxa"/>
                <w:tcBorders>
                  <w:bottom w:val="single" w:sz="4" w:space="0" w:color="auto"/>
                </w:tcBorders>
              </w:tcPr>
              <w:p>
                <w:pPr>
                  <w:snapToGrid w:val="0"/>
                  <w:rPr>
                    <w:rFonts w:eastAsia="Arial Unicode MS"/>
                    <w:szCs w:val="24"/>
                    <w:lang w:eastAsia="lt-LT"/>
                  </w:rPr>
                </w:pPr>
                <w:r>
                  <w:rPr>
                    <w:rFonts w:eastAsia="Arial Unicode MS"/>
                    <w:szCs w:val="24"/>
                    <w:lang w:eastAsia="lt-LT"/>
                  </w:rPr>
                  <w:t>35.11, 35.3</w:t>
                </w:r>
              </w:p>
            </w:tc>
            <w:tc>
              <w:tcPr>
                <w:tcW w:w="1640" w:type="dxa"/>
                <w:tcBorders>
                  <w:bottom w:val="single" w:sz="4" w:space="0" w:color="auto"/>
                </w:tcBorders>
              </w:tcPr>
              <w:p>
                <w:pPr>
                  <w:snapToGrid w:val="0"/>
                  <w:jc w:val="center"/>
                  <w:rPr>
                    <w:rFonts w:eastAsia="Arial Unicode MS"/>
                    <w:bCs/>
                    <w:szCs w:val="24"/>
                    <w:lang w:eastAsia="lt-LT"/>
                  </w:rPr>
                </w:pPr>
                <w:r>
                  <w:rPr>
                    <w:rFonts w:eastAsia="Arial Unicode MS"/>
                    <w:bCs/>
                    <w:szCs w:val="24"/>
                    <w:lang w:eastAsia="lt-LT"/>
                  </w:rPr>
                  <w:t>100</w:t>
                </w:r>
              </w:p>
            </w:tc>
          </w:tr>
          <w:tr>
            <w:trPr>
              <w:trHeight w:val="28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49.</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Dujų gamyba:</w:t>
                </w:r>
              </w:p>
            </w:tc>
            <w:tc>
              <w:tcPr>
                <w:tcW w:w="1555" w:type="dxa"/>
                <w:tcBorders>
                  <w:bottom w:val="nil"/>
                </w:tcBorders>
              </w:tcPr>
              <w:p>
                <w:pPr>
                  <w:snapToGrid w:val="0"/>
                  <w:jc w:val="center"/>
                  <w:rPr>
                    <w:rFonts w:eastAsia="Arial Unicode MS"/>
                    <w:szCs w:val="24"/>
                    <w:lang w:eastAsia="lt-LT"/>
                  </w:rPr>
                </w:pPr>
                <w:r>
                  <w:rPr>
                    <w:rFonts w:eastAsia="Arial Unicode MS"/>
                    <w:szCs w:val="24"/>
                    <w:lang w:eastAsia="lt-LT"/>
                  </w:rPr>
                  <w:t>35.21</w:t>
                </w:r>
              </w:p>
            </w:tc>
            <w:tc>
              <w:tcPr>
                <w:tcW w:w="1640" w:type="dxa"/>
                <w:tcBorders>
                  <w:bottom w:val="nil"/>
                </w:tcBorders>
              </w:tcPr>
              <w:p>
                <w:pPr>
                  <w:snapToGrid w:val="0"/>
                  <w:jc w:val="center"/>
                  <w:rPr>
                    <w:rFonts w:eastAsia="Calibri"/>
                    <w:szCs w:val="24"/>
                    <w:lang w:eastAsia="lt-LT"/>
                  </w:rPr>
                </w:pPr>
              </w:p>
            </w:tc>
          </w:tr>
          <w:tr>
            <w:trPr>
              <w:trHeight w:val="32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49.1.</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dujų, išskyrus biodujas, gamyba;</w:t>
                </w:r>
              </w:p>
            </w:tc>
            <w:tc>
              <w:tcPr>
                <w:tcW w:w="1555" w:type="dxa"/>
                <w:tcBorders>
                  <w:top w:val="nil"/>
                  <w:bottom w:val="nil"/>
                </w:tcBorders>
              </w:tcPr>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500</w:t>
                </w:r>
              </w:p>
            </w:tc>
          </w:tr>
          <w:tr>
            <w:trPr>
              <w:trHeight w:val="296"/>
            </w:trPr>
            <w:tc>
              <w:tcPr>
                <w:tcW w:w="696" w:type="dxa"/>
                <w:tcBorders>
                  <w:top w:val="nil"/>
                </w:tcBorders>
              </w:tcPr>
              <w:p>
                <w:pPr>
                  <w:snapToGrid w:val="0"/>
                  <w:jc w:val="center"/>
                  <w:rPr>
                    <w:rFonts w:eastAsia="Arial Unicode MS"/>
                    <w:szCs w:val="24"/>
                    <w:lang w:eastAsia="lt-LT"/>
                  </w:rPr>
                </w:pPr>
                <w:r>
                  <w:rPr>
                    <w:rFonts w:eastAsia="Arial Unicode MS"/>
                    <w:szCs w:val="24"/>
                    <w:lang w:eastAsia="lt-LT"/>
                  </w:rPr>
                  <w:t>49.2.</w:t>
                </w:r>
              </w:p>
            </w:tc>
            <w:tc>
              <w:tcPr>
                <w:tcW w:w="5963" w:type="dxa"/>
                <w:tcBorders>
                  <w:top w:val="nil"/>
                </w:tcBorders>
              </w:tcPr>
              <w:p>
                <w:pPr>
                  <w:snapToGrid w:val="0"/>
                  <w:jc w:val="both"/>
                  <w:rPr>
                    <w:rFonts w:eastAsia="Arial Unicode MS"/>
                    <w:szCs w:val="24"/>
                    <w:lang w:eastAsia="lt-LT"/>
                  </w:rPr>
                </w:pPr>
                <w:r>
                  <w:rPr>
                    <w:rFonts w:eastAsia="Arial Unicode MS"/>
                    <w:szCs w:val="24"/>
                    <w:lang w:eastAsia="lt-LT"/>
                  </w:rPr>
                  <w:t xml:space="preserve">biodujų gamyba </w:t>
                </w:r>
              </w:p>
            </w:tc>
            <w:tc>
              <w:tcPr>
                <w:tcW w:w="1555" w:type="dxa"/>
                <w:tcBorders>
                  <w:top w:val="nil"/>
                </w:tcBorders>
              </w:tcPr>
              <w:p>
                <w:pPr>
                  <w:snapToGrid w:val="0"/>
                  <w:jc w:val="center"/>
                  <w:rPr>
                    <w:rFonts w:eastAsia="Arial Unicode MS"/>
                    <w:szCs w:val="24"/>
                    <w:lang w:eastAsia="lt-LT"/>
                  </w:rPr>
                </w:pPr>
              </w:p>
            </w:tc>
            <w:tc>
              <w:tcPr>
                <w:tcW w:w="1640" w:type="dxa"/>
                <w:tcBorders>
                  <w:top w:val="nil"/>
                </w:tcBorders>
              </w:tcPr>
              <w:p>
                <w:pPr>
                  <w:snapToGrid w:val="0"/>
                  <w:jc w:val="center"/>
                  <w:rPr>
                    <w:rFonts w:eastAsia="Calibri"/>
                    <w:szCs w:val="24"/>
                    <w:lang w:eastAsia="lt-LT"/>
                  </w:rPr>
                </w:pPr>
                <w:r>
                  <w:rPr>
                    <w:rFonts w:eastAsia="Arial Unicode MS"/>
                    <w:bCs/>
                    <w:szCs w:val="24"/>
                    <w:lang w:eastAsia="lt-LT"/>
                  </w:rPr>
                  <w:t xml:space="preserve">200 </w:t>
                </w:r>
              </w:p>
            </w:tc>
          </w:tr>
          <w:tr>
            <w:tc>
              <w:tcPr>
                <w:tcW w:w="696"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50.</w:t>
                </w:r>
              </w:p>
            </w:tc>
            <w:tc>
              <w:tcPr>
                <w:tcW w:w="5963" w:type="dxa"/>
                <w:tcBorders>
                  <w:bottom w:val="single" w:sz="4" w:space="0" w:color="auto"/>
                </w:tcBorders>
              </w:tcPr>
              <w:p>
                <w:pPr>
                  <w:snapToGrid w:val="0"/>
                  <w:jc w:val="both"/>
                  <w:rPr>
                    <w:rFonts w:eastAsia="Arial Unicode MS"/>
                    <w:szCs w:val="24"/>
                    <w:lang w:eastAsia="lt-LT"/>
                  </w:rPr>
                </w:pPr>
                <w:r>
                  <w:rPr>
                    <w:rFonts w:eastAsia="Arial Unicode MS"/>
                    <w:szCs w:val="24"/>
                    <w:lang w:eastAsia="lt-LT"/>
                  </w:rPr>
                  <w:t xml:space="preserve">Užkrėstų gyvų ar kritusių gyvūnų, taip pat gyvūninės kilmės atliekų apdorojimas ir šalinimas </w:t>
                </w:r>
              </w:p>
            </w:tc>
            <w:tc>
              <w:tcPr>
                <w:tcW w:w="1555"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38.22</w:t>
                </w:r>
              </w:p>
              <w:p>
                <w:pPr>
                  <w:snapToGrid w:val="0"/>
                  <w:jc w:val="center"/>
                  <w:rPr>
                    <w:rFonts w:eastAsia="Arial Unicode MS"/>
                    <w:szCs w:val="24"/>
                    <w:lang w:eastAsia="lt-LT"/>
                  </w:rPr>
                </w:pPr>
              </w:p>
            </w:tc>
            <w:tc>
              <w:tcPr>
                <w:tcW w:w="1640" w:type="dxa"/>
                <w:tcBorders>
                  <w:bottom w:val="single" w:sz="4" w:space="0" w:color="auto"/>
                </w:tcBorders>
              </w:tcPr>
              <w:p>
                <w:pPr>
                  <w:snapToGrid w:val="0"/>
                  <w:jc w:val="center"/>
                  <w:rPr>
                    <w:rFonts w:eastAsia="Calibri"/>
                    <w:szCs w:val="24"/>
                    <w:lang w:eastAsia="lt-LT"/>
                  </w:rPr>
                </w:pPr>
                <w:r>
                  <w:rPr>
                    <w:rFonts w:eastAsia="Calibri"/>
                    <w:szCs w:val="24"/>
                    <w:lang w:eastAsia="lt-LT"/>
                  </w:rPr>
                  <w:t>500</w:t>
                </w:r>
              </w:p>
              <w:p>
                <w:pPr>
                  <w:snapToGrid w:val="0"/>
                  <w:jc w:val="center"/>
                  <w:rPr>
                    <w:rFonts w:eastAsia="Calibri"/>
                    <w:szCs w:val="24"/>
                    <w:lang w:eastAsia="lt-LT"/>
                  </w:rPr>
                </w:pPr>
              </w:p>
            </w:tc>
          </w:tr>
          <w:tr>
            <w:trPr>
              <w:trHeight w:val="530"/>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51.</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Transporto priemonių, elektros ir elektroninės įrangos atliekų apdorojimas:</w:t>
                </w:r>
              </w:p>
            </w:tc>
            <w:tc>
              <w:tcPr>
                <w:tcW w:w="1555" w:type="dxa"/>
                <w:tcBorders>
                  <w:bottom w:val="nil"/>
                </w:tcBorders>
              </w:tcPr>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Borders>
                  <w:bottom w:val="nil"/>
                </w:tcBorders>
              </w:tcPr>
              <w:p>
                <w:pPr>
                  <w:snapToGrid w:val="0"/>
                  <w:jc w:val="center"/>
                  <w:rPr>
                    <w:rFonts w:eastAsia="Calibri"/>
                    <w:szCs w:val="24"/>
                    <w:lang w:eastAsia="lt-LT"/>
                  </w:rPr>
                </w:pPr>
              </w:p>
              <w:p>
                <w:pPr>
                  <w:snapToGrid w:val="0"/>
                  <w:jc w:val="center"/>
                  <w:rPr>
                    <w:rFonts w:eastAsia="Calibri"/>
                    <w:szCs w:val="24"/>
                    <w:lang w:eastAsia="lt-LT"/>
                  </w:rPr>
                </w:pPr>
              </w:p>
            </w:tc>
          </w:tr>
          <w:tr>
            <w:trPr>
              <w:trHeight w:val="56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51.1.</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transporto priemonių, elektros ir elektroninės įrangos atliekų apdorojimas;</w:t>
                </w:r>
              </w:p>
            </w:tc>
            <w:tc>
              <w:tcPr>
                <w:tcW w:w="1555" w:type="dxa"/>
                <w:tcBorders>
                  <w:top w:val="nil"/>
                  <w:bottom w:val="nil"/>
                </w:tcBorders>
              </w:tcPr>
              <w:p>
                <w:pPr>
                  <w:snapToGrid w:val="0"/>
                  <w:jc w:val="center"/>
                  <w:rPr>
                    <w:rFonts w:eastAsia="Arial Unicode MS"/>
                    <w:szCs w:val="24"/>
                    <w:lang w:eastAsia="lt-LT"/>
                  </w:rPr>
                </w:pPr>
                <w:r>
                  <w:rPr>
                    <w:rFonts w:eastAsia="Arial Unicode MS"/>
                    <w:szCs w:val="24"/>
                    <w:lang w:eastAsia="lt-LT"/>
                  </w:rPr>
                  <w:t>38.21, 38.22, 38.31, 38.32</w:t>
                </w: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50</w:t>
                </w:r>
              </w:p>
              <w:p>
                <w:pPr>
                  <w:snapToGrid w:val="0"/>
                  <w:jc w:val="center"/>
                  <w:rPr>
                    <w:rFonts w:eastAsia="Calibri"/>
                    <w:szCs w:val="24"/>
                    <w:lang w:eastAsia="lt-LT"/>
                  </w:rPr>
                </w:pPr>
              </w:p>
            </w:tc>
          </w:tr>
          <w:tr>
            <w:trPr>
              <w:trHeight w:val="280"/>
            </w:trPr>
            <w:tc>
              <w:tcPr>
                <w:tcW w:w="696" w:type="dxa"/>
                <w:tcBorders>
                  <w:top w:val="nil"/>
                </w:tcBorders>
              </w:tcPr>
              <w:p>
                <w:pPr>
                  <w:snapToGrid w:val="0"/>
                  <w:jc w:val="center"/>
                  <w:rPr>
                    <w:rFonts w:eastAsia="Arial Unicode MS"/>
                    <w:szCs w:val="24"/>
                    <w:lang w:eastAsia="lt-LT"/>
                  </w:rPr>
                </w:pPr>
                <w:r>
                  <w:rPr>
                    <w:rFonts w:eastAsia="Arial Unicode MS"/>
                    <w:szCs w:val="24"/>
                    <w:lang w:eastAsia="lt-LT"/>
                  </w:rPr>
                  <w:t>51.2.</w:t>
                </w:r>
              </w:p>
            </w:tc>
            <w:tc>
              <w:tcPr>
                <w:tcW w:w="5963" w:type="dxa"/>
                <w:tcBorders>
                  <w:top w:val="nil"/>
                </w:tcBorders>
              </w:tcPr>
              <w:p>
                <w:pPr>
                  <w:snapToGrid w:val="0"/>
                  <w:jc w:val="both"/>
                  <w:rPr>
                    <w:rFonts w:eastAsia="Arial Unicode MS"/>
                    <w:szCs w:val="24"/>
                    <w:lang w:eastAsia="lt-LT"/>
                  </w:rPr>
                </w:pPr>
                <w:r>
                  <w:rPr>
                    <w:rFonts w:eastAsia="Arial Unicode MS"/>
                    <w:szCs w:val="24"/>
                    <w:lang w:eastAsia="lt-LT"/>
                  </w:rPr>
                  <w:t>mašinų duženų išmontavimas</w:t>
                </w:r>
              </w:p>
            </w:tc>
            <w:tc>
              <w:tcPr>
                <w:tcW w:w="1555" w:type="dxa"/>
                <w:tcBorders>
                  <w:top w:val="nil"/>
                </w:tcBorders>
              </w:tcPr>
              <w:p>
                <w:pPr>
                  <w:snapToGrid w:val="0"/>
                  <w:jc w:val="center"/>
                  <w:rPr>
                    <w:rFonts w:eastAsia="Arial Unicode MS"/>
                    <w:szCs w:val="24"/>
                    <w:lang w:eastAsia="lt-LT"/>
                  </w:rPr>
                </w:pPr>
                <w:r>
                  <w:rPr>
                    <w:rFonts w:eastAsia="Arial Unicode MS"/>
                    <w:szCs w:val="24"/>
                    <w:lang w:eastAsia="lt-LT"/>
                  </w:rPr>
                  <w:t>38.31</w:t>
                </w:r>
              </w:p>
            </w:tc>
            <w:tc>
              <w:tcPr>
                <w:tcW w:w="1640" w:type="dxa"/>
                <w:tcBorders>
                  <w:top w:val="nil"/>
                </w:tcBorders>
              </w:tcPr>
              <w:p>
                <w:pPr>
                  <w:snapToGrid w:val="0"/>
                  <w:jc w:val="center"/>
                  <w:rPr>
                    <w:rFonts w:eastAsia="Calibri"/>
                    <w:szCs w:val="24"/>
                    <w:lang w:eastAsia="lt-LT"/>
                  </w:rPr>
                </w:pPr>
                <w:r>
                  <w:rPr>
                    <w:rFonts w:eastAsia="Calibri"/>
                    <w:szCs w:val="24"/>
                    <w:lang w:eastAsia="lt-LT"/>
                  </w:rPr>
                  <w:t>50</w:t>
                </w:r>
              </w:p>
            </w:tc>
          </w:tr>
          <w:tr>
            <w:tc>
              <w:tcPr>
                <w:tcW w:w="696"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52.</w:t>
                </w:r>
              </w:p>
            </w:tc>
            <w:tc>
              <w:tcPr>
                <w:tcW w:w="5963" w:type="dxa"/>
                <w:tcBorders>
                  <w:bottom w:val="single" w:sz="4" w:space="0" w:color="auto"/>
                </w:tcBorders>
              </w:tcPr>
              <w:p>
                <w:pPr>
                  <w:snapToGrid w:val="0"/>
                  <w:jc w:val="both"/>
                  <w:rPr>
                    <w:rFonts w:eastAsia="Arial Unicode MS"/>
                    <w:szCs w:val="24"/>
                    <w:lang w:eastAsia="lt-LT"/>
                  </w:rPr>
                </w:pPr>
                <w:r>
                  <w:rPr>
                    <w:rFonts w:eastAsia="Arial Unicode MS"/>
                    <w:szCs w:val="24"/>
                    <w:lang w:eastAsia="lt-LT"/>
                  </w:rPr>
                  <w:t>Juodųjų ir spalvotųjų metalų atliekų laužo perdirbimas (atgavimas)</w:t>
                </w:r>
              </w:p>
            </w:tc>
            <w:tc>
              <w:tcPr>
                <w:tcW w:w="1555"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38.31, 38.32</w:t>
                </w:r>
              </w:p>
              <w:p>
                <w:pPr>
                  <w:snapToGrid w:val="0"/>
                  <w:jc w:val="center"/>
                  <w:rPr>
                    <w:rFonts w:eastAsia="Arial Unicode MS"/>
                    <w:szCs w:val="24"/>
                    <w:lang w:eastAsia="lt-LT"/>
                  </w:rPr>
                </w:pPr>
              </w:p>
            </w:tc>
            <w:tc>
              <w:tcPr>
                <w:tcW w:w="1640" w:type="dxa"/>
                <w:tcBorders>
                  <w:bottom w:val="single" w:sz="4" w:space="0" w:color="auto"/>
                </w:tcBorders>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bl>
        <w:p>
          <w:pPr>
            <w:tabs>
              <w:tab w:val="center" w:pos="4153"/>
              <w:tab w:val="right" w:pos="8306"/>
            </w:tabs>
            <w:rPr>
              <w:rFonts w:ascii="TimesLT" w:hAnsi="TimesLT"/>
              <w:lang w:val="en-US"/>
            </w:rP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12dc70c66311ea997c9ee767e856b4">
            <w:r w:rsidRPr="00532B9F">
              <w:rPr>
                <w:rFonts w:ascii="Times New Roman" w:eastAsia="MS Mincho" w:hAnsi="Times New Roman"/>
                <w:sz w:val="20"/>
                <w:i/>
                <w:iCs/>
                <w:color w:val="0000FF" w:themeColor="hyperlink"/>
                <w:u w:val="single"/>
              </w:rPr>
              <w:t>XIII-3264</w:t>
            </w:r>
          </w:fldSimple>
          <w:r>
            <w:rPr>
              <w:rFonts w:ascii="Times New Roman" w:eastAsia="MS Mincho" w:hAnsi="Times New Roman"/>
              <w:sz w:val="20"/>
              <w:i/>
              <w:iCs/>
            </w:rPr>
            <w:t>,
2020-06-30,
paskelbta TAR 2020-07-15, i. k. 2020-15776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562f0fe0111ec8fa7d02a65c371ad">
            <w:r w:rsidRPr="00532B9F">
              <w:rPr>
                <w:rFonts w:ascii="Times New Roman" w:eastAsia="MS Mincho" w:hAnsi="Times New Roman"/>
                <w:sz w:val="20"/>
                <w:i/>
                <w:iCs/>
                <w:color w:val="0000FF" w:themeColor="hyperlink"/>
                <w:u w:val="single"/>
              </w:rPr>
              <w:t>XIV-1245</w:t>
            </w:r>
          </w:fldSimple>
          <w:r>
            <w:rPr>
              <w:rFonts w:ascii="Times New Roman" w:eastAsia="MS Mincho" w:hAnsi="Times New Roman"/>
              <w:sz w:val="20"/>
              <w:i/>
              <w:iCs/>
            </w:rPr>
            <w:t>,
2022-06-28,
paskelbta TAR 2022-07-07, i. k. 2022-14929            </w:t>
          </w:r>
        </w:p>
        <w:p/>
      </w:sdtContent>
    </w:sdt>
    <w:sdt>
      <w:sdtPr>
        <w:alias w:val="3 pr."/>
        <w:tag w:val="part_eb97384c32d141d580f2ff42063907e7"/>
        <w:lock w:val="sdtLocked"/>
        <w:richText/>
      </w:sdtPr>
      <w:sdtContent>
        <w:p>
          <w:pPr>
            <w:ind w:left="5670"/>
            <w:sectPr>
              <w:pgSz w:w="11906" w:h="16838"/>
              <w:pgMar w:top="1134" w:right="567" w:bottom="567" w:left="1701" w:header="567" w:footer="567" w:gutter="0"/>
              <w:pgNumType w:start="1"/>
              <w:cols w:space="1296"/>
              <w:titlePg/>
              <w:docGrid w:linePitch="360"/>
            </w:sectPr>
          </w:pPr>
        </w:p>
        <w:p>
          <w:pPr>
            <w:ind w:left="5670"/>
            <w:rPr>
              <w:szCs w:val="24"/>
            </w:rPr>
          </w:pPr>
          <w:r>
            <w:rPr>
              <w:szCs w:val="24"/>
            </w:rPr>
            <w:t>Lietuvos Respublikos specialiųjų</w:t>
          </w:r>
        </w:p>
        <w:p>
          <w:pPr>
            <w:ind w:left="5670"/>
            <w:rPr>
              <w:szCs w:val="24"/>
            </w:rPr>
          </w:pPr>
          <w:r>
            <w:rPr>
              <w:szCs w:val="24"/>
            </w:rPr>
            <w:t>žemės naudojimo sąlygų įstatymo</w:t>
          </w:r>
        </w:p>
        <w:p>
          <w:pPr>
            <w:tabs>
              <w:tab w:val="right" w:pos="9638"/>
            </w:tabs>
            <w:ind w:left="5670"/>
            <w:rPr>
              <w:szCs w:val="24"/>
            </w:rPr>
          </w:pPr>
          <w:sdt>
            <w:sdtPr>
              <w:alias w:val="Numeris"/>
              <w:tag w:val="nr_eb97384c32d141d580f2ff42063907e7"/>
              <w:lock w:val="sdtLocked"/>
              <w:richText/>
            </w:sdtPr>
            <w:sdtContent>
              <w:r>
                <w:rPr>
                  <w:szCs w:val="24"/>
                </w:rPr>
                <w:t>3</w:t>
              </w:r>
            </w:sdtContent>
          </w:sdt>
          <w:r>
            <w:rPr>
              <w:szCs w:val="24"/>
            </w:rPr>
            <w:t xml:space="preserve"> priedas</w:t>
          </w:r>
        </w:p>
        <w:p>
          <w:pPr>
            <w:tabs>
              <w:tab w:val="left" w:pos="6096"/>
              <w:tab w:val="right" w:pos="9638"/>
            </w:tabs>
            <w:rPr>
              <w:szCs w:val="24"/>
            </w:rPr>
          </w:pPr>
        </w:p>
        <w:p>
          <w:pPr>
            <w:tabs>
              <w:tab w:val="left" w:pos="567"/>
            </w:tabs>
            <w:jc w:val="center"/>
            <w:rPr>
              <w:b/>
              <w:caps/>
              <w:szCs w:val="24"/>
            </w:rPr>
          </w:pPr>
          <w:sdt>
            <w:sdtPr>
              <w:alias w:val="Pavadinimas"/>
              <w:tag w:val="title_eb97384c32d141d580f2ff42063907e7"/>
              <w:lock w:val="sdtLocked"/>
              <w:richText/>
            </w:sdtPr>
            <w:sdtContent>
              <w:r>
                <w:rPr>
                  <w:b/>
                  <w:caps/>
                  <w:szCs w:val="24"/>
                </w:rPr>
                <w:t>Komunalinių objektų sanitarinės apsaugos zonų dydIS</w:t>
              </w:r>
            </w:sdtContent>
          </w:sdt>
        </w:p>
        <w:p>
          <w:pPr>
            <w:ind w:firstLine="567"/>
            <w:jc w:val="both"/>
            <w:rPr>
              <w:b/>
              <w:szCs w:val="24"/>
            </w:rPr>
          </w:pPr>
        </w:p>
        <w:sdt>
          <w:sdtPr>
            <w:alias w:val="lentele"/>
            <w:tag w:val="part_0d4405fb29c643e7a9e12a276dee62e7"/>
            <w:lock w:val="sdtLocked"/>
            <w:richText/>
          </w:sdtPr>
          <w:sdtContent>
            <w:p>
              <w:pPr>
                <w:ind w:left="567"/>
                <w:jc w:val="both"/>
                <w:rPr>
                  <w:b/>
                  <w:szCs w:val="24"/>
                </w:rPr>
              </w:pPr>
              <w:sdt>
                <w:sdtPr>
                  <w:alias w:val="Pavadinimas"/>
                  <w:tag w:val="title_0d4405fb29c643e7a9e12a276dee62e7"/>
                  <w:lock w:val="sdtLocked"/>
                  <w:richText/>
                </w:sdtPr>
                <w:sdtContent>
                  <w:r>
                    <w:rPr>
                      <w:b/>
                      <w:szCs w:val="24"/>
                    </w:rPr>
                    <w:t>1 lentelė. Komunalinių objektų, kuriuose tvarkomos nuotekos, sanitarinės apsaugos zonų dydis</w:t>
                  </w:r>
                </w:sdtContent>
              </w:sdt>
            </w:p>
            <w:p>
              <w:pPr>
                <w:ind w:firstLine="567"/>
                <w:jc w:val="both"/>
                <w:rPr>
                  <w:b/>
                  <w:szCs w:val="24"/>
                </w:rPr>
              </w:pPr>
            </w:p>
            <w:tbl>
              <w:tblPr>
                <w:tblW w:w="0" w:type="auto"/>
                <w:tblInd w:w="-34" w:type="dxa"/>
                <w:tblLook w:val="04A0" w:firstRow="1" w:lastRow="0" w:firstColumn="1" w:lastColumn="0" w:noHBand="0" w:noVBand="1"/>
              </w:tblPr>
              <w:tblGrid>
                <w:gridCol w:w="568"/>
                <w:gridCol w:w="4252"/>
                <w:gridCol w:w="1134"/>
                <w:gridCol w:w="992"/>
                <w:gridCol w:w="906"/>
                <w:gridCol w:w="937"/>
                <w:gridCol w:w="1048"/>
              </w:tblGrid>
              <w:tr>
                <w:trPr>
                  <w:cantSplit/>
                  <w:trHeight w:val="20"/>
                </w:trPr>
                <w:tc>
                  <w:tcPr>
                    <w:tcW w:w="568" w:type="dxa"/>
                    <w:tcBorders>
                      <w:top w:val="single" w:sz="4" w:space="0" w:color="auto"/>
                      <w:left w:val="single" w:sz="4" w:space="0" w:color="auto"/>
                      <w:right w:val="single" w:sz="4" w:space="0" w:color="auto"/>
                    </w:tcBorders>
                  </w:tcPr>
                  <w:p>
                    <w:pPr>
                      <w:jc w:val="center"/>
                      <w:rPr>
                        <w:szCs w:val="24"/>
                        <w:lang w:eastAsia="lt-LT"/>
                      </w:rPr>
                    </w:pPr>
                    <w:r>
                      <w:rPr>
                        <w:szCs w:val="24"/>
                        <w:lang w:eastAsia="lt-LT"/>
                      </w:rPr>
                      <w:t>Eil.</w:t>
                    </w:r>
                  </w:p>
                  <w:p>
                    <w:pPr>
                      <w:jc w:val="center"/>
                      <w:rPr>
                        <w:szCs w:val="24"/>
                        <w:lang w:eastAsia="lt-LT"/>
                      </w:rPr>
                    </w:pPr>
                    <w:r>
                      <w:rPr>
                        <w:szCs w:val="24"/>
                        <w:lang w:eastAsia="lt-LT"/>
                      </w:rPr>
                      <w:t>Nr.</w:t>
                    </w:r>
                  </w:p>
                </w:tc>
                <w:tc>
                  <w:tcPr>
                    <w:tcW w:w="4252" w:type="dxa"/>
                    <w:vMerge w:val="restart"/>
                    <w:tcBorders>
                      <w:top w:val="single" w:sz="4" w:space="0" w:color="auto"/>
                      <w:left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Komunalinio objekto (įrenginio) pavadinimas</w:t>
                    </w:r>
                  </w:p>
                </w:tc>
                <w:tc>
                  <w:tcPr>
                    <w:tcW w:w="5017" w:type="dxa"/>
                    <w:gridSpan w:val="5"/>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Sanitarinės apsaugos zonos dydis, m, kai įrenginių našumas per parą, tūkst. m</w:t>
                    </w:r>
                    <w:r>
                      <w:rPr>
                        <w:szCs w:val="24"/>
                        <w:vertAlign w:val="superscript"/>
                        <w:lang w:eastAsia="lt-LT"/>
                      </w:rPr>
                      <w:t>3</w:t>
                    </w:r>
                  </w:p>
                </w:tc>
              </w:tr>
              <w:tr>
                <w:trPr>
                  <w:cantSplit/>
                  <w:trHeight w:val="20"/>
                </w:trPr>
                <w:tc>
                  <w:tcPr>
                    <w:tcW w:w="568" w:type="dxa"/>
                    <w:tcBorders>
                      <w:left w:val="single" w:sz="4" w:space="0" w:color="auto"/>
                      <w:bottom w:val="single" w:sz="4" w:space="0" w:color="auto"/>
                      <w:right w:val="single" w:sz="4" w:space="0" w:color="auto"/>
                    </w:tcBorders>
                  </w:tcPr>
                  <w:p>
                    <w:pPr>
                      <w:jc w:val="center"/>
                      <w:rPr>
                        <w:szCs w:val="24"/>
                        <w:lang w:eastAsia="lt-LT"/>
                      </w:rPr>
                    </w:pPr>
                  </w:p>
                </w:tc>
                <w:tc>
                  <w:tcPr>
                    <w:tcW w:w="4252" w:type="dxa"/>
                    <w:vMerge/>
                    <w:tcBorders>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nuo 0,005 iki 0,05</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nuo 0,05 iki 0,2</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nuo 0,2 iki 5</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nuo 5 iki 50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rFonts w:eastAsia="Arial Unicode MS"/>
                        <w:szCs w:val="24"/>
                        <w:lang w:eastAsia="lt-LT"/>
                      </w:rPr>
                    </w:pPr>
                    <w:r>
                      <w:rPr>
                        <w:rFonts w:eastAsia="Arial Unicode MS"/>
                        <w:szCs w:val="24"/>
                        <w:lang w:eastAsia="lt-LT"/>
                      </w:rPr>
                      <w:t>daugiau kaip 50</w:t>
                    </w:r>
                  </w:p>
                </w:tc>
              </w:tr>
              <w:tr>
                <w:trPr>
                  <w:cantSplit/>
                  <w:trHeight w:val="20"/>
                </w:trPr>
                <w:tc>
                  <w:tcPr>
                    <w:tcW w:w="56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1.</w:t>
                    </w:r>
                  </w:p>
                </w:tc>
                <w:tc>
                  <w:tcPr>
                    <w:tcW w:w="425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Atviri mechaninio ir (arba) biologinio ir (arba) cheminio nuotekų valymo įrenginiai</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100</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742"/>
                      </w:tabs>
                      <w:jc w:val="center"/>
                      <w:rPr>
                        <w:szCs w:val="24"/>
                        <w:lang w:eastAsia="lt-LT"/>
                      </w:rPr>
                    </w:pPr>
                    <w:r>
                      <w:rPr>
                        <w:szCs w:val="24"/>
                        <w:lang w:eastAsia="lt-LT"/>
                      </w:rPr>
                      <w:t>200</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400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500</w:t>
                    </w:r>
                  </w:p>
                </w:tc>
              </w:tr>
              <w:tr>
                <w:trPr>
                  <w:cantSplit/>
                  <w:trHeight w:val="20"/>
                </w:trPr>
                <w:tc>
                  <w:tcPr>
                    <w:tcW w:w="56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2.</w:t>
                    </w:r>
                  </w:p>
                </w:tc>
                <w:tc>
                  <w:tcPr>
                    <w:tcW w:w="425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Nuotekų dumblo sausinimo ir (arba) kaupimo aikštelės</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1000"/>
                      </w:tabs>
                      <w:jc w:val="center"/>
                      <w:rPr>
                        <w:szCs w:val="24"/>
                        <w:lang w:eastAsia="lt-LT"/>
                      </w:rPr>
                    </w:pPr>
                    <w:r>
                      <w:rPr>
                        <w:szCs w:val="24"/>
                        <w:lang w:eastAsia="lt-LT"/>
                      </w:rPr>
                      <w:t>100</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150</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200</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400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500</w:t>
                    </w:r>
                  </w:p>
                </w:tc>
              </w:tr>
              <w:tr>
                <w:trPr>
                  <w:cantSplit/>
                  <w:trHeight w:val="20"/>
                </w:trPr>
                <w:tc>
                  <w:tcPr>
                    <w:tcW w:w="56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3.</w:t>
                    </w:r>
                  </w:p>
                </w:tc>
                <w:tc>
                  <w:tcPr>
                    <w:tcW w:w="425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Nuotekų dumblo apdorojimo įrenginiai (biodujų gavyba ir (arba) terminis dumblo apdorojimas ir (arba) kompostavimas)</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100</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734"/>
                      </w:tabs>
                      <w:jc w:val="center"/>
                      <w:rPr>
                        <w:szCs w:val="24"/>
                        <w:lang w:eastAsia="lt-LT"/>
                      </w:rPr>
                    </w:pPr>
                    <w:r>
                      <w:rPr>
                        <w:szCs w:val="24"/>
                        <w:lang w:eastAsia="lt-LT"/>
                      </w:rPr>
                      <w:t>150</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742"/>
                      </w:tabs>
                      <w:jc w:val="center"/>
                      <w:rPr>
                        <w:szCs w:val="24"/>
                        <w:lang w:eastAsia="lt-LT"/>
                      </w:rPr>
                    </w:pPr>
                    <w:r>
                      <w:rPr>
                        <w:szCs w:val="24"/>
                        <w:lang w:eastAsia="lt-LT"/>
                      </w:rPr>
                      <w:t>200</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400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1059"/>
                      </w:tabs>
                      <w:jc w:val="center"/>
                      <w:rPr>
                        <w:szCs w:val="24"/>
                        <w:lang w:eastAsia="lt-LT"/>
                      </w:rPr>
                    </w:pPr>
                    <w:r>
                      <w:rPr>
                        <w:szCs w:val="24"/>
                        <w:lang w:eastAsia="lt-LT"/>
                      </w:rPr>
                      <w:t>500</w:t>
                    </w:r>
                  </w:p>
                </w:tc>
              </w:tr>
              <w:tr>
                <w:trPr>
                  <w:cantSplit/>
                  <w:trHeight w:val="20"/>
                </w:trPr>
                <w:tc>
                  <w:tcPr>
                    <w:tcW w:w="56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4.</w:t>
                    </w:r>
                  </w:p>
                </w:tc>
                <w:tc>
                  <w:tcPr>
                    <w:tcW w:w="425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Uždari mechaninio ir (arba) biologinio ir (arba) cheminio nuotekų valymo įrenginiai</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1076"/>
                      </w:tabs>
                      <w:jc w:val="center"/>
                      <w:rPr>
                        <w:szCs w:val="24"/>
                        <w:lang w:eastAsia="lt-LT"/>
                      </w:rPr>
                    </w:pPr>
                    <w:r>
                      <w:rPr>
                        <w:szCs w:val="24"/>
                        <w:lang w:eastAsia="lt-LT"/>
                      </w:rPr>
                      <w:t>–</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100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884"/>
                      </w:tabs>
                      <w:jc w:val="center"/>
                      <w:rPr>
                        <w:szCs w:val="24"/>
                        <w:lang w:eastAsia="lt-LT"/>
                      </w:rPr>
                    </w:pPr>
                    <w:r>
                      <w:rPr>
                        <w:szCs w:val="24"/>
                        <w:lang w:eastAsia="lt-LT"/>
                      </w:rPr>
                      <w:t>200</w:t>
                    </w:r>
                  </w:p>
                </w:tc>
              </w:tr>
              <w:tr>
                <w:trPr>
                  <w:cantSplit/>
                  <w:trHeight w:val="20"/>
                </w:trPr>
                <w:tc>
                  <w:tcPr>
                    <w:tcW w:w="56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5.</w:t>
                    </w:r>
                  </w:p>
                </w:tc>
                <w:tc>
                  <w:tcPr>
                    <w:tcW w:w="425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Mechaniškai apvalytų nuotekų antžeminė filtravimo sistema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100</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200</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300</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400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500</w:t>
                    </w:r>
                  </w:p>
                </w:tc>
              </w:tr>
            </w:tbl>
            <w:p>
              <w:pPr>
                <w:ind w:firstLine="567"/>
                <w:jc w:val="both"/>
                <w:rPr>
                  <w:szCs w:val="24"/>
                </w:rPr>
              </w:pPr>
            </w:p>
          </w:sdtContent>
        </w:sdt>
        <w:sdt>
          <w:sdtPr>
            <w:alias w:val="lentele"/>
            <w:tag w:val="part_981f5a128ff640a2a4ed74fab4d7e972"/>
            <w:lock w:val="sdtLocked"/>
            <w:richText/>
          </w:sdtPr>
          <w:sdtContent>
            <w:p>
              <w:pPr>
                <w:ind w:left="567"/>
                <w:jc w:val="both"/>
                <w:rPr>
                  <w:b/>
                  <w:szCs w:val="24"/>
                </w:rPr>
              </w:pPr>
              <w:sdt>
                <w:sdtPr>
                  <w:alias w:val="Pavadinimas"/>
                  <w:tag w:val="title_981f5a128ff640a2a4ed74fab4d7e972"/>
                  <w:lock w:val="sdtLocked"/>
                  <w:richText/>
                </w:sdtPr>
                <w:sdtContent>
                  <w:r>
                    <w:rPr>
                      <w:b/>
                      <w:szCs w:val="24"/>
                    </w:rPr>
                    <w:t>2 lentelė. Komunalinių objektų, nenurodytų 1 lentelėje, sanitarinės apsaugos zonų dydis</w:t>
                  </w:r>
                </w:sdtContent>
              </w:sdt>
            </w:p>
            <w:p>
              <w:pPr>
                <w:ind w:firstLine="567"/>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6804"/>
                <w:gridCol w:w="2375"/>
              </w:tblGrid>
              <w:tr>
                <w:tc>
                  <w:tcPr>
                    <w:tcW w:w="675" w:type="dxa"/>
                  </w:tcPr>
                  <w:p>
                    <w:pPr>
                      <w:jc w:val="both"/>
                      <w:rPr>
                        <w:szCs w:val="24"/>
                      </w:rPr>
                    </w:pPr>
                    <w:r>
                      <w:rPr>
                        <w:szCs w:val="24"/>
                      </w:rPr>
                      <w:t>Eil.</w:t>
                    </w:r>
                  </w:p>
                  <w:p>
                    <w:pPr>
                      <w:jc w:val="both"/>
                      <w:rPr>
                        <w:szCs w:val="24"/>
                      </w:rPr>
                    </w:pPr>
                    <w:r>
                      <w:rPr>
                        <w:szCs w:val="24"/>
                      </w:rPr>
                      <w:t>Nr.</w:t>
                    </w:r>
                  </w:p>
                </w:tc>
                <w:tc>
                  <w:tcPr>
                    <w:tcW w:w="6804" w:type="dxa"/>
                  </w:tcPr>
                  <w:p>
                    <w:pPr>
                      <w:jc w:val="center"/>
                      <w:rPr>
                        <w:szCs w:val="24"/>
                      </w:rPr>
                    </w:pPr>
                    <w:r>
                      <w:rPr>
                        <w:szCs w:val="24"/>
                      </w:rPr>
                      <w:t>Komunalinio objekto (įrenginio) pavadinimas</w:t>
                    </w:r>
                  </w:p>
                </w:tc>
                <w:tc>
                  <w:tcPr>
                    <w:tcW w:w="2375" w:type="dxa"/>
                  </w:tcPr>
                  <w:p>
                    <w:pPr>
                      <w:jc w:val="center"/>
                      <w:rPr>
                        <w:szCs w:val="24"/>
                      </w:rPr>
                    </w:pPr>
                    <w:r>
                      <w:rPr>
                        <w:szCs w:val="24"/>
                      </w:rPr>
                      <w:t>Sanitarinės apsaugos zonos dydis, m</w:t>
                    </w:r>
                  </w:p>
                </w:tc>
              </w:tr>
              <w:tr>
                <w:tc>
                  <w:tcPr>
                    <w:tcW w:w="675" w:type="dxa"/>
                  </w:tcPr>
                  <w:p>
                    <w:pPr>
                      <w:jc w:val="both"/>
                      <w:rPr>
                        <w:szCs w:val="24"/>
                      </w:rPr>
                    </w:pPr>
                    <w:r>
                      <w:rPr>
                        <w:szCs w:val="24"/>
                      </w:rPr>
                      <w:t>1.</w:t>
                    </w:r>
                  </w:p>
                </w:tc>
                <w:tc>
                  <w:tcPr>
                    <w:tcW w:w="6804" w:type="dxa"/>
                  </w:tcPr>
                  <w:p>
                    <w:pPr>
                      <w:jc w:val="both"/>
                      <w:rPr>
                        <w:szCs w:val="24"/>
                      </w:rPr>
                    </w:pPr>
                    <w:r>
                      <w:rPr>
                        <w:szCs w:val="24"/>
                      </w:rPr>
                      <w:t>Atliekų deginimo įrenginys</w:t>
                    </w:r>
                  </w:p>
                </w:tc>
                <w:tc>
                  <w:tcPr>
                    <w:tcW w:w="2375" w:type="dxa"/>
                  </w:tcPr>
                  <w:p>
                    <w:pPr>
                      <w:jc w:val="center"/>
                      <w:rPr>
                        <w:szCs w:val="24"/>
                      </w:rPr>
                    </w:pPr>
                    <w:r>
                      <w:rPr>
                        <w:szCs w:val="24"/>
                      </w:rPr>
                      <w:t>500</w:t>
                    </w:r>
                  </w:p>
                </w:tc>
              </w:tr>
              <w:tr>
                <w:tc>
                  <w:tcPr>
                    <w:tcW w:w="675" w:type="dxa"/>
                  </w:tcPr>
                  <w:p>
                    <w:pPr>
                      <w:jc w:val="both"/>
                      <w:rPr>
                        <w:szCs w:val="24"/>
                      </w:rPr>
                    </w:pPr>
                    <w:r>
                      <w:rPr>
                        <w:szCs w:val="24"/>
                      </w:rPr>
                      <w:t>2.</w:t>
                    </w:r>
                  </w:p>
                </w:tc>
                <w:tc>
                  <w:tcPr>
                    <w:tcW w:w="6804" w:type="dxa"/>
                  </w:tcPr>
                  <w:p>
                    <w:pPr>
                      <w:jc w:val="both"/>
                      <w:rPr>
                        <w:szCs w:val="24"/>
                      </w:rPr>
                    </w:pPr>
                    <w:r>
                      <w:rPr>
                        <w:szCs w:val="24"/>
                      </w:rPr>
                      <w:t>Nepavojingųjų atliekų sąvartynas</w:t>
                    </w:r>
                  </w:p>
                </w:tc>
                <w:tc>
                  <w:tcPr>
                    <w:tcW w:w="2375" w:type="dxa"/>
                  </w:tcPr>
                  <w:p>
                    <w:pPr>
                      <w:jc w:val="center"/>
                      <w:rPr>
                        <w:szCs w:val="24"/>
                      </w:rPr>
                    </w:pPr>
                    <w:r>
                      <w:rPr>
                        <w:szCs w:val="24"/>
                      </w:rPr>
                      <w:t>500</w:t>
                    </w:r>
                  </w:p>
                </w:tc>
              </w:tr>
              <w:tr>
                <w:tc>
                  <w:tcPr>
                    <w:tcW w:w="675" w:type="dxa"/>
                  </w:tcPr>
                  <w:p>
                    <w:pPr>
                      <w:jc w:val="both"/>
                      <w:rPr>
                        <w:szCs w:val="24"/>
                      </w:rPr>
                    </w:pPr>
                    <w:r>
                      <w:rPr>
                        <w:szCs w:val="24"/>
                      </w:rPr>
                      <w:t>3.</w:t>
                    </w:r>
                  </w:p>
                </w:tc>
                <w:tc>
                  <w:tcPr>
                    <w:tcW w:w="6804" w:type="dxa"/>
                  </w:tcPr>
                  <w:p>
                    <w:pPr>
                      <w:jc w:val="both"/>
                      <w:rPr>
                        <w:szCs w:val="24"/>
                      </w:rPr>
                    </w:pPr>
                    <w:r>
                      <w:rPr>
                        <w:szCs w:val="24"/>
                      </w:rPr>
                      <w:t>Pavojingųjų atliekų sąvartynas</w:t>
                    </w:r>
                  </w:p>
                </w:tc>
                <w:tc>
                  <w:tcPr>
                    <w:tcW w:w="2375" w:type="dxa"/>
                  </w:tcPr>
                  <w:p>
                    <w:pPr>
                      <w:jc w:val="center"/>
                      <w:rPr>
                        <w:szCs w:val="24"/>
                      </w:rPr>
                    </w:pPr>
                    <w:r>
                      <w:rPr>
                        <w:szCs w:val="24"/>
                      </w:rPr>
                      <w:t>500</w:t>
                    </w:r>
                  </w:p>
                </w:tc>
              </w:tr>
              <w:tr>
                <w:tc>
                  <w:tcPr>
                    <w:tcW w:w="675" w:type="dxa"/>
                  </w:tcPr>
                  <w:p>
                    <w:pPr>
                      <w:jc w:val="both"/>
                      <w:rPr>
                        <w:szCs w:val="24"/>
                      </w:rPr>
                    </w:pPr>
                    <w:r>
                      <w:rPr>
                        <w:szCs w:val="24"/>
                      </w:rPr>
                      <w:t>4.</w:t>
                    </w:r>
                  </w:p>
                </w:tc>
                <w:tc>
                  <w:tcPr>
                    <w:tcW w:w="6804" w:type="dxa"/>
                  </w:tcPr>
                  <w:p>
                    <w:pPr>
                      <w:jc w:val="both"/>
                      <w:rPr>
                        <w:szCs w:val="24"/>
                      </w:rPr>
                    </w:pPr>
                    <w:r>
                      <w:rPr>
                        <w:szCs w:val="24"/>
                      </w:rPr>
                      <w:t>Inertinių atliekų sąvartynas</w:t>
                    </w:r>
                  </w:p>
                </w:tc>
                <w:tc>
                  <w:tcPr>
                    <w:tcW w:w="2375" w:type="dxa"/>
                  </w:tcPr>
                  <w:p>
                    <w:pPr>
                      <w:jc w:val="center"/>
                      <w:rPr>
                        <w:szCs w:val="24"/>
                      </w:rPr>
                    </w:pPr>
                    <w:r>
                      <w:rPr>
                        <w:szCs w:val="24"/>
                      </w:rPr>
                      <w:t>200</w:t>
                    </w:r>
                  </w:p>
                </w:tc>
              </w:tr>
              <w:tr>
                <w:tc>
                  <w:tcPr>
                    <w:tcW w:w="675" w:type="dxa"/>
                  </w:tcPr>
                  <w:p>
                    <w:pPr>
                      <w:jc w:val="both"/>
                      <w:rPr>
                        <w:szCs w:val="24"/>
                      </w:rPr>
                    </w:pPr>
                    <w:r>
                      <w:rPr>
                        <w:szCs w:val="24"/>
                      </w:rPr>
                      <w:t>5.</w:t>
                    </w:r>
                  </w:p>
                </w:tc>
                <w:tc>
                  <w:tcPr>
                    <w:tcW w:w="6804" w:type="dxa"/>
                  </w:tcPr>
                  <w:p>
                    <w:pPr>
                      <w:jc w:val="both"/>
                      <w:rPr>
                        <w:szCs w:val="24"/>
                      </w:rPr>
                    </w:pPr>
                    <w:r>
                      <w:rPr>
                        <w:szCs w:val="24"/>
                      </w:rPr>
                      <w:t>Biologiškai skaidžių atliekų kompostavimo aikštelė (be maisto atliekų, gamybinės kilmės biologiškai skaidžių atliekų, gyvūninės kilmės šalutinių produktų, nuotekų dumblo kompostavimo)</w:t>
                    </w:r>
                  </w:p>
                </w:tc>
                <w:tc>
                  <w:tcPr>
                    <w:tcW w:w="2375" w:type="dxa"/>
                  </w:tcPr>
                  <w:p>
                    <w:pPr>
                      <w:jc w:val="center"/>
                      <w:rPr>
                        <w:szCs w:val="24"/>
                      </w:rPr>
                    </w:pPr>
                    <w:r>
                      <w:rPr>
                        <w:szCs w:val="24"/>
                      </w:rPr>
                      <w:t>100</w:t>
                    </w:r>
                  </w:p>
                </w:tc>
              </w:tr>
              <w:tr>
                <w:tc>
                  <w:tcPr>
                    <w:tcW w:w="675" w:type="dxa"/>
                  </w:tcPr>
                  <w:p>
                    <w:pPr>
                      <w:jc w:val="both"/>
                      <w:rPr>
                        <w:szCs w:val="24"/>
                      </w:rPr>
                    </w:pPr>
                    <w:r>
                      <w:rPr>
                        <w:szCs w:val="24"/>
                      </w:rPr>
                      <w:t>6.</w:t>
                    </w:r>
                  </w:p>
                </w:tc>
                <w:tc>
                  <w:tcPr>
                    <w:tcW w:w="6804" w:type="dxa"/>
                  </w:tcPr>
                  <w:p>
                    <w:pPr>
                      <w:jc w:val="both"/>
                      <w:rPr>
                        <w:szCs w:val="24"/>
                      </w:rPr>
                    </w:pPr>
                    <w:r>
                      <w:rPr>
                        <w:szCs w:val="24"/>
                      </w:rPr>
                      <w:t>Biologiškai skaidžių atliekų kompostavimo aikštelė (kompostuojant maisto atliekas, gamybinės kilmės biologiškai skaidžias atliekas, gyvūninės kilmės šalutinius produktus, nuotekų dumblą)</w:t>
                    </w:r>
                  </w:p>
                </w:tc>
                <w:tc>
                  <w:tcPr>
                    <w:tcW w:w="2375" w:type="dxa"/>
                  </w:tcPr>
                  <w:p>
                    <w:pPr>
                      <w:jc w:val="center"/>
                      <w:rPr>
                        <w:szCs w:val="24"/>
                      </w:rPr>
                    </w:pPr>
                    <w:r>
                      <w:rPr>
                        <w:szCs w:val="24"/>
                      </w:rPr>
                      <w:t>500</w:t>
                    </w:r>
                  </w:p>
                </w:tc>
              </w:tr>
              <w:tr>
                <w:tc>
                  <w:tcPr>
                    <w:tcW w:w="675" w:type="dxa"/>
                  </w:tcPr>
                  <w:p>
                    <w:pPr>
                      <w:jc w:val="both"/>
                      <w:rPr>
                        <w:szCs w:val="24"/>
                      </w:rPr>
                    </w:pPr>
                    <w:r>
                      <w:rPr>
                        <w:szCs w:val="24"/>
                      </w:rPr>
                      <w:t>7.</w:t>
                    </w:r>
                  </w:p>
                </w:tc>
                <w:tc>
                  <w:tcPr>
                    <w:tcW w:w="6804" w:type="dxa"/>
                  </w:tcPr>
                  <w:p>
                    <w:pPr>
                      <w:jc w:val="both"/>
                      <w:rPr>
                        <w:szCs w:val="24"/>
                      </w:rPr>
                    </w:pPr>
                    <w:r>
                      <w:rPr>
                        <w:szCs w:val="24"/>
                      </w:rPr>
                      <w:t xml:space="preserve">Atliekų laikymo, perkrovimo ir rūšiavimo įmonės įrenginiai (statiniai) </w:t>
                    </w:r>
                  </w:p>
                </w:tc>
                <w:tc>
                  <w:tcPr>
                    <w:tcW w:w="2375" w:type="dxa"/>
                  </w:tcPr>
                  <w:p>
                    <w:pPr>
                      <w:jc w:val="center"/>
                      <w:rPr>
                        <w:szCs w:val="24"/>
                      </w:rPr>
                    </w:pPr>
                    <w:r>
                      <w:rPr>
                        <w:szCs w:val="24"/>
                      </w:rPr>
                      <w:t>100</w:t>
                    </w:r>
                  </w:p>
                </w:tc>
              </w:tr>
              <w:tr>
                <w:tc>
                  <w:tcPr>
                    <w:tcW w:w="675" w:type="dxa"/>
                  </w:tcPr>
                  <w:p>
                    <w:pPr>
                      <w:jc w:val="both"/>
                      <w:rPr>
                        <w:szCs w:val="24"/>
                      </w:rPr>
                    </w:pPr>
                    <w:r>
                      <w:rPr>
                        <w:szCs w:val="24"/>
                      </w:rPr>
                      <w:t>8.</w:t>
                    </w:r>
                  </w:p>
                </w:tc>
                <w:tc>
                  <w:tcPr>
                    <w:tcW w:w="6804" w:type="dxa"/>
                  </w:tcPr>
                  <w:p>
                    <w:pPr>
                      <w:jc w:val="both"/>
                      <w:rPr>
                        <w:szCs w:val="24"/>
                      </w:rPr>
                    </w:pPr>
                    <w:r>
                      <w:rPr>
                        <w:szCs w:val="24"/>
                      </w:rPr>
                      <w:t>Gyvūnų laidojimo vietos (kapinės)</w:t>
                    </w:r>
                  </w:p>
                </w:tc>
                <w:tc>
                  <w:tcPr>
                    <w:tcW w:w="2375" w:type="dxa"/>
                  </w:tcPr>
                  <w:p>
                    <w:pPr>
                      <w:jc w:val="center"/>
                      <w:rPr>
                        <w:szCs w:val="24"/>
                      </w:rPr>
                    </w:pPr>
                    <w:r>
                      <w:rPr>
                        <w:szCs w:val="24"/>
                      </w:rPr>
                      <w:t>100</w:t>
                    </w:r>
                  </w:p>
                </w:tc>
              </w:tr>
              <w:tr>
                <w:tc>
                  <w:tcPr>
                    <w:tcW w:w="675" w:type="dxa"/>
                  </w:tcPr>
                  <w:p>
                    <w:pPr>
                      <w:jc w:val="both"/>
                      <w:rPr>
                        <w:szCs w:val="24"/>
                      </w:rPr>
                    </w:pPr>
                    <w:r>
                      <w:rPr>
                        <w:szCs w:val="24"/>
                      </w:rPr>
                      <w:t>9.</w:t>
                    </w:r>
                  </w:p>
                </w:tc>
                <w:tc>
                  <w:tcPr>
                    <w:tcW w:w="6804" w:type="dxa"/>
                  </w:tcPr>
                  <w:p>
                    <w:pPr>
                      <w:jc w:val="both"/>
                      <w:rPr>
                        <w:szCs w:val="24"/>
                      </w:rPr>
                    </w:pPr>
                    <w:r>
                      <w:rPr>
                        <w:szCs w:val="24"/>
                      </w:rPr>
                      <w:t>Steigiamos naujos kapinės ir plečiamos įsteigtų kapinių teritorijos</w:t>
                    </w:r>
                  </w:p>
                </w:tc>
                <w:tc>
                  <w:tcPr>
                    <w:tcW w:w="2375" w:type="dxa"/>
                  </w:tcPr>
                  <w:p>
                    <w:pPr>
                      <w:jc w:val="center"/>
                      <w:rPr>
                        <w:szCs w:val="24"/>
                      </w:rPr>
                    </w:pPr>
                    <w:r>
                      <w:rPr>
                        <w:szCs w:val="24"/>
                      </w:rPr>
                      <w:t>100</w:t>
                    </w:r>
                  </w:p>
                </w:tc>
              </w:tr>
              <w:tr>
                <w:tc>
                  <w:tcPr>
                    <w:tcW w:w="675" w:type="dxa"/>
                  </w:tcPr>
                  <w:p>
                    <w:pPr>
                      <w:jc w:val="both"/>
                      <w:rPr>
                        <w:szCs w:val="24"/>
                      </w:rPr>
                    </w:pPr>
                    <w:r>
                      <w:rPr>
                        <w:szCs w:val="24"/>
                      </w:rPr>
                      <w:t>10.</w:t>
                    </w:r>
                  </w:p>
                </w:tc>
                <w:tc>
                  <w:tcPr>
                    <w:tcW w:w="6804" w:type="dxa"/>
                  </w:tcPr>
                  <w:p>
                    <w:pPr>
                      <w:jc w:val="both"/>
                      <w:rPr>
                        <w:szCs w:val="24"/>
                      </w:rPr>
                    </w:pPr>
                    <w:r>
                      <w:rPr>
                        <w:szCs w:val="24"/>
                      </w:rPr>
                      <w:t>Krematoriumas</w:t>
                    </w:r>
                  </w:p>
                </w:tc>
                <w:tc>
                  <w:tcPr>
                    <w:tcW w:w="2375" w:type="dxa"/>
                  </w:tcPr>
                  <w:p>
                    <w:pPr>
                      <w:jc w:val="center"/>
                      <w:rPr>
                        <w:szCs w:val="24"/>
                      </w:rPr>
                    </w:pPr>
                    <w:r>
                      <w:rPr>
                        <w:szCs w:val="24"/>
                      </w:rPr>
                      <w:t>200</w:t>
                    </w:r>
                  </w:p>
                </w:tc>
              </w:tr>
              <w:tr>
                <w:tc>
                  <w:tcPr>
                    <w:tcW w:w="675" w:type="dxa"/>
                  </w:tcPr>
                  <w:p>
                    <w:pPr>
                      <w:jc w:val="both"/>
                      <w:rPr>
                        <w:szCs w:val="24"/>
                      </w:rPr>
                    </w:pPr>
                    <w:r>
                      <w:rPr>
                        <w:szCs w:val="24"/>
                      </w:rPr>
                      <w:t>11.</w:t>
                    </w:r>
                  </w:p>
                </w:tc>
                <w:tc>
                  <w:tcPr>
                    <w:tcW w:w="6804" w:type="dxa"/>
                  </w:tcPr>
                  <w:p>
                    <w:pPr>
                      <w:jc w:val="both"/>
                      <w:rPr>
                        <w:szCs w:val="24"/>
                      </w:rPr>
                    </w:pPr>
                    <w:r>
                      <w:rPr>
                        <w:szCs w:val="24"/>
                      </w:rPr>
                      <w:t>Uždarytas pavojingųjų ir nepavojingųjų atliekų sąvartynas*</w:t>
                    </w:r>
                  </w:p>
                </w:tc>
                <w:tc>
                  <w:tcPr>
                    <w:tcW w:w="2375" w:type="dxa"/>
                  </w:tcPr>
                  <w:p>
                    <w:pPr>
                      <w:jc w:val="center"/>
                      <w:rPr>
                        <w:szCs w:val="24"/>
                      </w:rPr>
                    </w:pPr>
                    <w:r>
                      <w:rPr>
                        <w:szCs w:val="24"/>
                      </w:rPr>
                      <w:t>100</w:t>
                    </w:r>
                  </w:p>
                </w:tc>
              </w:tr>
            </w:tbl>
            <w:p/>
            <w:p>
              <w:pPr>
                <w:ind w:firstLine="567"/>
                <w:jc w:val="both"/>
                <w:rPr>
                  <w:szCs w:val="24"/>
                </w:rPr>
              </w:pPr>
              <w:r>
                <w:rPr>
                  <w:szCs w:val="24"/>
                </w:rPr>
                <w:t>* Reikalavimas taikomas Lietuvos Respublikos aplinkos ministerijos ar jos įgaliotos institucijos nustatytu laikotarpiu, kurio metu sąvartynas gali kelti pavojų aplinkai ir žmonių sveikatai.</w:t>
              </w:r>
            </w:p>
            <w:p>
              <w:pPr>
                <w:ind w:firstLine="567"/>
                <w:jc w:val="both"/>
                <w:rPr>
                  <w:szCs w:val="24"/>
                </w:rPr>
                <w:sectPr>
                  <w:pgSz w:w="11906" w:h="16838"/>
                  <w:pgMar w:top="1134" w:right="567" w:bottom="567" w:left="1701" w:header="567" w:footer="567" w:gutter="0"/>
                  <w:pgNumType w:start="1"/>
                  <w:cols w:space="1296"/>
                  <w:titlePg/>
                  <w:docGrid w:linePitch="360"/>
                </w:sectPr>
              </w:pPr>
            </w:p>
            <w:p>
              <w:pPr>
                <w:tabs>
                  <w:tab w:val="center" w:pos="4153"/>
                  <w:tab w:val="right" w:pos="8306"/>
                </w:tabs>
                <w:rPr>
                  <w:rFonts w:ascii="TimesLT" w:hAnsi="TimesLT"/>
                  <w:lang w:val="en-US"/>
                </w:rPr>
              </w:pPr>
            </w:p>
          </w:sdtContent>
        </w:sdt>
      </w:sdtContent>
    </w:sdt>
    <w:sdt>
      <w:sdtPr>
        <w:alias w:val="4 pr."/>
        <w:tag w:val="part_a2c46749ab7e43a294b1acf9f8bcadfc"/>
        <w:lock w:val="sdtLocked"/>
        <w:richText/>
      </w:sdtPr>
      <w:sdtContent>
        <w:p>
          <w:pPr>
            <w:ind w:left="5760"/>
            <w:rPr>
              <w:szCs w:val="24"/>
            </w:rPr>
          </w:pPr>
          <w:r>
            <w:rPr>
              <w:szCs w:val="24"/>
            </w:rPr>
            <w:t>Lietuvos Respublikos specialiųjų</w:t>
          </w:r>
        </w:p>
        <w:p>
          <w:pPr>
            <w:ind w:left="5040" w:firstLine="720"/>
            <w:rPr>
              <w:szCs w:val="24"/>
            </w:rPr>
          </w:pPr>
          <w:r>
            <w:rPr>
              <w:szCs w:val="24"/>
            </w:rPr>
            <w:t>žemės naudojimo sąlygų įstatymo</w:t>
          </w:r>
        </w:p>
        <w:p>
          <w:pPr>
            <w:ind w:left="5040" w:firstLine="720"/>
            <w:rPr>
              <w:szCs w:val="24"/>
            </w:rPr>
          </w:pPr>
          <w:sdt>
            <w:sdtPr>
              <w:alias w:val="Numeris"/>
              <w:tag w:val="nr_a2c46749ab7e43a294b1acf9f8bcadfc"/>
              <w:lock w:val="sdtLocked"/>
              <w:richText/>
            </w:sdtPr>
            <w:sdtContent>
              <w:r>
                <w:rPr>
                  <w:szCs w:val="24"/>
                </w:rPr>
                <w:t>4</w:t>
              </w:r>
            </w:sdtContent>
          </w:sdt>
          <w:r>
            <w:rPr>
              <w:szCs w:val="24"/>
            </w:rPr>
            <w:t xml:space="preserve"> priedas</w:t>
          </w:r>
        </w:p>
        <w:p>
          <w:pPr>
            <w:jc w:val="center"/>
            <w:rPr>
              <w:szCs w:val="24"/>
            </w:rPr>
          </w:pPr>
        </w:p>
        <w:p>
          <w:pPr>
            <w:jc w:val="center"/>
            <w:rPr>
              <w:szCs w:val="24"/>
            </w:rPr>
          </w:pPr>
        </w:p>
        <w:p>
          <w:pPr>
            <w:spacing w:line="360" w:lineRule="auto"/>
            <w:jc w:val="center"/>
            <w:rPr>
              <w:b/>
              <w:szCs w:val="24"/>
            </w:rPr>
          </w:pPr>
          <w:sdt>
            <w:sdtPr>
              <w:alias w:val="Pavadinimas"/>
              <w:tag w:val="title_a2c46749ab7e43a294b1acf9f8bcadfc"/>
              <w:lock w:val="sdtLocked"/>
              <w:richText/>
            </w:sdtPr>
            <w:sdtContent>
              <w:r>
                <w:rPr>
                  <w:b/>
                  <w:szCs w:val="24"/>
                </w:rPr>
                <w:t>PASTATŲ, KURIUOSE LAIKOMI ŪKINIAI GYVŪNAI, SU PRIE JŲ ESANČIAIS MĖŠLO IR SRUTŲ KAUPIMO ĮRENGINIAIS ARBA BE JŲ SANITARINĖS APSAUGOS ZONŲ DYDIS</w:t>
              </w:r>
            </w:sdtContent>
          </w:sdt>
        </w:p>
        <w:p>
          <w:pPr>
            <w:spacing w:line="360" w:lineRule="auto"/>
            <w:jc w:val="center"/>
            <w:rPr>
              <w:b/>
              <w:szCs w:val="24"/>
            </w:rPr>
          </w:pPr>
        </w:p>
        <w:p>
          <w:pPr>
            <w:spacing w:line="360" w:lineRule="auto"/>
            <w:ind w:firstLine="567"/>
            <w:jc w:val="both"/>
            <w:rPr>
              <w:szCs w:val="24"/>
            </w:rPr>
          </w:pPr>
          <w:r>
            <w:rPr>
              <w:szCs w:val="24"/>
            </w:rPr>
            <w:t>Pastatams, kuriuose laikomi ūkiniai gyvūnai (iki 300 sutartinių gyvulių), su prie jų esančiais mėšlo ir srutų kaupimo įrenginiais arba be jų sanitarinės apsaugos zonos nenustatomos.</w:t>
          </w:r>
        </w:p>
        <w:p>
          <w:pPr>
            <w:ind w:firstLine="567"/>
            <w:jc w:val="center"/>
            <w:rPr>
              <w:b/>
              <w:szCs w:val="24"/>
            </w:rPr>
          </w:pPr>
        </w:p>
        <w:tbl>
          <w:tblPr>
            <w:tblW w:w="9240" w:type="dxa"/>
            <w:tblCellMar>
              <w:left w:w="0" w:type="dxa"/>
              <w:right w:w="0" w:type="dxa"/>
            </w:tblCellMar>
            <w:tblLook w:val="04A0" w:firstRow="1" w:lastRow="0" w:firstColumn="1" w:lastColumn="0" w:noHBand="0" w:noVBand="1"/>
          </w:tblPr>
          <w:tblGrid>
            <w:gridCol w:w="6859"/>
            <w:gridCol w:w="2381"/>
          </w:tblGrid>
          <w:tr>
            <w:trPr>
              <w:cantSplit/>
              <w:trHeight w:val="20"/>
            </w:trPr>
            <w:tc>
              <w:tcPr>
                <w:tcW w:w="6859" w:type="dxa"/>
                <w:tcBorders>
                  <w:top w:val="single" w:sz="8" w:space="0" w:color="auto"/>
                  <w:left w:val="single" w:sz="8" w:space="0" w:color="auto"/>
                  <w:bottom w:val="single" w:sz="8" w:space="0" w:color="auto"/>
                  <w:right w:val="single" w:sz="8" w:space="0" w:color="auto"/>
                </w:tcBorders>
                <w:tcMar>
                  <w:top w:w="28" w:type="dxa"/>
                  <w:left w:w="57" w:type="dxa"/>
                  <w:bottom w:w="28" w:type="dxa"/>
                  <w:right w:w="57" w:type="dxa"/>
                </w:tcMar>
                <w:vAlign w:val="center"/>
                <w:hideMark/>
              </w:tcPr>
              <w:p>
                <w:pPr>
                  <w:jc w:val="center"/>
                  <w:rPr>
                    <w:rFonts w:eastAsia="Calibri"/>
                    <w:szCs w:val="24"/>
                  </w:rPr>
                </w:pPr>
                <w:r>
                  <w:rPr>
                    <w:rFonts w:eastAsia="Calibri"/>
                    <w:szCs w:val="24"/>
                  </w:rPr>
                  <w:t>Pastatuose, kuriuose laikomi ūkiniai gyvūnai, nustatytų sutartinių gyvulių skaičius (SG)*</w:t>
                </w:r>
              </w:p>
            </w:tc>
            <w:tc>
              <w:tcPr>
                <w:tcW w:w="2381" w:type="dxa"/>
                <w:tcBorders>
                  <w:top w:val="single" w:sz="8" w:space="0" w:color="auto"/>
                  <w:left w:val="nil"/>
                  <w:bottom w:val="single" w:sz="8" w:space="0" w:color="auto"/>
                  <w:right w:val="single" w:sz="8" w:space="0" w:color="auto"/>
                </w:tcBorders>
                <w:tcMar>
                  <w:top w:w="28" w:type="dxa"/>
                  <w:left w:w="57" w:type="dxa"/>
                  <w:bottom w:w="28" w:type="dxa"/>
                  <w:right w:w="57" w:type="dxa"/>
                </w:tcMar>
                <w:vAlign w:val="center"/>
                <w:hideMark/>
              </w:tcPr>
              <w:p>
                <w:pPr>
                  <w:jc w:val="center"/>
                  <w:rPr>
                    <w:rFonts w:eastAsia="Calibri"/>
                    <w:szCs w:val="24"/>
                  </w:rPr>
                </w:pPr>
                <w:r>
                  <w:rPr>
                    <w:rFonts w:eastAsia="Calibri"/>
                    <w:szCs w:val="24"/>
                  </w:rPr>
                  <w:t>Sanitarinės apsaugos zonos plotis, m</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Triušių (nuo 300)</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100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Arklių, avių, ožkų, žvėrelių, paukščių, išskyrus broilerius ir vištas (nuo 300)</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300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 xml:space="preserve">Kiaulių </w:t>
                </w:r>
                <w:r>
                  <w:rPr>
                    <w:rFonts w:eastAsia="Calibri"/>
                    <w:color w:val="000000"/>
                    <w:szCs w:val="24"/>
                  </w:rPr>
                  <w:t>(nuo 300 iki 499)</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500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Kiaulių (nuo 500</w:t>
                </w:r>
                <w:r>
                  <w:rPr>
                    <w:szCs w:val="24"/>
                  </w:rPr>
                  <w:t>)</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1 500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Broilerių,</w:t>
                </w:r>
                <w:r>
                  <w:rPr>
                    <w:rFonts w:eastAsia="Calibri"/>
                    <w:color w:val="000000"/>
                    <w:szCs w:val="24"/>
                  </w:rPr>
                  <w:t xml:space="preserve"> vištų (nuo 300)</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1 000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Galvijų:</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szCs w:val="24"/>
                  </w:rPr>
                </w:pP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nuo 300 iki 1 199</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300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nuo 1 200</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500</w:t>
                </w:r>
              </w:p>
            </w:tc>
          </w:tr>
        </w:tbl>
        <w:p>
          <w:pPr>
            <w:spacing w:line="360" w:lineRule="auto"/>
            <w:ind w:firstLine="720"/>
            <w:jc w:val="both"/>
            <w:rPr>
              <w:szCs w:val="24"/>
            </w:rPr>
          </w:pPr>
          <w:r>
            <w:rPr>
              <w:szCs w:val="24"/>
            </w:rPr>
            <w:t>* Sutartinių gyvulių skaičius nustatomas perskaičiuojant gyvūnų skaičių Lietuvos Respublikos aplinkos ministro ir Lietuvos Respublikos žemės ūkio ministro nustatyta tvarka.</w:t>
          </w:r>
        </w:p>
        <w:p>
          <w:pPr>
            <w:jc w:val="center"/>
            <w:rPr>
              <w:rFonts w:ascii="TimesLT" w:hAnsi="TimesLT"/>
            </w:rPr>
          </w:pPr>
        </w:p>
        <w:sdt>
          <w:sdtPr>
            <w:alias w:val="pabaiga"/>
            <w:tag w:val="part_ea03aae053734477964ed301b9632d3f"/>
            <w:lock w:val="sdtLocked"/>
            <w:richText/>
          </w:sdtPr>
          <w:sdtContent>
            <w:p>
              <w:pPr>
                <w:tabs>
                  <w:tab w:val="right" w:pos="9356"/>
                </w:tabs>
              </w:pPr>
            </w:p>
            <w:p>
              <w:pPr>
                <w:tabs>
                  <w:tab w:val="right" w:pos="9356"/>
                </w:tabs>
                <w:jc w:val="center"/>
                <w:rPr>
                  <w:lang w:val="en-US"/>
                </w:rPr>
              </w:pPr>
              <w:r>
                <w:rPr>
                  <w:lang w:val="en-US"/>
                </w:rPr>
                <w:t>____________________________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782970aa5511eab9d9cd0c85e0b745">
            <w:r w:rsidRPr="00532B9F">
              <w:rPr>
                <w:rFonts w:ascii="Times New Roman" w:eastAsia="MS Mincho" w:hAnsi="Times New Roman"/>
                <w:sz w:val="20"/>
                <w:iCs/>
                <w:color w:val="0000FF" w:themeColor="hyperlink"/>
                <w:u w:val="single"/>
              </w:rPr>
              <w:t>XIII-2990</w:t>
            </w:r>
          </w:fldSimple>
          <w:r>
            <w:rPr>
              <w:rFonts w:ascii="Times New Roman" w:eastAsia="MS Mincho" w:hAnsi="Times New Roman"/>
              <w:sz w:val="20"/>
              <w:iCs/>
            </w:rPr>
            <w:t>,
2020-05-28,
paskelbta TAR 2020-06-09, i. k. 2020-12612                </w:t>
          </w:r>
        </w:p>
        <w:p>
          <w:pPr>
            <w:jc w:val="both"/>
            <w:rPr>
              <w:rFonts w:ascii="Times New Roman" w:hAnsi="Times New Roman"/>
            </w:rPr>
          </w:pPr>
          <w:r>
            <w:rPr>
              <w:rFonts w:ascii="Times New Roman" w:hAnsi="Times New Roman"/>
              <w:sz w:val="20"/>
            </w:rPr>
            <w:t>Lietuvos Respublikos specialiųjų žemės naudojimo sąlygų įstatymo Nr. XIII-2166 66, 73, 74, 75, 77, 78, 79, 81 ir 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ebdef09c1411ea9515f752ff221ec9">
            <w:r w:rsidRPr="00532B9F">
              <w:rPr>
                <w:rFonts w:ascii="Times New Roman" w:eastAsia="MS Mincho" w:hAnsi="Times New Roman"/>
                <w:sz w:val="20"/>
                <w:iCs/>
                <w:color w:val="0000FF" w:themeColor="hyperlink"/>
                <w:u w:val="single"/>
              </w:rPr>
              <w:t>XIII-2921</w:t>
            </w:r>
          </w:fldSimple>
          <w:r>
            <w:rPr>
              <w:rFonts w:ascii="Times New Roman" w:eastAsia="MS Mincho" w:hAnsi="Times New Roman"/>
              <w:sz w:val="20"/>
              <w:iCs/>
            </w:rPr>
            <w:t>,
2020-05-07,
paskelbta TAR 2020-05-22, i. k. 2020-10923                </w:t>
          </w:r>
        </w:p>
        <w:p>
          <w:pPr>
            <w:jc w:val="both"/>
            <w:rPr>
              <w:rFonts w:ascii="Times New Roman" w:hAnsi="Times New Roman"/>
            </w:rPr>
          </w:pPr>
          <w:r>
            <w:rPr>
              <w:rFonts w:ascii="Times New Roman" w:hAnsi="Times New Roman"/>
              <w:sz w:val="20"/>
            </w:rPr>
            <w:t>Lietuvos Respublikos specialiųjų žemės naudojimo sąlygų įstatymo Nr. XIII-2166 7 straipsnio, IX skyriaus pavadinimo, IX skyriaus pirmojo skirsnio ir 142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12dc70c66311ea997c9ee767e856b4">
            <w:r w:rsidRPr="00532B9F">
              <w:rPr>
                <w:rFonts w:ascii="Times New Roman" w:eastAsia="MS Mincho" w:hAnsi="Times New Roman"/>
                <w:sz w:val="20"/>
                <w:iCs/>
                <w:color w:val="0000FF" w:themeColor="hyperlink"/>
                <w:u w:val="single"/>
              </w:rPr>
              <w:t>XIII-3264</w:t>
            </w:r>
          </w:fldSimple>
          <w:r>
            <w:rPr>
              <w:rFonts w:ascii="Times New Roman" w:eastAsia="MS Mincho" w:hAnsi="Times New Roman"/>
              <w:sz w:val="20"/>
              <w:iCs/>
            </w:rPr>
            <w:t>,
2020-06-30,
paskelbta TAR 2020-07-15, i. k. 2020-15776                </w:t>
          </w:r>
        </w:p>
        <w:p>
          <w:pPr>
            <w:jc w:val="both"/>
            <w:rPr>
              <w:rFonts w:ascii="Times New Roman" w:hAnsi="Times New Roman"/>
            </w:rPr>
          </w:pPr>
          <w:r>
            <w:rPr>
              <w:rFonts w:ascii="Times New Roman" w:hAnsi="Times New Roman"/>
              <w:sz w:val="20"/>
            </w:rPr>
            <w:t>Lietuvos Respublikos specialiųjų žemės naudojimo sąlygų įstatymo Nr. XIII-2166 2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15431019ae11ebb0038a8cd8ff585f">
            <w:r w:rsidRPr="00532B9F">
              <w:rPr>
                <w:rFonts w:ascii="Times New Roman" w:eastAsia="MS Mincho" w:hAnsi="Times New Roman"/>
                <w:sz w:val="20"/>
                <w:iCs/>
                <w:color w:val="0000FF" w:themeColor="hyperlink"/>
                <w:u w:val="single"/>
              </w:rPr>
              <w:t>XIII-3331</w:t>
            </w:r>
          </w:fldSimple>
          <w:r>
            <w:rPr>
              <w:rFonts w:ascii="Times New Roman" w:eastAsia="MS Mincho" w:hAnsi="Times New Roman"/>
              <w:sz w:val="20"/>
              <w:iCs/>
            </w:rPr>
            <w:t>,
2020-10-15,
paskelbta TAR 2020-10-29, i. k. 2020-22473                </w:t>
          </w:r>
        </w:p>
        <w:p>
          <w:pPr>
            <w:jc w:val="both"/>
            <w:rPr>
              <w:rFonts w:ascii="Times New Roman" w:hAnsi="Times New Roman"/>
            </w:rPr>
          </w:pPr>
          <w:r>
            <w:rPr>
              <w:rFonts w:ascii="Times New Roman" w:hAnsi="Times New Roman"/>
              <w:sz w:val="20"/>
            </w:rPr>
            <w:t>Lietuvos Respublikos specialiųjų žemės naudojimo sąlygų įstatymo Nr. XIII-2166 19 ir 22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1d7d704dc511ec862fdcbc8b3e3e05">
            <w:r w:rsidRPr="00532B9F">
              <w:rPr>
                <w:rFonts w:ascii="Times New Roman" w:eastAsia="MS Mincho" w:hAnsi="Times New Roman"/>
                <w:sz w:val="20"/>
                <w:iCs/>
                <w:color w:val="0000FF" w:themeColor="hyperlink"/>
                <w:u w:val="single"/>
              </w:rPr>
              <w:t>XIV-634</w:t>
            </w:r>
          </w:fldSimple>
          <w:r>
            <w:rPr>
              <w:rFonts w:ascii="Times New Roman" w:eastAsia="MS Mincho" w:hAnsi="Times New Roman"/>
              <w:sz w:val="20"/>
              <w:iCs/>
            </w:rPr>
            <w:t>,
2021-11-11,
paskelbta TAR 2021-11-25, i. k. 2021-24229                </w:t>
          </w:r>
        </w:p>
        <w:p>
          <w:pPr>
            <w:jc w:val="both"/>
            <w:rPr>
              <w:rFonts w:ascii="Times New Roman" w:hAnsi="Times New Roman"/>
            </w:rPr>
          </w:pPr>
          <w:r>
            <w:rPr>
              <w:rFonts w:ascii="Times New Roman" w:hAnsi="Times New Roman"/>
              <w:sz w:val="20"/>
            </w:rPr>
            <w:t>Lietuvos Respublikos specialiųjų žemės naudojimo sąlygų įstatymo Nr. XIII-2166 2, 98 ir 105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5152e04de011ec862fdcbc8b3e3e05">
            <w:r w:rsidRPr="00532B9F">
              <w:rPr>
                <w:rFonts w:ascii="Times New Roman" w:eastAsia="MS Mincho" w:hAnsi="Times New Roman"/>
                <w:sz w:val="20"/>
                <w:iCs/>
                <w:color w:val="0000FF" w:themeColor="hyperlink"/>
                <w:u w:val="single"/>
              </w:rPr>
              <w:t>XIV-643</w:t>
            </w:r>
          </w:fldSimple>
          <w:r>
            <w:rPr>
              <w:rFonts w:ascii="Times New Roman" w:eastAsia="MS Mincho" w:hAnsi="Times New Roman"/>
              <w:sz w:val="20"/>
              <w:iCs/>
            </w:rPr>
            <w:t>,
2021-11-11,
paskelbta TAR 2021-11-25, i. k. 2021-24263                </w:t>
          </w:r>
        </w:p>
        <w:p>
          <w:pPr>
            <w:jc w:val="both"/>
            <w:rPr>
              <w:rFonts w:ascii="Times New Roman" w:hAnsi="Times New Roman"/>
            </w:rPr>
          </w:pPr>
          <w:r>
            <w:rPr>
              <w:rFonts w:ascii="Times New Roman" w:hAnsi="Times New Roman"/>
              <w:sz w:val="20"/>
            </w:rPr>
            <w:t>Lietuvos Respublikos specialiųjų žemės naudojimo sąlygų įstatymo Nr. XIII-2166 44, 45, 46, 77, 83 straipsnių ir III skyriaus vienuoliktojo skirsnio pavadinimo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f562f0fe0111ec8fa7d02a65c371ad">
            <w:r w:rsidRPr="00532B9F">
              <w:rPr>
                <w:rFonts w:ascii="Times New Roman" w:eastAsia="MS Mincho" w:hAnsi="Times New Roman"/>
                <w:sz w:val="20"/>
                <w:iCs/>
                <w:color w:val="0000FF" w:themeColor="hyperlink"/>
                <w:u w:val="single"/>
              </w:rPr>
              <w:t>XIV-1245</w:t>
            </w:r>
          </w:fldSimple>
          <w:r>
            <w:rPr>
              <w:rFonts w:ascii="Times New Roman" w:eastAsia="MS Mincho" w:hAnsi="Times New Roman"/>
              <w:sz w:val="20"/>
              <w:iCs/>
            </w:rPr>
            <w:t>,
2022-06-28,
paskelbta TAR 2022-07-07, i. k. 2022-14929                </w:t>
          </w:r>
        </w:p>
        <w:p>
          <w:pPr>
            <w:jc w:val="both"/>
            <w:rPr>
              <w:rFonts w:ascii="Times New Roman" w:hAnsi="Times New Roman"/>
            </w:rPr>
          </w:pPr>
          <w:r>
            <w:rPr>
              <w:rFonts w:ascii="Times New Roman" w:hAnsi="Times New Roman"/>
              <w:sz w:val="20"/>
            </w:rPr>
            <w:t>Lietuvos Respublikos specialiųjų žemės naudojimo sąlygų įstatymo Nr. XIII-2166 50, 69, 84, 86 straipsnių ir 2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8e34907af111edbc04912defe897d1">
            <w:r w:rsidRPr="00532B9F">
              <w:rPr>
                <w:rFonts w:ascii="Times New Roman" w:eastAsia="MS Mincho" w:hAnsi="Times New Roman"/>
                <w:sz w:val="20"/>
                <w:iCs/>
                <w:color w:val="0000FF" w:themeColor="hyperlink"/>
                <w:u w:val="single"/>
              </w:rPr>
              <w:t>XIV-1625</w:t>
            </w:r>
          </w:fldSimple>
          <w:r>
            <w:rPr>
              <w:rFonts w:ascii="Times New Roman" w:eastAsia="MS Mincho" w:hAnsi="Times New Roman"/>
              <w:sz w:val="20"/>
              <w:iCs/>
            </w:rPr>
            <w:t>,
2022-12-06,
paskelbta TAR 2022-12-13, i. k. 2022-25402                </w:t>
          </w:r>
        </w:p>
        <w:p>
          <w:pPr>
            <w:jc w:val="both"/>
            <w:rPr>
              <w:rFonts w:ascii="Times New Roman" w:hAnsi="Times New Roman"/>
            </w:rPr>
          </w:pPr>
          <w:r>
            <w:rPr>
              <w:rFonts w:ascii="Times New Roman" w:hAnsi="Times New Roman"/>
              <w:sz w:val="20"/>
            </w:rPr>
            <w:t>Lietuvos Respublikos specialiųjų žemės naudojimo sąlygų įstatymo Nr. XIII-2166 140 ir 141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567" w:left="1701"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4</w:t>
    </w:r>
    <w:r>
      <w:rPr>
        <w:rFonts w:ascii="TimesLT" w:hAnsi="TimesLT"/>
        <w:lang w:val="en-US"/>
      </w:rP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instrText>\* MERGEFORMAT</w:instrText>
    </w:r>
    <w:r>
      <w:rPr>
        <w:rFonts w:ascii="TimesLT" w:hAnsi="TimesLT"/>
        <w:lang w:val="en-US"/>
      </w:rPr>
      <w:fldChar w:fldCharType="separate"/>
    </w:r>
    <w:r>
      <w:rPr>
        <w:rFonts w:ascii="TimesLT" w:hAnsi="TimesLT"/>
      </w:rPr>
      <w:t>23</w:t>
    </w:r>
    <w:r>
      <w:rPr>
        <w:rFonts w:ascii="TimesLT" w:hAnsi="TimesLT"/>
        <w:lang w:val="en-US"/>
      </w:rPr>
      <w:fldChar w:fldCharType="end"/>
    </w: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94</w:t>
    </w:r>
    <w:r>
      <w:rPr>
        <w:rFonts w:ascii="TimesLT" w:hAnsi="TimesLT"/>
        <w:lang w:val="en-US"/>
      </w:rPr>
      <w:fldChar w:fldCharType="end"/>
    </w: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127</w:t>
    </w:r>
    <w:r>
      <w:rPr>
        <w:rFonts w:ascii="TimesLT" w:hAnsi="TimesLT"/>
        <w:lang w:val="en-US"/>
      </w:rPr>
      <w:fldChar w:fldCharType="end"/>
    </w: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w:instrText>
    </w:r>
    <w:r>
      <w:rPr>
        <w:rFonts w:ascii="TimesLT" w:hAnsi="TimesLT"/>
        <w:lang w:val="en-US"/>
      </w:rPr>
      <w:instrText xml:space="preserve">   \* MERGEFORMAT</w:instrText>
    </w:r>
    <w:r>
      <w:rPr>
        <w:rFonts w:ascii="TimesLT" w:hAnsi="TimesLT"/>
        <w:lang w:val="en-US"/>
      </w:rPr>
      <w:fldChar w:fldCharType="separate"/>
    </w:r>
    <w:r>
      <w:rPr>
        <w:rFonts w:ascii="TimesLT" w:hAnsi="TimesLT"/>
      </w:rPr>
      <w:t>70</w:t>
    </w:r>
    <w:r>
      <w:rPr>
        <w:rFonts w:ascii="TimesLT" w:hAnsi="TimesLT"/>
        <w:lang w:val="en-US"/>
      </w:rPr>
      <w:fldChar w:fldCharType="end"/>
    </w: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4</w:t>
    </w:r>
    <w:r>
      <w:rPr>
        <w:rFonts w:ascii="TimesLT" w:hAnsi="TimesLT"/>
        <w:lang w:val="en-US"/>
      </w:rPr>
      <w:fldChar w:fldCharType="end"/>
    </w: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113</w:t>
    </w:r>
    <w:r>
      <w:rPr>
        <w:rFonts w:ascii="TimesLT" w:hAnsi="TimesLT"/>
        <w:lang w:val="en-US"/>
      </w:rPr>
      <w:fldChar w:fldCharType="end"/>
    </w: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43</w:t>
    </w:r>
    <w:r>
      <w:rPr>
        <w:rFonts w:ascii="TimesLT" w:hAnsi="TimesLT"/>
        <w:lang w:val="en-US"/>
      </w:rP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114</w:t>
    </w:r>
    <w:r>
      <w:rPr>
        <w:rFonts w:ascii="TimesLT" w:hAnsi="TimesLT"/>
        <w:lang w:val="en-US"/>
      </w:rPr>
      <w:fldChar w:fldCharType="end"/>
    </w: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85</w:t>
    </w:r>
    <w:r>
      <w:rPr>
        <w:rFonts w:ascii="TimesLT" w:hAnsi="TimesLT"/>
        <w:lang w:val="en-US"/>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4</w:t>
    </w:r>
    <w:r>
      <w:rPr>
        <w:rFonts w:ascii="TimesLT" w:hAnsi="TimesLT"/>
        <w:lang w:val="en-US"/>
      </w:rP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RAPINSKIENĖ Aušrinė">
    <w15:presenceInfo w15:providerId="AD" w15:userId="S-1-5-21-4015230268-3135662936-2741650420-2832"/>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5A7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5A9934D8-D970-4DEF-814F-5F81756DC43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25.xml"/>
  <Relationship Id="rId11" Type="http://schemas.openxmlformats.org/officeDocument/2006/relationships/header" Target="header26.xml"/>
  <Relationship Id="rId12" Type="http://schemas.openxmlformats.org/officeDocument/2006/relationships/footer" Target="footer25.xml"/>
  <Relationship Id="rId13" Type="http://schemas.openxmlformats.org/officeDocument/2006/relationships/footer" Target="footer26.xml"/>
  <Relationship Id="rId14" Type="http://schemas.openxmlformats.org/officeDocument/2006/relationships/header" Target="header27.xml"/>
  <Relationship Id="rId15" Type="http://schemas.openxmlformats.org/officeDocument/2006/relationships/footer" Target="footer27.xml"/>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E029B6D3-E3B9-4AE6-86B7-649B6F8182B6}"/>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00"/>
    <w:family w:val="roman"/>
    <w:pitch w:val="default"/>
    <w:sig w:usb0="00000007" w:usb1="00000000" w:usb2="00000000" w:usb3="00000000" w:csb0="00000081"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0002A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5879"/>
    <w:rsid w:val="0027587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75879"/>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79c4560249f04c9eae1f86deeb9be8a3" PartId="1f58dedaf4fc46b7b2cd42537b54ea02">
    <Part Type="skyrius" Nr="1" Title="BENDROSIOS NUOSTATOS" DocPartId="468ff75da1e04f6f91af47373ce98613" PartId="e29f63dd8ff84b7c81690ef854cd3692">
      <Part Type="straipsnis" Nr="1" Abbr="1 str." Title="Įstatymo tikslas ir paskirtis" DocPartId="97dc723351a04e48b48db2e96e2ec6a2" PartId="357044124db44cdda1c70897b6ffb056">
        <Part Type="strDalis" Nr="1" Abbr="1 str. 1 d." DocPartId="c846ae2baa2c4461960537ab413dd74b" PartId="c40197a3f25341f68cf633dd6c3c7568"/>
      </Part>
      <Part Type="straipsnis" Nr="2" Abbr="2 str." Title="Pagrindinės šio įstatymo sąvokos" DocPartId="c722202640c14ab7846afcdaa1be1e93" PartId="99f35eb753f741f094fb3cc84f6a44ac">
        <Part Type="strDalis" Nr="1" Abbr="2 str. 1 d." DocPartId="29b94b4eef4c4cbe94f100f7e5150437" PartId="ade4b11a9bd04112be61731c50fa1604"/>
        <Part Type="strDalis" Nr="2" Abbr="2 str. 2 d." DocPartId="c136be1ac03f47a08c0dd18e3a8ff129" PartId="e0c9cdaf9a6b484eaab2b11eb09a14fb"/>
        <Part Type="strDalis" Nr="3" Abbr="2 str. 3 d." DocPartId="da15f83c08334390b9edaad253dbc4b9" PartId="63d301cb039441d7a886d8743ccc6b0d"/>
        <Part Type="strDalis" Nr="4" Abbr="2 str. 4 d." DocPartId="0b8ec4f2f00a4d1fb27730c3c06f8909" PartId="b8ddce182fa641e9bc2bc91a6c23629c"/>
        <Part Type="strDalis" Nr="5" Abbr="2 str. 5 d." DocPartId="a02eab771c984b1c8aa51f0613ae77ce" PartId="446a7bae06634baab3af48c768f0cc8a"/>
        <Part Type="strDalis" Nr="6" Abbr="2 str. 6 d." DocPartId="d5f06694bad34d739d257ab0fb6d323a" PartId="d9903a5d8d8f4ddb9184b0bbb32c5bf0"/>
        <Part Type="strDalis" Nr="7" Abbr="2 str. 7 d." DocPartId="7c2810547bd1478b8600cf6c3de62733" PartId="b4f6657835c840eba6647b3283174c59"/>
        <Part Type="strDalis" Nr="8" Abbr="2 str. 8 d." DocPartId="d5b718242b424a6ca4d0cdacb448582f" PartId="34969814b10a42daa007c37996a468b1"/>
        <Part Type="strDalis" Nr="9" Abbr="2 str. 9 d." DocPartId="dfec983238f44658b720e65ec8bdf9a2" PartId="2354fb50380840768089a79c06196031"/>
        <Part Type="strDalis" Nr="10" Abbr="2 str. 10 d." DocPartId="661829c9540b47758dcd0d9882c63920" PartId="99468675ac0c46f88ca407d0a0013b5d"/>
        <Part Type="strDalis" Nr="11" Abbr="2 str. 11 d." DocPartId="0037dfe84c9342ecb032d86d6d348ec2" PartId="8fb1362338da4a6cb98479a7d67a8dc3"/>
        <Part Type="strDalis" Nr="12" Abbr="2 str. 12 d." DocPartId="966055ce54c74ea195bc5ce40575a391" PartId="98278e4e3e774643ae2be6c3e9fe5b8a"/>
        <Part Type="strDalis" Nr="13" Abbr="2 str. 13 d." DocPartId="26ca378d74ab4e1b8e7b9a66f5df77ac" PartId="5adddc249d514dc7a94448b49dbae1dd"/>
        <Part Type="strDalis" Nr="14" Abbr="2 str. 14 d." DocPartId="3217494dad2a4ef691b4dc6e8f3a33cc" PartId="4b588e51dcc14d92b495fe5bc11bb52d"/>
        <Part Type="strDalis" Nr="15" Abbr="2 str. 15 d." DocPartId="9f7d556bfe9b43799b3b6ae4a4abe082" PartId="b6682947b40a46a28b6abb7766c19f29"/>
        <Part Type="strDalis" Nr="16" Abbr="2 str. 16 d." DocPartId="88dcda5c250a4838bd0ef71eb5409753" PartId="906c673586c141918885c7e42a593dda"/>
        <Part Type="strDalis" Nr="17" Abbr="2 str. 17 d." DocPartId="6fd261b33eba4bd9a5c3c6ea631ff2f2" PartId="0a66c516c43849ebae1121ad82f57c47"/>
        <Part Type="strDalis" Nr="18" Abbr="2 str. 18 d." DocPartId="36c84e3d80d4456cba984ec094a62ef9" PartId="04bb5efaec7a4a7b83a972fd60d7e1cc"/>
        <Part Type="strDalis" Nr="19" Abbr="2 str. 19 d." DocPartId="ad1c05c939c14bd69bfd52fdc460db6c" PartId="1b00bb49dd264f2c9ebc9dabb7b816a5"/>
        <Part Type="strDalis" Nr="20" Abbr="2 str. 20 d." DocPartId="1872523d58854b09840fce7f0cfe90af" PartId="40591dcb06904290a1cc466e9bafb0f7"/>
        <Part Type="strDalis" Nr="21" Abbr="2 str. 21 d." DocPartId="5af1535823a640f884801fe59c8f965c" PartId="55552817d50843d7b811546ad9da8361"/>
        <Part Type="strDalis" Nr="22" Abbr="2 str. 22 d." DocPartId="957ffc42e7a74560bf5ba0fc04d689cb" PartId="dc38c6b4e83d4284b4c80d1b62d89c00"/>
        <Part Type="strDalis" Nr="23" Abbr="2 str. 23 d." DocPartId="a4653f1f3acc4fa1a3d1c876dd1ce919" PartId="e421e8571b0347aa8cb9d701e81274e4"/>
        <Part Type="strDalis" Nr="24" Abbr="2 str. 24 d." DocPartId="b65620c1e35c42718a4986f1a0e30fae" PartId="07d22e127fc64b4cb6bdfdd81ca81537"/>
        <Part Type="strDalis" Nr="25" Abbr="2 str. 25 d." DocPartId="7bff2e65703c42299ae56bb95122eb7f" PartId="53662d839d8e4490a32682340ef14b65"/>
        <Part Type="strDalis" Nr="26" Abbr="2 str. 26 d." DocPartId="c2cb80f0f0f8438f8cecf339b0e9a031" PartId="8379aa97013f4a09960e6923c5a8c69d"/>
        <Part Type="strDalis" Nr="27" Abbr="2 str. 27 d." DocPartId="3ec7bf3a49e640a48662a8ba548e6369" PartId="a781ccc26d9b43e48e87f2ad0989dfea"/>
        <Part Type="strDalis" Nr="28" Abbr="2 str. 28 d." DocPartId="d26604e1346a4d738bed41df238f2347" PartId="9d7f31f50d2f4a47ac42c5dbbe5a56c9"/>
        <Part Type="strDalis" Nr="29" Abbr="2 str. 29 d." DocPartId="463f7deb0e944d37bc1f37a82a4898f4" PartId="ca89ed468f72480aadbfc42c7b001736"/>
        <Part Type="strDalis" Nr="30" Abbr="2 str. 30 d." DocPartId="9d60a8f2d5e243e694117f720dd2a31f" PartId="ce2fe629526a471ea202498626ced769"/>
        <Part Type="strDalis" Nr="31" Abbr="2 str. 31 d." DocPartId="bcbd166a7cc646a8a0ac884e0e1e10cf" PartId="dc34b71acedf4783b664150e92319e2d"/>
        <Part Type="strDalis" Nr="32" Abbr="2 str. 32 d." DocPartId="4403015131554f92ac9704310fdd4967" PartId="8863ee26e2ff4c1ba87d252913baf4a8"/>
        <Part Type="strDalis" Nr="33" Abbr="2 str. 33 d." DocPartId="116aef1fc8e943f2ae84e7a698f1afd3" PartId="2a7fcecb9536488b8d164c00adb5550c"/>
        <Part Type="strDalis" Nr="34" Abbr="2 str. 34 d." DocPartId="ab0d5cd20a214eca9a0fc05ff97d769f" PartId="51ca9fb4e5ed46318dccaaff8d467482"/>
        <Part Type="strDalis" Nr="35" Abbr="2 str. 35 d." DocPartId="423fbe90821247c2b4e0efbda4748a3f" PartId="95c50ab703c34124b6e8172f62760613"/>
        <Part Type="strDalis" Nr="36" Abbr="2 str. 36 d." DocPartId="68c89ed176554368a718a7f417a3ddb6" PartId="852e1d2e267a46d08408e36d2ce82cd4"/>
        <Part Type="strDalis" Nr="37" Abbr="2 str. 37 d." DocPartId="3b19e518e3864c1cb24e5d121044cfda" PartId="b7acd60e3b0240fc91fd1a318b389b77"/>
        <Part Type="strDalis" Nr="38" Abbr="2 str. 38 d." DocPartId="0d30f49172c7424b8a9b149200d86461" PartId="c8e7463c77a44b31b4d01ea86f61b269"/>
        <Part Type="strDalis" Nr="39" Abbr="2 str. 39 d." DocPartId="c1d765fd1cbd4638b7adee494503552c" PartId="899f756506ea4c64bf0b5adb6e5a5810"/>
        <Part Type="strDalis" Nr="40" Abbr="2 str. 40 d." DocPartId="3d61db9aab0e40909389888bc8e11fca" PartId="5f6c47ed51d64bbd923ce123cdaa5b74"/>
        <Part Type="strDalis" Nr="41" Abbr="2 str. 41 d." DocPartId="959baadd554a434b9e6717c9aa31344a" PartId="b6d245ce77d74d709e8d63dc9019b1be"/>
        <Part Type="strDalis" Nr="42" Abbr="2 str. 42 d." DocPartId="76b3a6589cf44009bfc4c5e34e0bd33c" PartId="15a155ba133a437281215abcc28f5faa"/>
        <Part Type="strDalis" Nr="43" Abbr="2 str. 43 d." DocPartId="4f929dda934d488cbc2e30d00a0bbcfe" PartId="0d6569afe1934f98aea52ce1a78dccec"/>
        <Part Type="strDalis" Nr="44" Abbr="2 str. 44 d." DocPartId="2cf02b97de554ceba3db36c15a374fb0" PartId="a5b7e0ba0b9c43ee8af6bd28dd97691a"/>
        <Part Type="strDalis" Nr="45" Abbr="2 str. 45 d." DocPartId="6d4e34bd6b0243f38c23ec1df1a74612" PartId="a7299180acc14cb992ad0a5cd71f967f"/>
        <Part Type="strDalis" Nr="46" Abbr="2 str. 46 d." DocPartId="2833f5e53ec644a6a6d377938ad4c543" PartId="13f701db32674436beaf6fb3a8b947c0"/>
        <Part Type="strDalis" Nr="47" Abbr="2 str. 47 d." DocPartId="7cb96b405f4e42adbcb831729d26a63d" PartId="4f9d9fd0bc3045c4bf922b865d41344f"/>
        <Part Type="strDalis" Nr="48" Abbr="2 str. 48 d." DocPartId="e97146db2e164cfa8ea43d65b7a76408" PartId="5e70b0d8d55542878c325de53936e8aa"/>
        <Part Type="strDalis" Nr="49" Abbr="2 str. 49 d." DocPartId="065a9fe08f9c4cff9de81ee74d3775d8" PartId="bf36cc2f7bc8419096bb6f3dce986050"/>
        <Part Type="strDalis" Nr="50" Abbr="2 str. 50 d." DocPartId="ed244548544f4586aba0be31f753a0ed" PartId="f346a2a9495548f4a4e66a3a2ab27a9f"/>
        <Part Type="strDalis" Nr="51" Abbr="2 str. 51 d." DocPartId="ba6f5726b7df4e1193b9911ba21208bf" PartId="38107a5b2e1a4942adff7af995a2d47f"/>
        <Part Type="strDalis" Nr="52" Abbr="2 str. 52 d." DocPartId="eaab1547b50a40b196c89f501e0fb54e" PartId="2f59c99892074bafb7158aab990c8d65"/>
        <Part Type="strDalis" Nr="53" Abbr="2 str. 53 d." DocPartId="d27daf7e165e4333b6c4ddac912855b6" PartId="19a5308e9f604807bdfd173fcef96ada"/>
        <Part Type="strDalis" Nr="54" Abbr="2 str. 54 d." DocPartId="d27fdb29bdd64b6998f0faa8cd1577b8" PartId="9621ef9e6f764a1693168a4bb2e99fdd"/>
      </Part>
      <Part Type="straipsnis" Nr="3" Abbr="3 str." Title="Apsaugos, sanitarinės apsaugos, aerodromo triukšmo apsauginių zonų nustatymo principai" DocPartId="724a1708d71d4e0895f7ddf7effb71ef" PartId="3d06557f745747c593f78fc25d9139e6">
        <Part Type="strDalis" Nr="1" Abbr="3 str. 1 d." DocPartId="6a24405c9bbd434489225df6fcf37cfc" PartId="5d54a73227ba46c0be7c5bdb31a8ef54"/>
      </Part>
    </Part>
    <Part Type="skyrius" Nr="2" Title="SPECIALIŲJŲ ŽEMĖS NAUDOJIMO SĄLYGŲ TEISINIS REGULIAVIMAS" DocPartId="86c71d073bab48edafff704a0ebe8de0" PartId="a0bf1d2a904a4523a6deb5387551d365">
      <Part Type="skirsnis" Nr="1" Title="BENDROSIOS NUOSTATOS" DocPartId="6cd60a11775e49ed95056275d4ad77e0" PartId="1ef9ad8239494976801718a1c23b276b">
        <Part Type="straipsnis" Nr="4" Abbr="4 str." Title="Specialiųjų žemės naudojimo sąlygų teisinė galia" DocPartId="c5bd9b7d07a74f9e9c4f68eed0e8a20b" PartId="fc3d6dcb95be4789bc2d4e4487ca7c8f">
          <Part Type="strDalis" Nr="1" Abbr="4 str. 1 d." DocPartId="0b51045619b64bdea723383e05e0c424" PartId="9f5212bb438e464d95c258f46e8b10ff"/>
          <Part Type="strDalis" Nr="2" Abbr="4 str. 2 d." DocPartId="792ac5c427b44e7991cb37f8edafd5ee" PartId="df5c2432805c4cf7a62d5eb4fa050acd"/>
        </Part>
        <Part Type="straipsnis" Nr="5" Abbr="5 str." Title="Šiame įstatyme nurodytų teritorijų registravimo politikos formavimas" DocPartId="fe3b4a801d214eda84ea57ceeadffa72" PartId="6be3ac32450b48dd9c3239e4fa5655b9">
          <Part Type="strDalis" Nr="1" Abbr="5 str. 1 d." DocPartId="93bb40f693944bf4ae457d0ec7d6330d" PartId="4c05a8569c9f48eea6a5b3849fd4865f"/>
          <Part Type="strDalis" Nr="2" Abbr="5 str. 2 d." DocPartId="60c438fc5b594abe8b606f1f2e0a01e1" PartId="71b50dbae6004f148712fc95dfd80b17"/>
        </Part>
      </Part>
      <Part Type="skirsnis" Nr="2" Title="ŠIAME ĮSTATYME NURODYTŲ TERITORIJŲ NUSTATYMAS, JŲ ĮRAŠYMAS Į NEKILNOJAMOJO TURTO KADASTRĄ IR NEKILNOJAMOJO TURTO REGISTRĄ, INFORMAVIMAS APIE ŠIAS TERITORIJAS, ŽYMOS APIE NAUJAI NUSTATYTAS IR (AR) PASIKEITUSIAS ŠIAME ĮSTATYME NURODYTAS TERITORIJAS PADARYMAS, ĮRAŠŲ IR (AR) ŽYMŲ APIE JAS NEKILNOJAMOJO TURTO KADASTRE IR NEKILNOJAMOJO TURTO REGISTRE PANAIKINIMAS AR PAKEITIMAS, SPECIALIŲJŲ ŽEMĖS NAUDOJIMO SĄLYGŲ TAIKYMO PRADŽIA IR PABAIGA, KOMPENSACIJOS DĖL ŠIŲ SĄLYGŲ TAIKYMO" DocPartId="d2fad42b5148486ba1c5c7709f53b949" PartId="ff3f92e9de7745bea3dd1fabe7fb0b51">
        <Part Type="straipsnis" Nr="6" Abbr="6 str." Title="Šiame įstatyme nurodytų teritorijų nustatymo dokumentai" DocPartId="1a9c7ae66f4d4c8da163b25732ede50a" PartId="c6cf5ce098ec49f5a52af81e0b04ffa0">
          <Part Type="strDalis" Nr="1" Abbr="6 str. 1 d." DocPartId="29ae70b235ad4b2c97ed5a10ad78d439" PartId="be13d6fb6de04c3dadf9f3599e011b8a">
            <Part Type="strPunktas" Nr="1" Abbr="6 str. 1 d. 1 p." DocPartId="18c8cd07c13d4d77980e509e1edbeda5" PartId="01f47c768529491fa10296a995c9a819"/>
            <Part Type="strPunktas" Nr="2" Abbr="6 str. 1 d. 2 p." DocPartId="cfa3dbef60b946f782ebcb8baf0f9f97" PartId="bbd025a92e834e1fa86831147811ced0"/>
            <Part Type="strPunktas" Nr="3" Abbr="6 str. 1 d. 3 p." DocPartId="27138853d1e14778b8852ffd9a283483" PartId="a710b631a18c4ecaab8687d3274d8d35"/>
            <Part Type="strPunktas" Nr="4" Abbr="6 str. 1 d. 4 p." DocPartId="bd92882401814e5cb8fe7d544c3d09bc" PartId="0bb874ce44a74a2d99cf3e1a2b5fdb88"/>
            <Part Type="strPunktas" Nr="5" Abbr="6 str. 1 d. 5 p." DocPartId="9ca0abf6b18d461f950079ddd2eaa616" PartId="67d74112b8ca4fb4a97cda6184e7201f"/>
            <Part Type="strPunktas" Nr="6" Abbr="6 str. 1 d. 6 p." DocPartId="57bdba307d104b5cb2fa9d74d984bbb0" PartId="393a38cf2ef44cb19bb6c7b164f55518"/>
          </Part>
          <Part Type="strDalis" Nr="2" Abbr="6 str. 2 d." DocPartId="2cd3c39581b145cabb6a233eaa713611" PartId="63e8ca57dcc04819a6296b9d527986f7"/>
        </Part>
        <Part Type="straipsnis" Nr="7" Abbr="7 str." Title="Žemės savininko, valstybinės ar savivaldybės žemės patikėtinio rašytinis sutikimas dėl šiame įstatyme nurodytos teritorijos (teritorijų) nustatymo" DocPartId="4e5506513ede48bcb2e31261ecbf866d" PartId="656a34f5812042238d2c2097549c3f91">
          <Part Type="strDalis" Nr="1" Abbr="7 str. 1 d." DocPartId="a05e7afc7bdc4233a4b045ef93d83652" PartId="acb271ab1fa344beb44efca71e0efcb5"/>
          <Part Type="strDalis" Nr="2" Abbr="7 str. 2 d." DocPartId="decb95deb7fd4d4db48cebd8c3bea148" PartId="8a1f51452c004882aa338ab1d8c0ccd9"/>
          <Part Type="strDalis" Nr="3" Abbr="7 str. 3 d." DocPartId="c97671abf81e4f55b8898a96aab1f991" PartId="8db39baf1d684738bcd87f4395fc68bd">
            <Part Type="strPunktas" Nr="1" Abbr="7 str. 3 d. 1 p." DocPartId="8d88440c0b0b494ab633f6b742b08122" PartId="2bbcc43264614254bfcace4e3403c925"/>
            <Part Type="strPunktas" Nr="2" Abbr="7 str. 3 d. 2 p." DocPartId="39ce155851bf4d02b681807b6eb7e7e6" PartId="ef91e74ba251477ca728d42a27539aca"/>
            <Part Type="strPunktas" Nr="3" Abbr="7 str. 3 d. 3 p." DocPartId="7d57f3c8fd3640fd90c85462aabff6bf" PartId="ba05fc1c7a14400b907938367104e624"/>
            <Part Type="strPunktas" Nr="4" Abbr="7 str. 3 d. 4 p." DocPartId="daf83effe0b04615a67f6f73374daa36" PartId="941520b8a8da4185948814ac4790a435"/>
            <Part Type="strPunktas" Nr="5" Abbr="7 str. 3 d. 5 p." DocPartId="da8bf034a0b24e90a5de5f834ce46601" PartId="2ed177d97a35489386f9ced968cc860b"/>
            <Part Type="strPunktas" Nr="6" Abbr="7 str. 3 d. 6 p." DocPartId="a00e02e050504f16bde3c57adb97052a" PartId="f1dae494964b4f5f8ac9669762bb9f94"/>
            <Part Type="strPunktas" Nr="7" Abbr="7 str. 3 d. 7 p." DocPartId="20ac3c4f0f45453f8fda87675c9e1aba" PartId="4296b917eae14d4daea226aaf50f9be7"/>
            <Part Type="strPunktas" Nr="8" Abbr="7 str. 3 d. 8 p." DocPartId="a7e17d62632b40228f069aa59ea9122a" PartId="68fb33f1a3bc47b48cc48e869bbfe470"/>
            <Part Type="strPunktas" Nr="9" Abbr="7 str. 3 d. 9 p." DocPartId="6ae06e0c094b47b2a0def4dc229a67c7" PartId="c038d9423aea4baeaa1de6c2da731d7d"/>
            <Part Type="strPunktas" Nr="10" Abbr="7 str. 3 d. 10 p." DocPartId="3dbf39d3eba348fd8e5d17a58e3040eb" PartId="7946623b04844203bcdd3c6ee919107f"/>
            <Part Type="strPunktas" Nr="11" Abbr="7 str. 3 d. 11 p." DocPartId="fefe78f127ff485dbc2b2723350868b0" PartId="bc0d7da1f149435399306b845d8bfcec"/>
            <Part Type="strPunktas" Nr="12" Abbr="7 str. 3 d. 12 p." DocPartId="4a177bc92eb547da8cb78c47d294ad9d" PartId="328b23be80e841cb999da00a3bb6e392"/>
          </Part>
          <Part Type="strDalis" Nr="4" Abbr="7 str. 4 d." DocPartId="0edd008f430d473d999c5a772c56ad6c" PartId="628b18f6e68a404a986cc1c39be9d75c">
            <Part Type="strPunktas" Nr="1" Abbr="7 str. 4 d. 1 p." DocPartId="039906d903504e65b34fb3ef9897a818" PartId="6cebabe70b8048aeab3c1a6c561bf9c6"/>
            <Part Type="strPunktas" Nr="2" Abbr="7 str. 4 d. 2 p." DocPartId="f7b38ccd44bc4447a7668e4232bcd0b3" PartId="06e59eb650cb4d0d976f0193b14c9831"/>
            <Part Type="strPunktas" Nr="3" Abbr="7 str. 4 d. 3 p." DocPartId="75e2ed09c6514e8095830d3ed8db52e6" PartId="c391377a74e24693852854120b438202"/>
          </Part>
          <Part Type="strDalis" Nr="5" Abbr="7 str. 5 d." DocPartId="ea410d1f08ee4f7db8244fc0d5f7c026" PartId="317fc8b05e8b447ca780cc3f5553cfda"/>
          <Part Type="strDalis" Nr="6" Abbr="7 str. 6 d." DocPartId="61b570942ed64dcea3636cd75aa35cda" PartId="9554f83f67d341e380bda603bf90e8b2">
            <Part Type="strPunktas" Nr="1" Abbr="7 str. 6 d. 1 p." DocPartId="bbdd6168aebb440a9dbad4287aec3ff7" PartId="98b61f6d59d249f896fac93866bae788"/>
            <Part Type="strPunktas" Nr="2" Abbr="7 str. 6 d. 2 p." DocPartId="385659a4edf940f9a6e44ff502bd0511" PartId="b4482827f1b342a5961cc5115d090cab"/>
          </Part>
          <Part Type="strDalis" Nr="7" Abbr="7 str. 7 d." DocPartId="f5d4a960bd9b4f00aa39b4cdbb4e2d8f" PartId="c54aac81b87445a3aa984cfeb0f5975f">
            <Part Type="strPunktas" Nr="1" Abbr="7 str. 7 d. 1 p." DocPartId="62f841a7fd3848bebc91bec1813229e4" PartId="676d4c1439944b61b77167ba5f66ee5a"/>
            <Part Type="strPunktas" Nr="2" Abbr="7 str. 7 d. 2 p." DocPartId="b95af71c4b9f417c9052e157c737ccc9" PartId="0b55f31c76d74f63a905fe464591faab"/>
            <Part Type="strPunktas" Nr="3" Abbr="7 str. 7 d. 3 p." DocPartId="d14da3deae9a44278aa2ffc4d13a0819" PartId="75865598f53046c0895524f9e50a5c0a"/>
            <Part Type="strPunktas" Nr="4" Abbr="7 str. 7 d. 4 p." DocPartId="497a4e56f37641b48cacee99f327af5d" PartId="e08f90a3bd724bffa19b8a00b6bca8dc"/>
            <Part Type="strPunktas" Nr="5" Abbr="7 str. 7 d. 5 p." DocPartId="fc63f08fa9eb451eb52e5ebe8ca2d41b" PartId="ed1e6a28c1cc47b9aac878e9e004239a"/>
          </Part>
          <Part Type="strDalis" Nr="8" Abbr="7 str. 8 d." DocPartId="092269505bb641f7875388965699c022" PartId="03d246c854c94eae93ae3ae2ab845da5"/>
        </Part>
        <Part Type="straipsnis" Nr="8" Abbr="8 str." Title="Žyma apie naujai nustatytas ir (ar) pasikeitusias (panaikintas) šiame įstatyme nurodytas teritorijas" DocPartId="a9058c0cb4cf48b6bfd3b7b1b7a7cf85" PartId="9f6b12b911d5445fadfdef8b7aceaa2f">
          <Part Type="strDalis" Nr="1" Abbr="8 str. 1 d." DocPartId="1947f8bb73be4bc2af09f12dd49a4008" PartId="0ee726275a084fba85b8e8a5bf1cb8ad"/>
          <Part Type="strDalis" Nr="2" Abbr="8 str. 2 d." DocPartId="e3be74f2758642cca1b23b75916c1455" PartId="b099c38d9f664a8ebb7641a68c0b93c8"/>
          <Part Type="strDalis" Nr="3" Abbr="8 str. 3 d." DocPartId="e5ffb063225543eca177fc5449012539" PartId="f76c9995174340188f4de93a858b8d35">
            <Part Type="strPunktas" Nr="1" Abbr="8 str. 3 d. 1 p." DocPartId="0c4f1a17c69449b1b82c43592f6207d9" PartId="1e24ef85407a494d9feae072fd9af874"/>
            <Part Type="strPunktas" Nr="2" Abbr="8 str. 3 d. 2 p." DocPartId="ba3d4f7d1c5940ae94c19030e8f67c5e" PartId="d4f5fb7c5c6b4284bdd23897cfd6132b"/>
            <Part Type="strPunktas" Nr="3" Abbr="8 str. 3 d. 3 p." DocPartId="1803986e696b4fc79f340c8c4f21fe34" PartId="ea5f8d27b1364fa7972d7b122552f0b9"/>
            <Part Type="strPunktas" Nr="4" Abbr="8 str. 3 d. 4 p." DocPartId="abfac222d4ca4377bcf48de1a97d7fce" PartId="bf235c69ddff4bada684ce1dcf55beb2"/>
            <Part Type="strPunktas" Nr="5" Abbr="8 str. 3 d. 5 p." DocPartId="bad1f0e356c84f47b5cf430c56d78758" PartId="3d702be5dbf54a8b8233abd875ef1ee5"/>
            <Part Type="strPunktas" Nr="6" Abbr="8 str. 3 d. 6 p." DocPartId="09d54965e4434acd9176db671187223f" PartId="687d8588fb2a4dbf8df2ec8007c40994"/>
          </Part>
        </Part>
        <Part Type="straipsnis" Nr="9" Abbr="9 str." Title="Nustatytų šiame įstatyme nurodytų teritorijų įrašymas į Nekilnojamojo turto kadastrą ir Nekilnojamojo turto registrą" DocPartId="52e5e69cebeb46dabeffd7d317169319" PartId="452c0577fbf245eea041bdb728ee37d6">
          <Part Type="strDalis" Nr="1" Abbr="9 str. 1 d." DocPartId="6afe30ad54d9422a8629e715b6e209ca" PartId="7fd9cdfedd03435c86be39eb122a76d5"/>
          <Part Type="strDalis" Nr="2" Abbr="9 str. 2 d." DocPartId="3ae97f43a4da43b5b82705478b5c3da5" PartId="f5872565af6a427ab5eda0fef604cc0c"/>
          <Part Type="strDalis" Nr="3" Abbr="9 str. 3 d." DocPartId="d9098ba8a77f48e3bf799be7dad2d408" PartId="0f26a89fcb8242519fb1a5adcadc0d3f"/>
        </Part>
        <Part Type="straipsnis" Nr="10" Abbr="10 str." Title="Specialiųjų žemės naudojimo sąlygų taikymo pradžia" DocPartId="e9aa9345bf854a0ab42a9bc4c2b58b20" PartId="a7015916481140c38fb362c6dfa73186">
          <Part Type="strDalis" Nr="1" Abbr="10 str. 1 d." DocPartId="50e16bad3d4643ab8bca55a592970ad0" PartId="5d64381563e948abb9fd051f7eb5ef4d"/>
          <Part Type="strDalis" Nr="2" Abbr="10 str. 2 d." DocPartId="119f6d8dc88948f6bfd7b3b4ebc3c8e6" PartId="4727788258b344d79da0c6b57966fdb8"/>
          <Part Type="strDalis" Nr="3" Abbr="10 str. 3 d." DocPartId="9fe4cfac8acc4f31b8e27842dcd8dfba" PartId="9cee95ae8bcf4fadb657cb87aeaa8c4d">
            <Part Type="strPunktas" Nr="1" Abbr="10 str. 3 d. 1 p." DocPartId="513af559721c4a2e9f4b7a93427ecb06" PartId="89b944bf0b5c4602b36b56d659e1dab4"/>
            <Part Type="strPunktas" Nr="2" Abbr="10 str. 3 d. 2 p." DocPartId="42606948f45c4684a0bb42893bc35357" PartId="f823ef020d2546b6ac384dafe15b0f46"/>
            <Part Type="strPunktas" Nr="3" Abbr="10 str. 3 d. 3 p." DocPartId="dc2469b965164f5b8895f1181d05769f" PartId="85604037d5054ebea3d9bfcb5374cc28"/>
            <Part Type="strPunktas" Nr="4" Abbr="10 str. 3 d. 4 p." DocPartId="7eecc8472d3f49e08039f77187e0f74b" PartId="5a3eba20ae5148b68b0641d919462c84"/>
            <Part Type="strPunktas" Nr="5" Abbr="10 str. 3 d. 5 p." DocPartId="e2d48c93e0f148e3adb95f06700c64da" PartId="ceadf3754ccc41058b25a2d1ba6d3e75"/>
          </Part>
          <Part Type="strDalis" Nr="4" Abbr="10 str. 4 d." DocPartId="80aafde6f82b4cac9f8fc4987a6b41c7" PartId="09df7c375d054d9799ee3b57f7f06494"/>
        </Part>
        <Part Type="straipsnis" Nr="11" Abbr="11 str." Title="Informavimas apie šiame įstatyme nurodytas teritorijas, nustatomas ir (ar) nustatytas tenkinant viešąjį interesą" DocPartId="8eff3c6d6ad8453981de577d171c0978" PartId="0e17dfba89c24b78944fa14481cb3e9d">
          <Part Type="strDalis" Nr="1" Abbr="11 str. 1 d." DocPartId="f3c67be0f1e84d4a91cce0fc4683db4d" PartId="55f6c830f26848e3a08fe1488c38d096"/>
          <Part Type="strDalis" Nr="2" Abbr="11 str. 2 d." DocPartId="626594d157d3472ab08e7c4ee076d3fd" PartId="a2804a98592e491f9f65b05fc0103c59"/>
          <Part Type="strDalis" Nr="3" Abbr="11 str. 3 d." DocPartId="5a713f13f7d04cb394e715231917ae2d" PartId="cc8d5256b2b64cc7a28f76308149c48e"/>
          <Part Type="strDalis" Nr="4" Abbr="11 str. 4 d." DocPartId="208a36cf0715492492cf6ede1776e21d" PartId="67ee7aaffafe4f20929b17fdf5231164"/>
          <Part Type="strDalis" Nr="5" Abbr="11 str. 5 d." DocPartId="69539868c583462ca247e499fe148d08" PartId="0190534f0af449a98fc87598485896b5"/>
        </Part>
        <Part Type="straipsnis" Nr="12" Abbr="12 str." Title="Įrašų ir (ar) žymų apie šiame įstatyme nurodytą teritoriją Nekilnojamojo turto kadastre ir Nekilnojamojo turto registre panaikinimas arba pakeitimas. Specialiųjų žemės naudojimo sąlygų taikymo nustatytoje šiame įstatyme nurodytoje teritorijoje pabaiga" DocPartId="13cc1b530edd47eeb66002dba5798a77" PartId="90bfd95bfb834264ba5863f72c1e9459">
          <Part Type="strDalis" Nr="1" Abbr="12 str. 1 d." DocPartId="49e9f2cf0b4642329faa9b5a873048eb" PartId="4acb41664b154397a12c93fef7fa6511"/>
          <Part Type="strDalis" Nr="2" Abbr="12 str. 2 d." DocPartId="2a71a817b324446ab6ee6f1ff514a1b4" PartId="1b8ab2e814eb487683de61d9cd1b1069"/>
          <Part Type="strDalis" Nr="3" Abbr="12 str. 3 d." DocPartId="e656313837c8454b9df8b34feb861b6e" PartId="b9d0eddd8aec4b068c3e74a06ed9c33b"/>
        </Part>
        <Part Type="straipsnis" Nr="13" Abbr="13 str." Title="Kompensacijos dėl specialiųjų žemės naudojimo sąlygų taikymo nustatytose šiame įstatyme nurodytose teritorijose" DocPartId="83269674f8f14d45bfb38dd5511e019e" PartId="cbc4212817984c278b2a75044b8e1e24">
          <Part Type="strDalis" Nr="1" Abbr="13 str. 1 d." DocPartId="cf55640569814bca83034735aacd5643" PartId="2493fb48d5c3452faafddac6b0d44936"/>
          <Part Type="strDalis" Nr="2" Abbr="13 str. 2 d." DocPartId="725adc5e23244cc8a1d936de510e365c" PartId="aa11f3a9cf3a4f1b855612d6d25adebf"/>
          <Part Type="strDalis" Nr="3" Abbr="13 str. 3 d." DocPartId="911e9c443fba482096506b7787b98937" PartId="dde287142f77412a96a854033760efd5"/>
          <Part Type="strDalis" Nr="4" Abbr="13 str. 4 d." DocPartId="926e0ee6a6b745d3bd816bb1e5c3e5e6" PartId="15e770cac71146e2b674794b00d838d0"/>
          <Part Type="strDalis" Nr="5" Abbr="13 str. 5 d." DocPartId="462bc25aa76e47a1bcbfe3f296f9d8e1" PartId="7532f543571d4c4f8fe9c3f58f2d27d6">
            <Part Type="strPunktas" Nr="1" Abbr="13 str. 5 d. 1 p." DocPartId="57566094a0d54507b5ac9fab1b52985c" PartId="db39c636a6374b5584060bffd92bc9b8"/>
            <Part Type="strPunktas" Nr="2" Abbr="13 str. 5 d. 2 p." DocPartId="170917785f19468d82ea21d3eff91cb1" PartId="a87fc2c6760a403ca5cad6d03bc1dbde"/>
          </Part>
        </Part>
      </Part>
    </Part>
    <Part Type="skyrius" Nr="3" Title="INŽINERINĖ INFRASTRUKTŪRA" DocPartId="ee13ebf0ead747f08d336b872aa439bf" PartId="bbd1285bf1cc49d1b623f4e6f55191dc">
      <Part Type="skirsnis" Nr="1" Title="AERODROMO APSAUGOS ZONOS IR JOSE TAIKOMOS SPECIALIOSIOS ŽEMĖS NAUDOJIMO SĄLYGOS" DocPartId="f160b99d5e91458ba1dbd470f66d6a0a" PartId="44a6bdff52874f7ca46ca8787a5792a7">
        <Part Type="straipsnis" Nr="14" Abbr="14 str." Title="Aerodromo apsaugos zonos" DocPartId="d7c780bdc6cd4d11a69862afaaf1f420" PartId="a6df5264da34488f9c9e7dc33253173a">
          <Part Type="strDalis" Nr="1" Abbr="14 str. 1 d." DocPartId="fe5b64946ddd40218b0414f94ec5bd5f" PartId="2a61dd4b20b948aaa54d6eeae9b96e14"/>
        </Part>
        <Part Type="straipsnis" Nr="15" Abbr="15 str." Title="Karinio aerodromo ir civilinio aerodromo apsaugos zonų dydis" DocPartId="77d0c7738da94f5fbed5bc2fff66f93d" PartId="22e3d828714a4a938ca5456e05b1664d">
          <Part Type="strDalis" Nr="1" Abbr="15 str. 1 d." DocPartId="f7299976369c45d894616a3c71429f71" PartId="14223e864077487da71271a24e45284e">
            <Part Type="strPunktas" Nr="1" Abbr="15 str. 1 d. 1 p." DocPartId="e40d5daec7684bb0b2b2bf5918c52210" PartId="d8a01efde480481cb0675d5758545b90"/>
            <Part Type="strPunktas" Nr="2" Abbr="15 str. 1 d. 2 p." DocPartId="c1958dfc742a4782a398fcc8e972dce9" PartId="8965b83ec69a4a85986e6caf2c1ddf84"/>
          </Part>
          <Part Type="strDalis" Nr="2" Abbr="15 str. 2 d." DocPartId="000673927e5341a5a5abebc7ed125e91" PartId="cb2906f0ee5e4dd28c2a7ac0e5dad747">
            <Part Type="strPunktas" Nr="1" Abbr="15 str. 2 d. 1 p." DocPartId="24e9437e93e2482290cec2ea6b0bab8a" PartId="28da481339cd4bf3aef5d24695aca782"/>
            <Part Type="strPunktas" Nr="2" Abbr="15 str. 2 d. 2 p." DocPartId="b3fa9b80290441b39cbe37499ba5b858" PartId="e909697ff82d409bba385ad30904ea57"/>
          </Part>
          <Part Type="strDalis" Nr="3" Abbr="15 str. 3 d." DocPartId="056beab6fcc34d24b9825c7cd5ae139a" PartId="f5647afefb9d40e1984102bc41ac7c05">
            <Part Type="strPunktas" Nr="1" Abbr="15 str. 3 d. 1 p." DocPartId="967ac53e66c14bc290682764d1f91904" PartId="4bad16ee54a8484e8d944f682033942c"/>
            <Part Type="strPunktas" Nr="2" Abbr="15 str. 3 d. 2 p." DocPartId="c60ceae814654fe2a8d47e6baa7b25d5" PartId="0d9b5e70eb8c4636889f7292a1001410"/>
          </Part>
          <Part Type="strDalis" Nr="4" Abbr="15 str. 4 d." DocPartId="5ca8c0d463ae4dbb99fdebae7b770c6c" PartId="c5cb9da7b3804dba91f93b48ddbe2fd7">
            <Part Type="strPunktas" Nr="1" Abbr="15 str. 4 d. 1 p." DocPartId="83bf146259c044eca2d67944c91c19e0" PartId="e14061916e554dd8a774449979f85520"/>
            <Part Type="strPunktas" Nr="2" Abbr="15 str. 4 d. 2 p." DocPartId="80510609e719498cbf23e82e80d91bee" PartId="bdddddfbbf0f4b72ae222c9dac3a2242"/>
            <Part Type="strPunktas" Nr="3" Abbr="15 str. 4 d. 3 p." DocPartId="eba43897b68241bfac34b786c1631786" PartId="90ee7a8783ad4e7f89ab365a004df31f"/>
          </Part>
          <Part Type="strDalis" Nr="5" Abbr="15 str. 5 d." DocPartId="18f5d2d824af4c048f85cedbc9d63c0f" PartId="e1de150860704d6b9ca492b98d42dceb"/>
        </Part>
        <Part Type="straipsnis" Nr="16" Abbr="16 str." Title="Specialiosios žemės naudojimo sąlygos karinio aerodromo ir civilinio aerodromo apsaugos zonose" DocPartId="e83624aee8cd4117b674a4aa13b94ad5" PartId="863c71aa6e6c480998383488761a3a2a">
          <Part Type="strDalis" Nr="1" Abbr="16 str. 1 d." DocPartId="a68ca2284e8a4a3597beef7c3453b4b6" PartId="6518f7d3791b4ca4997154301984d240">
            <Part Type="strPunktas" Nr="1" Abbr="16 str. 1 d. 1 p." DocPartId="08bd4bfb889344b0812041084b9ebe69" PartId="0f8cb064ce04481e893bad1d208534bd"/>
            <Part Type="strPunktas" Nr="2" Abbr="16 str. 1 d. 2 p." DocPartId="2046d76b070b496286251087e0e78952" PartId="0e601c3fd5a84301943df26e497328a6"/>
            <Part Type="strPunktas" Nr="3" Abbr="16 str. 1 d. 3 p." DocPartId="9c847b52454e4f5984a166fb762bcc7f" PartId="32d26b14c2a84034b18b2850ef50bdb8"/>
            <Part Type="strPunktas" Nr="4" Abbr="16 str. 1 d. 4 p." DocPartId="b22c849a22644a8caf674d033c10298f" PartId="d2d890165de4459686133b08592f56d2"/>
            <Part Type="strPunktas" Nr="5" Abbr="16 str. 1 d. 5 p." DocPartId="8809a19958d348b49df29d80f235d5aa" PartId="36b226a25f604525bbb95a2f30012a8c"/>
            <Part Type="strPunktas" Nr="6" Abbr="16 str. 1 d. 6 p." DocPartId="dac97b89677d467d94035382aa5041ad" PartId="c581b4e0c5a74c4f958766fbeb77d5c4"/>
          </Part>
          <Part Type="strDalis" Nr="2" Abbr="16 str. 2 d." DocPartId="537d9d5171ee45adbd97523680419c4f" PartId="9f0cf7e8ed6a4b2688666e32b94f1064"/>
        </Part>
      </Part>
      <Part Type="skirsnis" Nr="2" Title="KELIŲ APSAUGOS ZONOS IR JOSE TAIKOMOS SPECIALIOSIOS ŽEMĖS NAUDOJIMO SĄLYGOS" DocPartId="97f14260890341ad8dca6b1ffbe25ff0" PartId="8e9132b5afa34af683ffb805225acf4b">
        <Part Type="straipsnis" Nr="17" Abbr="17 str." Title="Kelių apsaugos zonos" DocPartId="ecf4dea7fd6f449bbd80f4b24cded90b" PartId="2658c6e5a323476480e2c5f6695e563e">
          <Part Type="strDalis" Nr="1" Abbr="17 str. 1 d." DocPartId="9e82c0f40188489f932d1e87b5388b2a" PartId="9ad7a977fd74494a9482ed2c0105a3ea">
            <Part Type="strPunktas" Nr="1" Abbr="17 str. 1 d. 1 p." DocPartId="b108ea73fd60416c84f7b8332348b63f" PartId="64f22bfc989c4d598e6ab3266c465b27"/>
            <Part Type="strPunktas" Nr="2" Abbr="17 str. 1 d. 2 p." DocPartId="39dc1e49f6ca4cb99834864bb6433c9a" PartId="60391fec89df4349bb5630febde57288"/>
            <Part Type="strPunktas" Nr="3" Abbr="17 str. 1 d. 3 p." DocPartId="6c5b77134b7f4748ae18584f1fc31bb6" PartId="bc62308e16754056985a4ea9eb9b2c75"/>
            <Part Type="strPunktas" Nr="4" Abbr="17 str. 1 d. 4 p." DocPartId="743be5a70dd04b2c960f414b1a655b1c" PartId="71fbb6f7e885465a9b7283dbdc639183"/>
            <Part Type="strPunktas" Nr="5" Abbr="17 str. 1 d. 5 p." DocPartId="a922c0156b984ee5b3b61341223b4460" PartId="aafc0f0dce124107bdb8d78d6fff6878"/>
          </Part>
        </Part>
        <Part Type="straipsnis" Nr="18" Abbr="18 str." Title="Kelių apsaugos zonų dydis" DocPartId="922c54a385f440038b0b2dd38dbcb85e" PartId="26b94ef25e62455fbb970828cbdb339c">
          <Part Type="strDalis" Nr="1" Abbr="18 str. 1 d." DocPartId="9cb279b51bcb41e5814398f7b8482e92" PartId="9df51e4c463d440cb6817bd7237a2d21"/>
          <Part Type="strDalis" Nr="2" Abbr="18 str. 2 d." DocPartId="2bbfe5cc57914cd7af9a2ec21fdf2df1" PartId="77ebe125c8d941b9a1b4b3b68247c4ea"/>
          <Part Type="strDalis" Nr="3" Abbr="18 str. 3 d." DocPartId="8c7f3ce834334814b731943134247f25" PartId="f66cd551256147e2b463a31005e897d3"/>
          <Part Type="strDalis" Nr="4" Abbr="18 str. 4 d." DocPartId="31153889b1654cbbb35bfc5641c5d0e4" PartId="e7e47451e8664c1b95baed75f7617d4a"/>
          <Part Type="strDalis" Nr="5" Abbr="18 str. 5 d." DocPartId="a3bdd7f637814df5a7686382ef96fbde" PartId="a2032e03af214c5a97d77d88a51588cb"/>
        </Part>
        <Part Type="straipsnis" Nr="19" Abbr="19 str." Title="Specialiosios žemės naudojimo sąlygos kelių apsaugos zonose" DocPartId="62e6d88953184ecd89ac8695947a4ea2" PartId="b8f8aad2ec1547948c7bec3155d65493">
          <Part Type="strDalis" Nr="1" Abbr="19 str. 1 d." DocPartId="279e0f39d2e4472083543fa2572f8a3f" PartId="6d047cfab7c84ff3a8e7a1f1fab30aa8">
            <Part Type="strPunktas" Nr="1" Abbr="19 str. 1 d. 1 p." DocPartId="04fc6843cd5a45559d11313ad3cb6daa" PartId="49c4fa3a995d4640af2fdf9bd46de031"/>
            <Part Type="strPunktas" Nr="2" Abbr="19 str. 1 d. 2 p." DocPartId="12c5e593abb043b284a59a6289e04913" PartId="6fbcdc0a51cd4469b5de56cb101be3ff"/>
            <Part Type="strPunktas" Nr="3" Abbr="19 str. 1 d. 3 p." DocPartId="7589b3a3cce54565bb2d1cd541d5a5f5" PartId="ca7cdfb1f65d4673bac819e789abeccb"/>
          </Part>
          <Part Type="strDalis" Nr="2" Abbr="19 str. 2 d." DocPartId="50ce3b3d142d428b9ecb8b5fb13fed5a" PartId="278e5ce1ea5b4484a5ea58e99343253c">
            <Part Type="strPunktas" Nr="1" Abbr="19 str. 2 d. 1 p." DocPartId="52356385e7a14b09ad66f9ba051e683c" PartId="91a09e5413314750942b68668a6df081"/>
            <Part Type="strPunktas" Nr="2" Abbr="19 str. 2 d. 2 p." DocPartId="3373cfe2d470464f8610a4e4b357e0cd" PartId="21378790222844dd84a74eb24dc84778"/>
            <Part Type="strPunktas" Nr="3" Abbr="19 str. 2 d. 3 p." DocPartId="cbc4bff9f5ad405babf3a7ac7ff1f0c2" PartId="ca631c287fa543c1b98fa8990c996cca"/>
            <Part Type="strPunktas" Nr="4" Abbr="19 str. 2 d. 4 p." DocPartId="ab0797b52d414eb1adc15a3a8edc5d60" PartId="f1a322e3a6f94290b5f77997006bd0e0"/>
            <Part Type="strPunktas" Nr="5" Abbr="19 str. 2 d. 5 p." DocPartId="3a7170ca141f4aeda5d76ed31378ad68" PartId="a6623da94a6a45e5bcd4ddd393a39a7d"/>
            <Part Type="strPunktas" Nr="6" Abbr="19 str. 2 d. 6 p." DocPartId="7519aebff0a8470094738ac88ed496f8" PartId="1105b4b6600f4776b44aecd0ce057250"/>
          </Part>
          <Part Type="strDalis" Nr="3" Abbr="19 str. 3 d." DocPartId="434f417e2b054534936d520a1941a8ca" PartId="b70e309b74eb41b880e3b6e5e8af361f"/>
        </Part>
      </Part>
      <Part Type="skirsnis" Nr="3" Title="GELEŽINKELIO KELIŲ IR JŲ ĮRENGINIŲ, GELEŽINKELIO ŽELDINIŲ APSAUGOS ZONOS IR JOSE TAIKOMOS SPECIALIOSIOS ŽEMĖS NAUDOJIMO SĄLYGOS" DocPartId="c7e54c511bda4687896951dc25dbd888" PartId="3fd5849db65e4f5883128dde6721f3a8">
        <Part Type="straipsnis" Nr="20" Abbr="20 str." Title="Geležinkelio kelių ir jų įrenginių, geležinkelio želdinių apsaugos zonos" DocPartId="7a18ded9ed004f2282a12cecd6319b07" PartId="22e13e2ffbd7464b9c3e5e7913790861">
          <Part Type="strDalis" Nr="1" Abbr="20 str. 1 d." DocPartId="93c75fe846844950884a76242ac35c5c" PartId="80e18a1cbd234cb48021bec70aa1ed82">
            <Part Type="strPunktas" Nr="1" Abbr="20 str. 1 d. 1 p." DocPartId="694367fa182946898b696a2f83e2c9d8" PartId="5014226148034c4b88dda6ad31b1be3d">
              <Part Type="strPapunktis" Nr="a" Abbr="20 str. 1 d. 1 p. a pp." DocPartId="10b4aa7e31fd435b9a057a3ce0c5e3fb" PartId="a58540a3ab414aebb776862dbb23dffe"/>
              <Part Type="strPapunktis" Nr="b" Abbr="20 str. 1 d. 1 p. b pp." DocPartId="9ae785cfcf7641f98931e3c6ae76ccdd" PartId="804c5611cc0b4781a46488d14353c66b"/>
              <Part Type="strPapunktis" Nr="c" Abbr="20 str. 1 d. 1 p. c pp." DocPartId="6dcaff0ce9f44ec1b0d1284963339df8" PartId="684ffd204bbd44749f2ce7d48f9dc396"/>
            </Part>
            <Part Type="strPunktas" Nr="2" Abbr="20 str. 1 d. 2 p." DocPartId="f563a9968d194ba1bac3814db2d6dc99" PartId="8032d5a3e2de4d738b3f9ec29a5891b2"/>
          </Part>
        </Part>
        <Part Type="straipsnis" Nr="21" Abbr="21 str." Title="Geležinkelio kelių ir jų įrenginių, geležinkelio želdinių apsaugos zonų dydis" DocPartId="f51197a829fe448194e9af0b6aeeab29" PartId="641c6c16ac894e86a67e82b007e827a9">
          <Part Type="strDalis" Nr="1" Abbr="21 str. 1 d." DocPartId="99ba9b7710ff47378f4e3ae6066fd59b" PartId="2aaec8c00fc345389d0fd715886d9aac">
            <Part Type="strPunktas" Nr="1" Abbr="21 str. 1 d. 1 p." DocPartId="0f100130e77a4edb9f2aad6de1ea2568" PartId="f81fb71d8efb4629b89be9f4d704cda4"/>
            <Part Type="strPunktas" Nr="2" Abbr="21 str. 1 d. 2 p." DocPartId="b9e37d7581df4149bb9e7d4a32e4ea7f" PartId="7a03232eeee2470abc63f67c8dada1cf"/>
            <Part Type="strPunktas" Nr="3" Abbr="21 str. 1 d. 3 p." DocPartId="320c39a3214c4b34ae2bff2d261e5a5c" PartId="4f6ac1ea51bf437ba824948951c7a5a6"/>
          </Part>
          <Part Type="strDalis" Nr="2" Abbr="21 str. 2 d." DocPartId="5f5e83abba6342b988e4637280523f2b" PartId="e76e6199b64744fbadf5c8056b876290"/>
          <Part Type="strDalis" Nr="3" Abbr="21 str. 3 d." DocPartId="b3bfa94a9c9a445f9516d234efad31d6" PartId="36424c9775514a7b9187f70b31a4dc5e"/>
        </Part>
        <Part Type="straipsnis" Nr="22" Abbr="22 str." Title="Specialiosios žemės naudojimo sąlygos geležinkelio kelių ir jų įrenginių, geležinkelio želdinių apsaugos zonose" DocPartId="ba5dca1e30814eccb5393a29295e1901" PartId="d29a5e4f271d4108981fb6ef19933064">
          <Part Type="strDalis" Nr="1" Abbr="22 str. 1 d." DocPartId="6ff3a86d6c3f4350b56f6bb75c8fea85" PartId="9584eeddbade4324a384cc88c4fa7db8"/>
          <Part Type="strDalis" Nr="2" Abbr="22 str. 2 d." DocPartId="3786b64c6b234502b9447473da9780f0" PartId="9fabd849614c430e8f73be6a228257e9">
            <Part Type="strPunktas" Nr="1" Abbr="22 str. 2 d. 1 p." DocPartId="c55e963fbbff47ff95090b986f3dc234" PartId="dfb93617d73c49a0b3cb70522227393b"/>
            <Part Type="strPunktas" Nr="2" Abbr="22 str. 2 d. 2 p." DocPartId="e0ced3173b194c18843c54883efe5440" PartId="fcd44369bd744e69bb04873dc4debbaf"/>
            <Part Type="strPunktas" Nr="3" Abbr="22 str. 2 d. 3 p." DocPartId="60bae1e18ef34e02b558446b6bdaa68d" PartId="807741de320b4abd9afd8b9909c065b6"/>
            <Part Type="strPunktas" Nr="4" Abbr="22 str. 2 d. 4 p." DocPartId="cbc6add13f014c70b42b5d8c90569b2d" PartId="6a24ce6f7a4441baad7ce48bf272e96b"/>
            <Part Type="strPunktas" Nr="5" Abbr="22 str. 2 d. 5 p." DocPartId="c04d662e7a534f6881c60f69b16d272e" PartId="c7b5c2d1117c42eab84251f1cd3082ec"/>
            <Part Type="strPunktas" Nr="6" Abbr="22 str. 2 d. 6 p." DocPartId="8d808ac907784d8eae7ff84d6c228cf5" PartId="f6c7927c09564bada40ddb6bfd1a8f87"/>
          </Part>
          <Part Type="strDalis" Nr="3" Abbr="22 str. 3 d." DocPartId="b53d4673a9af4c7b94acae951b6f54bc" PartId="33000be039a64a30ac1d16a3137b8f1b"/>
          <Part Type="strDalis" Nr="4" Abbr="22 str. 4 d." DocPartId="fbbfe4781a8c4a0f89ac30d857b17f95" PartId="0f88cea80a8e4fc79b81d1ca63d7c666"/>
        </Part>
      </Part>
      <Part Type="skirsnis" Nr="4" Title="ELEKTROS TINKLŲ APSAUGOS ZONOS IR JOSE TAIKOMOS SPECIALIOSIOS ŽEMĖS NAUDOJIMO SĄLYGOS" DocPartId="86c64e87b8e84201bfad5e46fee95f1f" PartId="1a9245eaa6534e6cac3910e37a383992">
        <Part Type="straipsnis" Nr="23" Abbr="23 str." Title="Elektros tinklų apsaugos zonos" DocPartId="db78667fafd647c398958fd8dfc8d091" PartId="727f956130bd4495aa64b44689c62552">
          <Part Type="strDalis" Nr="1" Abbr="23 str. 1 d." DocPartId="db4c55ad17e0450c8f88d563275a6ecf" PartId="e93c1b2e00ca46faa4b09fcc02eaf033">
            <Part Type="strPunktas" Nr="1" Abbr="23 str. 1 d. 1 p." DocPartId="b523de5d7f9f4b59ac991e8ce2714156" PartId="c0f1a641ae0c44419b98fd709cae2339"/>
            <Part Type="strPunktas" Nr="2" Abbr="23 str. 1 d. 2 p." DocPartId="b646e40ec09f4ca7bf66f69ab9663fe0" PartId="6bca1e56df4b41c3a03f22411024cbc0"/>
            <Part Type="strPunktas" Nr="3" Abbr="23 str. 1 d. 3 p." DocPartId="8643ad72245845f7af38d10c8d42dabe" PartId="4b2f956ae4814e64ba2e88f0a07033e9"/>
            <Part Type="strPunktas" Nr="4" Abbr="23 str. 1 d. 4 p." DocPartId="1e17c6dec07544dcaaf366bc23f0c7eb" PartId="dc9de3e1254642d4b5322b5c91918128"/>
            <Part Type="strPunktas" Nr="5" Abbr="23 str. 1 d. 5 p." DocPartId="a1c8ec3bd215433ba93b264db0b28a97" PartId="6cb792b105db4e42aaf2bd3b0dcf9405"/>
            <Part Type="strPunktas" Nr="6" Abbr="23 str. 1 d. 6 p." DocPartId="c84ffc90c88b4699a1c738580970b6fc" PartId="46a376c8fd7b4dd0b2c724229bba3bc3"/>
          </Part>
        </Part>
        <Part Type="straipsnis" Nr="24" Abbr="24 str." Title="Elektros tinklų apsaugos zonų dydis" DocPartId="bfaba79336224aa180505e7314b3755f" PartId="b88e065dcb724b879e58a51e55bf31f6">
          <Part Type="strDalis" Nr="1" Abbr="24 str. 1 d." DocPartId="7c8560446a1d45a1b9107bdbad3ada06" PartId="17be386fea3242829a4befb8597c9608">
            <Part Type="strPunktas" Nr="1" Abbr="24 str. 1 d. 1 p." DocPartId="848b3f4d180a4e438695716ae9e4a1b3" PartId="ecff194652124fbaa6157f1da7580fb1"/>
            <Part Type="strPunktas" Nr="2" Abbr="24 str. 1 d. 2 p." DocPartId="ca95b727e7494188acb0dbc78c50fc7e" PartId="d6f025b2d4694c98a0ce9db8e44ef193"/>
            <Part Type="strPunktas" Nr="3" Abbr="24 str. 1 d. 3 p." DocPartId="b65afb56d3674ddab705a5c3d55294a5" PartId="5cbfa42d2e6740a9bd70273e9aeb6469"/>
            <Part Type="strPunktas" Nr="4" Abbr="24 str. 1 d. 4 p." DocPartId="5beea1edf2f449cfa067055a57b7f8de" PartId="44835b2acc6d4eafb09b7f40a917ecbf"/>
            <Part Type="strPunktas" Nr="5" Abbr="24 str. 1 d. 5 p." DocPartId="e3e73fdfd050484796716cffa0f77626" PartId="9db6fc69e70b4207b3a88857c74c3b23"/>
            <Part Type="strPunktas" Nr="6" Abbr="24 str. 1 d. 6 p." DocPartId="780e7c8f5d1243458043d8bad8bffa12" PartId="87f4b6aabd3e433199803f24575179da"/>
          </Part>
          <Part Type="strDalis" Nr="2" Abbr="24 str. 2 d." DocPartId="69cbc33866974057a84b163c19e2ede7" PartId="e26127d2ff534522a736cdfefb92129a"/>
          <Part Type="strDalis" Nr="3" Abbr="24 str. 3 d." DocPartId="ac6ec2d67a924402892f9b1139f3d662" PartId="cc1644e9e0e641ec93dd185143d7c4b0"/>
          <Part Type="strDalis" Nr="4" Abbr="24 str. 4 d." DocPartId="37367c30f8b7434f93d0158fbe3061c7" PartId="bcb621f66c044329960c7f8dba751a20"/>
          <Part Type="strDalis" Nr="5" Abbr="24 str. 5 d." DocPartId="f4cb9657f9934511a992efc04b24da94" PartId="ffa47b5c08a244b3a011d2c58ea0b7f8"/>
          <Part Type="strDalis" Nr="6" Abbr="24 str. 6 d." DocPartId="774206446b964c4ca40ffb9887475348" PartId="5d7ad02744474497a344fa0bd1c16949"/>
          <Part Type="strDalis" Nr="7" Abbr="24 str. 7 d." DocPartId="cc4c0379fcc74f0d82693d5b6356c819" PartId="53aab9e2a8f3448d8b276dd8e269c186"/>
        </Part>
        <Part Type="straipsnis" Nr="25" Abbr="25 str." Title="Specialiosios žemės naudojimo sąlygos elektros tinklų apsaugos zonose" DocPartId="466ae88a9b2e45e78fece14b0ec8d561" PartId="c85397c6f14f43c595ea9eba9286e98b">
          <Part Type="strDalis" Nr="1" Abbr="25 str. 1 d." DocPartId="e70002394965472c8e8346177af1b1cf" PartId="db06a45f0bbb49848ae26dc859dbabe9">
            <Part Type="strPunktas" Nr="1" Abbr="25 str. 1 d. 1 p." DocPartId="dc8a26f932834b119217e9e9d7c03972" PartId="3c3d761cd7ef48b3835a8681cbcfc5a7"/>
            <Part Type="strPunktas" Nr="2" Abbr="25 str. 1 d. 2 p." DocPartId="dc1c9ab95dca411bbd381cfaaf05558c" PartId="8e0fbfcbe7ca4eb691b8184d5d75267a"/>
            <Part Type="strPunktas" Nr="3" Abbr="25 str. 1 d. 3 p." DocPartId="f257bb43134044a5af409342d15cb541" PartId="71304daec4fa499a8b19b9f0f75e92d4"/>
            <Part Type="strPunktas" Nr="4" Abbr="25 str. 1 d. 4 p." DocPartId="50eca81ca412419fb681dbf23761ea7e" PartId="cf657c1ea9714615a0a8f6fae6225eba"/>
            <Part Type="strPunktas" Nr="5" Abbr="25 str. 1 d. 5 p." DocPartId="572a678669ff4d12a508210f99a6e327" PartId="d9c664074b59443bb02cb1e6f0612503"/>
            <Part Type="strPunktas" Nr="6" Abbr="25 str. 1 d. 6 p." DocPartId="600577fddf67411e820600a2ce5d7a39" PartId="a3e5043ff9c34ddb9a6c9e8a655ee213"/>
            <Part Type="strPunktas" Nr="7" Abbr="25 str. 1 d. 7 p." DocPartId="fdd4dcf5ffcf42fd9221f36b005576ab" PartId="bc98854ea44e4902a4ad8acaa230b21e"/>
            <Part Type="strPunktas" Nr="8" Abbr="25 str. 1 d. 8 p." DocPartId="8478e037c4ec4e528d3a1e501195c352" PartId="21e291ef9b894270a4e9e09b3c8ab913"/>
            <Part Type="strPunktas" Nr="9" Abbr="25 str. 1 d. 9 p." DocPartId="539808274e164e0984e9f392da6c3324" PartId="8f0b4833eb9c483baf04abd2c8055394"/>
            <Part Type="strPunktas" Nr="10" Abbr="25 str. 1 d. 10 p." DocPartId="de54324423104ae5b711d38e4678bc32" PartId="920bf7e63a9e480a85aaee44d8f7e5b9"/>
          </Part>
          <Part Type="strDalis" Nr="2" Abbr="25 str. 2 d." DocPartId="4a42292fbde54d1b8852ca0f002818fc" PartId="8072ee6698fe4b11a06be7fd4647499f">
            <Part Type="strPunktas" Nr="1" Abbr="25 str. 2 d. 1 p." DocPartId="148a60f0b8dd4189b12595eff09aeffc" PartId="b7c7ae2957be449b9a2971c42d3c1eb1"/>
            <Part Type="strPunktas" Nr="2" Abbr="25 str. 2 d. 2 p." DocPartId="5f543f97833b415480509e978c2c89d3" PartId="ecd687dd185c4fdf9573ace989ae47b8"/>
            <Part Type="strPunktas" Nr="3" Abbr="25 str. 2 d. 3 p." DocPartId="f30d011e313b48d1a668c06c2ea88127" PartId="19dc5b82c05d45f0a88984d9c5023629"/>
            <Part Type="strPunktas" Nr="4" Abbr="25 str. 2 d. 4 p." DocPartId="112cfef956aa4c71b73b99f7c57a7c66" PartId="e04b59a65f4b40dc95991e2ecf6fbf9b"/>
            <Part Type="strPunktas" Nr="5" Abbr="25 str. 2 d. 5 p." DocPartId="374bf6919c404bdca7f7febef88f8135" PartId="242d60d79f164258991f5a71d2bd61ca"/>
            <Part Type="strPunktas" Nr="6" Abbr="25 str. 2 d. 6 p." DocPartId="eb7e0dc1a5e749c3a8f1fd7d5115e61c" PartId="3eca704346eb4d4a9d37c17e64366e94"/>
            <Part Type="strPunktas" Nr="7" Abbr="25 str. 2 d. 7 p." DocPartId="64629f152f1b47cd96fa6197b4bbef95" PartId="7c3a16002fea41d2aaef675c31f5af3c"/>
            <Part Type="strPunktas" Nr="8" Abbr="25 str. 2 d. 8 p." DocPartId="f200970b01ca4e1faa471cbe8e0b448b" PartId="9028b2563c574551ac51b7e14089f7f0"/>
            <Part Type="strPunktas" Nr="9" Abbr="25 str. 2 d. 9 p." DocPartId="759d49691205446c9b9fa1583c3fc9af" PartId="ada7fcacc327475995f8fb93c9e895c5"/>
            <Part Type="strPunktas" Nr="10" Abbr="25 str. 2 d. 10 p." DocPartId="e397abb82ee44bd7bfd1869bd357d129" PartId="4611715ce1a44345900a497dce9b8a7e"/>
            <Part Type="strPunktas" Nr="11" Abbr="25 str. 2 d. 11 p." DocPartId="ab3a441d952546b99314499671b8d01b" PartId="f72cc7ce920b4653bcfcae0413406324"/>
            <Part Type="strPunktas" Nr="12" Abbr="25 str. 2 d. 12 p." DocPartId="c090d2a8d893458796fccf0d12dc6cf0" PartId="3cfeef94729540cbb58214429f9b57dd"/>
            <Part Type="strPunktas" Nr="13" Abbr="25 str. 2 d. 13 p." DocPartId="7588aaafcef846c58576c59537345221" PartId="59d660f3fa474f53a0811a025443b93d"/>
          </Part>
          <Part Type="strDalis" Nr="3" Abbr="25 str. 3 d." DocPartId="30dd160c6f30401db67128b4b9f0d6d4" PartId="818f100299fe412a819fe4597682f36f"/>
        </Part>
      </Part>
      <Part Type="skirsnis" Nr="5" Title="MAGISTRALINIŲ DUJOTIEKIŲ IR NAFTOTIEKIŲ (PRODUKTOTIEKIŲ) APSAUGOS ZONOS IR JOSE TAIKOMOS SPECIALIOSIOS ŽEMĖS NAUDOJIMO SĄLYGOS" DocPartId="db64dc8f58ca4d5fb0c88325d760c46c" PartId="4e28bf62379c4609bb1b8b788a687a48">
        <Part Type="straipsnis" Nr="26" Abbr="26 str." Title="Magistralinių dujotiekių ir naftotiekių (produktotiekių) apsaugos zonos" DocPartId="c32dcc3acbd5460f9d7fa1ee4dae221c" PartId="45db0a9d355e4d8f8e875f8a600568e8">
          <Part Type="strDalis" Nr="1" Abbr="26 str. 1 d." DocPartId="c2641a433d42485e8f7da2bb0797633d" PartId="1e215c9131fa47e392425c37acb06fcd">
            <Part Type="strPunktas" Nr="1" Abbr="26 str. 1 d. 1 p." DocPartId="c67bde4d6d0048a5a2c24377cc2a2fb2" PartId="f62863936235473f8e2ce991eb7c8ac8"/>
            <Part Type="strPunktas" Nr="2" Abbr="26 str. 1 d. 2 p." DocPartId="3ad3d9859311476a8fee26fac9cb131f" PartId="477f423143c84517a2071ff3db190479"/>
            <Part Type="strPunktas" Nr="3" Abbr="26 str. 1 d. 3 p." DocPartId="4aba4b5bc5be452c814373aae57c919d" PartId="cb75a750d9784fdaa8ba40fad4bd54c6"/>
          </Part>
        </Part>
        <Part Type="straipsnis" Nr="27" Abbr="27 str." Title="Magistralinių dujotiekių ir naftotiekių (produktotiekių) apsaugos zonų dydis" DocPartId="05979d6621064bc78d705690f76deefd" PartId="384f68fc00ca427f8a13f52b1f82e664">
          <Part Type="strDalis" Nr="1" Abbr="27 str. 1 d." DocPartId="3dd0b4378a844599a5ee02d8f97daaca" PartId="215d7f419b6e45e79654015767c8eec3"/>
          <Part Type="strDalis" Nr="2" Abbr="27 str. 2 d." DocPartId="5aa562e322174420b5a8bb43ed4f6c18" PartId="8eb7618a97c3497a9a7dc037fe5ce7d8"/>
          <Part Type="strDalis" Nr="3" Abbr="27 str. 3 d." DocPartId="47e8fecb1817476184bcc9ba3d05f3ed" PartId="05cfe0cf6b4c4baf8abe360f08be5d42"/>
        </Part>
        <Part Type="straipsnis" Nr="28" Abbr="28 str." Title="Specialiosios žemės naudojimo sąlygos magistralinių dujotiekių ir naftotiekių (produktotiekių) apsaugos zonose" DocPartId="9007a5dbbdf143e49b2c1a7d4ea113ff" PartId="3bbf513ddf3e4107a07da3548a3ba5c8">
          <Part Type="strDalis" Nr="1" Abbr="28 str. 1 d." DocPartId="26a1686288af4bf69819a05bfb6c3ddc" PartId="8946eaa7e33540219b99e12184a3e3c1">
            <Part Type="strPunktas" Nr="1" Abbr="28 str. 1 d. 1 p." DocPartId="6c78383d92eb4330bf05607754d648f4" PartId="88ca7e54e2ad4bb4b90d8a9faf1dedd1"/>
            <Part Type="strPunktas" Nr="2" Abbr="28 str. 1 d. 2 p." DocPartId="27ec769606e84365b20679d3876deb44" PartId="735f754db2e244cebe044b7645e18a7e"/>
            <Part Type="strPunktas" Nr="3" Abbr="28 str. 1 d. 3 p." DocPartId="50f3d56c892b49348eddec430adb0f43" PartId="7fd04be69932437dab8ad025d245fc7e"/>
            <Part Type="strPunktas" Nr="4" Abbr="28 str. 1 d. 4 p." DocPartId="a9a6846b11464b6d85104de81b0ed02e" PartId="029ecf24be4b4502a4a537b196b6a66a"/>
            <Part Type="strPunktas" Nr="5" Abbr="28 str. 1 d. 5 p." DocPartId="4e2d2d33b19a4063b3c025f988f44ccc" PartId="6e353f672a4a4703ad71f04fe3cf4dba"/>
            <Part Type="strPunktas" Nr="6" Abbr="28 str. 1 d. 6 p." DocPartId="1f9b8fefc7cc4928a5ed8f1c86ca5f5d" PartId="b991bd3e3558438da6a089db83843bf4"/>
            <Part Type="strPunktas" Nr="7" Abbr="28 str. 1 d. 7 p." DocPartId="f019f32522a146bc998668014d9b304a" PartId="b22527291041442bbadc9c8b50c9360e"/>
            <Part Type="strPunktas" Nr="8" Abbr="28 str. 1 d. 8 p." DocPartId="af6b30946ba64139befbd9cecdda3386" PartId="75b5a37b997b43b39b83693335d9e221"/>
            <Part Type="strPunktas" Nr="9" Abbr="28 str. 1 d. 9 p." DocPartId="558569cc6a3e4ac7a43e9785466377fc" PartId="e0bfb298aae44b8a9c822385340fc14e"/>
            <Part Type="strPunktas" Nr="10" Abbr="28 str. 1 d. 10 p." DocPartId="fe6380ab4f9747f29e607142d9334cd9" PartId="f2d59a4477b6459e85827812058e8a0d"/>
            <Part Type="strPunktas" Nr="11" Abbr="28 str. 1 d. 11 p." DocPartId="4e415b5d950347f8a19fab65d7e96366" PartId="6d31e6b0baa34bd9be82ffe6108ffcb2"/>
            <Part Type="strPunktas" Nr="12" Abbr="28 str. 1 d. 12 p." DocPartId="dcc558eb97a048cd96e264d7ec62118d" PartId="93f5d5979d55455284d7137efcc5158a"/>
            <Part Type="strPunktas" Nr="13" Abbr="28 str. 1 d. 13 p." DocPartId="489407cef0e94a648d6b297acaa5bf23" PartId="c0e1ad4895b1429aab7da6df23480239"/>
            <Part Type="strPunktas" Nr="14" Abbr="28 str. 1 d. 14 p." DocPartId="08a815dbc8924b12b4a7b930f48e1630" PartId="44778fda7b0f48969963e4c320522a01"/>
            <Part Type="strPunktas" Nr="15" Abbr="28 str. 1 d. 15 p." DocPartId="04704c6fec7e4ec098cec5278c96d725" PartId="e0a034d36c83490698e1ea1a58a2b85e"/>
            <Part Type="strPunktas" Nr="16" Abbr="28 str. 1 d. 16 p." DocPartId="ceb6ee26c4434d028a41af00d1281cb4" PartId="c927590c923141c5b2087565ec9773c8"/>
          </Part>
          <Part Type="strDalis" Nr="2" Abbr="28 str. 2 d." DocPartId="3ed093a7a6f8430d9a3858d0e61d01f0" PartId="1a8a9bc991154094ab5a79187dd821e3">
            <Part Type="strPunktas" Nr="1" Abbr="28 str. 2 d. 1 p." DocPartId="c5d78b12ba9649f6b2fcee67e6f781da" PartId="4b64cdf8a1874809adaed634f4af731c"/>
            <Part Type="strPunktas" Nr="2" Abbr="28 str. 2 d. 2 p." DocPartId="0f01c1306a7e480d885d3799af21156b" PartId="f09966a8f5a24d158def24cb12b18b41"/>
            <Part Type="strPunktas" Nr="3" Abbr="28 str. 2 d. 3 p." DocPartId="80e44667247041ebb9a6974e58af501d" PartId="e0aa3077bb084859aeffa6bab3f2e1c2"/>
            <Part Type="strPunktas" Nr="4" Abbr="28 str. 2 d. 4 p." DocPartId="af9965eb86334673acde2474fadcaa00" PartId="3ba1439d3a304d5f888248f79d816392"/>
            <Part Type="strPunktas" Nr="5" Abbr="28 str. 2 d. 5 p." DocPartId="8a147b9f15924f26a123d5d9382c9242" PartId="883caf4c116a4b0ab3577b5662b56c4c"/>
            <Part Type="strPunktas" Nr="6" Abbr="28 str. 2 d. 6 p." DocPartId="b4e7d0517ea147149a547eb8c306447b" PartId="4750e4e4e6a7453d8dbaefa2969490c9"/>
            <Part Type="strPunktas" Nr="7" Abbr="28 str. 2 d. 7 p." DocPartId="cea55512a5144738b11681858dc4ec9f" PartId="5fd651e15aa84c01b5d3c04b56802d54"/>
            <Part Type="strPunktas" Nr="8" Abbr="28 str. 2 d. 8 p." DocPartId="928a1216d8414184b8335d8bc9a941a3" PartId="11b99d83fe484a8a8bacc6fe9afc855e"/>
            <Part Type="strPunktas" Nr="9" Abbr="28 str. 2 d. 9 p." DocPartId="e2f30f80f4c5478e8dd67257f3383daa" PartId="91dfc2bc59f74ee5aace47a919bc54a7"/>
            <Part Type="strPunktas" Nr="10" Abbr="28 str. 2 d. 10 p." DocPartId="f82c2e551dd548708615e954bbb1153e" PartId="8d93d2ed6df043cda296b3936d4a54f5"/>
            <Part Type="strPunktas" Nr="11" Abbr="28 str. 2 d. 11 p." DocPartId="26c40d28639b45a7816539d1aa5a0dfc" PartId="9274b47153d94ee883c8ec988dc755b4"/>
            <Part Type="strPunktas" Nr="12" Abbr="28 str. 2 d. 12 p." DocPartId="1895e0a9aaff46158d7db97c00ff9fe0" PartId="330fb8e68b6c403d94537ce4337d4505"/>
            <Part Type="strPunktas" Nr="13" Abbr="28 str. 2 d. 13 p." DocPartId="1bf9bc0618024e9c905d906bc72f5601" PartId="0d244d7d177747d8b890112ae3ccb349"/>
            <Part Type="strPunktas" Nr="14" Abbr="28 str. 2 d. 14 p." DocPartId="01266cc2921e4944b976db319b68087e" PartId="0892da6f33fa427c8ccc4adbcbba2b38"/>
            <Part Type="strPunktas" Nr="15" Abbr="28 str. 2 d. 15 p." DocPartId="e5a2d55251ef4c1f8db875cb4318f8f1" PartId="8a29df8b05614d868ec98a76acb91ce3"/>
            <Part Type="strPunktas" Nr="16" Abbr="28 str. 2 d. 16 p." DocPartId="3b90efa614ab4487b413919182467774" PartId="1f91e88c566e43a283903f2c1faaf007"/>
            <Part Type="strPunktas" Nr="17" Abbr="28 str. 2 d. 17 p." DocPartId="1b0d205c9dc145b88cdf51ccfcecf71d" PartId="f1066fcc91094638beec35a97753fa0d"/>
            <Part Type="strPunktas" Nr="18" Abbr="28 str. 2 d. 18 p." DocPartId="ecb2270cb15143dab9984ef070e49515" PartId="14fd47c88e9641c4b33088be510df445"/>
            <Part Type="strPunktas" Nr="19" Abbr="28 str. 2 d. 19 p." DocPartId="25a2cb49fb66460c941b0a8f8aac0d8c" PartId="8bebedbb19dc45e68410553d37196efa"/>
            <Part Type="strPunktas" Nr="20" Abbr="28 str. 2 d. 20 p." DocPartId="d1cf0c07f5334a7c9e27d020f0397f91" PartId="c94fe1303075419eaca63d82cdaa5585"/>
            <Part Type="strPunktas" Nr="21" Abbr="28 str. 2 d. 21 p." DocPartId="a198ff4be1b64e1e9eab72f4ec4d888f" PartId="599eef5b4ee14a68b572b38313564349"/>
          </Part>
          <Part Type="strDalis" Nr="3" Abbr="28 str. 3 d." DocPartId="06cb146c30ba4fd091d2c497dc602bd2" PartId="3b65c8d542e74cc496608ef6cd6d7ba4"/>
          <Part Type="strDalis" Nr="4" Abbr="28 str. 4 d." DocPartId="1206594456b04696a2b5d37a70e9d40a" PartId="516f47d4fc0641cf9f8bd1b7f74f6acd"/>
        </Part>
      </Part>
      <Part Type="skirsnis" Nr="6" Title="SKIRSTOMŲJŲ DUJOTIEKIŲ APSAUGOS ZONOS IR JOSE TAIKOMOS SPECIALIOSIOS ŽEMĖS NAUDOJIMO SĄLYGOS" DocPartId="1b2b62d3eb36421e9cc436193aeec7ed" PartId="40e41951d091409e86aeb509a1ddd50e">
        <Part Type="straipsnis" Nr="29" Abbr="29 str." Title="Skirstomųjų dujotiekių apsaugos zonos" DocPartId="60e7ecde85cf424f8f74c4f93fd93507" PartId="1e9c80c24c5f426cbf0488e4898871bc">
          <Part Type="strDalis" Nr="1" Abbr="29 str. 1 d." DocPartId="cb42b59691e9427389c843aae2da7634" PartId="8a8d89705db540a18f1c6b0c13a56235">
            <Part Type="strPunktas" Nr="1" Abbr="29 str. 1 d. 1 p." DocPartId="da196e3d04144752ac61cef2d8f9967c" PartId="88ad3733df5044af84719502e6e0be94"/>
            <Part Type="strPunktas" Nr="2" Abbr="29 str. 1 d. 2 p." DocPartId="4b630ac2b49048ad913bb10c496e3c0e" PartId="584cf493d47c4d21a7cd8dc446db91f4"/>
            <Part Type="strPunktas" Nr="3" Abbr="29 str. 1 d. 3 p." DocPartId="d8ec7eae9d8b405784f0c5e9bd7d2e43" PartId="e0be22a39687475fa6aaf30cfe5980ca"/>
            <Part Type="strPunktas" Nr="4" Abbr="29 str. 1 d. 4 p." DocPartId="2d56d92b073249a7ae41163bc30f305c" PartId="258a180a29f24e5dbe39f4ca723a73cc"/>
          </Part>
        </Part>
        <Part Type="straipsnis" Nr="30" Abbr="30 str." Title="Skirstomųjų dujotiekių apsaugos zonų dydis" DocPartId="afc5c4a4fcc14ff4b877a911879b2213" PartId="aca399a277c048eeb126735274dce9c5">
          <Part Type="strDalis" Nr="1" Abbr="30 str. 1 d." DocPartId="224c860c6a0243008a83f1e9c3651481" PartId="e1f31c96118e45599debcf677bb6b86e">
            <Part Type="strPunktas" Nr="1" Abbr="30 str. 1 d. 1 p." DocPartId="150787f83c974f4e82a53006de4f7578" PartId="ca322c9281f448a3ae2da4fe5280184c"/>
            <Part Type="strPunktas" Nr="2" Abbr="30 str. 1 d. 2 p." DocPartId="a16e8efc3c7e4be4a43d8c853c339cff" PartId="ea3e781cd3f84ecb8cb9000fb2a94059"/>
          </Part>
          <Part Type="strDalis" Nr="2" Abbr="30 str. 2 d." DocPartId="4bf2c72a47214d21ad465360d77534eb" PartId="c6a49d42026c430aa006df4b5fe08741">
            <Part Type="strPunktas" Nr="1" Abbr="30 str. 2 d. 1 p." DocPartId="153765fcdc68455490359732461cb661" PartId="c8c0c82e49564779b2988134591c019a"/>
            <Part Type="strPunktas" Nr="2" Abbr="30 str. 2 d. 2 p." DocPartId="93297e1d2d9341e990a5a1b086f6ebd4" PartId="83a40619da694b3b9abbaacb7411ad95"/>
          </Part>
          <Part Type="strDalis" Nr="3" Abbr="30 str. 3 d." DocPartId="e3241a8292794299a47d047b7b99efd1" PartId="8a87ebd8d00749bf87918c3f5a0f1c7b"/>
          <Part Type="strDalis" Nr="4" Abbr="30 str. 4 d." DocPartId="2b862587ae644079a1cd2b3b0e6e4f3b" PartId="2742a021d7bb45c88e3d4ae0c6eb17da"/>
        </Part>
        <Part Type="straipsnis" Nr="31" Abbr="31 str." Title="Specialiosios žemės naudojimo sąlygos skirstomųjų dujotiekių apsaugos zonose" DocPartId="d689555d2e1d4bdb8244ca6f8f886eb1" PartId="e375c7d046d942e3a0372bd965f35087">
          <Part Type="strDalis" Nr="1" Abbr="31 str. 1 d." DocPartId="b9fc62af3eae4aa7a513b35441483f79" PartId="599205796c6c4e1395637c730c07884d">
            <Part Type="strPunktas" Nr="1" Abbr="31 str. 1 d. 1 p." DocPartId="3b8eb8d767b441caab7a96e00b25c505" PartId="ba3ea9c4c7144009a6e9de0fb5636a8c"/>
            <Part Type="strPunktas" Nr="2" Abbr="31 str. 1 d. 2 p." DocPartId="0c3f62ac93f24d7ab336493aa9ab12c2" PartId="85756edcbc1d4bffa9e6b5e9580db755"/>
            <Part Type="strPunktas" Nr="3" Abbr="31 str. 1 d. 3 p." DocPartId="b937b45aeef1416da2c9c58821e0f690" PartId="f515024e03114cc6b872f174042cf085"/>
            <Part Type="strPunktas" Nr="4" Abbr="31 str. 1 d. 4 p." DocPartId="09f9f3748aa74bc59d4e2ba5fcc7c052" PartId="3dc8dfb60f564c0e91bae1c7a3686ebd"/>
            <Part Type="strPunktas" Nr="5" Abbr="31 str. 1 d. 5 p." DocPartId="994e1b2210b34be8b49915fb0eae44a9" PartId="445e78aa94af4a8798a054239c007c7e"/>
            <Part Type="strPunktas" Nr="6" Abbr="31 str. 1 d. 6 p." DocPartId="10312b9a91ae4b1289d0cf074be599fe" PartId="c53e27b595054729b0b2a6f33cfa484c"/>
            <Part Type="strPunktas" Nr="7" Abbr="31 str. 1 d. 7 p." DocPartId="b81bc770594c427b9eab4d884e177e37" PartId="a0bad6a764ca42bfa6e086f3b53196b8"/>
            <Part Type="strPunktas" Nr="8" Abbr="31 str. 1 d. 8 p." DocPartId="f5e815d9e7b24e1f866212bbbcc60b43" PartId="d6382c7c25234bd8bc8f30d4efcc11dd"/>
            <Part Type="strPunktas" Nr="9" Abbr="31 str. 1 d. 9 p." DocPartId="5e9675b3cca0474b8052a7985b4dae86" PartId="8ee8d34b1b8f4f379e308a18a569feeb"/>
          </Part>
          <Part Type="strDalis" Nr="2" Abbr="31 str. 2 d." DocPartId="68ebc58afa484e2791e9aa65697fa29d" PartId="4d16991863484116b033abf8a6027fcb">
            <Part Type="strPunktas" Nr="1" Abbr="31 str. 2 d. 1 p." DocPartId="431c4f563df44432bbfbc6d862a2f89b" PartId="ee62c92edd6c4f7292090489a72352be"/>
            <Part Type="strPunktas" Nr="2" Abbr="31 str. 2 d. 2 p." DocPartId="0e715e5c636c44f58e0818bea7f07a7a" PartId="5f541f3147394841a4fde529886c87af"/>
            <Part Type="strPunktas" Nr="3" Abbr="31 str. 2 d. 3 p." DocPartId="ebc973d06b804752b6dd94d0cc937196" PartId="22ad0ac385f34a0c8736409ce0307df9"/>
            <Part Type="strPunktas" Nr="4" Abbr="31 str. 2 d. 4 p." DocPartId="d543595aa46e45069342dc69cf2a7196" PartId="8d60b3beaede466cb11700617fffc84d"/>
            <Part Type="strPunktas" Nr="5" Abbr="31 str. 2 d. 5 p." DocPartId="64632ddf10424774b87242d4b9dbbb6b" PartId="bfe4bb9d035445a3ab9d1faa6e716110"/>
            <Part Type="strPunktas" Nr="6" Abbr="31 str. 2 d. 6 p." DocPartId="0d18de7b93194296a3e3837d39cf44db" PartId="dff2d5e2b2004fe792beaea4c05d709d"/>
            <Part Type="strPunktas" Nr="7" Abbr="31 str. 2 d. 7 p." DocPartId="009e6be4b7ce4ddeb68a9ee1313a6064" PartId="1c558250a27d439bb47c66bbaa485410"/>
            <Part Type="strPunktas" Nr="8" Abbr="31 str. 2 d. 8 p." DocPartId="a475b69c28ba477ebdea55c9486f54d0" PartId="7578aad6f9524e61aacbbf7ac8c49c25"/>
            <Part Type="strPunktas" Nr="9" Abbr="31 str. 2 d. 9 p." DocPartId="2bbf5a0f3fcc4f56808584cbe8253d40" PartId="2d154f98807c4fe4988f50472d4c4cd5"/>
          </Part>
          <Part Type="strDalis" Nr="3" Abbr="31 str. 3 d." DocPartId="474d92d7a0684c0b80ed129f13c908be" PartId="0a26918c2e784c36860592c6cd78f43d"/>
        </Part>
      </Part>
      <Part Type="skirsnis" Nr="7" Title="MAGISTRALINIŲ DUJOTIEKIŲ VIETOVĖS KLASIŲ TERITORIJOS IR JOSE TAIKOMOS SPECIALIOSIOS ŽEMĖS NAUDOJIMO SĄLYGOS" DocPartId="9d8b72e84b8b4610b25e8a23abcb98d2" PartId="460d373adab9493d9207dd61eea395a4">
        <Part Type="straipsnis" Nr="32" Abbr="32 str." Title="Magistralinių dujotiekių vietovės klasių teritorijos" DocPartId="8862e951772146099569d23409a33fed" PartId="628e427988204754bf71a2a8268058df">
          <Part Type="strDalis" Nr="1" Abbr="32 str. 1 d." DocPartId="7aab0e31b46e45e0b041253ce62442c9" PartId="5cc11abd9e3c4a1b9ab03656f9ab4d7c"/>
        </Part>
        <Part Type="straipsnis" Nr="33" Abbr="33 str." Title="Magistralinių dujotiekių vietovės klasių teritorijų dydis" DocPartId="1b8af7c369544551ba1997cee0439c43" PartId="74b438c2941b4a18b6c477cd121cdca0">
          <Part Type="strDalis" Nr="1" Abbr="33 str. 1 d." DocPartId="e2dcda16b05543528efe91c0c5439b40" PartId="7de126e52d7e4227801b5023bfc32f5d"/>
        </Part>
        <Part Type="straipsnis" Nr="34" Abbr="34 str." Title="Specialiosios žemės naudojimo sąlygos magistralinių dujotiekių vietovės klasių teritorijose" DocPartId="e0f454aa892c4eee9ab68df70acf865e" PartId="73bb92169f4a4f939c99ae7607f1f43c">
          <Part Type="strDalis" Nr="1" Abbr="34 str. 1 d." DocPartId="5bc7f3f16988407d912bdcd82bb34f65" PartId="dabebbaa43e74fa78f455e131da261e9">
            <Part Type="strPunktas" Nr="1" Abbr="34 str. 1 d. 1 p." DocPartId="036dad6dd99e44e294337f09047d5c30" PartId="e8b2cfd9fb4c482f8bdc475c59176cba"/>
            <Part Type="strPunktas" Nr="2" Abbr="34 str. 1 d. 2 p." DocPartId="0fee439191954b0aba9a5445bccfc543" PartId="654d7aa361b3419a99668d3c92bedfb8"/>
            <Part Type="strPunktas" Nr="3" Abbr="34 str. 1 d. 3 p." DocPartId="fef0032feb934cb3a5bbaa82e1e9af64" PartId="64f87c038e6d48f2b82c080e78d272c1"/>
            <Part Type="strPunktas" Nr="4" Abbr="34 str. 1 d. 4 p." DocPartId="418f3668ec8949bd9ffcc64fdd8ecdc5" PartId="9dbc55bfa8c44de0b6ab440f4af9e338"/>
            <Part Type="strPunktas" Nr="5" Abbr="34 str. 1 d. 5 p." DocPartId="8ed89763771a44c2a5a6febc5e2be2ac" PartId="bb6b2014a8924aff9dd2e10faa0acc93"/>
            <Part Type="strPunktas" Nr="6" Abbr="34 str. 1 d. 6 p." DocPartId="0626179accc140feb113263c13ebab27" PartId="d0b44fc429c649c4a24068c603348272"/>
          </Part>
          <Part Type="strDalis" Nr="2" Abbr="34 str. 2 d." DocPartId="d285a094a67144678291c0c919d01b22" PartId="7ab7e0bd1d9047188ebaf0e2f48a8919"/>
        </Part>
      </Part>
      <Part Type="skirsnis" Nr="8" Title="NAFTOS IR NAFTOS PRODUKTŲ ĮRENGINIŲ APSAUGOS ZONOS IR JOSE TAIKOMOS SPECIALIOSIOS ŽEMĖS NAUDOJIMO SĄLYGOS" DocPartId="a77af6d01e1d47508e71a287944f3a04" PartId="962cf4cda1084647ac540d3cb64d0060">
        <Part Type="straipsnis" Nr="35" Abbr="35 str." Title="Naftos ir naftos produktų įrenginių apsaugos zonos" DocPartId="990a1c7f8a124411b9eaa8794804f68e" PartId="9e97dac04a0749b0b2f9d68f9f708f72">
          <Part Type="strDalis" Nr="1" Abbr="35 str. 1 d." DocPartId="acafd1092d604f8b827417337beb13cb" PartId="91c105002c604924a88753649d69713d">
            <Part Type="strPunktas" Nr="1" Abbr="35 str. 1 d. 1 p." DocPartId="1e01ec5a13944139ba3acbac8d3fd693" PartId="31f38c8d0014471c91b2b351827de45b"/>
            <Part Type="strPunktas" Nr="2" Abbr="35 str. 1 d. 2 p." DocPartId="832b81cef4714f2e8b444c6650cf33af" PartId="15e159a792a5484bb716ad2992026ea8"/>
          </Part>
        </Part>
        <Part Type="straipsnis" Nr="36" Abbr="36 str." Title="Naftos ir naftos produktų įrenginių apsaugos zonų dydis" DocPartId="5443fe4d77a54c6fb43e248190f5345f" PartId="4817cf1bebdd47b2bd8fd77b3d48c431">
          <Part Type="strDalis" Nr="1" Abbr="36 str. 1 d." DocPartId="a082200e07fa4a7c9525447c85d3d901" PartId="35610662252e4aad9c274581170fea4f"/>
          <Part Type="strDalis" Nr="2" Abbr="36 str. 2 d." DocPartId="8677fb5ed9224577ad90fe0a99b2f3ac" PartId="ab8c60015d52416285ade066e959f21f"/>
        </Part>
        <Part Type="straipsnis" Nr="37" Abbr="37 str." Title="Specialiosios žemės naudojimo sąlygos naftos ir naftos produktų įrenginių apsaugos zonose" DocPartId="7460c356c0e14ad493f342991a66cde7" PartId="4acc5bfab9b949e0b4f9608f096a4fef">
          <Part Type="strDalis" Nr="1" Abbr="37 str. 1 d." DocPartId="8a3643488443498cafbd9dcf21f1dd71" PartId="5da1ece5620847f09accc2d173f94db3">
            <Part Type="strPunktas" Nr="1" Abbr="37 str. 1 d. 1 p." DocPartId="ebe24b1d69da408780af6d5224c62311" PartId="a8807633b2c1434ab204b31467177af5"/>
            <Part Type="strPunktas" Nr="2" Abbr="37 str. 1 d. 2 p." DocPartId="2e7fa610309e4202aa6d077127dd8f0b" PartId="99417554dedc49df948d8dd7a6ff7774"/>
            <Part Type="strPunktas" Nr="3" Abbr="37 str. 1 d. 3 p." DocPartId="6307716cd6504600ab3514e39b0f7edc" PartId="6ef15d63fa5240a1ae0c806a1df7c5c3"/>
          </Part>
        </Part>
      </Part>
      <Part Type="skirsnis" Nr="9" Title="SUSKYSTINTŲ NAFTOS DUJŲ ĮRENGINIŲ APSAUGOS ZONOS IR JOSE TAIKOMOS SPECIALIOSIOS ŽEMĖS NAUDOJIMO SĄLYGOS" DocPartId="c000c2d8addb4cfc9b932861839987d1" PartId="7c7ed87cda464e40877468526c9c82a8">
        <Part Type="straipsnis" Nr="38" Abbr="38 str." Title="Suskystintų naftos dujų įrenginių apsaugos zonos" DocPartId="44b83dafff3a4954907e785d7b46e5f1" PartId="5efb84a15e5a4b609ad8d0d606654951">
          <Part Type="strDalis" Nr="1" Abbr="38 str. 1 d." DocPartId="a40b98dd8f584129bf0bdb65ea81ed5e" PartId="7781a6b693b844cfa903394cb1f7ffb8">
            <Part Type="strPunktas" Nr="1" Abbr="38 str. 1 d. 1 p." DocPartId="3396e36ed0ae4b9988ca4cbf342d819a" PartId="8fe2212147ee43eebd772ab9d89f286c"/>
            <Part Type="strPunktas" Nr="2" Abbr="38 str. 1 d. 2 p." DocPartId="268848795356425f857932bd5f702880" PartId="ab8a7e8b152e42a0b09a622fbd812754"/>
            <Part Type="strPunktas" Nr="3" Abbr="38 str. 1 d. 3 p." DocPartId="ba7dcf07b1f14687b836c099d500d2c2" PartId="dc4a11df08ce43d09088b1be58e79b66"/>
            <Part Type="strPunktas" Nr="4" Abbr="38 str. 1 d. 4 p." DocPartId="8de1d09d1caf49cfa310270f87ed076c" PartId="e242c351be26447190cc564fb17f25bc"/>
            <Part Type="strPunktas" Nr="5" Abbr="38 str. 1 d. 5 p." DocPartId="807104418142455cadd4d4ab616980cf" PartId="95f22aeeb7354496920da2661c0cbbb2"/>
            <Part Type="strPunktas" Nr="6" Abbr="38 str. 1 d. 6 p." DocPartId="d1937a0ee6294c61a8204708f5218ef4" PartId="a80b6932b49d44978d9b775cd7cbbd99"/>
            <Part Type="strPunktas" Nr="7" Abbr="38 str. 1 d. 7 p." DocPartId="c368138ffae64ce8976f0b1471e09d24" PartId="2e0d8161ab5b470795f1b1e719067fb9"/>
            <Part Type="strPunktas" Nr="8" Abbr="38 str. 1 d. 8 p." DocPartId="6276c4a954a84c7f899ed20b4bf2b011" PartId="92dd0a50e82f44b6809b63ff5639c6f0"/>
          </Part>
        </Part>
        <Part Type="straipsnis" Nr="39" Abbr="39 str." Title="Suskystintų naftos dujų įrenginių apsaugos zonų dydis" DocPartId="8f06582672b74573afbc7be544dd6068" PartId="97d0aab217b544e08b40e65a77c39109">
          <Part Type="strDalis" Nr="1" Abbr="39 str. 1 d." DocPartId="b429ad4b43b64b398bc4a687387a7264" PartId="0c53adb51ebb46199d20a7c9ae54bcc7"/>
          <Part Type="strDalis" Nr="2" Abbr="39 str. 2 d." DocPartId="ebb3ddff68694c4cbd32d5c8215a9137" PartId="d4b090e2b6e646738bdc1fe4b1be6cd3"/>
        </Part>
        <Part Type="straipsnis" Nr="40" Abbr="40 str." Title="Specialiosios žemės naudojimo sąlygos suskystintų naftos dujų įrenginių apsaugos zonose" DocPartId="2c9320f4100d4876a1a1b2800e46acda" PartId="3a3fb7ed1890461e918ac451d28466ba">
          <Part Type="strDalis" Nr="1" Abbr="40 str. 1 d." DocPartId="3408edc0ba81422d8f43430bce681bc7" PartId="3a8e2b81ff9b4253857178f6b0760aee">
            <Part Type="strPunktas" Nr="1" Abbr="40 str. 1 d. 1 p." DocPartId="57c96d6746d34c3f97e24a48fcb74dc7" PartId="9383f14184264763b3cf12913cea2bf0"/>
            <Part Type="strPunktas" Nr="2" Abbr="40 str. 1 d. 2 p." DocPartId="83532d4bda90467eaa9e53e7bc8f61fc" PartId="09ca9b7961ce407dad3507b30b1cc58f"/>
            <Part Type="strPunktas" Nr="3" Abbr="40 str. 1 d. 3 p." DocPartId="ea34f436589e45539882d482299d937a" PartId="6f21e55d134a42678645bfd1e91caf9c"/>
          </Part>
        </Part>
      </Part>
      <Part Type="skirsnis" Nr="10" Title="VANDENS TIEKIMO IR NUOTEKŲ, PAVIRŠINIŲ NUOTEKŲ TVARKYMO INFRASTRUKTŪROS APSAUGOS ZONOS IR JOSE TAIKOMOS SPECIALIOSIOS ŽEMĖS NAUDOJIMO SĄLYGOS" DocPartId="41c6902ec62347bc9db0ed693f7e8196" PartId="cb3732832de1451f83ec736844c70826">
        <Part Type="straipsnis" Nr="41" Abbr="41 str." Title="Vandens tiekimo ir nuotekų, paviršinių nuotekų tvarkymo infrastruktūros apsaugos zonos" DocPartId="8ce9b08efb744ef3a4b107a349aaf2ba" PartId="1bf37a7625a04ffd9d9ca39d29ec390d">
          <Part Type="strDalis" Nr="1" Abbr="41 str. 1 d." DocPartId="8edd519d27a543d086577105f6b35bd5" PartId="bb68bd5022e14d199ecdd2b16ef1b506">
            <Part Type="strPunktas" Nr="1" Abbr="41 str. 1 d. 1 p." DocPartId="8903a919cb1b4f7394c7e2f1a63880b1" PartId="758a9dd8fc894f74a6dcf57f7364f196"/>
            <Part Type="strPunktas" Nr="2" Abbr="41 str. 1 d. 2 p." DocPartId="a7d70b4498e2433b9a806a51dbc88ac1" PartId="e16707cf3d1b4333a91467fbb84b5bc2"/>
            <Part Type="strPunktas" Nr="3" Abbr="41 str. 1 d. 3 p." DocPartId="81e24682918848629c16dcec29961495" PartId="1acb03943ece484495828757ca65de90"/>
            <Part Type="strPunktas" Nr="4" Abbr="41 str. 1 d. 4 p." DocPartId="e57e926542d543d3a002249d3729a20f" PartId="547a9af1654f43dd84aa9a2cca0292dd"/>
            <Part Type="strPunktas" Nr="5" Abbr="41 str. 1 d. 5 p." DocPartId="ae8d4e5be69f48ada68bcf6414ffcce4" PartId="a56b4996f2684c07a772a0b072d1f419"/>
          </Part>
        </Part>
        <Part Type="straipsnis" Nr="42" Abbr="42 str." Title="Vandens tiekimo ir nuotekų, paviršinių nuotekų tvarkymo infrastruktūros apsaugos zonų dydis" DocPartId="6a76c7fd29c94c44a83697738b835b0f" PartId="3f1e268ea96e439090da92fd8a4c1cfe">
          <Part Type="strDalis" Nr="1" Abbr="42 str. 1 d." DocPartId="efe2c28b048d4579a5adb19922d26b0e" PartId="cdffb7ce216447a695285e877e9a03ee"/>
          <Part Type="strDalis" Nr="2" Abbr="42 str. 2 d." DocPartId="34b48f7456c74ce38a230cd05acf42ab" PartId="5194b780e06a4d969dc9165110e60106"/>
          <Part Type="strDalis" Nr="3" Abbr="42 str. 3 d." DocPartId="5c30bbefdff24d658a63cee45c532e95" PartId="e97581d4f1e1448abe10fb36789cc3b8"/>
          <Part Type="strDalis" Nr="4" Abbr="42 str. 4 d." DocPartId="8cb87674a554493ab151e50c911b5e33" PartId="6685030328a34b1e95bc5733fe7c08c2"/>
          <Part Type="strDalis" Nr="5" Abbr="42 str. 5 d." DocPartId="a371c0cc0c4f463d83e773ca57c8986c" PartId="d5ef767dc3ac4eac889b371102cc1364"/>
        </Part>
        <Part Type="straipsnis" Nr="43" Abbr="43 str." Title="Specialiosios žemės naudojimo sąlygos vandens tiekimo ir nuotekų, paviršinių nuotekų tvarkymo infrastruktūros apsaugos zonose" DocPartId="272e57e5eec54622aeb31db64ef6c481" PartId="a487b94cc8bf463da1f330a4d74db5fa">
          <Part Type="strDalis" Nr="1" Abbr="43 str. 1 d." DocPartId="60cc41d1224046a5ad322194dd264f21" PartId="a201dd721b504393931a35b31e3e0f6f">
            <Part Type="strPunktas" Nr="1" Abbr="43 str. 1 d. 1 p." DocPartId="d281263d18754522b556a4a6200b85a4" PartId="8885fb01cbdf4a73ac63433821d8b2b7"/>
            <Part Type="strPunktas" Nr="2" Abbr="43 str. 1 d. 2 p." DocPartId="38d0cd9f12e348a98fb5a57f11f439cd" PartId="a40c3f65592640ee8faa6944c8ed7189"/>
            <Part Type="strPunktas" Nr="3" Abbr="43 str. 1 d. 3 p." DocPartId="49178c039e4341c9b6820356a794362f" PartId="b7f212f5de9f4a2bafb9aa2a647a76e6"/>
            <Part Type="strPunktas" Nr="4" Abbr="43 str. 1 d. 4 p." DocPartId="2a038ae6354141e98ccd8f6df7c4c646" PartId="2267cff61ae24c6089be5b4284fbbadf"/>
            <Part Type="strPunktas" Nr="5" Abbr="43 str. 1 d. 5 p." DocPartId="098544808546493fab1a94b8fef41980" PartId="637088c986d749b197cdb2a1954ab892"/>
            <Part Type="strPunktas" Nr="6" Abbr="43 str. 1 d. 6 p." DocPartId="a50c0177549442368a75e4123cda8379" PartId="82f074d7d15b4a1bb0b6ed101900225e"/>
            <Part Type="strPunktas" Nr="7" Abbr="43 str. 1 d. 7 p." DocPartId="31f429c3a6c34a8980efa299612c410b" PartId="7750b86771db4f18973e9a27141e84c8"/>
            <Part Type="strPunktas" Nr="8" Abbr="43 str. 1 d. 8 p." DocPartId="9e6e5bf1d03445e78295ea0031406fe7" PartId="44beec49289a4664965f6159da14ba77"/>
          </Part>
          <Part Type="strDalis" Nr="2" Abbr="43 str. 2 d." DocPartId="2f7f1bad647546c1b38e1231a4f294e3" PartId="5cf13bcf856d4719ad19cf22bcd98091">
            <Part Type="strPunktas" Nr="1" Abbr="43 str. 2 d. 1 p." DocPartId="fc0c46971973470ebeb7c405d27eb171" PartId="837203c8a9b649478f63b7ba91f81e47"/>
            <Part Type="strPunktas" Nr="2" Abbr="43 str. 2 d. 2 p." DocPartId="6bb84520dc584e4bb9f417eb66686bad" PartId="08b966bea9ba4aac929cb7e31aa74fa2"/>
            <Part Type="strPunktas" Nr="3" Abbr="43 str. 2 d. 3 p." DocPartId="ffc4e12c56694e44bf958e8634838245" PartId="9b4b6ee0d14344fea69d258930fef7e5"/>
            <Part Type="strPunktas" Nr="4" Abbr="43 str. 2 d. 4 p." DocPartId="69e1a5f43e82499ab9d0d9abd4343646" PartId="b79bc1e13edf4f90a92d99167c407313"/>
            <Part Type="strPunktas" Nr="5" Abbr="43 str. 2 d. 5 p." DocPartId="822ecea924d3420e8d135b51da64dc64" PartId="d7877fdec3664cc88725b79627b2bf49"/>
            <Part Type="strPunktas" Nr="6" Abbr="43 str. 2 d. 6 p." DocPartId="b85d42a194144a15a4cd57f7aa98affc" PartId="4083a378c92245e097a6704b4237ba87"/>
            <Part Type="strPunktas" Nr="7" Abbr="43 str. 2 d. 7 p." DocPartId="6f63ed4f68f44221861bc3ab69f184e8" PartId="debf15469a2c4e57abf596acb0f6372e"/>
            <Part Type="strPunktas" Nr="8" Abbr="43 str. 2 d. 8 p." DocPartId="c7f296a19bec4799bd93cd144e05880d" PartId="51f38bba6bcd45f7862d9fdfee85971f"/>
          </Part>
          <Part Type="strDalis" Nr="3" Abbr="43 str. 3 d." DocPartId="b6f3a1e0ee9b4f39b795414108fdd6f1" PartId="991bdd27a163445e8c76bc4e4ee2c474"/>
        </Part>
      </Part>
      <Part Type="skirsnis" Nr="11" Title="„VIENUOLIKTASIS SKIRSNIS ELEKTRONINIŲ RYŠIŲ TINKLŲ ELEKTRONINIŲ RYŠIŲ INFRASTRUKTŪROS APSAUGOS ZONOS IR JOSE TAIKOMOS SPECIALIOSIOS ŽEMĖS NAUDOJIMO SĄLYGOS“." DocPartId="e4ac3c76f1de43538da5693b560927bf" PartId="924dc9b4843e4a198dbd8fd89329a4c8">
        <Part Type="straipsnis" Nr="44" Abbr="44 str." Title="Elektroninių ryšių tinklų elektroninių ryšių infrastruktūros apsaugos zonos" DocPartId="c76c5e79ce5649e5865f5ad962aa9d2c" PartId="fd6b7db4798743f1beabdd00f20deb9a">
          <Part Type="strDalis" Nr="1" Abbr="44 str. 1 d." DocPartId="ed0bdf9cfab24753ad271ed138e51d94" PartId="7220f192d6f644908e72fcaff9b169b0">
            <Part Type="strPunktas" Nr="1" Abbr="44 str. 1 d. 1 p." DocPartId="3d06f0dab7044526b4edb300f41cffb1" PartId="ba8ab068e0ec40728dbec59d13df8c53"/>
            <Part Type="strPunktas" Nr="2" Abbr="44 str. 1 d. 2 p." DocPartId="efca2ef1635b4ed9940c0551a4a0683b" PartId="be5d83622516414c882f098e5ce98221"/>
            <Part Type="strPunktas" Nr="3" Abbr="44 str. 1 d. 3 p." DocPartId="351b34b4de414df29207e9b3ba4781ea" PartId="94f0d2f413f1441da4e085eaa2544b58"/>
          </Part>
        </Part>
        <Part Type="straipsnis" Nr="45" Abbr="45 str." Title="Elektroninių ryšių tinklų elektroninių ryšių infrastruktūros apsaugos zonų dydis" DocPartId="7eeb3cbb90604a8e9c0aef53cf25b732" PartId="77662ac1841e47009b3972b24dcf88b7">
          <Part Type="strDalis" Nr="1" Abbr="45 str. 1 d." DocPartId="ab707966626f45d6b80bc57493494ad8" PartId="779b5e3b05fd4ffdad03dc86105eaec0"/>
          <Part Type="strDalis" Nr="2" Abbr="45 str. 2 d." DocPartId="d31b2c62642448fea174f180038758ac" PartId="d6910295132141e4b2ba414a654d6a6a"/>
          <Part Type="strDalis" Nr="3" Abbr="45 str. 3 d." DocPartId="6cbbb6543b0d4c4297f2a2107d272265" PartId="11f73069832b46a38f08c27169cf4f1f"/>
        </Part>
        <Part Type="straipsnis" Nr="46" Abbr="46 str." Title="Specialiosios žemės naudojimo sąlygos elektroninių ryšių tinklų elektroninių ryšių infrastruktūros apsaugos zonose" DocPartId="d3522a6f4e984b75b0bea16f679107dd" PartId="e203224f84184377937ce16730f184d3">
          <Part Type="strDalis" Nr="1" Abbr="46 str. 1 d." DocPartId="68bb2bbf5ad441c78fc6a5eac28a8105" PartId="1b3716866a30428f8e17f449c490e327">
            <Part Type="strPunktas" Nr="1" Abbr="46 str. 1 d. 1 p." DocPartId="2cbb36d4271f402ea41dd6fc31489c7a" PartId="b81ecc1b892443379ba5c12892fe9e0a"/>
            <Part Type="strPunktas" Nr="2" Abbr="46 str. 1 d. 2 p." DocPartId="24ea0c2e423c44d381deb46d30e75a5e" PartId="b6785b8cfd5444c0993f30aa93b0c255"/>
            <Part Type="strPunktas" Nr="3" Abbr="46 str. 1 d. 3 p." DocPartId="352b30dd61f840b4a2d7d7b34ee0c8a3" PartId="8c551415d7ec4c5a9684af37b0c44710"/>
            <Part Type="strPunktas" Nr="4" Abbr="46 str. 1 d. 4 p." DocPartId="cc84992338bf4731bad8f21db6cc2f88" PartId="1cb95422e4a445769c037f48ab8f9aca"/>
            <Part Type="strPunktas" Nr="5" Abbr="46 str. 1 d. 5 p." DocPartId="e051da4c1f374b0295e400b576692527" PartId="1526ab86df1e4ce38964ab6014635188"/>
            <Part Type="strPunktas" Nr="6" Abbr="46 str. 1 d. 6 p." DocPartId="f0b4d3fb1ccd49de9a95d4610906aa65" PartId="0452d6ef36814168bcbfefc3fdbd83ef"/>
            <Part Type="strPunktas" Nr="7" Abbr="46 str. 1 d. 7 p." DocPartId="4155e07eadaa4dc9bce25edb5b03b44c" PartId="12cf4828f3244a45834e0ba1f1c3d0f7"/>
            <Part Type="strPunktas" Nr="8" Abbr="46 str. 1 d. 8 p." DocPartId="ca98cb3f4b7943c58df9261af3038f4f" PartId="4b7a25a52a264f498b16984ca31e41a9"/>
          </Part>
          <Part Type="strDalis" Nr="2" Abbr="46 str. 2 d." DocPartId="e24aa102b3aa4365a9b045316f6fb30d" PartId="c49ef43f9938449b9cd04157a38d562d"/>
        </Part>
      </Part>
      <Part Type="skirsnis" Nr="12" Title="ŠILUMOS PERDAVIMO TINKLŲ APSAUGOS ZONOS IR JOSE TAIKOMOS SPECIALIOSIOS ŽEMĖS NAUDOJIMO SĄLYGOS" DocPartId="ce64a89839644b5da453ac6b5edb0f6f" PartId="a6277ec11a494e1ab34baa45252932ab">
        <Part Type="straipsnis" Nr="47" Abbr="47 str." Title="Šilumos perdavimo tinklų apsaugos zonos" DocPartId="1a933594c0ee42e1a8b3663d3582abaa" PartId="fb32261312f6445589018c93614be39b">
          <Part Type="strDalis" Nr="1" Abbr="47 str. 1 d." DocPartId="65fc1487b5c54e28ab9a5e1e8e2ffcf8" PartId="81febedb2df145aa9210020409387784">
            <Part Type="strPunktas" Nr="1" Abbr="47 str. 1 d. 1 p." DocPartId="428b7d2d998842cfb6ba5aa8b2001427" PartId="2d4e047184104cfb91a86a1dfceb0297">
              <Part Type="strPapunktis" Nr="a" Abbr="47 str. 1 d. 1 p. a pp." DocPartId="dea5b953979b477eb25ac3335b01357a" PartId="865395529ef34e319d1373c6ac439576"/>
              <Part Type="strPapunktis" Nr="b" Abbr="47 str. 1 d. 1 p. b pp." DocPartId="67841f4a7e35437496969680eeb32777" PartId="2a898a27b31c4472a44d0345fdf1f471"/>
            </Part>
            <Part Type="strPunktas" Nr="2" Abbr="47 str. 1 d. 2 p." DocPartId="4f12a678f93a43c1bf8df1aa34ef3a08" PartId="6cf62389a10e4a3e986453ce795a8bc6">
              <Part Type="strPapunktis" Nr="a" Abbr="47 str. 1 d. 2 p. a pp." DocPartId="e79f0ac158824b54a8b7b6ba4089da84" PartId="978b19c9ac6c4b368a1f267df11db972"/>
              <Part Type="strPapunktis" Nr="b" Abbr="47 str. 1 d. 2 p. b pp." DocPartId="b6bca39411a24b5d9116238002bf47a5" PartId="2760b14b345646d1b7756f12d5d0b1b5"/>
            </Part>
          </Part>
        </Part>
        <Part Type="straipsnis" Nr="48" Abbr="48 str." Title="Šilumos perdavimo tinklų apsaugos zonų dydis" DocPartId="4b6512e7f14b490f81b9690b1fd62362" PartId="eb340de852e34f2e886771fbca38e60b">
          <Part Type="strDalis" Nr="1" Abbr="48 str. 1 d." DocPartId="142d2e07e01041f5a2f12d197986cd1e" PartId="32992e1bd00747c19dd92eab4d0e4565"/>
          <Part Type="strDalis" Nr="2" Abbr="48 str. 2 d." DocPartId="d379165a93da44afa1f4bd04fcf26911" PartId="c363040b1cbb4428a11b87db27d4fe9b"/>
          <Part Type="strDalis" Nr="3" Abbr="48 str. 3 d." DocPartId="5c5f3d9015a547a39f1c6c6bda9b337c" PartId="9dd90fd62e49474599776392f3b2ffc5"/>
        </Part>
        <Part Type="straipsnis" Nr="49" Abbr="49 str." Title="Specialiosios žemės naudojimo sąlygos šilumos perdavimo tinklų apsaugos zonose" DocPartId="4b5071cd89024bcabc7743584dc8981d" PartId="cd7b1bf8eeab44c0bf31e7f52a37eb42">
          <Part Type="strDalis" Nr="1" Abbr="49 str. 1 d." DocPartId="34cb5b48401446699bb5f07533c8efdc" PartId="e0a72a8d32dc457b8188dd6cb12cd697">
            <Part Type="strPunktas" Nr="1" Abbr="49 str. 1 d. 1 p." DocPartId="c0daa339f384462f9d5a0ca215e6bec6" PartId="e2a2ff1649ab4d59a5a5348d1ab77f3d"/>
            <Part Type="strPunktas" Nr="2" Abbr="49 str. 1 d. 2 p." DocPartId="77fd24da2c7f482d85ba0d731a8342d0" PartId="52ce65e65d33414d9f4293c097280147"/>
            <Part Type="strPunktas" Nr="3" Abbr="49 str. 1 d. 3 p." DocPartId="858629b16f5a423e80ca214b34906208" PartId="42ace668e1a84dd6a1c6033f3a9f6475"/>
          </Part>
          <Part Type="strDalis" Nr="2" Abbr="49 str. 2 d." DocPartId="b430f0ca10424e40aad502263d278dc0" PartId="d7ffaeb25fd04b58aaec1fdce840484f">
            <Part Type="strPunktas" Nr="1" Abbr="49 str. 2 d. 1 p." DocPartId="ec98fbefa03b46cdb1f46007da90df88" PartId="250e8033377548378c5137101c9a148a"/>
            <Part Type="strPunktas" Nr="2" Abbr="49 str. 2 d. 2 p." DocPartId="456f3b8e73384d688fe3b81bd43a6529" PartId="2e574c1f75b84d7584fdad67ff377ad2"/>
            <Part Type="strPunktas" Nr="3" Abbr="49 str. 2 d. 3 p." DocPartId="219e01a21c6c4793a4fdc86346d6090e" PartId="073a7f6eafc14662a618fe9f4934296e"/>
            <Part Type="strPunktas" Nr="4" Abbr="49 str. 2 d. 4 p." DocPartId="5fdd8ac4147040369658e6b87d07fc25" PartId="c902fd21aa624bd1a9c7fddf41eaf9a5"/>
            <Part Type="strPunktas" Nr="5" Abbr="49 str. 2 d. 5 p." DocPartId="64bbc64ae3db4a5c8ef42830dbbf64c6" PartId="88d0a3d702004721b52d684a5f26dc73"/>
            <Part Type="strPunktas" Nr="6" Abbr="49 str. 2 d. 6 p." DocPartId="41c43d6b49ad418593f41d0470fc03e7" PartId="d863b03148614b23928bc514abbbac04"/>
            <Part Type="strPunktas" Nr="7" Abbr="49 str. 2 d. 7 p." DocPartId="ceda962fc4e64e16a71bddd2b3523d4d" PartId="c3e6620591894efbb507a6703c56facd"/>
            <Part Type="strPunktas" Nr="8" Abbr="49 str. 2 d. 8 p." DocPartId="99c718443b2840aaa020faba88c74a11" PartId="fce25c3f21494c319ffbeff7881d2400"/>
          </Part>
          <Part Type="strDalis" Nr="3" Abbr="49 str. 3 d." DocPartId="2179bf15ae804d15badcdcb772134cf2" PartId="623e3e366cb74a08900d35d21230e8b0"/>
        </Part>
      </Part>
    </Part>
    <Part Type="skyrius" Nr="4" Title="SANITARINĖS APSAUGOS IR AERODROMO TRIUKŠMO APSAUGINĖS ZONOS, NUOLATINIŲ UŽKREČIAMŲJŲ LIGŲ ŽIDINIŲ APSAUGINĖS ZONOS" DocPartId="c093d6ac719b41dba282771980a8aeec" PartId="6b5ab75ca8534afd9d59db9fadf55fc4">
      <Part Type="skirsnis" Nr="1" Title="SANITARINĖS APSAUGOS ZONOS IR JOSE TAIKOMOS SPECIALIOSIOS ŽEMĖS NAUDOJIMO SĄLYGOS" DocPartId="9f2d2d2b1c174a15b622b9a6fd58f525" PartId="74f16e62e4dc4ab3a082df73a81ec600">
        <Part Type="straipsnis" Nr="50" Abbr="50 str." Title="Sanitarinės apsaugos zonos" DocPartId="c81d38fcc7124bdea6b3a7d1bd4b002d" PartId="9c0ef8fcc5004db0959dd405ddb40e46">
          <Part Type="strDalis" Nr="1" Abbr="50 str. 1 d." DocPartId="114f0a29f37f44ecbbd66ed2042cf314" PartId="faba54d5783746bab3ade2cde12c3c99">
            <Part Type="strPunktas" Nr="1" Abbr="50 str. 1 d. 1 p." DocPartId="18f3647535ad4ad5ab6c280b11681505" PartId="2ef71c2cc1a745a4ad35370a3424c495"/>
            <Part Type="strPunktas" Nr="2" Abbr="50 str. 1 d. 2 p." DocPartId="b593136a649d48b3b71b5e5265e11400" PartId="242963bc20794d0c9a294852dc5c0cc3"/>
            <Part Type="strPunktas" Nr="3" Abbr="50 str. 1 d. 3 p." DocPartId="e5008005629d4f16bfaa90e0359fa568" PartId="85dee56482674ae9a51f54f3ff04449e"/>
            <Part Type="strPunktas" Nr="4" Abbr="50 str. 1 d. 4 p." DocPartId="093a7b81dae9435c970cddd6cdf0b0c5" PartId="5ea5f132f24848b2a4dc1f3883bdba88"/>
          </Part>
        </Part>
        <Part Type="straipsnis" Nr="51" Abbr="51 str." Title="Sanitarinės apsaugos zonų nustatymo pagrindai" DocPartId="898c0792302e4d0bb4f30e289bb50f9f" PartId="3cc97cede57f4d9bab714661db18f53e">
          <Part Type="strDalis" Nr="1" Abbr="51 str. 1 d." DocPartId="29730921089f4495ab5cd18660e22a00" PartId="8b5ae695843a4e21b6dfce9e9d31f759"/>
          <Part Type="strDalis" Nr="2" Abbr="51 str. 2 d." DocPartId="76e97d742ac44cdcbe2f21f1c60d4da1" PartId="25f99eaaca874cc180d401870f61013f"/>
          <Part Type="strDalis" Nr="3" Abbr="51 str. 3 d." DocPartId="a4d4fd7144f140ea94fb1aedffa068c8" PartId="b68469e4f3154c20829193775059ae89"/>
          <Part Type="strDalis" Nr="4" Abbr="51 str. 4 d." DocPartId="3950ce16643046b38e3d7358371fe3e8" PartId="1b74dcca7a674f5696310ba28c8c43cb"/>
          <Part Type="strDalis" Nr="5" Abbr="51 str. 5 d." DocPartId="76179cadf67c4642b6dfcdc124f72ce9" PartId="797b8393123c4569a781a4e4b0c3853b"/>
          <Part Type="strDalis" Nr="6" Abbr="51 str. 6 d." DocPartId="a3495552f7cf4bc8bbfee2a6895d18f6" PartId="c445a8cef2ad48b8a09e70a2962d4def"/>
        </Part>
        <Part Type="straipsnis" Nr="52" Abbr="52 str." Title="Sanitarinės apsaugos zonų dydis" DocPartId="a0740b40772b49b1a4931a5a5e19726c" PartId="231b434641644d7c8ed206714cce6b75">
          <Part Type="strDalis" Nr="1" Abbr="52 str. 1 d." DocPartId="58f26ccb986d4297a24bb7cb6aff8515" PartId="73ae5dbd7c0240219d0db20f5afc4871"/>
          <Part Type="strDalis" Nr="2" Abbr="52 str. 2 d." DocPartId="70df5520acc842499062cb186b9a4ea2" PartId="929aea97a0ca42df9d596abe756175c4"/>
          <Part Type="strDalis" Nr="3" Abbr="52 str. 3 d." DocPartId="940fe01e043d45ee8dbff27b05a1305a" PartId="c85307ac55004318ad8cb76b0cb3db30"/>
          <Part Type="strDalis" Nr="4" Abbr="52 str. 4 d." DocPartId="cd6502ec9d334e97b6da46674899a6a3" PartId="1c83931a003d4aeb991a44415ceccb24"/>
        </Part>
        <Part Type="straipsnis" Nr="53" Abbr="53 str." Title="Specialiosios žemės naudojimo sąlygos sanitarinės apsaugos zonose" DocPartId="157d09fc699c4b4fb4b2218b2b38c3bc" PartId="03742faf2d5545a2baf718819ff65fe4">
          <Part Type="strDalis" Nr="1" Abbr="53 str. 1 d." DocPartId="f4a07f3f47984323a0227931e06104ce" PartId="998e7bbc8edc4efaa78034ae9a69e518">
            <Part Type="strPunktas" Nr="1" Abbr="53 str. 1 d. 1 p." DocPartId="a23ef57d7cfe441fa11e86e459701033" PartId="5c0b845d002840c1b6c617ed30afcb7c"/>
            <Part Type="strPunktas" Nr="2" Abbr="53 str. 1 d. 2 p." DocPartId="97e7e4f3b7684ea3b83cfe7a2b1e83c9" PartId="24c81d8b51a44509a0ea7921d5878a21"/>
            <Part Type="strPunktas" Nr="3" Abbr="53 str. 1 d. 3 p." DocPartId="5ade6a14c20649c58e0a35746307159d" PartId="1a0b59e08dcc47e787990ddae9af56ae"/>
            <Part Type="strPunktas" Nr="4" Abbr="53 str. 1 d. 4 p." DocPartId="3110504781d044ccaa96ae00160407ff" PartId="b3b3634c1e9546f2af90fecb033c1ba6"/>
          </Part>
          <Part Type="strDalis" Nr="2" Abbr="53 str. 2 d." DocPartId="719161517caa4996b7bc5ebe3c71f06e" PartId="94bf47d920c146ad8e0af41f139dfb69">
            <Part Type="strPunktas" Nr="1" Abbr="53 str. 2 d. 1 p." DocPartId="252717f0aec74abab488b50e61141371" PartId="b988bdc7d9784c8b9a41751851757f21"/>
            <Part Type="strPunktas" Nr="2" Abbr="53 str. 2 d. 2 p." DocPartId="3c1a6095dce84e8f95ce124b31ad6681" PartId="48b750a0e64847b98c73e495875c814b"/>
            <Part Type="strPunktas" Nr="3" Abbr="53 str. 2 d. 3 p." DocPartId="0a3f13ed77cb46a890c8c48678728c4b" PartId="539f30ea1a0a434aa52359eafd29ba6d"/>
            <Part Type="strPunktas" Nr="4" Abbr="53 str. 2 d. 4 p." DocPartId="e3ba587506fc497c95d0652e5135915f" PartId="1dce94d8dc104342b4c7ae105e684d18"/>
            <Part Type="strPunktas" Nr="5" Abbr="53 str. 2 d. 5 p." DocPartId="8e19587babdf42f69835b39688828cc6" PartId="bacd52bb30a34b749c39d7e34d59d971"/>
            <Part Type="strPunktas" Nr="6" Abbr="53 str. 2 d. 6 p." DocPartId="7483a4a16edc4c748c98e72f1343f97a" PartId="5a88f32843224afa9519b709ba78a3d5"/>
            <Part Type="strPunktas" Nr="7" Abbr="53 str. 2 d. 7 p." DocPartId="cb91d4e566504cba8833a58906a9df6c" PartId="9ac82d5f26b740a39bcf7942d733dd5b"/>
          </Part>
          <Part Type="strDalis" Nr="3" Abbr="53 str. 3 d." DocPartId="f21a09f22e8b40b7a72634a90e153f3c" PartId="5884f59f6458443d9483c801e4392a49"/>
          <Part Type="strDalis" Nr="4" Abbr="53 str. 4 d." DocPartId="76d94eb802124e52a918b0cb7687ee23" PartId="a0c4ad95ec564660a8756e316970bc5d"/>
        </Part>
      </Part>
      <Part Type="skirsnis" Nr="2" Title="AERODROMO TRIUKŠMO APSAUGINĖS ZONOS IR JOSE TAIKOMOS SPECIALIOSIOS ŽEMĖS NAUDOJIMO SĄLYGOS" DocPartId="a5b19aefbd1b4628a38dbc7d37b8ddf6" PartId="b499e9a1d44f4466b4374c44ff249609">
        <Part Type="straipsnis" Nr="54" Abbr="54 str." Title="Aerodromo triukšmo apsauginė zona" DocPartId="d723f88ea7b34df789c4862e2c063bc3" PartId="53af4949de1b4f63a08050fb6d5c50c1">
          <Part Type="strDalis" Nr="1" Abbr="54 str. 1 d." DocPartId="e0b33d045f584a729328244fdaf3f7a8" PartId="e929e054b400464dbe2664cbaecfca9e"/>
        </Part>
        <Part Type="straipsnis" Nr="55" Abbr="55 str." Title="Specialiosios žemės naudojimo sąlygos aerodromo triukšmo apsauginėje zonoje" DocPartId="77c563f134ed47729ef3ee7be2345f48" PartId="cdb4b585ad80406b9b136a067ced8cdf">
          <Part Type="strDalis" Nr="1" Abbr="55 str. 1 d." DocPartId="924daf31db2641ffa737a0736bff3a5b" PartId="13f11fb3290842d09b651e6944e55175">
            <Part Type="strPunktas" Nr="1" Abbr="55 str. 1 d. 1 p." DocPartId="bfb370ab17a8473c8a02e2ec593f5833" PartId="a86ff3a5835342efb4c8b8108068a6f1"/>
            <Part Type="strPunktas" Nr="2" Abbr="55 str. 1 d. 2 p." DocPartId="f7a4cb27059b42c8927b8dedb368d8a6" PartId="b4438672f84e4000a96e0f26dc99d065"/>
            <Part Type="strPunktas" Nr="3" Abbr="55 str. 1 d. 3 p." DocPartId="77efc9ebaadb439898c048705de4c950" PartId="2decc87288394d1db73c8201d024ff8a"/>
            <Part Type="strPunktas" Nr="4" Abbr="55 str. 1 d. 4 p." DocPartId="0e916387f853417fa71cba43533c57c1" PartId="6226345b1bf04a8f9abfddaeb1cabd0d"/>
          </Part>
          <Part Type="strDalis" Nr="2" Abbr="55 str. 2 d." DocPartId="40c0fb2b74c34b3b9d20a70030a52156" PartId="fb40b8b871d54fc39ac02cb84019ea95"/>
        </Part>
      </Part>
      <Part Type="skirsnis" Nr="3" Title="NUOLATINIŲ JUODLIGĖS ŽIDINIŲ APSAUGINĖS ZONOS IR JOSE TAIKOMOS SPECIALIOSIOS ŽEMĖS NAUDOJIMO SĄLYGOS" DocPartId="6674a6f0e1ed4d87961ad9e1530d60c9" PartId="aaa2c1643cdc45148ce194f65ecd9a0d">
        <Part Type="straipsnis" Nr="56" Abbr="56 str." Title="Nuolatinio juodligės židinio apsauginė zona" DocPartId="50694cd7810e414f835e9ad63f84fafd" PartId="91914c36dcec4b9eb78e280e6082299d">
          <Part Type="strDalis" Nr="1" Abbr="56 str. 1 d." DocPartId="3e80c5d0f1a246ff81277ad5471b99d2" PartId="f95a809fbc31492d98ad6006cb313c1f"/>
        </Part>
        <Part Type="straipsnis" Nr="57" Abbr="57 str." Title="Nuolatinio juodligės židinio apsauginės zonos dydis" DocPartId="1efc76f76319427bbf8aec9912da7768" PartId="de5e04d9e3204478a2124db25534e470">
          <Part Type="strDalis" Nr="1" Abbr="57 str. 1 d." DocPartId="af4ad73b6074472abb9c62b798141834" PartId="b8fb4145855e4efda1981be8ee684721"/>
        </Part>
        <Part Type="straipsnis" Nr="58" Abbr="58 str." Title="Specialiosios žemės naudojimo sąlygos nuolatinio juodligės židinio apsauginėje zonoje" DocPartId="793f72229be34ee28ebbc16369546f49" PartId="9655b717ec8a44cc94745c92107b43aa">
          <Part Type="strDalis" Nr="1" Abbr="58 str. 1 d." DocPartId="cfaab203ee344da0aef7da49d3a2fa24" PartId="699acd63c723430b843101ba6164cf96"/>
        </Part>
      </Part>
    </Part>
    <Part Type="skyrius" Nr="5" Title="SAUGOMOS TERITORIJOS" DocPartId="4856670477de4c07a02ed7d5d4ff2624" PartId="359ace01a49f4936ad11b272ee2226cd">
      <Part Type="skirsnis" Nr="1" Title="KULTŪROS PAVELDO OBJEKTŲ IR VIETOVIŲ TERITORIJOS, JŲ APSAUGOS ZONOS IR JOSE TAIKOMOS SPECIALIOSIOS ŽEMĖS NAUDOJIMO SĄLYGOS" DocPartId="a541ec2c496a4a10ab7bd837c8f993e6" PartId="0ee8935a017149f5af1950e5591dc916">
        <Part Type="straipsnis" Nr="59" Abbr="59 str." Title="Kultūros paveldo objektų ir vietovių teritorijos, jų apsaugos zonos" DocPartId="f636393f2a8244a0aa98a3902f4cd0f4" PartId="819c2f58ff98445abdef408551ab6b58">
          <Part Type="strDalis" Nr="1" Abbr="59 str. 1 d." DocPartId="13655e420ad84810875bfce74282de85" PartId="1bde470da8b245ef811336b5f7ec78bc">
            <Part Type="strPunktas" Nr="1" Abbr="59 str. 1 d. 1 p." DocPartId="550adc36fe854f23a70c4f4b1649d8ed" PartId="c414c84a374045508dc744f8bb64d190"/>
            <Part Type="strPunktas" Nr="2" Abbr="59 str. 1 d. 2 p." DocPartId="bf228b24e76249b8a2597ada1b579613" PartId="b5672fd4fa6e4e5cab8c3829729d2a12"/>
            <Part Type="strPunktas" Nr="3" Abbr="59 str. 1 d. 3 p." DocPartId="3596f570f804456387159cd5a3e9e603" PartId="3977ae2364144cf4a2547995c6ff6bea"/>
            <Part Type="strPunktas" Nr="4" Abbr="59 str. 1 d. 4 p." DocPartId="62516c7cffb04c9ba66fe61fa85ff1fe" PartId="febbbb90f2d24a708c8c3b57763d0d4a"/>
          </Part>
        </Part>
        <Part Type="straipsnis" Nr="60" Abbr="60 str." Title="Specialiosios žemės naudojimo sąlygos kultūros paveldo objektų teritorijose, kultūros paveldo vietovėse ir (ar) jų apsaugos zonose" DocPartId="dd3f12ba94794722b5f0c415d2c84faa" PartId="1aa85009db384df0912e3a4c85d3b205">
          <Part Type="strDalis" Nr="1" Abbr="60 str. 1 d." DocPartId="7312e007250f46fb8ff0766beeefe739" PartId="67e06237b3364f8f99521d1d8860e8b7"/>
          <Part Type="strDalis" Nr="2" Abbr="60 str. 2 d." DocPartId="9eeba35d7e704046837bfb8143049ede" PartId="184a848bf8b845ee912371fb0ded2695">
            <Part Type="strPunktas" Nr="1" Abbr="60 str. 2 d. 1 p." DocPartId="6fb9773cdcfb4cc89d3f2365b8a260a6" PartId="4c47da99f22d4a999f0d8f16468137f2"/>
            <Part Type="strPunktas" Nr="2" Abbr="60 str. 2 d. 2 p." DocPartId="223a6221cb404cc6a1e12c54f49fd9ae" PartId="999b3e5f82da430a981ab0f96f203cc2"/>
            <Part Type="strPunktas" Nr="3" Abbr="60 str. 2 d. 3 p." DocPartId="07713187e14d430db3f1b813cc35008c" PartId="3b4d0f7caab244d3ba7a212e59d2f503"/>
            <Part Type="strPunktas" Nr="4" Abbr="60 str. 2 d. 4 p." DocPartId="d090fca719ef473988c6863543b2c879" PartId="fc54b26d3e104f32b6f1dc4c0fc9f69a"/>
            <Part Type="strPunktas" Nr="5" Abbr="60 str. 2 d. 5 p." DocPartId="9050e0d295704f9bad3f6a37e10f9097" PartId="323efa06a93b418a8c16ef93d50a717a"/>
            <Part Type="strPunktas" Nr="6" Abbr="60 str. 2 d. 6 p." DocPartId="3d610c0228974ed199e886848d056363" PartId="64239c690a9c46fdbe438d83e0bc0271"/>
            <Part Type="strPunktas" Nr="7" Abbr="60 str. 2 d. 7 p." DocPartId="eabc13a887874ddcaa044a304c8d5ad5" PartId="e45ffd74f92b4dca99f01dcf1662895e"/>
          </Part>
          <Part Type="strDalis" Nr="3" Abbr="60 str. 3 d." DocPartId="de7edbd5d752465bbf5287be8b3b5810" PartId="50e04dcf3e7f4546a79aca076cdbb992">
            <Part Type="strPunktas" Nr="1" Abbr="60 str. 3 d. 1 p." DocPartId="7958ea0d21a542d2a60eb01174ff4a8b" PartId="c292666741684fb18808c2881c0d969e"/>
            <Part Type="strPunktas" Nr="2" Abbr="60 str. 3 d. 2 p." DocPartId="e68e8ca8df554f3abad45cb9ab5f2a14" PartId="c266c830f1dc4d09bc183935bd51ffe6">
              <Part Type="strPapunktis" Nr="a" Abbr="60 str. 3 d. 2 p. a pp." DocPartId="734e0246246848acbf9a357dea45b81f" PartId="29f9b6d9dcdc4812aa878acb8279d0ba"/>
              <Part Type="strPapunktis" Nr="b" Abbr="60 str. 3 d. 2 p. b pp." DocPartId="ee65464f9754416786562a1dcd4a256f" PartId="94110a47049540be8f2641a2181fdc7a"/>
            </Part>
            <Part Type="strPunktas" Nr="3" Abbr="60 str. 3 d. 3 p." DocPartId="39c8ac2516e348d9af143c421707ec2e" PartId="6d680bd2364f4b9ba6f8d077b408976b"/>
            <Part Type="strPunktas" Nr="4" Abbr="60 str. 3 d. 4 p." DocPartId="4d9aa91fed3c43879a593261b511d544" PartId="646c8287ae5f4a2bbc4d42540e0e4a89"/>
          </Part>
          <Part Type="strDalis" Nr="4" Abbr="60 str. 4 d." DocPartId="0803df5353964c18a799834653b733f5" PartId="5cb9a17d11f34b89bda3d3cc4526c250">
            <Part Type="strPunktas" Nr="1" Abbr="60 str. 4 d. 1 p." DocPartId="266ecf090eff48f69c3a8ab564777e98" PartId="2285d427abda402fb4836079ee3a0a22"/>
            <Part Type="strPunktas" Nr="2" Abbr="60 str. 4 d. 2 p." DocPartId="9316eac12fa04856b265f83d0ccf8ed2" PartId="48f57595091d48558f6a794007828a69">
              <Part Type="strPapunktis" Nr="a" Abbr="60 str. 4 d. 2 p. a pp." DocPartId="c04c45ecab2544cd8341ab71a34f9ff8" PartId="432265a6984940fb8eb52e3f63bbf4e8"/>
              <Part Type="strPapunktis" Nr="b" Abbr="60 str. 4 d. 2 p. b pp." DocPartId="3755bcd1db544e2a9ad99b35a52b7634" PartId="f3e6c3e4d1e742c3b8bf6138c30bb4bf"/>
            </Part>
          </Part>
          <Part Type="strDalis" Nr="5" Abbr="60 str. 5 d." DocPartId="d0f4ea3c090841e9a3bfd9b83b963baa" PartId="0327840e5386492ca8b634648fb25fa8">
            <Part Type="strPunktas" Nr="1" Abbr="60 str. 5 d. 1 p." DocPartId="0baa1ccd276e4a0593ccb5ae93e872fe" PartId="a0579e3ba4af4e7ebabee6de7e4547a9"/>
            <Part Type="strPunktas" Nr="2" Abbr="60 str. 5 d. 2 p." DocPartId="42e6a870122e401783fb6317682aabf3" PartId="b270964406c64e3d9037b39737cf6f0b"/>
          </Part>
          <Part Type="strDalis" Nr="6" Abbr="60 str. 6 d." DocPartId="9f83d49470194605a92e1cf910530376" PartId="91df79a1441048bcaf1915987fede87f"/>
        </Part>
      </Part>
      <Part Type="skirsnis" Nr="2" Title="GAMTOS PAVELDO OBJEKTŲ TERITORIJOSE TAIKOMOS SPECIALIOSIOS ŽEMĖS NAUDOJIMO SĄLYGOS" DocPartId="6f489371ea074cd68e575b9f91c4b03e" PartId="8094f35cd9bc4088bb939c6962b1369e">
        <Part Type="straipsnis" Nr="61" Abbr="61 str." Title="Specialiosios žemės naudojimo sąlygos gamtos paveldo objektų teritorijose" DocPartId="bb41b520088a4d29b7cdda69bdca73bd" PartId="a3a04e983ad24b7887bba3ec89e94eec">
          <Part Type="strDalis" Nr="1" Abbr="61 str. 1 d." DocPartId="8a277c8bb26d4f7d94515ce40032e7ed" PartId="9bdeebb0998c49b7be435160fad52603">
            <Part Type="strPunktas" Nr="1" Abbr="61 str. 1 d. 1 p." DocPartId="87bf91dad4234d1e910bb9ac5a338e4c" PartId="a2031463308144ce976ea792e496c3f6"/>
            <Part Type="strPunktas" Nr="2" Abbr="61 str. 1 d. 2 p." DocPartId="b139d601e0d74ea18893db6409d260f3" PartId="af6116a53cb04520847211d8c179f4b5"/>
            <Part Type="strPunktas" Nr="3" Abbr="61 str. 1 d. 3 p." DocPartId="de6e14612fab443992bf731dda9720c2" PartId="57a7a2be4b6d4525b8b58b49e5f46c3a"/>
            <Part Type="strPunktas" Nr="4" Abbr="61 str. 1 d. 4 p." DocPartId="9db341c0eae84e029c1b9e38e40c39d8" PartId="d130547ddfee46cda97e714c70adb640"/>
            <Part Type="strPunktas" Nr="5" Abbr="61 str. 1 d. 5 p." DocPartId="280f059e3edb4c0699ea85fba88c3e79" PartId="8effe04bf502478e8dfd3d1b3df8fc1a"/>
            <Part Type="strPunktas" Nr="6" Abbr="61 str. 1 d. 6 p." DocPartId="257dcdf3a37a4532abe85bd986ccd456" PartId="82d62764e52242e2951d18b2549245e1"/>
            <Part Type="strPunktas" Nr="7" Abbr="61 str. 1 d. 7 p." DocPartId="4da53a69e95c430f97729382eb2e704a" PartId="ab9d0f893e6c4277839214206da8883f"/>
          </Part>
          <Part Type="strDalis" Nr="2" Abbr="61 str. 2 d." DocPartId="f9924558919043a2b29e1a49ca7327e6" PartId="bead332f7ca8458a9fbc52087dc11b52">
            <Part Type="strPunktas" Nr="1" Abbr="61 str. 2 d. 1 p." DocPartId="c719762ea1fc4204b9c173abef10dc5d" PartId="e2abab72d26e4234bbf74fb95b6fc7e0"/>
            <Part Type="strPunktas" Nr="2" Abbr="61 str. 2 d. 2 p." DocPartId="bba584d907da4374ac9515af96264e93" PartId="e8a55aac07c34398a3aedf2dbdc0d7d7"/>
            <Part Type="strPunktas" Nr="3" Abbr="61 str. 2 d. 3 p." DocPartId="1d6b2c6414674ac9ab24cba105f667ed" PartId="112595d62e3d472880f51d0c72f14cf7"/>
            <Part Type="strPunktas" Nr="4" Abbr="61 str. 2 d. 4 p." DocPartId="e3ead81ed0114eb4a7f1b1da00bc05b6" PartId="5854a62f130e482ab18554ab3462bb8a"/>
            <Part Type="strPunktas" Nr="5" Abbr="61 str. 2 d. 5 p." DocPartId="0387d3e812314ae7ab9c2ded25a869c4" PartId="483a014292a044b5a8188545c6b914e4"/>
          </Part>
          <Part Type="strDalis" Nr="3" Abbr="61 str. 3 d." DocPartId="7ffd4bba592f416183ffbaf803d73954" PartId="abb8bcb748fb43f8bbd690d42cfacf8f"/>
        </Part>
      </Part>
      <Part Type="skirsnis" Nr="3" Title="GAMTOS PAVELDO OBJEKTŲ BUFERINĖS APSAUGOS ZONOS IR JOSE TAIKOMOS SPECIALIOSIOS ŽEMĖS NAUDOJIMO SĄLYGOS" DocPartId="8e887bd7785a43ea85a4c2843b50c391" PartId="05be268604464f0fae0414dda91de8d5">
        <Part Type="straipsnis" Nr="62" Abbr="62 str." Title="Gamtos paveldo objektų buferinės apsaugos zonos ir pozonių dydžiai" DocPartId="4e6faff9b43b452cb76929f122c85bc2" PartId="625165c3190049f3831dc6de2fc1f013">
          <Part Type="strDalis" Nr="1" Abbr="62 str. 1 d." DocPartId="e73055e3fa134fb49b31a25abb3818e9" PartId="496c769afbcb43d79b3f0611e90eaa5a">
            <Part Type="strPunktas" Nr="1" Abbr="62 str. 1 d. 1 p." DocPartId="6b7c1ffead5944499fec391f069cd0aa" PartId="a7d3a05f7ad64738b569e5bd83f32f2d"/>
            <Part Type="strPunktas" Nr="2" Abbr="62 str. 1 d. 2 p." DocPartId="59ff044b6d6b4ba3b56785507c95cc9e" PartId="1bd119fa1ad24aba92341e1501c86683"/>
            <Part Type="strPunktas" Nr="3" Abbr="62 str. 1 d. 3 p." DocPartId="d28178f2a69f48d494482baac4c564d5" PartId="66716bbe6373480394e30c6afe6bd7d8"/>
            <Part Type="strPunktas" Nr="4" Abbr="62 str. 1 d. 4 p." DocPartId="0d6e30b9986a4d989ae22ec9e5cf4f69" PartId="d6573f5812f1406e865e1269c41918f0"/>
            <Part Type="strPunktas" Nr="5" Abbr="62 str. 1 d. 5 p." DocPartId="1a747d7702ce4c9e80cba314d225f521" PartId="f031661ed8194caf87f07bdfe44b1a15"/>
          </Part>
        </Part>
        <Part Type="straipsnis" Nr="63" Abbr="63 str." Title="Specialiosios žemės naudojimo sąlygos gamtos paveldo objektų buferinėse apsaugos zonose" DocPartId="659ff9ff1f6e4e81ad84a2079614c6ad" PartId="73145c7cec7a43cdadc3965b90ffb7cf">
          <Part Type="strDalis" Nr="1" Abbr="63 str. 1 d." DocPartId="4299258dead74fb1bf969233fc604df0" PartId="12e0da9240b5478f81c86d9530cb0ab2">
            <Part Type="strPunktas" Nr="1" Abbr="63 str. 1 d. 1 p." DocPartId="b1a449e64e474c9e99c75fb9d40cd5d7" PartId="6dc406b707394d66b5fb8b9b23150f09"/>
            <Part Type="strPunktas" Nr="2" Abbr="63 str. 1 d. 2 p." DocPartId="c11e4b26f61f463389c0d67bd2b3b89c" PartId="8c898e7e39ef43a095563848a70b059b"/>
            <Part Type="strPunktas" Nr="3" Abbr="63 str. 1 d. 3 p." DocPartId="184309510ead4c2b80f0f56b855db0a0" PartId="c3efe2f5d52543039ac50b820ff2283a"/>
            <Part Type="strPunktas" Nr="4" Abbr="63 str. 1 d. 4 p." DocPartId="164048ca2e6e47649a6649cb553b1055" PartId="10fe13d12fce49ef88d2df012f81bedc"/>
            <Part Type="strPunktas" Nr="5" Abbr="63 str. 1 d. 5 p." DocPartId="38ef6458d301419581c7bd78a595d72f" PartId="052cfc79ffdc40d3aea499900dc703fc"/>
          </Part>
          <Part Type="strDalis" Nr="2" Abbr="63 str. 2 d." DocPartId="33b1a5b72d244e2e9022ac67b32b9c24" PartId="b98b537ec8c74630942dd3e726902a61"/>
          <Part Type="strDalis" Nr="3" Abbr="63 str. 3 d." DocPartId="73309244464c4010b4e914f345489364" PartId="edff6bee036f4fb6801e3d03ce8980f5">
            <Part Type="strPunktas" Nr="1" Abbr="63 str. 3 d. 1 p." DocPartId="6326d7a1d5624e4f802a2e71f75167f4" PartId="485ecce7c655438caf531052866495fe"/>
            <Part Type="strPunktas" Nr="2" Abbr="63 str. 3 d. 2 p." DocPartId="2186c8bb879d4f1d9145f8d2f6a3dcbe" PartId="2e35d51c5ca84f268cb99a6fe073cdfa"/>
            <Part Type="strPunktas" Nr="3" Abbr="63 str. 3 d. 3 p." DocPartId="ac2f0ebe89864bdebef8c96979be4e0e" PartId="91e41458df444f3785254922cb581348"/>
            <Part Type="strPunktas" Nr="4" Abbr="63 str. 3 d. 4 p." DocPartId="5a6cef88d5254467b7e47dfb3bcb0d17" PartId="b57063b73f6c4cee84a43c48d25eeaf6"/>
            <Part Type="strPunktas" Nr="5" Abbr="63 str. 3 d. 5 p." DocPartId="c4787ac8206842ecad3ed3e5d880f206" PartId="4c2bdd1020554a03bd27acba82a3fc88"/>
          </Part>
          <Part Type="strDalis" Nr="4" Abbr="63 str. 4 d." DocPartId="18f33224e8ae4cfea3fb7b4b85a615b1" PartId="dd0d0141a04f41718b7daae2bc3b4106"/>
        </Part>
      </Part>
      <Part Type="skirsnis" Nr="4" DocPartId="85c569a3eb5f419eb294a169314b547e" PartId="5de34faa8c03444eadd18e6ce524f173">
        <Part Type="straipsnis" Nr="64" Abbr="64 str." Title="Specialiosios žemės naudojimo sąlygos kultūriniuose rezervatuose (rezervatuose-muziejuose)" DocPartId="c5585734c7794cd199fb2f0e9a5863db" PartId="f7634e9c1a2942d1ba0e6cbf1a065de0">
          <Part Type="strDalis" Nr="1" Abbr="64 str. 1 d." DocPartId="db09601bb0a640458b7e63dfd9013dca" PartId="01b49f1832cf4d11bb173cf73b5260e9"/>
          <Part Type="strDalis" Nr="2" Abbr="64 str. 2 d." DocPartId="43baaa97be334ee7aef95a0a418091d9" PartId="aa8339d7d34e43dab523168abf53dae7">
            <Part Type="strPunktas" Nr="1" Abbr="64 str. 2 d. 1 p." DocPartId="828a3ee8ed2141fb9ccee21d360c2ba4" PartId="5e15339b6b7a40cfa850479a707362a5"/>
            <Part Type="strPunktas" Nr="2" Abbr="64 str. 2 d. 2 p." DocPartId="aadd14d55d2a43f7b7ddc72a4cb25deb" PartId="3ed417d5c8e5494ba5cde5dba8b0e624"/>
            <Part Type="strPunktas" Nr="3" Abbr="64 str. 2 d. 3 p." DocPartId="03cf0e6f693a43359fe861d9b4d0d27a" PartId="3a644ada637245aca7f4dcbf21204f33"/>
            <Part Type="strPunktas" Nr="4" Abbr="64 str. 2 d. 4 p." DocPartId="95acc0ad9ca74272af40d73329e323b3" PartId="cc4807d0f765431bbc545ad3f364dd7d"/>
            <Part Type="strPunktas" Nr="5" Abbr="64 str. 2 d. 5 p." DocPartId="5d9c78db43184dfe98d655894bec0282" PartId="602685a925094e45bf771cb197ce06e2"/>
            <Part Type="strPunktas" Nr="6" Abbr="64 str. 2 d. 6 p." DocPartId="b52bbc7f77e141f8ac6dff92963eaee8" PartId="2904eb397ebf4e92887486e047eb7b6d"/>
          </Part>
          <Part Type="strDalis" Nr="3" Abbr="64 str. 3 d." DocPartId="991debb2d67f4a41a440a8c0baa63d76" PartId="aad06e2e7d564c03b3a03ce0f55a8b47"/>
        </Part>
      </Part>
      <Part Type="skirsnis" Nr="5" Title="GAMTINIUOSE REZERVATUOSE TAIKOMOS SPECIALIOSIOS ŽEMĖS NAUDOJIMO SĄLYGOS" DocPartId="05d8d403c99840378a8b940d33c3f224" PartId="e6a9887060424db4b2083a93aca01213">
        <Part Type="straipsnis" Nr="65" Abbr="65 str." Title="Specialiosios žemės naudojimo sąlygos gamtiniuose rezervatuose" DocPartId="edea6f7928514d7d90bbd7f506f8d67a" PartId="08ea612e75c54a6980c580fc51d90a87">
          <Part Type="strDalis" Nr="1" Abbr="65 str. 1 d." DocPartId="aeb73315b42643a780ae4065e6b16203" PartId="ef59c0e141954d67b359bf0e1f048797"/>
          <Part Type="strDalis" Nr="2" Abbr="65 str. 2 d." DocPartId="5f7578f816bf494baafcd936d1c4891f" PartId="e2eec4450bc14550a275ef5979da0cf2">
            <Part Type="strPunktas" Nr="1" Abbr="65 str. 2 d. 1 p." DocPartId="056e62507ec841de8f5e67f71dddba79" PartId="6e0649a4ab2147f096462c85188f4963"/>
            <Part Type="strPunktas" Nr="2" Abbr="65 str. 2 d. 2 p." DocPartId="b562c951e1894d1785ce30b4168014f4" PartId="46551f13fd544b88a849769265c3eb70"/>
            <Part Type="strPunktas" Nr="3" Abbr="65 str. 2 d. 3 p." DocPartId="1cf61112a91f40e8a6add0b4a6192d34" PartId="879bb68458344be194029f4b37f44bb1"/>
            <Part Type="strPunktas" Nr="4" Abbr="65 str. 2 d. 4 p." DocPartId="b6eb21f26e394192a94151d8a1840a9b" PartId="01d822396bfa407185faca5037997b6d"/>
            <Part Type="strPunktas" Nr="5" Abbr="65 str. 2 d. 5 p." DocPartId="9868e965a8d845578910b7aa6ae75aa0" PartId="6e6f01c87de8488491c0c7680b618385"/>
            <Part Type="strPunktas" Nr="6" Abbr="65 str. 2 d. 6 p." DocPartId="4264a9c307304aeabc91a12c124cdfa9" PartId="8a758dfdb5b0412dbd402c4de0d73640"/>
          </Part>
          <Part Type="strDalis" Nr="3" Abbr="65 str. 3 d." DocPartId="3e791cf976b84969be2563d04c675337" PartId="095bd90407a44d829752538546146a3f"/>
        </Part>
      </Part>
      <Part Type="skirsnis" Nr="6" Title="VALSTYBINIŲ GAMTINIŲ REZERVATŲ BUFERINĖSE APSAUGOS ZONOSE TAIKOMOS SPECIALIOSIOS ŽEMĖS NAUDOJIMO SĄLYGOS" DocPartId="4ffb5e513b104109a2f02496ec150fc5" PartId="525e0a502cd04ea38a910f50e89ed569">
        <Part Type="straipsnis" Nr="66" Abbr="66 str." Title="Specialiosios žemės naudojimo sąlygos valstybinių gamtinių rezervatų buferinėse apsaugos zonose" DocPartId="1bc265d0df934434bc7666dd2ea92d79" PartId="efa55bf650c4427e905ca7bccb4ed27b">
          <Part Type="strDalis" Nr="1" Abbr="66 str. 1 d." DocPartId="09034c58c8234de0b12fde1f020f5f73" PartId="8678d1d5127746718424c8fc5d7d7477">
            <Part Type="strPunktas" Nr="1" Abbr="66 str. 1 d. 1 p." DocPartId="9708d3ed251a4c6eb0e9620d56d85443" PartId="f24f81ef88024b30b364ddd1914b4785"/>
            <Part Type="strPunktas" Nr="2" Abbr="66 str. 1 d. 2 p." DocPartId="275259ec46594eec933ebedfa6228072" PartId="012307e3f1cb46d1a1f111b589f0d0cb"/>
            <Part Type="strPunktas" Nr="3" Abbr="66 str. 1 d. 3 p." DocPartId="500cc586e97f4a10be447e77971a2751" PartId="1337509cd6144e6fb43631800230e653"/>
            <Part Type="strPunktas" Nr="4" Abbr="66 str. 1 d. 4 p." DocPartId="1bf3611b223944cd94fa5b4aa46ab9f0" PartId="ca60bac82b1c4f6798c217385c07fa66"/>
            <Part Type="strPunktas" Nr="5" Abbr="66 str. 1 d. 5 p." DocPartId="3a0b3db0e8a04d46ba95d3bb80d59c06" PartId="1555984467de4319aceed1e0808edb09"/>
            <Part Type="strPunktas" Nr="6" Abbr="66 str. 1 d. 6 p." DocPartId="7fb96d89253f43cf96c63135a19077b1" PartId="e9671cbac7464464be253e172f24b6f5"/>
          </Part>
          <Part Type="strDalis" Nr="2" Abbr="66 str. 2 d." DocPartId="5784c0b313504346961d7b614807eb72" PartId="852a8f9cb80346e08831e08edd1b6738">
            <Part Type="strPunktas" Nr="1" Abbr="66 str. 2 d. 1 p." DocPartId="302c6f5d4a60483d8234e952545e859b" PartId="79c6d73dbe854cf589c426398db1fd30"/>
            <Part Type="strPunktas" Nr="2" Abbr="66 str. 2 d. 2 p." DocPartId="bed017e9b5834672a9eaef706b84168d" PartId="e47e024ce7b34036b34f89b399872847"/>
            <Part Type="strPunktas" Nr="3" Abbr="66 str. 2 d. 3 p." DocPartId="be1d3d5ea3ce41e4b772dbf9ab847872" PartId="1357dab20dc84613afee52335e261349"/>
            <Part Type="strPunktas" Nr="4" Abbr="66 str. 2 d. 4 p." DocPartId="ed10fefac2564a9c95a44c7d8495bf99" PartId="4e0649e7755c4b82bf745b00039efb85"/>
          </Part>
          <Part Type="strDalis" Nr="3" Abbr="66 str. 3 d." DocPartId="078038e5c4b840029929fb0552648ec4" PartId="79fbe4813c304906925a4c87f3fff7fb"/>
        </Part>
      </Part>
      <Part Type="skirsnis" Nr="7" Title="KULTŪRINIUOSE DRAUSTINIUOSE TAIKOMOS SPECIALIOSIOS ŽEMĖS NAUDOJIMO SĄLYGOS" DocPartId="f1964883b551404588d340ddc9d3b201" PartId="d9e96752c3ca4006ab5634b3ce2172a9">
        <Part Type="straipsnis" Nr="67" Abbr="67 str." Title="Specialiosios žemės naudojimo sąlygos kultūriniuose draustiniuose" DocPartId="e3ff92194965409cb73b881d0a2c878e" PartId="fb3b14d38cd2439f955bc605a3851939">
          <Part Type="strDalis" Nr="1" Abbr="67 str. 1 d." DocPartId="7fa93d89402e421d98ae17a33bc20efd" PartId="911684aac901431a96d46f07a3e4502d">
            <Part Type="strPunktas" Nr="1" Abbr="67 str. 1 d. 1 p." DocPartId="51488c62edaa412cb1faad38373aab04" PartId="947d49774e874589bc2d8f6ff0e433f4"/>
            <Part Type="strPunktas" Nr="2" Abbr="67 str. 1 d. 2 p." DocPartId="7a32df11f371441b93df4f65f13d3512" PartId="445231cbeeb64fde9692bb05a65cfb60"/>
            <Part Type="strPunktas" Nr="3" Abbr="67 str. 1 d. 3 p." DocPartId="2a141e9d40524970980cd40aa5ab4599" PartId="d1be90b4d6c9464ab564fe87657ae1cb"/>
            <Part Type="strPunktas" Nr="4" Abbr="67 str. 1 d. 4 p." DocPartId="ba7a93f7485a499db043712b07ac0f48" PartId="442a83db31aa40388380116fe247cfa4"/>
            <Part Type="strPunktas" Nr="5" Abbr="67 str. 1 d. 5 p." DocPartId="38d084e939c6456fbaf33ccc10076bb1" PartId="486d9896a16d42949f88371f911dd778"/>
            <Part Type="strPunktas" Nr="6" Abbr="67 str. 1 d. 6 p." DocPartId="65cbec2e17684d2ca693ac1576d0962e" PartId="992f934ca13f4883bdc4a6b313774553"/>
            <Part Type="strPunktas" Nr="7" Abbr="67 str. 1 d. 7 p." DocPartId="962f9136bd5a41fe887651701782a1e8" PartId="3479d52e064847f4925e630f4e995786"/>
          </Part>
          <Part Type="strDalis" Nr="2" Abbr="67 str. 2 d." DocPartId="7b96219c806146979ff3acc92ebfda21" PartId="5b68680131654d2dad0d2a22ba6b52c6">
            <Part Type="strPunktas" Nr="1" Abbr="67 str. 2 d. 1 p." DocPartId="767a5b183067432caabd683900fd5d88" PartId="cd460522055a4796b283bf50f96aac4d"/>
            <Part Type="strPunktas" Nr="2" Abbr="67 str. 2 d. 2 p." DocPartId="bd87e6e1007843aba7f6a8b51cb2cd78" PartId="22c2164d27ec4cb4bc535e32578a6e37"/>
            <Part Type="strPunktas" Nr="3" Abbr="67 str. 2 d. 3 p." DocPartId="9700319020d9463cb63ab58c681c6433" PartId="7ed8029d9fd6433d9d29a8e7af352842"/>
            <Part Type="strPunktas" Nr="4" Abbr="67 str. 2 d. 4 p." DocPartId="33bf79ea0eaa40f680cb5fb4bbc40666" PartId="bf54ea11aa57468fb4904e7b90969255"/>
            <Part Type="strPunktas" Nr="5" Abbr="67 str. 2 d. 5 p." DocPartId="64c018cad0af44b9a6475ad0dbf24e78" PartId="6254f1264ba34c31b1d03a15bc4a5de6"/>
            <Part Type="strPunktas" Nr="6" Abbr="67 str. 2 d. 6 p." DocPartId="88c028efaabd45b3b5fbc19d95c6ba26" PartId="0ca9b51887334b5fae47155c3e685f7c"/>
          </Part>
          <Part Type="strDalis" Nr="3" Abbr="67 str. 3 d." DocPartId="b762264f359947d9a8ada74a4998c556" PartId="c319e8653f7d49048864694821513b04"/>
        </Part>
      </Part>
      <Part Type="skirsnis" Nr="8" Title="GAMTINIUOSE IR KOMPLEKSINIUOSE DRAUSTINIUOSE TAIKOMOS SPECIALIOSIOS ŽEMĖS NAUDOJIMO SĄLYGOS" DocPartId="6302c9a6c4504034a90cfae9aa5001fc" PartId="0ac912301c87472eafd6d7b3a4253081">
        <Part Type="straipsnis" Nr="68" Abbr="68 str." Title="Gamtiniai ir kompleksiniai draustiniai" DocPartId="aa41051d5ca142d08f72b6215168e59c" PartId="f9232d114c784621a9aa05ba5bcf883f">
          <Part Type="strDalis" Nr="1" Abbr="68 str. 1 d." DocPartId="f1e54b8429a74f97abd4b6fc6460f4a2" PartId="e9f923866f88436aa086d3991ab79d38"/>
        </Part>
        <Part Type="straipsnis" Nr="69" Abbr="69 str." Title="Specialiosios žemės naudojimo sąlygos gamtiniuose ir kompleksiniuose draustiniuose" DocPartId="f008d58695c74c88b7403d68f7b510c2" PartId="638b761b2b894db4b288bd283dc21498">
          <Part Type="strDalis" Nr="1" Abbr="69 str. 1 d." DocPartId="a1294dd4b85b43f2b62c3f8020667c0e" PartId="b3c4cf76eaf9422e964e2c4bfd6f3c3d">
            <Part Type="strPunktas" Nr="1" Abbr="69 str. 1 d. 1 p." DocPartId="34c89960d44043278dc035f28d95da63" PartId="1165571f6659471fbca627428ccb179a"/>
            <Part Type="strPunktas" Nr="2" Abbr="69 str. 1 d. 2 p." DocPartId="ee09f904e8764a0b8c14d19ae26d52ed" PartId="0ed9bea6edce4bf596aafcf9d16918e5"/>
            <Part Type="strPunktas" Nr="3" Abbr="69 str. 1 d. 3 p." DocPartId="d267a40a95054d098f041cb7fdbe1951" PartId="197d50ad3b52466095150ce7fb28f899"/>
            <Part Type="strPunktas" Nr="4" Abbr="69 str. 1 d. 4 p." DocPartId="a56835037abe41d1be29405eafed4f88" PartId="f71b000380db435da0d10e80da0b5eeb">
              <Part Type="strPapunktis" Nr="a" Abbr="69 str. 1 d. 4 p. a pp." DocPartId="edfbad298da34e76b9ef6a07169e4b90" PartId="411f4430cdc24b428f93257fe3780b4d"/>
              <Part Type="strPapunktis" Nr="b" Abbr="69 str. 1 d. 4 p. b pp." DocPartId="7b15480ef52240eabddc714a3892f727" PartId="c2b0563882ca43debef74097dd08dbd4"/>
              <Part Type="strPapunktis" Nr="c" Abbr="69 str. 1 d. 4 p. c pp." DocPartId="e219f796eae2488f913e6969669674cf" PartId="7fb77d5d79cc487da3f9d04cf7d6c805"/>
              <Part Type="strPapunktis" Nr="d" Abbr="69 str. 1 d. 4 p. d pp." DocPartId="70469a76a88849cca3dfa619d1d28680" PartId="0d3e92b3df7d4d69b069d7a427cc9466"/>
              <Part Type="strPapunktis" Nr="e" Abbr="69 str. 1 d. 4 p. e pp." DocPartId="bdff3c5aeb854245bb5caf99ecf41367" PartId="c72609d532634223a3d7d3363d939024"/>
              <Part Type="strPapunktis" Nr="f" Abbr="69 str. 1 d. 4 p. f pp." DocPartId="ed6ffd03355b4edc84163f3353de00ca" PartId="10198226cd774b45a91398b35fb1992e"/>
            </Part>
            <Part Type="strPunktas" Nr="5" Abbr="69 str. 1 d. 5 p." DocPartId="9253e2aae7854012a89e5da40d1f100f" PartId="48116fa0d9dc4a9b870aff5adcef5a93"/>
            <Part Type="strPunktas" Nr="6" Abbr="69 str. 1 d. 6 p." DocPartId="47eecbbb395b451faf4c2e989cd746ac" PartId="874d071ea8d745a197e0d373fa6c5c7c"/>
            <Part Type="strPunktas" Nr="7" Abbr="69 str. 1 d. 7 p." DocPartId="cac8432a9cfc4b21a4588760210a816a" PartId="856fd6f4d37d4dccbb82335357bbe5c8"/>
            <Part Type="strPunktas" Nr="8" Abbr="69 str. 1 d. 8 p." DocPartId="ed019578e197479cb5bc615982f765cb" PartId="34787900fbc244aea3b061612f0b252f"/>
            <Part Type="strPunktas" Nr="9" Abbr="69 str. 1 d. 9 p." DocPartId="6c1eef2bf9e74b8394f83732dc701872" PartId="f30a3dd0adc94dfeb77a9f87a5aec449"/>
            <Part Type="strPunktas" Nr="10" Abbr="69 str. 1 d. 10 p." DocPartId="473f1be8fcc64e98a35da2753e28c846" PartId="31507e2ea7764508be42b8809da3edfb"/>
            <Part Type="strPunktas" Nr="11" Abbr="69 str. 1 d. 11 p." DocPartId="143aa647fdf445da9d3c49a4e4aff337" PartId="1806575a83ec48b3b06237e9ed8af041"/>
            <Part Type="strPunktas" Nr="12" Abbr="69 str. 1 d. 12 p." DocPartId="dec35f4ab981451fbea1ea0dad30ca5a" PartId="cb878478ac5e4e5b89c244bc333056f2"/>
            <Part Type="strPunktas" Nr="13" Abbr="69 str. 1 d. 13 p." DocPartId="51e2a60f1421405abd865970b525b484" PartId="e72d0b3fb4d04a4595d02371d399a8e0">
              <Part Type="strPapunktis" Nr="a" Abbr="69 str. 1 d. 13 p. a pp." DocPartId="5fc730fe01b546f99264062d237cb0bf" PartId="bf53f8b498cd44ff936eb1e459305938"/>
              <Part Type="strPapunktis" Nr="b" Abbr="69 str. 1 d. 13 p. b pp." DocPartId="4e6f2a3bc3eb481cbeaa84909df470d8" PartId="b674f58367d44ff08cd9fcdc674d92ee"/>
              <Part Type="strPapunktis" Nr="c" Abbr="69 str. 1 d. 13 p. c pp." DocPartId="ecaedc95a25149bb9b1f92fecb8b3ea5" PartId="fa215f73c77a4f08b96f2a90f99e61d3"/>
              <Part Type="strPapunktis" Nr="d" Abbr="69 str. 1 d. 13 p. d pp." DocPartId="a4dc280b5fde4a8c80231b445c78e3b0" PartId="dde450d184e04187b3c403a55bcc804d"/>
            </Part>
            <Part Type="strPunktas" Nr="14" Abbr="69 str. 1 d. 14 p." DocPartId="df2d120bf5154612a296d810f4ca7298" PartId="d30177e15bce41e9ab19af3c00873ed7"/>
            <Part Type="strPunktas" Nr="15" Abbr="69 str. 1 d. 15 p." DocPartId="11d90de3348243e788f946794b881849" PartId="f30df3e44a7948e4839b9846307852d7">
              <Part Type="strPapunktis" Nr="a" Abbr="69 str. 1 d. 15 p. a pp." DocPartId="a5efc2a3d704491c860732f8550c1c81" PartId="549cd57a84a349de9c44a509e32dffcc"/>
              <Part Type="strPapunktis" Nr="b" Abbr="69 str. 1 d. 15 p. b pp." DocPartId="61eeeaf09ded4758bec1238ae48002a2" PartId="2d40460b6fee44d392cb5412dc3a8bd3"/>
            </Part>
            <Part Type="strPunktas" Nr="16" Abbr="69 str. 1 d. 16 p." DocPartId="5119fe2675fe473bad34c5c939adcc6b" PartId="754f0e4c1fd74ba499e3b0957a699c96"/>
            <Part Type="strPunktas" Nr="17" Abbr="69 str. 1 d. 17 p." DocPartId="393ee81364f84aa68dbf249af8274a8f" PartId="ed3ac5df91d34e18ba7b39eb33366423"/>
            <Part Type="strPunktas" Nr="18" Abbr="69 str. 1 d. 18 p." DocPartId="4ec680a0f48c4175a13f3c3727c155c8" PartId="61acb6717bdd42b6bc5ac2ee90e4e89e">
              <Part Type="strPapunktis" Nr="a" Abbr="69 str. 1 d. 18 p. a pp." DocPartId="09475669c4ee454aa7ee52216673dc65" PartId="f5506ce2cb54443ea1ac702588c1c1fd"/>
              <Part Type="strPapunktis" Nr="b" Abbr="69 str. 1 d. 18 p. b pp." DocPartId="57729534648b4dc18b726cf9abfa6130" PartId="895b0ca512604341a08154ea78ffc107"/>
              <Part Type="strPapunktis" Nr="c" Abbr="69 str. 1 d. 18 p. c pp." DocPartId="54373dedb4544197ab339651131eb4a8" PartId="ffb12e6e6a894e5283bd9f1f31e95539"/>
              <Part Type="strPapunktis" Nr="d" Abbr="69 str. 1 d. 18 p. d pp." DocPartId="c0336693c1ce4f5ea13eab95d127c6aa" PartId="1cf0b291bc1a4f99b2abffe76a66e999"/>
              <Part Type="strPapunktis" Nr="e" Abbr="69 str. 1 d. 18 p. e pp." DocPartId="a63aaef8a0e141398fb72eeb798dea0b" PartId="816106c922a4443091c28680a9611be8"/>
              <Part Type="strPapunktis" Nr="f" Abbr="69 str. 1 d. 18 p. f pp." DocPartId="a60c846c9d8540b69b88435ed6858506" PartId="773f1492f461414eb84430b6ae28992a"/>
            </Part>
            <Part Type="strPunktas" Nr="19" Abbr="69 str. 1 d. 19 p." DocPartId="54b2061483504fd39f64663a80b0d062" PartId="105f44e145bc46928df91e29650088e5">
              <Part Type="strPapunktis" Nr="a" Abbr="69 str. 1 d. 19 p. a pp." DocPartId="6e3ea302912549d0bc2eea29dd61942b" PartId="edb5d9e5be1c4291af9da898b9a50085"/>
              <Part Type="strPapunktis" Nr="b" Abbr="69 str. 1 d. 19 p. b pp." DocPartId="fb0f0f49b4d7439699d8f36f0e459dbc" PartId="79c6a1d95c354321931f54f91d640783"/>
              <Part Type="strPapunktis" Nr="c" Abbr="69 str. 1 d. 19 p. c pp." DocPartId="7615f42f46b14ef3a8e24857b8781031" PartId="c0e579354e5b4963995089a2de863ee1"/>
              <Part Type="strPapunktis" Nr="d" Abbr="69 str. 1 d. 19 p. d pp." DocPartId="e09f6da4ea6c48d2ae6891393780defc" PartId="84c43899d5434da58712df1f8010baab"/>
              <Part Type="strPapunktis" Nr="e" Abbr="69 str. 1 d. 19 p. e pp." DocPartId="2fff38a66caa47da84c2519836e4758c" PartId="62fb0e15e311400d8ca2ac12c6d04e3d"/>
              <Part Type="strPapunktis" Nr="f" Abbr="69 str. 1 d. 19 p. f pp." DocPartId="f6bede4fe10b40a0bbb3cf3ec107f336" PartId="6a485acac72c4d71969801a882c5f878"/>
              <Part Type="strPapunktis" Nr="g" Abbr="69 str. 1 d. 19 p. g pp." DocPartId="78252a874d1d40cc94035ca70e8632ce" PartId="374e4716d7994226a3f56c8f7bc8cb35"/>
            </Part>
            <Part Type="strPunktas" Nr="20" Abbr="69 str. 1 d. 20 p." DocPartId="11e369d4dc684c5d9be4c3f449d2b697" PartId="780741c2449c425ea09baac066df6b71">
              <Part Type="strPapunktis" Nr="a" Abbr="69 str. 1 d. 20 p. a pp." DocPartId="9f3f0b00d377460c82ead8fb86e19360" PartId="307d5f5e506141a6ba9abd1ca494897a"/>
              <Part Type="strPapunktis" Nr="b" Abbr="69 str. 1 d. 20 p. b pp." DocPartId="9acb7e304d19493abdf405fb4168ad0e" PartId="700fddb8dd8c4e5a9227efbf668e260d"/>
            </Part>
            <Part Type="strPunktas" Nr="21" Abbr="69 str. 1 d. 21 p." DocPartId="ea72b6604a174163b7991a8fb7b50113" PartId="869a074ccf38429baf413d9e8128c71d">
              <Part Type="strPapunktis" Nr="a" Abbr="69 str. 1 d. 21 p. a pp." DocPartId="cb9f7512b50d43f8b8f218d73347b135" PartId="42dd11ad52b14f13b02619205e71f361"/>
              <Part Type="strPapunktis" Nr="b" Abbr="69 str. 1 d. 21 p. b pp." DocPartId="7e27e7c0c39f498ea4072cecbb0ecd03" PartId="ba102128afb147f697ea8c033dfe6d29"/>
            </Part>
            <Part Type="strPunktas" Nr="22" Abbr="69 str. 1 d. 22 p." DocPartId="7b175c3efbd44171ba28cfba1277a938" PartId="3d009aa44dcf4d9dabce843c57a482b7">
              <Part Type="strPapunktis" Nr="a" Abbr="69 str. 1 d. 22 p. a pp." DocPartId="4c926fbc903b4b6e8a102fa50891aad2" PartId="3728b692ec4847a595a7367a09d7ecd6"/>
              <Part Type="strPapunktis" Nr="b" Abbr="69 str. 1 d. 22 p. b pp." DocPartId="7f831d28e28f4457a7b838d2bedbc532" PartId="4f013f77e26e4f97b2fcb77e1a9b287b"/>
            </Part>
            <Part Type="strPunktas" Nr="23" Abbr="69 str. 1 d. 23 p." DocPartId="02400c78ecba48c897582b59604b0289" PartId="911a357e8fc142db9f715e77cd1682a7"/>
            <Part Type="strPunktas" Nr="24" Abbr="69 str. 1 d. 24 p." DocPartId="3ca73b150c6d44c8ba06745d188ab21d" PartId="898cec0b350647d1b813a2386f378d96"/>
            <Part Type="strPunktas" Nr="25" Abbr="69 str. 1 d. 25 p." DocPartId="ab454a7b4dd243aeae330764faf8a130" PartId="303bcf5bb5a94770a120e2b8c9a26a77"/>
            <Part Type="strPunktas" Nr="26" Abbr="69 str. 1 d. 26 p." DocPartId="5c3249d8f0324a5782b11ac5a02cd4b0" PartId="9f7256f811864b768a1b06e084b53b4d">
              <Part Type="strPapunktis" Nr="a" Abbr="69 str. 1 d. 26 p. a pp." DocPartId="f4dfb5c08cc34b21b1c5cce1759fba0d" PartId="2605765747854bfd9ada3cffc59837bf"/>
              <Part Type="strPapunktis" Nr="b" Abbr="69 str. 1 d. 26 p. b pp." DocPartId="fb749d034dd3452b897e3724ca4bbe9f" PartId="0a0913b148464671a397348d9b131591"/>
              <Part Type="strPapunktis" Nr="c" Abbr="69 str. 1 d. 26 p. c pp." DocPartId="2b47f596386c4412932a40c1f93bcea2" PartId="57c0cd65495d4eef8ae3b22942089aba"/>
            </Part>
            <Part Type="strPunktas" Nr="27" Abbr="69 str. 1 d. 27 p." DocPartId="eced2e87927f4e39a3e13ccc8dcf6e37" PartId="51083934b01447918f863b42dfad40be"/>
            <Part Type="strPunktas" Nr="28" Abbr="69 str. 1 d. 28 p." DocPartId="1b502a8137214cedabb8c8517d1fc2db" PartId="fb43f6bf9a1e41bf96f1ac8f96215812"/>
            <Part Type="strPunktas" Nr="29" Abbr="69 str. 1 d. 29 p." DocPartId="ad86e5fbb2c247b98ccdc29982d1d975" PartId="91281c6fa96b4046b6ca607d3d35d042"/>
          </Part>
          <Part Type="strDalis" Nr="2" Abbr="69 str. 2 d." DocPartId="8de0a34d4f6242c1b3d884130b5ef65e" PartId="c252a52b73a946baa55c2b2c6dbd9ebd">
            <Part Type="strPunktas" Nr="1" Abbr="69 str. 2 d. 1 p." DocPartId="80b1c3b56f5d4349a4c23d6bab288ef7" PartId="7b9643fcfd674f6db35f9f6602a794d3"/>
            <Part Type="strPunktas" Nr="2" Abbr="69 str. 2 d. 2 p." DocPartId="c3cc1fdbc6584d8eb4095dc3e1b4fc61" PartId="549c91631570442ca6f5d03ade2f67d9"/>
            <Part Type="strPunktas" Nr="3" Abbr="69 str. 2 d. 3 p." DocPartId="77dc8c7915454d78b621dec03205ae6e" PartId="87c26d4e4c934fcc90b4c00d0a995376"/>
            <Part Type="strPunktas" Nr="4" Abbr="69 str. 2 d. 4 p." DocPartId="f1f1615b15994d389a50be8358db43db" PartId="2acedf9b67a54d6db7ee4ebabf14de7c"/>
            <Part Type="strPunktas" Nr="5" Abbr="69 str. 2 d. 5 p." DocPartId="0819eccf779b4ecfb11e2833a8548a42" PartId="7c5c8a9da2c14c5fa7cff0833f9adb84"/>
          </Part>
          <Part Type="strDalis" Nr="3" Abbr="69 str. 3 d." DocPartId="bee9e5756f7c44f8bd76c7f0c0e27e93" PartId="c108df34b6be491d93a89cddf7d323ea"/>
        </Part>
      </Part>
      <Part Type="skirsnis" Nr="9" Title="GEOLOGINIUOSE DRAUSTINIUOSE TAIKOMOS SPECIALIOSIOS ŽEMĖS NAUDOJIMO SĄLYGOS" DocPartId="027b399d5b8f40269efd5870466597f6" PartId="f072f86ce1174b2c86ae95a28ff492d8">
        <Part Type="straipsnis" Nr="70" Abbr="70 str." Title="Specialiosios žemės naudojimo sąlygos geologiniuose draustiniuose" DocPartId="46e14326f4b14459908269ff79575675" PartId="efc2063f17cc49c09378ce19ec6ec2e9">
          <Part Type="strDalis" Nr="1" Abbr="70 str. 1 d." DocPartId="e45ad85a6c4149438585ff7a5fb76993" PartId="bf50077525ad4f87a4a456eeef93a07e">
            <Part Type="strPunktas" Nr="1" Abbr="70 str. 1 d. 1 p." DocPartId="545344a20d4c4433b21a0c73d6f00c8a" PartId="b7f9d56a768040089dd2226c29e76dfc"/>
            <Part Type="strPunktas" Nr="2" Abbr="70 str. 1 d. 2 p." DocPartId="65767a1a156149bea73cdf2b8cd7b15d" PartId="112593c6340d4863bb2953bf9ce4e78b"/>
            <Part Type="strPunktas" Nr="3" Abbr="70 str. 1 d. 3 p." DocPartId="299a56af2d114174ab4daec88e68dca8" PartId="19a799bce1a8489c9dc93fbd234778a1"/>
          </Part>
          <Part Type="strDalis" Nr="2" Abbr="70 str. 2 d." DocPartId="17a1298b4c5340b6969710df8a65965d" PartId="49273dd1c73c4f66b9e9d6064f19184b"/>
        </Part>
      </Part>
      <Part Type="skirsnis" Nr="10" Title="GEOMORFOLOGINIUOSE DRAUSTINIUOSE TAIKOMOS SPECIALIOSIOS ŽEMĖS NAUDOJIMO SĄLYGOS" DocPartId="530cf95ab5f343e59cf53bb6cb945810" PartId="72360ead78004782ae08df802d74fe13">
        <Part Type="straipsnis" Nr="71" Abbr="71 str." Title="Specialiosios žemės naudojimo sąlygos geomorfologiniuose draustiniuose" DocPartId="97b51589be7d4da7b483a5e8e2426a85" PartId="b3c049f2aeee44ddb1b77f737cbf82c0">
          <Part Type="strDalis" Nr="1" Abbr="71 str. 1 d." DocPartId="a8632d67034244f48140df191b0b2e88" PartId="8a62a8458b664163ae973871ff7f5a40">
            <Part Type="strPunktas" Nr="1" Abbr="71 str. 1 d. 1 p." DocPartId="d613a08372df40e6a731ffa81e7808d9" PartId="6d6b747454044c89a128301c7a896409"/>
            <Part Type="strPunktas" Nr="2" Abbr="71 str. 1 d. 2 p." DocPartId="b065bb53b1a544d6a9b6d6cae833479b" PartId="5e73b316e86f4014ac57a427da0d0089">
              <Part Type="strPapunktis" Nr="a" Abbr="71 str. 1 d. 2 p. a pp." DocPartId="9c22fc2b713d42249fd0deaba53b75c0" PartId="d367e3e3a6944035bb1068e99b5ad585"/>
              <Part Type="strPapunktis" Nr="b" Abbr="71 str. 1 d. 2 p. b pp." DocPartId="27cadd89d61b4c1bbe0deaec5363965e" PartId="afbc73ffd5f44f338e1e2f24edfe3089"/>
            </Part>
            <Part Type="strPunktas" Nr="3" Abbr="71 str. 1 d. 3 p." DocPartId="4afbd7964d9f45c9a4834ad710f0cb12" PartId="2baf9b7c986b47ddae333a612c9e44f1"/>
          </Part>
        </Part>
      </Part>
      <Part Type="skirsnis" Nr="11" Title="HIDROGRAFINIUOSE DRAUSTINIUOSE TAIKOMOS SPECIALIOSIOS ŽEMĖS NAUDOJIMO SĄLYGOS" DocPartId="d7721d7cc818494683714b33542080e8" PartId="88920ffed1c34d539ccf5e44e07c1348">
        <Part Type="straipsnis" Nr="72" Abbr="72 str." Title="Specialiosios žemės naudojimo sąlygos hidrografiniuose draustiniuose" DocPartId="77aa0a180f034c959c99c334577b851a" PartId="e086fc5a134b4134a0a902c5e2b8c9a2">
          <Part Type="strDalis" Nr="1" Abbr="72 str. 1 d." DocPartId="36a96c76e1b0446783898fb68c4a3e23" PartId="493ba5f36bf04f24ae0edee985ae66a9"/>
          <Part Type="strDalis" Nr="2" Abbr="72 str. 2 d." DocPartId="cad96d3ff72d4c0b9f46f0de16162ee3" PartId="c0e1ae06389745df97bd370925c51a5c"/>
        </Part>
      </Part>
      <Part Type="skirsnis" Nr="12" Title="PEDOLOGINIUOSE DRAUSTINIUOSE TAIKOMOS SPECIALIOSIOS ŽEMĖS NAUDOJIMO SĄLYGOS" DocPartId="ed2236ea24da4073a1834f20f2c493d5" PartId="bf11b903cc4b4a17bf1872db1adffcbf">
        <Part Type="straipsnis" Nr="73" Abbr="73 str." Title="Specialiosios žemės naudojimo sąlygos pedologiniuose draustiniuose" DocPartId="008da3f260354063a587116a02a5b9c2" PartId="0237c197dce449f0ac1e920f4731ce0a">
          <Part Type="strDalis" Nr="1" Abbr="73 str. 1 d." DocPartId="f7105588d81441adbb05d2f7024011ce" PartId="e3e783c467044ec19c6bf22358f02ea9">
            <Part Type="strPunktas" Nr="1" Abbr="73 str. 1 d. 1 p." DocPartId="56551be5dfeb40e78865c190407c7a1b" PartId="c935fece030143edb842aac73bb5ccd0"/>
            <Part Type="strPunktas" Nr="2" Abbr="73 str. 1 d. 2 p." DocPartId="b7e99fe24c744512b64ab8e47a50c048" PartId="189880a7d726466d9a23744681792bba"/>
            <Part Type="strPunktas" Nr="3" Abbr="73 str. 1 d. 3 p." DocPartId="9e845d7366344d1e97a581a1f813214f" PartId="f7b564664351487fa56724efd1b8d596"/>
          </Part>
        </Part>
      </Part>
      <Part Type="skirsnis" Nr="13" Title="BOTANINIUOSE DRAUSTINIUOSE TAIKOMOS SPECIALIOSIOS ŽEMĖS NAUDOJIMO SĄLYGOS" DocPartId="4ed196e6460949a7af21af9f9b7e1738" PartId="6652731a8fbf4873a99b719380c37b35">
        <Part Type="straipsnis" Nr="74" Abbr="74 str." Title="Specialiosios žemės naudojimo sąlygos botaniniuose draustiniuose" DocPartId="aecdd869ae184265878bb8f2dffa0955" PartId="14743bfe473b4898b422c65141fa4c42">
          <Part Type="strDalis" Nr="1" Abbr="74 str. 1 d." DocPartId="981a089d8fab4262a20014696e7ce144" PartId="605b9ed69ad3485d84edcc4e17727b98">
            <Part Type="strPunktas" Nr="1" Abbr="74 str. 1 d. 1 p." DocPartId="05aef7614cd74c609e1f31a12439b852" PartId="187a9f108c6c48db906757e988a9f95e"/>
            <Part Type="strPunktas" Nr="2" Abbr="74 str. 1 d. 2 p." DocPartId="66da245d47694427826a0558e6c3276f" PartId="1ca946f854a843c5b5f5c837aa3eadd9"/>
            <Part Type="strPunktas" Nr="3" Abbr="74 str. 1 d. 3 p." DocPartId="cf33e670be61433d8a53f4928b4cfcfd" PartId="28d266e92b674c63993036ac99078afe"/>
            <Part Type="strPunktas" Nr="4" Abbr="74 str. 1 d. 4 p." DocPartId="6682cd9449e949cdae11aab8361e5f0e" PartId="c2d25fdaacd84cba808a283b7cb9cdf4"/>
            <Part Type="strPunktas" Nr="5" Abbr="74 str. 1 d. 5 p." DocPartId="5a72432c372c4b0d9619893e781e07d6" PartId="63b2ca88ebdd4014a41e0c327fa6212b"/>
            <Part Type="strPunktas" Nr="6" Abbr="74 str. 1 d. 6 p." DocPartId="0d9402a3eadd47a0b38c68b92de0b7fd" PartId="e7d44473e9bf45acac1cc26eee4a497a"/>
            <Part Type="strPunktas" Nr="7" Abbr="74 str. 1 d. 7 p." DocPartId="48c63432495f43379176532b152aa892" PartId="01cc733e2cf94414a67f9ff840c60bf8"/>
          </Part>
        </Part>
      </Part>
      <Part Type="skirsnis" Nr="14" Title="ZOOLOGINIUOSE DRAUSTINIUOSE TAIKOMOS SPECIALIOSIOS ŽEMĖS NAUDOJIMO SĄLYGOS" DocPartId="80e3881bc00f42ffb646aaeac091bf48" PartId="0975a8a958794a95bb98b488b1e02795">
        <Part Type="straipsnis" Nr="75" Abbr="75 str." Title="Specialiosios žemės naudojimo sąlygos zoologiniuose draustiniuose" DocPartId="3a921e2baac445a8a2c960fb0c7e718c" PartId="1746a57899f2459c8ff95475ac084ff5">
          <Part Type="strDalis" Nr="1" Abbr="75 str. 1 d." DocPartId="22baee38bef244869ccdb3b04e6688d0" PartId="53fcfc50513f4465b69adc5584b23129">
            <Part Type="strPunktas" Nr="1" Abbr="75 str. 1 d. 1 p." DocPartId="e810df12a062477b9721eee307414f23" PartId="8d0b0f79c8da48cb91faba7f9ad77355"/>
            <Part Type="strPunktas" Nr="2" Abbr="75 str. 1 d. 2 p." DocPartId="dd41251aaaf54dd9ab96150e04ab8531" PartId="943db5b2125142a3b6be4aa16b9dc01b"/>
          </Part>
          <Part Type="strDalis" Nr="2" Abbr="75 str. 2 d." DocPartId="d722244b3c7b4c09938263cc54f6aac1" PartId="2c1cded0fdd44737b7ed631970f7a3c3"/>
        </Part>
      </Part>
      <Part Type="skirsnis" Nr="15" Title="ICHTIOLOGINIUOSE DRAUSTINIUOSE TAIKOMOS SPECIALIOSIOS ŽEMĖS NAUDOJIMO SĄLYGOS" DocPartId="042f71372954469aaa77190e7b409866" PartId="43d718285a734131ae5aae86afd4877e">
        <Part Type="straipsnis" Nr="76" Abbr="76 str." Title="Specialiosios žemės naudojimo sąlygos ichtiologiniuose draustiniuose" DocPartId="5623dc20709b442cba66b886ac4fa815" PartId="9a1a72c012884131b30a79416750b7a3">
          <Part Type="strDalis" Nr="1" Abbr="76 str. 1 d." DocPartId="caeda9676e564755a8edecc782cfef9c" PartId="215d317a510f4496b07a8a46a1ebbeea">
            <Part Type="strPunktas" Nr="1" Abbr="76 str. 1 d. 1 p." DocPartId="94a891c9a9c04d3d855c9f1f7ac496c8" PartId="3712030e76bb46278aadfa70d083452b"/>
            <Part Type="strPunktas" Nr="2" Abbr="76 str. 1 d. 2 p." DocPartId="8c16728ecf5c4645939f85b8a46fe5a5" PartId="92dc31258b8f4bbd843bf2e991d23378"/>
            <Part Type="strPunktas" Nr="3" Abbr="76 str. 1 d. 3 p." DocPartId="4591570e790e406aa484429bb4e8cba0" PartId="1723e53334b8484a950071bf74fe891d"/>
          </Part>
        </Part>
      </Part>
      <Part Type="skirsnis" Nr="16" Title="ORNITOLOGINIUOSE DRAUSTINIUOSE TAIKOMOS SPECIALIOSIOS ŽEMĖS NAUDOJIMO SĄLYGOS" DocPartId="3b27b14146c1482191baf21b2c9a92dc" PartId="0f5287e8a5d44f15afecc4eca6465cca">
        <Part Type="straipsnis" Nr="77" Abbr="77 str." Title="Specialiosios žemės naudojimo sąlygos ornitologiniuose draustiniuose" DocPartId="f68ff5956837499192ccbe84361b387f" PartId="21ea5c7bf1434861ac85678338eb299a">
          <Part Type="strDalis" Nr="1" Abbr="77 str. 1 d." DocPartId="a68cab081ccb41fcbfc4ac4ada32c686" PartId="40bed3dd006245728da6cb9e73e6453f">
            <Part Type="strPunktas" Nr="1" Abbr="77 str. 1 d. 1 p." DocPartId="60ac21dcc9ba47ac8c23f85771fd5868" PartId="5dd1204c6c2540ca867a70b914441e17"/>
            <Part Type="strPunktas" Nr="2" Abbr="77 str. 1 d. 2 p." DocPartId="449d1ec2d4b545f8a3dd56df3c61959f" PartId="3308f19dd83e4879a86af08ad8d8a2ea"/>
            <Part Type="strPunktas" Nr="3" Abbr="77 str. 1 d. 3 p." DocPartId="98416b1ea3a945eda3405c4e424073b1" PartId="dc1da8d7f8094c9fa43d9a9ef9036ea7">
              <Part Type="strPapunktis" Nr="a" Abbr="77 str. 1 d. 3 p. a pp." DocPartId="57b87bf8a7564182bad8d262ae90a90e" PartId="20cf463bd5bd4e089af1dd42ee55a5f7"/>
              <Part Type="strPapunktis" Nr="b" Abbr="77 str. 1 d. 3 p. b pp." DocPartId="46c860b3032d4d50a6b2814c6ee0a198" PartId="58f3ce43986849f1a9d9fb0bffa62765"/>
              <Part Type="strPapunktis" Nr="c" Abbr="77 str. 1 d. 3 p. c pp." DocPartId="574ead5444524f068ddf9e5b79d18e12" PartId="076b41f8144c4daa8e82db1621f9f7c2"/>
            </Part>
            <Part Type="strPunktas" Nr="4" Abbr="77 str. 1 d. 4 p." DocPartId="6267e7fa9beb48bf9a15fc6b77a16cca" PartId="8332ccda797a4a369fe31b4d5c82d65f"/>
            <Part Type="strPunktas" Nr="5" Abbr="77 str. 1 d. 5 p." DocPartId="f7539215c9cf49bd8994a02b3f7e0473" PartId="348e7a193b794fa892a641cd924105d3"/>
            <Part Type="strPunktas" Nr="6" Abbr="77 str. 1 d. 6 p." DocPartId="86b0b04092c34be09ab5c69e7a3c782a" PartId="6b24a2769c54461db7fee8305d33d32e">
              <Part Type="strPapunktis" Nr="a" Abbr="77 str. 1 d. 6 p. a pp." DocPartId="92a53f92359d4e1486798226f4d226a8" PartId="1c682a4c591a4bca9c9d0a3f6fa6b606"/>
              <Part Type="strPapunktis" Nr="b" Abbr="77 str. 1 d. 6 p. b pp." DocPartId="820215d965b644cc8492bd697ffe895c" PartId="4aa7a66c19d447a08b474e8bcdb5224a"/>
              <Part Type="strPapunktis" Nr="c" Abbr="77 str. 1 d. 6 p. c pp." DocPartId="375001cc2419468295929b008a137685" PartId="7bdfb54d69014d628aa0e671ee9811ab"/>
              <Part Type="strPapunktis" Nr="d" Abbr="77 str. 1 d. 6 p. d pp." DocPartId="34cc446675a045098f7461f34e6eb5e3" PartId="cabb27ac18ce4a78adbb3bbaf0d0288a"/>
              <Part Type="strPapunktis" Nr="e" Abbr="77 str. 1 d. 6 p. e pp." DocPartId="05994ddffbf64982a9905995b7d8a270" PartId="152329e71f794128a2b5f5376ff75e41"/>
              <Part Type="strPapunktis" Nr="f" Abbr="77 str. 1 d. 6 p. f pp." DocPartId="cc6c44e894654878aa423f5f801e8ca1" PartId="f94721b4f8124418bfbbc58c70fea429"/>
            </Part>
            <Part Type="strPunktas" Nr="7" Abbr="77 str. 1 d. 7 p." DocPartId="fa171e344aea4a82a9b658a008cfc6fd" PartId="f72cbf121e4d4b3ba933c700b2eeb65b">
              <Part Type="strPapunktis" Nr="a" Abbr="77 str. 1 d. 7 p. a pp." DocPartId="88bc7b31e1db47d984835ba7d88e5a75" PartId="16f783d2a3944d80a3fe52f15600fc0e"/>
              <Part Type="strPapunktis" Nr="b" Abbr="77 str. 1 d. 7 p. b pp." DocPartId="e4c5eb9b01ac44d0854cdbaa0035e61a" PartId="89f9a7434c074bb69cc3b89d6aad4a0d"/>
              <Part Type="strPapunktis" Nr="c" Abbr="77 str. 1 d. 7 p. c pp." DocPartId="bbf86d40326d449f8baeab1c199057f3" PartId="04e608765ac1496aba935ca36d66c44c"/>
            </Part>
          </Part>
          <Part Type="strDalis" Nr="2" Abbr="77 str. 2 d." DocPartId="a2122885081048e28c1bc6f8106cd7b7" PartId="708cd33fe8a74b4381d21909ceb4c35c"/>
        </Part>
      </Part>
      <Part Type="skirsnis" Nr="17" Title="TERIOLOGINIUOSE, HERPETOLOGINIUOSE IR ENTOMOLOGINIUOSE DRAUSTINIUOSE TAIKOMOS SPECIALIOSIOS ŽEMĖS NAUDOJIMO SĄLYGOS" DocPartId="f2347274bb484bdf84ff0b311abee4bc" PartId="023fa6132c224853b43745f88dfc5f12">
        <Part Type="straipsnis" Nr="78" Abbr="78 str." Title="Specialiosios žemės naudojimo sąlygos teriologiniuose, herpetologiniuose ir entomologiniuose draustiniuose" DocPartId="9d5ff86fef9e4e13bb35a0d155f09f7b" PartId="93655d1d24514bd090bd22d7ff5e09c8">
          <Part Type="strDalis" Nr="1" Abbr="78 str. 1 d." DocPartId="0d07e49287cf4b278204340b269bc329" PartId="75273179e01f411a90f9c42781b4f0fb">
            <Part Type="strPunktas" Nr="1" Abbr="78 str. 1 d. 1 p." DocPartId="daf5c9f44bd84a748d1ea2993e528587" PartId="f1cf3a7dc5b14f48937858efe68951a1"/>
            <Part Type="strPunktas" Nr="2" Abbr="78 str. 1 d. 2 p." DocPartId="5147b96ab5a44c00b9d80354442d3325" PartId="587788655b744358ba7e2f40ff48a7cd"/>
            <Part Type="strPunktas" Nr="3" Abbr="78 str. 1 d. 3 p." DocPartId="645c94ea4b4e445e9627c16f9bfd0477" PartId="790e4c2391364cad937d2d9a16f141bb">
              <Part Type="strPapunktis" Nr="a" Abbr="78 str. 1 d. 3 p. a pp." DocPartId="8c897c975de94a29a6004b081f7de29c" PartId="8594a75d1ac64071acb93f4f5bb3b523"/>
              <Part Type="strPapunktis" Nr="b" Abbr="78 str. 1 d. 3 p. b pp." DocPartId="8eae581fc28442e49640ee5906ae2deb" PartId="9702d7e89a4d41f3a1f55dda801d8674"/>
              <Part Type="strPapunktis" Nr="c" Abbr="78 str. 1 d. 3 p. c pp." DocPartId="c89b5b516d164c2e8b5aa59d24398d7a" PartId="6977ab31f1f244dc8dd044d06c7cf054"/>
              <Part Type="strPapunktis" Nr="d" Abbr="78 str. 1 d. 3 p. d pp." DocPartId="8275943dff3a44509a217ee9f2d8a5fb" PartId="e70f726c426a491998b47e3d5c3d19d0"/>
              <Part Type="strPapunktis" Nr="e" Abbr="78 str. 1 d. 3 p. e pp." DocPartId="e871080e255346c292010a428e229a30" PartId="0c637af98d8847f880476f030957b631"/>
              <Part Type="strPapunktis" Nr="f" Abbr="78 str. 1 d. 3 p. f pp." DocPartId="d27c8f169a3040368d735534e301590d" PartId="931d7e13b9084e53a8ad1604a48bb3e5"/>
            </Part>
            <Part Type="strPunktas" Nr="4" Abbr="78 str. 1 d. 4 p." DocPartId="c64f45123a7c4c90937e483d6d0c2eb6" PartId="bf1caa41d7cf4eaf93d4016e7fdd3c47"/>
            <Part Type="strPunktas" Nr="5" Abbr="78 str. 1 d. 5 p." DocPartId="f6449168d3be4ee4a7e1a9f74defc4f7" PartId="94df131de75b4be2a11f1935a5c12876"/>
            <Part Type="strPunktas" Nr="6" Abbr="78 str. 1 d. 6 p." DocPartId="9bbea9f488ff4411b7ef56b912f2aa9e" PartId="d3ad08ee27c648228c3672a1c1161e46"/>
          </Part>
          <Part Type="strDalis" Nr="2" Abbr="78 str. 2 d." DocPartId="fe4d3669190a4a0a91db0de225ea0db9" PartId="442d98efd03244f994ee12b035a4a8e8"/>
        </Part>
      </Part>
      <Part Type="skirsnis" Nr="18" DocPartId="6f372a0a08e840578b3c9eb685b696b7" PartId="99008b45ef65485cac278411c1188399">
        <Part Type="straipsnis" Nr="79" Abbr="79 str." Title="Specialiosios žemės naudojimo sąlygos botaniniuose-zoologiniuose draustiniuose" DocPartId="e7d744cabdeb4b898305f6f057212d90" PartId="c848f846d65a4a26bbe778f7da32c2d4">
          <Part Type="strDalis" Nr="1" Abbr="79 str. 1 d." DocPartId="3b0166897daf4c85815ed6c6e6e51d71" PartId="58b1d4a2a60b48a384f4e7bc4e7e290b">
            <Part Type="strPunktas" Nr="1" Abbr="79 str. 1 d. 1 p." DocPartId="66e1a92101be4d7dada1ec56ffe49663" PartId="739a944970e844ce9a7e88a64d6fb78e"/>
            <Part Type="strPunktas" Nr="2" Abbr="79 str. 1 d. 2 p." DocPartId="e35fdcdbab2c432288639898e1be982c" PartId="fdcacb11eeb44172b42220c74857a167"/>
            <Part Type="strPunktas" Nr="3" Abbr="79 str. 1 d. 3 p." DocPartId="7fd208d335fd4700970609c60957019e" PartId="d67a13b8cfa34fffa611381dd2962291"/>
            <Part Type="strPunktas" Nr="4" Abbr="79 str. 1 d. 4 p." DocPartId="d6fa7f73989e4f058d65b8c3a8474ea5" PartId="18a35cb847864aa9b8a0fdc788a546f1"/>
          </Part>
          <Part Type="strDalis" Nr="2" Abbr="79 str. 2 d." DocPartId="97fc4785060c4141a30f621df38153ff" PartId="0c7d527e31f14b5c99067174320f2a29"/>
        </Part>
      </Part>
      <Part Type="skirsnis" Nr="19" Title="GENETINIUOSE DRAUSTINIUOSE TAIKOMOS SPECIALIOSIOS ŽEMĖS NAUDOJIMO SĄLYGOS" DocPartId="53aef0c8e1fb4263982db44615895161" PartId="adc1c8ab983543948e4101a013326331">
        <Part Type="straipsnis" Nr="80" Abbr="80 str." Title="Specialiosios žemės naudojimo sąlygos genetiniuose draustiniuose" DocPartId="76833ccc492f4cd88c5ce9bd7dcb0f79" PartId="80683018a67e4f4393a4e216e5ebdb68">
          <Part Type="strDalis" Nr="1" Abbr="80 str. 1 d." DocPartId="a7843b6087674366be57b19b1ace7fdb" PartId="e1e251eaf99342bb9fb77db1e09b6f05">
            <Part Type="strPunktas" Nr="1" Abbr="80 str. 1 d. 1 p." DocPartId="3a4ace2b29dc4b92a9b622b970a66353" PartId="22dccd0b504d450fb339034a78cddaed"/>
            <Part Type="strPunktas" Nr="2" Abbr="80 str. 1 d. 2 p." DocPartId="947e2e7650404ee9a04202f2f79ba42d" PartId="69e3d1a8fa1546a1afa247d5dc953c7f"/>
            <Part Type="strPunktas" Nr="3" Abbr="80 str. 1 d. 3 p." DocPartId="530fd23151214b7d89bb16e76ff840f0" PartId="005f6a0331d545cc8953ce7e0b2be68b"/>
            <Part Type="strPunktas" Nr="4" Abbr="80 str. 1 d. 4 p." DocPartId="f080f854cd14467ebf293bbaa36108a6" PartId="2d500e0ad8d0424b8d6ae410bc7f7869"/>
            <Part Type="strPunktas" Nr="5" Abbr="80 str. 1 d. 5 p." DocPartId="910b683e2fff4e8f92e79f8f25ca6d5b" PartId="6732a7a8686c409ea5f6bf65d3249af9"/>
            <Part Type="strPunktas" Nr="6" Abbr="80 str. 1 d. 6 p." DocPartId="856674fe8b63433dad0ece262def9093" PartId="ecbfd64c79884d269c8b193ccaf113d3"/>
            <Part Type="strPunktas" Nr="7" Abbr="80 str. 1 d. 7 p." DocPartId="16cb68fd848c4051a247e077910e119d" PartId="11c09f877f064ae1863629d9ddbb6226"/>
            <Part Type="strPunktas" Nr="8" Abbr="80 str. 1 d. 8 p." DocPartId="bf0c2ce2417a4362bd8aac8e6775a7c7" PartId="a8848371df314de28d765f89adc21396"/>
            <Part Type="strPunktas" Nr="9" Abbr="80 str. 1 d. 9 p." DocPartId="d60c4670353a47b78fa301ee91dd8e0b" PartId="450ec2ef2f9e429fa60749c1f814406c"/>
          </Part>
        </Part>
      </Part>
      <Part Type="skirsnis" Nr="20" Title="TELMOLOGINIUOSE DRAUSTINIUOSE TAIKOMOS SPECIALIOSIOS ŽEMĖS NAUDOJIMO SĄLYGOS" DocPartId="054f7c6f9b3d493a866bc9d74ed067e7" PartId="023a4af0874a4ab093f9a93b16405e22">
        <Part Type="straipsnis" Nr="81" Abbr="81 str." Title="Specialiosios žemės naudojimo sąlygos telmologiniuose draustiniuose" DocPartId="f74d638e59a44d089f9dd744d4a9c7af" PartId="5611be74e20d46f49733a842bd3cd2fe">
          <Part Type="strDalis" Nr="1" Abbr="81 str. 1 d." DocPartId="e29d55675e6440f9acbfbd9966fbe9f1" PartId="3abf40d28d954fd6bfbc0f89ca6bcdbe">
            <Part Type="strPunktas" Nr="1" Abbr="81 str. 1 d. 1 p." DocPartId="abd42478a43f4e5d88db637d10c71e99" PartId="b0a6d821c28c41588b72241df0d3a89d"/>
            <Part Type="strPunktas" Nr="2" Abbr="81 str. 1 d. 2 p." DocPartId="da0c48d652bd41e495364ecf4b2b73d8" PartId="e8bf7e56b79841c28d7ac59b6048cd25"/>
            <Part Type="strPunktas" Nr="3" Abbr="81 str. 1 d. 3 p." DocPartId="63adfacc51c64f509f09678e162dbcfd" PartId="7c0d030448eb40bcbe2cd5f0e07fef8d">
              <Part Type="strPapunktis" Nr="a" Abbr="81 str. 1 d. 3 p. a pp." DocPartId="158635dd7c964c9ea1418b4ad2b7ab1d" PartId="a2e03f8537794b0f8a585a7eb2709bdc"/>
              <Part Type="strPapunktis" Nr="b" Abbr="81 str. 1 d. 3 p. b pp." DocPartId="9d403d7985af4d5692b16d7b9ac80efc" PartId="8266427f52fa4b6794300c856554e44f"/>
              <Part Type="strPapunktis" Nr="c" Abbr="81 str. 1 d. 3 p. c pp." DocPartId="3a581d05f71140a7897725efc23483d8" PartId="03d5a51c6d1a43459f85cf1b787d165b"/>
            </Part>
            <Part Type="strPunktas" Nr="4" Abbr="81 str. 1 d. 4 p." DocPartId="b3e68629238b4a6fbc4882d2bce7f7c4" PartId="f39c02a6eab24c6897c9d9274fbce273">
              <Part Type="strPapunktis" Nr="a" Abbr="81 str. 1 d. 4 p. a pp." DocPartId="d7be6e6bdac14ca498a0c17633620950" PartId="16524068b2344b79bae6af3ae8e0885d"/>
              <Part Type="strPapunktis" Nr="b" Abbr="81 str. 1 d. 4 p. b pp." DocPartId="f014efe99ad844fa9c0c0829dba24d59" PartId="524b0d32a1f24b4c9a55707f0323e2ec"/>
              <Part Type="strPapunktis" Nr="c" Abbr="81 str. 1 d. 4 p. c pp." DocPartId="b2a038ad8fed45c7b61c9b514e81a903" PartId="b2c04319fda04dc7a348e5affe5c3c42"/>
              <Part Type="strPapunktis" Nr="d" Abbr="81 str. 1 d. 4 p. d pp." DocPartId="9c57181c1b0244c5be7e63c26ed62b33" PartId="31f59a23c957466897fe2b6682d8de7d"/>
              <Part Type="strPapunktis" Nr="e" Abbr="81 str. 1 d. 4 p. e pp." DocPartId="3a162a0ebda049f899831f749dd6713e" PartId="9a6f8fd4388949fda48388774504fc03"/>
              <Part Type="strPapunktis" Nr="f" Abbr="81 str. 1 d. 4 p. f pp." DocPartId="33df24088e08430bb740d0fbad330fad" PartId="01f2d42b5c3a41639276bbe03abc06cd"/>
            </Part>
          </Part>
          <Part Type="strDalis" Nr="2" Abbr="81 str. 2 d." DocPartId="bd3711783b064113ab5e3debbda914d7" PartId="9c8c17a25b974514842189f28689ce1e"/>
        </Part>
      </Part>
      <Part Type="skirsnis" Nr="21" Title="TALASOLOGINIUOSE DRAUSTINIUOSE TAIKOMOS SPECIALIOSIOS ŽEMĖS NAUDOJIMO SĄLYGOS" DocPartId="30cef1b56e1a479b9c4c2dcafc75b5bc" PartId="e488da7ebca64252854a19aa0e5e6861">
        <Part Type="straipsnis" Nr="82" Abbr="82 str." Title="Specialiosios žemės naudojimo sąlygos talasologiniuose draustiniuose" DocPartId="0744dfe283464cf3bf23e19e4a8b2d65" PartId="54d54ec6c848497f8379aed36f986ea5">
          <Part Type="strDalis" Nr="1" Abbr="82 str. 1 d." DocPartId="5cec921efb86418f898cc518d80e5394" PartId="1e0101f194774f8282dbb8807bbdb2ad">
            <Part Type="strPunktas" Nr="1" Abbr="82 str. 1 d. 1 p." DocPartId="7b8a42abb4fa4c0fb08b7b25d5231541" PartId="2c35bb4f9d5c411ea5dd7556ea5c6ace"/>
            <Part Type="strPunktas" Nr="2" Abbr="82 str. 1 d. 2 p." DocPartId="e1a5410319d1426ab085189931fe13a9" PartId="ac332468c0904e2699a8d2885861e40a"/>
            <Part Type="strPunktas" Nr="3" Abbr="82 str. 1 d. 3 p." DocPartId="8b8ea69cd1ec4a3c88993f60adda56cf" PartId="e08f5b239eb947099f748b5a1fa183ff"/>
            <Part Type="strPunktas" Nr="4" Abbr="82 str. 1 d. 4 p." DocPartId="8bc2cf92c3b2467d9945e013c0b450f3" PartId="1ca14ecb7005452e9fa94c6b95290c01"/>
            <Part Type="strPunktas" Nr="5" Abbr="82 str. 1 d. 5 p." DocPartId="b6cc5d9fbe7e43eb95b775f01d7211a2" PartId="d45ba1ff718f4249bf5b2154f8752432"/>
            <Part Type="strPunktas" Nr="6" Abbr="82 str. 1 d. 6 p." DocPartId="af3bdf877eab4dc7bf0e25625f0c11ae" PartId="77126d0936c74b84ab88ffc871ec966a"/>
            <Part Type="strPunktas" Nr="7" Abbr="82 str. 1 d. 7 p." DocPartId="e84411053fd046a796770053592391b0" PartId="c9a8c10695144cd6ad87a1679a5250f3"/>
          </Part>
        </Part>
      </Part>
      <Part Type="skirsnis" Nr="22" Title="KRAŠTOVAIZDŽIO DRAUSTINIUOSE TAIKOMOS SPECIALIOSIOS ŽEMĖS NAUDOJIMO SĄLYGOS" DocPartId="3ee17135bd954e88ae60b201eb1e7e00" PartId="823fc68e2d9d4724be1d3c14eb5fb9b1">
        <Part Type="straipsnis" Nr="83" Abbr="83 str." Title="Specialiosios žemės naudojimo sąlygos kraštovaizdžio draustiniuose" DocPartId="44c40596c3fd41a8bdb2a211ed43886f" PartId="8b51e4c9292e486fb196ea33b8083c7e">
          <Part Type="strDalis" Nr="1" Abbr="83 str. 1 d." DocPartId="96880331c4624482a7d78f8fad3a84f1" PartId="c402d13d02914b72a314141cd4321e5e"/>
        </Part>
      </Part>
      <Part Type="skirsnis" Nr="23" Title="VALSTYBINIUOSE PARKUOSE TAIKOMOS SPECIALIOSIOS ŽEMĖS NAUDOJIMO SĄLYGOS" DocPartId="269f10ed6489403595e2425bca1f10ec" PartId="ff42318569ff45daada553983cce7044">
        <Part Type="straipsnis" Nr="84" Abbr="84 str." Title="Specialiosios žemės naudojimo sąlygos valstybiniuose parkuose" DocPartId="118d45ee8d104c81923819773dc6aa9e" PartId="e388d6e6772c44c9968f0e2e7324d57f">
          <Part Type="strDalis" Nr="1" Abbr="84 str. 1 d." DocPartId="ad9313199a75428fa690784ee9a598cf" PartId="4ee92ee647d24788a7351642c7fb5f1f"/>
          <Part Type="strDalis" Nr="2" Abbr="84 str. 2 d." DocPartId="6063b3c0a805478d9fe0af48deb262e5" PartId="b4a3fcbfa9aa4f3d95d630dc68385e02">
            <Part Type="strPunktas" Nr="1" Abbr="84 str. 2 d. 1 p." DocPartId="3e5e34688e3647e6a02aa4d053eca8af" PartId="3534d369fc3644abac9410c78fc5b840"/>
            <Part Type="strPunktas" Nr="2" Abbr="84 str. 2 d. 2 p." DocPartId="d018adab758249dd9ab6b055aa498c3f" PartId="bdfe9670563f4f4fb3bfdcf75a7c8c46"/>
            <Part Type="strPunktas" Nr="3" Abbr="84 str. 2 d. 3 p." DocPartId="e57d7e59cf7e4583b7c82388a9483423" PartId="4040e12cf003425398b9cd57fd671e54"/>
            <Part Type="strPunktas" Nr="4" Abbr="84 str. 2 d. 4 p." DocPartId="59a143cef2c8431aa486086c75a01120" PartId="33f626e7238247e79e6890755d2d9d87">
              <Part Type="strPapunktis" Nr="a" Abbr="84 str. 2 d. 4 p. a pp." DocPartId="c4e45bbb9cff4af99b85b5576cd148a4" PartId="718b5e9ea48943d48f90f50e38aa8c4f"/>
              <Part Type="strPapunktis" Nr="b" Abbr="84 str. 2 d. 4 p. b pp." DocPartId="4265dc8b86f84440abf3597cf00cff63" PartId="8bb018a0dca5464daf40eb05034e50a5"/>
              <Part Type="strPapunktis" Nr="c" Abbr="84 str. 2 d. 4 p. c pp." DocPartId="d27ea22475f0437f80f3640210ea2473" PartId="78f517d22d254e2d935cbb9908ec7c92"/>
              <Part Type="strPapunktis" Nr="d" Abbr="84 str. 2 d. 4 p. d pp." DocPartId="faf55f3e479f49f2b931e266f29f9cd6" PartId="7b6ade3b2812451b93ce2bebfca564e6"/>
              <Part Type="strPapunktis" Nr="e" Abbr="84 str. 2 d. 4 p. e pp." DocPartId="8976202bb5dd4a79ba80c555b7a7baa8" PartId="b93c27c8a1a4481c9f887d1cd5056b67"/>
              <Part Type="strPapunktis" Nr="f" Abbr="84 str. 2 d. 4 p. f pp." DocPartId="87f78c50ee0a4e2c80a5a54a48b3c33a" PartId="28510b0047fa42dc84cc074d149d78bd"/>
            </Part>
            <Part Type="strPunktas" Nr="5" Abbr="84 str. 2 d. 5 p." DocPartId="f30ba8c86b3746d3a1b551f480f0a2cb" PartId="3a87148e4f1b4d7fa972098b400dfe6c"/>
            <Part Type="strPunktas" Nr="6" Abbr="84 str. 2 d. 6 p." DocPartId="210652f015784ed98204ef6062633883" PartId="27ce3ce036754f0bb5897fb63a8729bc"/>
            <Part Type="strPunktas" Nr="7" Abbr="84 str. 2 d. 7 p." DocPartId="c1ed15d4df6f41e6ab61b51d9071f03a" PartId="0155c04b4dad422b92c173f7eb6c8706"/>
            <Part Type="strPunktas" Nr="8" Abbr="84 str. 2 d. 8 p." DocPartId="947d590df9614a9d9537e6f6d4b785bd" PartId="94c26487d51f4c64b0e3f3849866893d"/>
            <Part Type="strPunktas" Nr="9" Abbr="84 str. 2 d. 9 p." DocPartId="59b34130921841bdb0e800f3e75cc673" PartId="04c8188210e14f25be8f8c10ef70a8d8"/>
            <Part Type="strPunktas" Nr="10" Abbr="84 str. 2 d. 10 p." DocPartId="6b201a92113e42e288d8ceb746fc624e" PartId="3b62937c59564d6698433a367ca4155e"/>
            <Part Type="strPunktas" Nr="11" Abbr="84 str. 2 d. 11 p." DocPartId="911e1160dd0e4fa481e15dba9e01ede8" PartId="b05607a194a74fa981e9a68b88636098">
              <Part Type="strPapunktis" Nr="a" Abbr="84 str. 2 d. 11 p. a pp." DocPartId="7dfddd3957e646d4b0e28f2952756da9" PartId="c94f4a411ece4eea93338acd9c9dc49b"/>
              <Part Type="strPapunktis" Nr="b" Abbr="84 str. 2 d. 11 p. b pp." DocPartId="3fd64c8a520a439d994434f43a7cadab" PartId="ead99d6e42b14ca0b877a35cd52e7363"/>
              <Part Type="strPapunktis" Nr="c" Abbr="84 str. 2 d. 11 p. c pp." DocPartId="e4d6116d98454623ae77dbc0b7538582" PartId="8a66b4a797434679bb8dcff3e3730063"/>
              <Part Type="strPapunktis" Nr="d" Abbr="84 str. 2 d. 11 p. d pp." DocPartId="de89bc12f5714e48ac2498c7b4fc038d" PartId="a974cc9a491b495f8d86f30762a81df9"/>
            </Part>
            <Part Type="strPunktas" Nr="12" Abbr="84 str. 2 d. 12 p." DocPartId="04739fc751474771993ab9fb8a24710d" PartId="917ea9d72aa348339b9bc4cb9c3c7bc7"/>
            <Part Type="strPunktas" Nr="13" Abbr="84 str. 2 d. 13 p." DocPartId="4e97fefe6c6540c7a1b852f212a4e05c" PartId="d8e18894a9484f86bdc89f2d0ed4985e"/>
            <Part Type="strPunktas" Nr="14" Abbr="84 str. 2 d. 14 p." DocPartId="f12c0544ff704ca7acb93523d19ff8da" PartId="f7d7119171604d679ee691b192f1d4d4"/>
            <Part Type="strPunktas" Nr="15" Abbr="84 str. 2 d. 15 p." DocPartId="b27f4d1f027b40c5b0cfb8addd365cc7" PartId="bfbffdaf2e614ed9bb54327d3ec77d01">
              <Part Type="strPapunktis" Nr="a" Abbr="84 str. 2 d. 15 p. a pp." DocPartId="089aab6104b642c5bcbf12885e37054f" PartId="f7380fd924c24c89ab8355ab00fd243b"/>
              <Part Type="strPapunktis" Nr="b" Abbr="84 str. 2 d. 15 p. b pp." DocPartId="b0efdb3eabbc41c6b6d19fe135adb15f" PartId="89670fe64f2045478110dcca26a8941a"/>
              <Part Type="strPapunktis" Nr="c" Abbr="84 str. 2 d. 15 p. c pp." DocPartId="b07db73b2eab40d6809bd76ddab15b37" PartId="7cc291587dcf429da18c2e75e732d6b7"/>
              <Part Type="strPapunktis" Nr="d" Abbr="84 str. 2 d. 15 p. d pp." DocPartId="883da08526f847388fc3d2ee5ba2f695" PartId="df03baaef1d9437c9d0d4907102adcf5"/>
              <Part Type="strPapunktis" Nr="e" Abbr="84 str. 2 d. 15 p. e pp." DocPartId="dac2583131d14fb1ab87f95afa27feb0" PartId="dd1d2027f0ab42729762ff20442cbfb9"/>
              <Part Type="strPapunktis" Nr="f" Abbr="84 str. 2 d. 15 p. f pp." DocPartId="af0517def30a4f4b99ba2df78adb8e4f" PartId="3fce0f7cb75d46ac8475e14ea4eed860"/>
              <Part Type="strPapunktis" Nr="g" Abbr="84 str. 2 d. 15 p. g pp." DocPartId="9bce7418607a45e4abcfd98bdeec4f99" PartId="8e45dc98e5b64c75839cb934d5fde135"/>
            </Part>
            <Part Type="strPunktas" Nr="16" Abbr="84 str. 2 d. 16 p." DocPartId="bf4c5f2f88ad411895c09bd921c05bf7" PartId="25b5eb9c69f7441aae431b35601a07c7">
              <Part Type="strPapunktis" Nr="a" Abbr="84 str. 2 d. 16 p. a pp." DocPartId="a0ef17203f30433fbf2112c979f857f6" PartId="6d09fdee40004a9d93b41a5faad568f1"/>
              <Part Type="strPapunktis" Nr="b" Abbr="84 str. 2 d. 16 p. b pp." DocPartId="a0293645104d4ac88e24c8395b80f866" PartId="d79a322baad74a6c9b02778ce1aed3d3"/>
              <Part Type="strPapunktis" Nr="c" Abbr="84 str. 2 d. 16 p. c pp." DocPartId="cd282a5a6a55461d8e46d0edfaf6ed00" PartId="40af318f35bc40eb88113d57a6f6b3de"/>
              <Part Type="strPapunktis" Nr="d" Abbr="84 str. 2 d. 16 p. d pp." DocPartId="1b2a56e05bf84ccdb8928b0b67d9eb51" PartId="5464b6b9faf74ab7a058a46a256a72e0"/>
              <Part Type="strPapunktis" Nr="e" Abbr="84 str. 2 d. 16 p. e pp." DocPartId="37cc9fb2b6b6422fbdaf28ddd0cd1920" PartId="c1b8dfede231437091b4cfc8990193ba"/>
              <Part Type="strPapunktis" Nr="f" Abbr="84 str. 2 d. 16 p. f pp." DocPartId="0d39d724dc2d485aae756e6447a87f33" PartId="cb2c6221ab044f2da26a44f89f9927f4"/>
              <Part Type="strPapunktis" Nr="g" Abbr="84 str. 2 d. 16 p. g pp." DocPartId="f6eee827b06a4c1d98de65f1538bad62" PartId="33671f8ed9d64bb186507134b23f81c8"/>
            </Part>
            <Part Type="strPunktas" Nr="17" Abbr="84 str. 2 d. 17 p." DocPartId="04c83efc8c5d4b48bee9b07f450733ef" PartId="9f0f69ccd22b4680b507f121894cea73">
              <Part Type="strPapunktis" Nr="a" Abbr="84 str. 2 d. 17 p. a pp." DocPartId="1ef2adbb3a1a4f66b7689a64d1a9b634" PartId="c5b5629f28b748d697f2e8035dd24c1b"/>
              <Part Type="strPapunktis" Nr="b" Abbr="84 str. 2 d. 17 p. b pp." DocPartId="779806bbd03541918b1da4736d3cfe80" PartId="f7605bbbed9c440f96854d9b6eedbc82"/>
            </Part>
            <Part Type="strPunktas" Nr="18" Abbr="84 str. 2 d. 18 p." DocPartId="1eb85975a6234847b98e8d8ab63f4586" PartId="25716817340f4fd1b02c89758de65b78">
              <Part Type="strPapunktis" Nr="a" Abbr="84 str. 2 d. 18 p. a pp." DocPartId="2766646b25bb436c945c54e8823709f1" PartId="81a82dd8214243158d78c4be79d5ea48"/>
              <Part Type="strPapunktis" Nr="b" Abbr="84 str. 2 d. 18 p. b pp." DocPartId="a3c1324893ed4307a58e68b9411fb030" PartId="0b8b88aad7f0416595325932c86087ca"/>
              <Part Type="strPapunktis" Nr="c" Abbr="84 str. 2 d. 18 p. c pp." DocPartId="d81b4e42330a4f2d849b148b0ab2795a" PartId="eb421252c6bd4b7aaeddd057e542aaa5"/>
            </Part>
            <Part Type="strPunktas" Nr="19" Abbr="84 str. 2 d. 19 p." DocPartId="486e86957d8b46fba8f01fbda736fd6a" PartId="95cf3a74662441aba8b4b4a9d1bbdc76"/>
            <Part Type="strPunktas" Nr="20" Abbr="84 str. 2 d. 20 p." DocPartId="4033ac3e8e7d48ff909718a514cbc186" PartId="8171e7eff2e745feabaa11726f6eee7a"/>
          </Part>
          <Part Type="strDalis" Nr="3" Abbr="84 str. 3 d." DocPartId="508042e202a14e5ea240aa9fdad45005" PartId="28f90c17226f490d8b8f26b773f28da5">
            <Part Type="strPunktas" Nr="1" Abbr="84 str. 3 d. 1 p." DocPartId="598688d272ae43d282e0818c32596512" PartId="4ef815abd49c4afca8c7b88e520b1eb4"/>
            <Part Type="strPunktas" Nr="2" Abbr="84 str. 3 d. 2 p." DocPartId="624ad5b1ea454b23b3f36512556472f1" PartId="5dac74243cb14fc09a52516e3d59735b"/>
          </Part>
          <Part Type="strDalis" Nr="4" Abbr="84 str. 4 d." DocPartId="eb4c574d2fd94265b306793b655a041a" PartId="502e53c895e242588a18dfbb571732e6">
            <Part Type="strPunktas" Nr="1" Abbr="84 str. 4 d. 1 p." DocPartId="9314148ac4f140b7bf8fa0e98adf10c2" PartId="d51d1a7e88c141269df7679bebd4c5ec"/>
            <Part Type="strPunktas" Nr="2" Abbr="84 str. 4 d. 2 p." DocPartId="85aa2244c37d486f978ce772a05233be" PartId="0927f09a7fde44e6840e6a4013c0282d"/>
            <Part Type="strPunktas" Nr="3" Abbr="84 str. 4 d. 3 p." DocPartId="8031c7c62de343e38f68500e2ee66caf" PartId="b076770154704c63a2d6010465697060"/>
            <Part Type="strPunktas" Nr="4" Abbr="84 str. 4 d. 4 p." DocPartId="03b6421596e74d4fa2d751de96d0eb7f" PartId="bb09e87ec96245f597016baacecdbf1e"/>
            <Part Type="strPunktas" Nr="5" Abbr="84 str. 4 d. 5 p." DocPartId="10bc5faf29234d54a56f8c9f23999f7a" PartId="768e3fe9095045d985590a5bb362061a"/>
          </Part>
          <Part Type="strDalis" Nr="5" Abbr="84 str. 5 d." DocPartId="b316cf0610064238957aa8c770f58058" PartId="a6f319d2ee2f4ed296b22114f3f436d3"/>
        </Part>
      </Part>
      <Part Type="skirsnis" Nr="24" Title="VALSTYBINIŲ PARKŲ IR VALSTYBINIŲ DRAUSTINIŲ BUFERINĖS APSAUGOS ZONOSE TAIKOMOS SPECIALIOSIOS ŽEMĖS NAUDOJIMO SĄLYGOS" DocPartId="c3dbe2c397384a49bf3ce69f2747e115" PartId="067ed9f4d5c2484485e9ac9900c93048">
        <Part Type="straipsnis" Nr="85" Abbr="85 str." Title="Specialiosios žemės naudojimo sąlygos valstybinių parkų ir valstybinių draustinių buferinėse apsaugos zonose" DocPartId="2db9965f0dc341889764fadf175c8923" PartId="4df8a8d0574b48f485a554a7cdcbe36f">
          <Part Type="strDalis" Nr="1" Abbr="85 str. 1 d." DocPartId="841674eb365046c2be459e429a06ec50" PartId="6114d519c0db446182b782b47ddbd664"/>
          <Part Type="strDalis" Nr="2" Abbr="85 str. 2 d." DocPartId="a5f16d668773438098b20141a9f7ecde" PartId="1c32f109c5234478914cedfca27b7ff6">
            <Part Type="strPunktas" Nr="1" Abbr="85 str. 2 d. 1 p." DocPartId="ddfc62c8693f4de9b184e557ff94d778" PartId="363fafc264d34dbfa0c2d4280df71ed7"/>
            <Part Type="strPunktas" Nr="2" Abbr="85 str. 2 d. 2 p." DocPartId="09f880c185f6417d923fcc39eacaec62" PartId="0718bd57cf41405b9c6136f66117dc8c"/>
            <Part Type="strPunktas" Nr="3" Abbr="85 str. 2 d. 3 p." DocPartId="c28ef1fcf79143b9b24f5d085d62e0e6" PartId="baf7aead1d6245238c72b5cff2f3a1cb"/>
            <Part Type="strPunktas" Nr="4" Abbr="85 str. 2 d. 4 p." DocPartId="f3e74ec52195465ebed25f35b99d239c" PartId="0f3c457302ba43b2ba04f8c65aadad84"/>
            <Part Type="strPunktas" Nr="5" Abbr="85 str. 2 d. 5 p." DocPartId="4183590b5f6d40b78ff4bd516e9c928c" PartId="05cd617e5beb49a89a2d9b536f56b7a0"/>
          </Part>
          <Part Type="strDalis" Nr="3" Abbr="85 str. 3 d." DocPartId="9fca869d497e41a283e3c0541e1b1abe" PartId="4c1278b18fb041e2820ae82b3f0a1e50"/>
        </Part>
      </Part>
      <Part Type="skirsnis" Nr="25" Title="BIOSFEROS REZERVATUOSE TAIKOMOS SPECIALIOSIOS ŽEMĖS NAUDOJIMO SĄLYGOS" DocPartId="1da2c88523224fcd83cfd6db054ec247" PartId="5b3a38e21e564c6987aafbfda33dc2a8">
        <Part Type="straipsnis" Nr="86" Abbr="86 str." Title="Specialiosios žemės naudojimo sąlygos biosferos rezervatuose" DocPartId="980b83726e2e472ea1928c7421edbea5" PartId="b444e530b96740e2a234e36b9292e053">
          <Part Type="strDalis" Nr="1" Abbr="86 str. 1 d." DocPartId="910a8f1fba904d1c914bdd210bee2983" PartId="a061236ca07544e998eb0ba506f2907f"/>
          <Part Type="strDalis" Nr="2" Abbr="86 str. 2 d." DocPartId="7c8f40f419ee425db176cbae2e0e3020" PartId="96f642c6f4a249e5ad385cb10d9e7779">
            <Part Type="strPunktas" Nr="1" Abbr="86 str. 2 d. 1 p." DocPartId="955ca0a56f3a4d6ca7cdfe9cf4f41db5" PartId="ea583b328c184b549b8acc442fdcc1eb"/>
            <Part Type="strPunktas" Nr="2" Abbr="86 str. 2 d. 2 p." DocPartId="dd6db7c7a2bc45e7bf4f3a3aad21c40e" PartId="88367197c0c041b48f8fe00ee926dd7e"/>
            <Part Type="strPunktas" Nr="3" Abbr="86 str. 2 d. 3 p." DocPartId="ad01c4ead7054296a39aff4d3bb105c0" PartId="8f2f26817db8444cbe5dddc655befefb"/>
            <Part Type="strPunktas" Nr="4" Abbr="86 str. 2 d. 4 p." DocPartId="393c418b07944ba7a5c5d69a1c1b45af" PartId="e9331cbbc06a4a62b24353e097dc447b">
              <Part Type="strPapunktis" Nr="a" Abbr="86 str. 2 d. 4 p. a pp." DocPartId="0c2b235b19af4d3e912a2a621a18f933" PartId="55e24c9d76924f5fb419aca026e81467"/>
              <Part Type="strPapunktis" Nr="b" Abbr="86 str. 2 d. 4 p. b pp." DocPartId="24bddb99f31642949cc94cc6d4c2f683" PartId="256ba0dc5df743f29934447098300c85"/>
              <Part Type="strPapunktis" Nr="c" Abbr="86 str. 2 d. 4 p. c pp." DocPartId="e0cf9bb9519a4181b7240f41276c74c2" PartId="ae6c98677a9b49f1ab961bd387f65ac1"/>
              <Part Type="strPapunktis" Nr="d" Abbr="86 str. 2 d. 4 p. d pp." DocPartId="bacba61784ec46569b045fdc90017141" PartId="42ac4aaecaba4b8c9ce66a5cccea3da1"/>
              <Part Type="strPapunktis" Nr="e" Abbr="86 str. 2 d. 4 p. e pp." DocPartId="a7f51605673448d29d1f207418b18ebe" PartId="a2d3739affff445e8c644b2ba109770c"/>
              <Part Type="strPapunktis" Nr="f" Abbr="86 str. 2 d. 4 p. f pp." DocPartId="fd2c78b24aac4d60955c4cc3938065d0" PartId="8b77d9a3b62f43a4bc26227761752c87"/>
            </Part>
            <Part Type="strPunktas" Nr="5" Abbr="86 str. 2 d. 5 p." DocPartId="39efbfd261c4430b8cc7f5bcec9f982e" PartId="7c57941e6aa648dca1921ad4aa213ed5"/>
            <Part Type="strPunktas" Nr="6" Abbr="86 str. 2 d. 6 p." DocPartId="ba92852470ba4179a2c9ddc5067511d1" PartId="eb4dc96952d3492580dfaabbcdb89ac2"/>
            <Part Type="strPunktas" Nr="7" Abbr="86 str. 2 d. 7 p." DocPartId="c2c4993eeb364408a4fe6f9bba7a737b" PartId="d53bcab672a94e1f9988f2b8017d8742"/>
            <Part Type="strPunktas" Nr="8" Abbr="86 str. 2 d. 8 p." DocPartId="fead952f0f014b3493edb6de04832835" PartId="db2d8051cafb45c8aa9ecac59c902d77"/>
            <Part Type="strPunktas" Nr="9" Abbr="86 str. 2 d. 9 p." DocPartId="baad6927a9514117bd949380e2ff7bcb" PartId="fb77e64ee3ee4da3baa6843bb6eefe63"/>
            <Part Type="strPunktas" Nr="10" Abbr="86 str. 2 d. 10 p." DocPartId="0c9b8d8a202d47bdbb358096f79f882f" PartId="4fe7ddf2c63147b1803bbcafb156878f"/>
            <Part Type="strPunktas" Nr="11" Abbr="86 str. 2 d. 11 p." DocPartId="b1d32f7593c747b2b3bd622e4d1e5f55" PartId="c79f8080fa654c4191508b22fbbdc3f5">
              <Part Type="strPapunktis" Nr="a" Abbr="86 str. 2 d. 11 p. a pp." DocPartId="818cd3b1947d40559450af8078d8f487" PartId="7e115cdfc1ad46d9b413ee971255d3c2"/>
              <Part Type="strPapunktis" Nr="b" Abbr="86 str. 2 d. 11 p. b pp." DocPartId="5a1add433a384ceba202bf5bfcc6564c" PartId="3d61a0b52b684966a9d6be8f0bacf701"/>
              <Part Type="strPapunktis" Nr="c" Abbr="86 str. 2 d. 11 p. c pp." DocPartId="0ac11e385fcc4a8996654f3d73ac49b9" PartId="01ce5b552b4f4b3fbbe9c2c421e29fdd"/>
              <Part Type="strPapunktis" Nr="d" Abbr="86 str. 2 d. 11 p. d pp." DocPartId="20c4d0ab5d424b23a0ccad02edded658" PartId="00afe7dbd7684d67932cb11705994da0"/>
            </Part>
            <Part Type="strPunktas" Nr="12" Abbr="86 str. 2 d. 12 p." DocPartId="e1f7febecde4410384cb0a9401021e3a" PartId="c54a0d22483d42788007402f6a446e76"/>
            <Part Type="strPunktas" Nr="13" Abbr="86 str. 2 d. 13 p." DocPartId="2f6a5e23cde44a2b8a2799adde5e5cb1" PartId="9ec71c1ba64c4b3fb28505cc4b533fa8"/>
            <Part Type="strPunktas" Nr="14" Abbr="86 str. 2 d. 14 p." DocPartId="3363b827a0064b608a1995acd2cc9c24" PartId="5da783fc9a16415fb300ba5865fca5eb"/>
            <Part Type="strPunktas" Nr="15" Abbr="86 str. 2 d. 15 p." DocPartId="ad0ca3d09a2546afab6ea197441e8ef0" PartId="4204cc0302414041b1878e93ed5f5aab">
              <Part Type="strPapunktis" Nr="a" Abbr="86 str. 2 d. 15 p. a pp." DocPartId="f0fb815d31fa4395b4914e4573be5610" PartId="9a5af40fce0240b9a2784ceeef842af1"/>
              <Part Type="strPapunktis" Nr="b" Abbr="86 str. 2 d. 15 p. b pp." DocPartId="a1f866faef844650a2dd2eca92df78ea" PartId="5a5d710db0f24583ac492ef1826b8ea1"/>
              <Part Type="strPapunktis" Nr="c" Abbr="86 str. 2 d. 15 p. c pp." DocPartId="05192b76d286421fb1ea8c6387639709" PartId="8027d29e6a2444f0879e5ed96da508a0"/>
              <Part Type="strPapunktis" Nr="d" Abbr="86 str. 2 d. 15 p. d pp." DocPartId="cc3b5413d6a64df1a11e2aece2630a0c" PartId="bf2558aba0214125ba36e180138c9db4"/>
              <Part Type="strPapunktis" Nr="e" Abbr="86 str. 2 d. 15 p. e pp." DocPartId="99af4abd74f84951a8a988c8c129fc06" PartId="527eee9dcab6418ab9adc464d4bcfa76"/>
              <Part Type="strPapunktis" Nr="f" Abbr="86 str. 2 d. 15 p. f pp." DocPartId="3cb03e8fdc9748f6830b0b1f1657af24" PartId="e333032768074beabfa8859f0b64a6c2"/>
              <Part Type="strPapunktis" Nr="g" Abbr="86 str. 2 d. 15 p. g pp." DocPartId="9fb0b1201400427aac4af93a24c90957" PartId="3c67b79c11d94e0497fb4f68134d551d"/>
            </Part>
            <Part Type="strPunktas" Nr="16" Abbr="86 str. 2 d. 16 p." DocPartId="22a1c045e8b14cd480784b2903b63938" PartId="5ba2f204ea9547b0b70a0513e3e078a2">
              <Part Type="strPapunktis" Nr="a" Abbr="86 str. 2 d. 16 p. a pp." DocPartId="3da32a4d6954470b815283dc7da88a08" PartId="431221a065c94f068028a23475ac02de"/>
              <Part Type="strPapunktis" Nr="b" Abbr="86 str. 2 d. 16 p. b pp." DocPartId="ccc7d089495d4cad8e711e9f4a6d3320" PartId="bf9321c09e744c948cd4c23c1e2e8648"/>
              <Part Type="strPapunktis" Nr="c" Abbr="86 str. 2 d. 16 p. c pp." DocPartId="0521fdc83bd2413c8f6a174ce2379335" PartId="932046fb458b4688a2014240acfa28cc"/>
              <Part Type="strPapunktis" Nr="d" Abbr="86 str. 2 d. 16 p. d pp." DocPartId="0197f120950b45648c0ed98a898ee140" PartId="ca193363a0f44977b8fb854e1ada81ab"/>
              <Part Type="strPapunktis" Nr="e" Abbr="86 str. 2 d. 16 p. e pp." DocPartId="f834011e157e482f81e2a8aa6dbfce0a" PartId="1a6e28f943e540a4b2e36e4889ef0b30"/>
              <Part Type="strPapunktis" Nr="f" Abbr="86 str. 2 d. 16 p. f pp." DocPartId="9fec4bd1ad6145b6bee6fc7580909afd" PartId="85b25fcd1e2743a3a3f37f75ea646222"/>
              <Part Type="strPapunktis" Nr="g" Abbr="86 str. 2 d. 16 p. g pp." DocPartId="abca7fa8603c45f39a46fd72baaefffc" PartId="1b73d51f7f4f495684195919b0fe05fd"/>
            </Part>
            <Part Type="strPunktas" Nr="17" Abbr="86 str. 2 d. 17 p." DocPartId="e66169f6d31e46b191119aaab32522c7" PartId="417aded45ba549e2a087aa03b1453d72">
              <Part Type="strPapunktis" Nr="a" Abbr="86 str. 2 d. 17 p. a pp." DocPartId="11523dddb0e448c3a6522158d695ffa4" PartId="2aa7962629784950bcd42fdbbe7152c4"/>
              <Part Type="strPapunktis" Nr="b" Abbr="86 str. 2 d. 17 p. b pp." DocPartId="378d4298b8a8477ebb04f962eec233cd" PartId="b078c6e4f2cb43cd88f103df906ec021"/>
            </Part>
            <Part Type="strPunktas" Nr="18" Abbr="86 str. 2 d. 18 p." DocPartId="4e39dfbdee954c7298a719725a5f5ef9" PartId="963b93920ebb49bdae35cd51bdf340ee">
              <Part Type="strPapunktis" Nr="a" Abbr="86 str. 2 d. 18 p. a pp." DocPartId="f2338b1c98054d30becae84148c8fe99" PartId="c1946d3a98bd4c1b80301fc3ffd9e329"/>
              <Part Type="strPapunktis" Nr="b" Abbr="86 str. 2 d. 18 p. b pp." DocPartId="aaa40bb65daf4807a4d6ca0831d76fbf" PartId="d8f1a3934d854590bba1bb367baeae6f"/>
              <Part Type="strPapunktis" Nr="c" Abbr="86 str. 2 d. 18 p. c pp." DocPartId="6ec4bfb91fff4bf69fa06b238cd9ef9e" PartId="ba56cc04d8b14dddb28db47bb3fbb942"/>
            </Part>
            <Part Type="strPunktas" Nr="19" Abbr="86 str. 2 d. 19 p." DocPartId="1b3deaba60f6416a87e8ab7bad9413ac" PartId="b7f052c1448f4d1eb5e155ad8be0dfa8"/>
            <Part Type="strPunktas" Nr="20" Abbr="86 str. 2 d. 20 p." DocPartId="afd30a0a370f4d96b8c4a7d295586b9a" PartId="25be6d65e009441aa136c9f07c56a43b"/>
          </Part>
          <Part Type="strDalis" Nr="3" Abbr="86 str. 3 d." DocPartId="819d36fe7e264b0db8062a76bc0fd8b5" PartId="114c1afbccd64d6bb23988084e958f48"/>
          <Part Type="strDalis" Nr="4" Abbr="86 str. 4 d." DocPartId="5b71c9d753dc4108846914920007a635" PartId="1fc1af0ef84f4348ba758116fbf3c96b">
            <Part Type="strPunktas" Nr="1" Abbr="86 str. 4 d. 1 p." DocPartId="8cf96ed5858e47dd93abfa0b735cb4f9" PartId="44cf66ac58a94cc382779f633f661947"/>
            <Part Type="strPunktas" Nr="2" Abbr="86 str. 4 d. 2 p." DocPartId="639d80e46f6045abbae668bcdffb263d" PartId="07a8821d62d34dd581633d350b228a7e"/>
            <Part Type="strPunktas" Nr="3" Abbr="86 str. 4 d. 3 p." DocPartId="290addb60d0c4b10a67eb0b2c0714342" PartId="08b40861d593412488cf1a2d4d4390d5"/>
            <Part Type="strPunktas" Nr="4" Abbr="86 str. 4 d. 4 p." DocPartId="8070874b23ad4757a460e76d9e1dc38b" PartId="9c146f7342e24bfcbbb5b9422bba1797"/>
            <Part Type="strPunktas" Nr="5" Abbr="86 str. 4 d. 5 p." DocPartId="88da8fba8256425faf9ffbc6d6a52834" PartId="ea0073e1769642dd9f740257d42427e9"/>
          </Part>
          <Part Type="strDalis" Nr="5" Abbr="86 str. 5 d." DocPartId="7229d958883344b7b59284830848dc7e" PartId="1b8e246c5130447582709785e0488985"/>
        </Part>
      </Part>
      <Part Type="skirsnis" Nr="26" Title="BIOSFEROS REZERVATŲ BUFERINĖS APSAUGOS ZONOSE TAIKOMOS SPECIALIOSIOS ŽEMĖS NAUDOJIMO SĄLYGOS" DocPartId="118dc08d68bd4aa294e2530007514641" PartId="666ad7194ad14f8ca0d31efb4e9bb10e">
        <Part Type="straipsnis" Nr="87" Abbr="87 str." Title="Specialiosios žemės naudojimo sąlygos biosferos rezervatų buferinėse apsaugos zonose" DocPartId="2f322b2b151549d1ba868ede6faab928" PartId="9f5f8358f6dc49c09308dcb9573ae593">
          <Part Type="strDalis" Nr="1" Abbr="87 str. 1 d." DocPartId="a888272c568047e3899bb60c0583be23" PartId="419e5babf3284e778ade5fbb1c524add"/>
          <Part Type="strDalis" Nr="2" Abbr="87 str. 2 d." DocPartId="a8211c7d3ad24fafa7664805a6c799c6" PartId="6d42d3d2e8cb499497e61e829391a428">
            <Part Type="strPunktas" Nr="1" Abbr="87 str. 2 d. 1 p." DocPartId="ddd769fa23a24432b09d7149f9d7270a" PartId="0fb37f44de384400afbb1ca325d042ed"/>
            <Part Type="strPunktas" Nr="2" Abbr="87 str. 2 d. 2 p." DocPartId="65ce04fb4e384f8184ceb7c31334ffb3" PartId="f7fa3f85439f4ceb8dc3d682458dc445"/>
            <Part Type="strPunktas" Nr="3" Abbr="87 str. 2 d. 3 p." DocPartId="4ae066b8bd3f40bb9ee1ce06be6f469f" PartId="276d03c0d1734304af7788e64bc7e08e"/>
            <Part Type="strPunktas" Nr="4" Abbr="87 str. 2 d. 4 p." DocPartId="108a9df4bd7a43448a9d9e0f68233932" PartId="26fcc1f9a0a94a4e886a65ffc3152c60"/>
            <Part Type="strPunktas" Nr="5" Abbr="87 str. 2 d. 5 p." DocPartId="08fa52ddf510464695d68527a1441906" PartId="f3e05a1a222f4e4d8d4a333cff6a4955"/>
          </Part>
          <Part Type="strDalis" Nr="3" Abbr="87 str. 3 d." DocPartId="d6a1deb08f254a6b88fff5b7248eb9bc" PartId="24a7342c938343cda1f3418accceb379"/>
        </Part>
      </Part>
      <Part Type="skirsnis" Nr="27" Title="BIOSFEROS POLIGONUOSE TAIKOMOS SPECIALIOSIOS ŽEMĖS NAUDOJIMO SĄLYGOS" DocPartId="6469e0a5ee2449ef811ad1c89e28772e" PartId="b20b4dd137cb4d8cac0ca1d458e27ea4">
        <Part Type="straipsnis" Nr="88" Abbr="88 str." Title="Specialiosios žemės naudojimo sąlygos biosferos poligonuose" DocPartId="4f4ecaee58994a878a143a3b8b853db9" PartId="206fddc0404a4320b6d17729eab9668a">
          <Part Type="strDalis" Nr="1" Abbr="88 str. 1 d." DocPartId="682b4fc049f34e14ae853107031f3e36" PartId="eb2f27ecf3034ac5b03bf527cc9642cd"/>
          <Part Type="strDalis" Nr="2" Abbr="88 str. 2 d." DocPartId="075ba379923c477ebffc74c947448b80" PartId="97b2c269eeaf4bca8c03eed9c4a76562">
            <Part Type="strPunktas" Nr="1" Abbr="88 str. 2 d. 1 p." DocPartId="0e347bc667b64da9aac99c676c7196e3" PartId="d9dd369227b1461caa36739d0d6ed9b9"/>
            <Part Type="strPunktas" Nr="2" Abbr="88 str. 2 d. 2 p." DocPartId="b55e9cc1c23a42d48e7499323b48ec9a" PartId="fa58bf5dbf2d44ce994b1bfcefe15260"/>
            <Part Type="strPunktas" Nr="3" Abbr="88 str. 2 d. 3 p." DocPartId="d8bf05758a664c1ba300a338a4df0bd2" PartId="1af3e7ce08634acea854c4cd065f6653"/>
            <Part Type="strPunktas" Nr="4" Abbr="88 str. 2 d. 4 p." DocPartId="9052de61bdfd43069c7f932acce2a684" PartId="5c16fa6434684f7f8e6bed5fe0f9a706"/>
            <Part Type="strPunktas" Nr="5" Abbr="88 str. 2 d. 5 p." DocPartId="d3e95011e7de4489ac5fd446d4b7a223" PartId="9bdfce412f144582ad5bbc4449691a68">
              <Part Type="strPapunktis" Nr="a" Abbr="88 str. 2 d. 5 p. a pp." DocPartId="8ce94658e8564738bf70d8692107a886" PartId="87252abc20f946d7a7428710cdccaef5"/>
              <Part Type="strPapunktis" Nr="b" Abbr="88 str. 2 d. 5 p. b pp." DocPartId="bc0d799d420543b7bcda7218289b6ec3" PartId="a98b168602ff48a1a0fd1270245741c7"/>
            </Part>
            <Part Type="strPunktas" Nr="6" Abbr="88 str. 2 d. 6 p." DocPartId="ea5f14e1cd7840818e9bc9ba4e523815" PartId="051a794b25854bc0a60993ca33529854">
              <Part Type="strPapunktis" Nr="a" Abbr="88 str. 2 d. 6 p. a pp." DocPartId="4979da5813344eee8483b6eff551ec2e" PartId="1a9eedcda49b44d2bc38d3b835890345"/>
              <Part Type="strPapunktis" Nr="b" Abbr="88 str. 2 d. 6 p. b pp." DocPartId="2575c8cf8f8c40629a8a70039f01a544" PartId="c1ea9eaa3c8e4e59844ac9bfeb33fd9c"/>
            </Part>
          </Part>
          <Part Type="strDalis" Nr="3" Abbr="88 str. 3 d." DocPartId="6ed7ef4fa8a544f5b863ff5b9093d0d0" PartId="2871b5c2302d4f42aa14b6852aad6abc"/>
          <Part Type="strDalis" Nr="4" Abbr="88 str. 4 d." DocPartId="236dc0eed4a24cb497a40d975a4be119" PartId="676f64e9a1bb4d3389a72d101381e7e6">
            <Part Type="strPunktas" Nr="1" Abbr="88 str. 4 d. 1 p." DocPartId="ac423149c1fd4df692786befdea1342b" PartId="eba06180cec6465f90d5c12033523b52"/>
            <Part Type="strPunktas" Nr="2" Abbr="88 str. 4 d. 2 p." DocPartId="12be3be0b95b49e4acb3fc5284e64e08" PartId="02b700b659ea4e6eabc69e60081db2cf"/>
            <Part Type="strPunktas" Nr="3" Abbr="88 str. 4 d. 3 p." DocPartId="ba8136b333804b64a4408ae58a2266cd" PartId="389ba173816b473383fc9c3c2e2eb28c"/>
            <Part Type="strPunktas" Nr="4" Abbr="88 str. 4 d. 4 p." DocPartId="ce574cafc940485883422c0b11a2909a" PartId="66e500c62fcf4f89bc73e7afb4aed338"/>
          </Part>
          <Part Type="strDalis" Nr="5" Abbr="88 str. 5 d." DocPartId="404f4f98bf4845eeaf95b4d06b79a36d" PartId="3d7ec4ee1b834a5aa208b0e83f395dfe"/>
        </Part>
      </Part>
    </Part>
    <Part Type="skyrius" Nr="6" Title="EKOLOGINĖS APSAUGOS ZONOS, GAMTOS IŠTEKLIAI" DocPartId="426e3b7f50ce42f58b32043bf789cbdd" PartId="8e51b53ea44a45b3855c05d3bb05dfc0">
      <Part Type="skirsnis" Nr="1" Title="AKVAKULTŪROS TVENKINIŲ APSAUGOS ZONOS IR JOSE TAIKOMOS SPECIALIOSIOS ŽEMĖS NAUDOJIMO SĄLYGOS" DocPartId="e7aefa72471a461db91fe301755387a6" PartId="c5dca94b48534fa0a82632096c2518bc">
        <Part Type="straipsnis" Nr="89" Abbr="89 str." Title="Akvakultūros tvenkinių apsaugos zonų dydis" DocPartId="a91266cd71e64adbaeb0aa632b1f0ddc" PartId="6d4d05bfc1ad4fbcadbaf4e0869e2b52">
          <Part Type="strDalis" Nr="1" Abbr="89 str. 1 d." DocPartId="6259ead01ebe48a49ae0365df5b30450" PartId="4850ee4d296049e191922fa0a57cf99b"/>
        </Part>
        <Part Type="straipsnis" Nr="90" Abbr="90 str." Title="Specialiosios žemės naudojimo sąlygos akvakultūros tvenkinių apsaugos zonose" DocPartId="02c7ecdd209b43539b67be1757b4ef64" PartId="a7d9ccfe575641998d1f78dd2442ce58">
          <Part Type="strDalis" Nr="1" Abbr="90 str. 1 d." DocPartId="a502247a1d8242d3bc3072588025b1c8" PartId="238746ab08cc4b8ab9be8c943c781109">
            <Part Type="strPunktas" Nr="1" Abbr="90 str. 1 d. 1 p." DocPartId="ef0871a8198a498393b2aa1e0fd14188" PartId="5cd26bbad86a4ad0861512bd80e5fcf9"/>
            <Part Type="strPunktas" Nr="2" Abbr="90 str. 1 d. 2 p." DocPartId="bea6d243f49448679fb01ff0e8f6ba73" PartId="9e31dfe7644242fabb73ff6df725916e"/>
            <Part Type="strPunktas" Nr="3" Abbr="90 str. 1 d. 3 p." DocPartId="616e286d24a5414f962bd421517584ca" PartId="3af3b242bb0e47f2a7881fa2a415750d"/>
            <Part Type="strPunktas" Nr="4" Abbr="90 str. 1 d. 4 p." DocPartId="2d50c1113d9641ee8c68921706590980" PartId="bd84e253e6224abe81d449caa272ac6d"/>
            <Part Type="strPunktas" Nr="5" Abbr="90 str. 1 d. 5 p." DocPartId="af73811d8b6b476aadd8d1eb5ec002f7" PartId="7cddec3f0a23487e8f862080fc23b605"/>
            <Part Type="strPunktas" Nr="6" Abbr="90 str. 1 d. 6 p." DocPartId="5d51824a464642fcb8a595c4c3d88e30" PartId="76957bf58151430dbcef3f4ec16389c7"/>
          </Part>
        </Part>
      </Part>
      <Part Type="skirsnis" Nr="2" Title="MELIORUOTOS ŽEMĖS IR MELIORACIJOS STATINIŲ APSAUGOS ZONOS IR JOSE TAIKOMOS SPECIALIOSIOS ŽEMĖS NAUDOJIMO SĄLYGOS" DocPartId="8d8b4589fd744c6d986075e20d44bb7e" PartId="100bb283bc2f4e4898c18bffaa8980de">
        <Part Type="straipsnis" Nr="91" Abbr="91 str." Title="Melioruotos žemės ir melioracijos statinių apsaugos zonos" DocPartId="348ee29862514039bd243b18e22d3519" PartId="9999036ca77741558d8a62ed93fedef0">
          <Part Type="strDalis" Nr="1" Abbr="91 str. 1 d." DocPartId="6bac4fb33b3c4b9c8e08354e83300f58" PartId="923d2d4a5858497fb4214f3379130d8c">
            <Part Type="strPunktas" Nr="1" Abbr="91 str. 1 d. 1 p." DocPartId="b2792541fe4142a3a62563c9cb8f1341" PartId="535effaee1c4415a810d620f1abd410c"/>
            <Part Type="strPunktas" Nr="2" Abbr="91 str. 1 d. 2 p." DocPartId="243702a8c289429cb8bb102e446615bb" PartId="9e72c65da3334ea6813738d00d69fd9c">
              <Part Type="strPapunktis" Nr="a" Abbr="91 str. 1 d. 2 p. a pp." DocPartId="66c3325ae7074bfebe52e857c92d7897" PartId="e4cad92ecad6458395a4cf7990aea40e"/>
              <Part Type="strPapunktis" Nr="b" Abbr="91 str. 1 d. 2 p. b pp." DocPartId="8a402f91da46461ab0d944ca1ba2b35f" PartId="14294af445764ae39ac8df5844934be0"/>
              <Part Type="strPapunktis" Nr="c" Abbr="91 str. 1 d. 2 p. c pp." DocPartId="b85e951245174bd2809c4414e7cd8b11" PartId="0d4f39bc6dfb45008138a8c8ea324dae"/>
            </Part>
          </Part>
        </Part>
        <Part Type="straipsnis" Nr="92" Abbr="92 str." Title="Specialiosios žemės naudojimo sąlygos melioruotoje žemėje" DocPartId="ba3280e35ed94d82906756a2f9bb3546" PartId="c8bbf090a8784ce2be53023673dd6068">
          <Part Type="strDalis" Nr="1" Abbr="92 str. 1 d." DocPartId="936c1f1f58f84414a2b2f919712f5b14" PartId="5d3ed4b19a584935b31e6658829e13d8"/>
          <Part Type="strDalis" Nr="2" Abbr="92 str. 2 d." DocPartId="881f96ea9ea446b18024cba681a5be67" PartId="3abac98a6a7b477fb46cdce624e368f5">
            <Part Type="strPunktas" Nr="1" Abbr="92 str. 2 d. 1 p." DocPartId="97f4c2ca139f49e3af79eb6e9a6c45a1" PartId="d616a344498c4c209b85396518b50eeb"/>
            <Part Type="strPunktas" Nr="2" Abbr="92 str. 2 d. 2 p." DocPartId="0df89650a2214694b29d4a0934d5faf9" PartId="af641f84effa4df0b931610803b49361"/>
            <Part Type="strPunktas" Nr="3" Abbr="92 str. 2 d. 3 p." DocPartId="bea79f88147e4e7eba3d52ece862d0c4" PartId="9e88b138f72e40bd84790f305a3d7a75"/>
            <Part Type="strPunktas" Nr="4" Abbr="92 str. 2 d. 4 p." DocPartId="bb757f2639f943809fb73a1d701121fc" PartId="1fb9557eb77245e986d059d66a5557be"/>
            <Part Type="strPunktas" Nr="5" Abbr="92 str. 2 d. 5 p." DocPartId="e6f648c64e2f416ea891509b5d1e0469" PartId="399ed604439d42d1812fb7cc42569fe9"/>
          </Part>
          <Part Type="strDalis" Nr="3" Abbr="92 str. 3 d." DocPartId="dd9983f0847f42d388ab3571f26eec14" PartId="bf0a583f075249feaa000b0c24c30005"/>
        </Part>
        <Part Type="straipsnis" Nr="93" Abbr="93 str." Title="Melioracijos statinių apsaugos zonų dydis" DocPartId="61b8130cfbdd4853a985e13f110a30e5" PartId="763db0c9411d438f9042a61b0ea79d35">
          <Part Type="strDalis" Nr="1" Abbr="93 str. 1 d." DocPartId="b6905c8671ec435ba5a10f04e4335e06" PartId="656059f6c1bc41aa9f104df9e3ad7652"/>
          <Part Type="strDalis" Nr="2" Abbr="93 str. 2 d." DocPartId="835c92d0dee448da907c84a60702328d" PartId="b866fdaab19f4c908a7213668d8f780e"/>
          <Part Type="strDalis" Nr="3" Abbr="93 str. 3 d." DocPartId="b793d88cfffd49ca990761f20f5df25e" PartId="621d33f8afb54abc9f492f6635ab90b6"/>
        </Part>
        <Part Type="straipsnis" Nr="94" Abbr="94 str." Title="Specialiosios žemės naudojimo sąlygos melioracijos statinių apsaugos zonose" DocPartId="9961986408cf462e9ad5e95003e697f9" PartId="501c16761a6049c6a3cd3f18fb9c30e1">
          <Part Type="strDalis" Nr="1" Abbr="94 str. 1 d." DocPartId="a5b9bd09da2e4f1fb11e5be7da801162" PartId="7cae0f22613b4fbe878e2f4448ae659a">
            <Part Type="strPunktas" Nr="1" Abbr="94 str. 1 d. 1 p." DocPartId="3dea898ada6a4ee9889527e7b3867619" PartId="88759b4b2ea14cd29466548cbfabeaa9"/>
            <Part Type="strPunktas" Nr="2" Abbr="94 str. 1 d. 2 p." DocPartId="e9eb5db233f14f3db6e09ce844ead275" PartId="a45482179a1546c59d10d650f04c749c"/>
            <Part Type="strPunktas" Nr="3" Abbr="94 str. 1 d. 3 p." DocPartId="633ac91564224f9bbc8549055f02b842" PartId="5154f5ed217d492e8e780064ed420a20"/>
          </Part>
        </Part>
      </Part>
      <Part Type="skirsnis" Nr="3" Title="MIŠKO ŽEMĖJE TAIKOMOS SPECIALIOSIOS ŽEMĖS NAUDOJIMO SĄLYGOS" DocPartId="9da52ddeb16d420ba74ff96c4f42c007" PartId="6bd149c9246b49669c98cf230d437e3f">
        <Part Type="straipsnis" Nr="95" Abbr="95 str." Title="Specialiosios žemės naudojimo sąlygos miško žemėje" DocPartId="21a2a0b5b3734be58a8cb60153aa6f6a" PartId="5727093206964445b9693ee96086a89e">
          <Part Type="strDalis" Nr="1" Abbr="95 str. 1 d." DocPartId="5ff146a800a440c0a4d3f3e9726926fa" PartId="fbc287a355714e9e99abfa0a02f7d97f">
            <Part Type="strPunktas" Nr="1" Abbr="95 str. 1 d. 1 p." DocPartId="decb8e00ed734cbf97cf9e1d949f22bd" PartId="0511dd37431c47ef9140af24c8392798"/>
            <Part Type="strPunktas" Nr="2" Abbr="95 str. 1 d. 2 p." DocPartId="02bcc6294447422a8c511f9c227ff15d" PartId="2c3de4e1903749dea8f403941b67624b"/>
            <Part Type="strPunktas" Nr="3" Abbr="95 str. 1 d. 3 p." DocPartId="3b064f8743aa4ccfbcda1e3930ada1f8" PartId="b5780b19f35b4ac38df72e3246c9c154"/>
          </Part>
        </Part>
      </Part>
      <Part Type="skirsnis" Nr="4" Title="NATŪRALIOSE PIEVOSE IR GANYKLOSE TAIKOMOS SPECIALIOSIOS ŽEMĖS NAUDOJIMO SĄLYGOS" DocPartId="e4c8618624494cd7ad37530fcc00e666" PartId="bfbd337b927b4b7fbc75ec1f2344ff32">
        <Part Type="straipsnis" Nr="96" Abbr="96 str." Title="Specialiosios žemės naudojimo sąlygos natūraliose pievose ir ganyklose" DocPartId="20b8b49950f24de59731732e5556555e" PartId="7e8c277e125949a2806a37cd1d2dc52a">
          <Part Type="strDalis" Nr="1" Abbr="96 str. 1 d." DocPartId="b65705c561eb465f98657c7529573306" PartId="e0f09f532c754651989cc2ae2a048893"/>
        </Part>
      </Part>
      <Part Type="skirsnis" Nr="5" Title="PAJŪRIO JUOSTOJE TAIKOMOS SPECIALIOSIOS ŽEMĖS NAUDOJIMO SĄLYGOS" DocPartId="34f173f4597145f580e0f86166f74afb" PartId="4be93299bd6744a99caf4006a2cb9a4c">
        <Part Type="straipsnis" Nr="97" Abbr="97 str." Title="Specialiosios žemės naudojimo sąlygos pajūrio juostoje" DocPartId="64e149f65be54eabb954b120ce25a44f" PartId="0f7f6200bc4e4a6ba61ee98835073010">
          <Part Type="strDalis" Nr="1" Abbr="97 str. 1 d." DocPartId="578fe3d3dc93496992c6fb35caea78a8" PartId="ecab8a50e6a44d43b33ac83d0fb68ac8">
            <Part Type="strPunktas" Nr="1" Abbr="97 str. 1 d. 1 p." DocPartId="774e6cd379fd402ca278bf36edc5b706" PartId="ecd98ce882284116981213b5c4a4f68d"/>
            <Part Type="strPunktas" Nr="2" Abbr="97 str. 1 d. 2 p." DocPartId="12497dc91de743ffa8e755f4fdf2a894" PartId="31da399211f5497484ff3cff82e3141f"/>
            <Part Type="strPunktas" Nr="3" Abbr="97 str. 1 d. 3 p." DocPartId="eb7538b8ff484fc9a0ee09a8ae8e15fd" PartId="564ab843d5784b738cbb8239ede427c9"/>
            <Part Type="strPunktas" Nr="4" Abbr="97 str. 1 d. 4 p." DocPartId="8bfc8248df224b89b7355590eb7f2958" PartId="5fb076fb3364414da624471667162e99">
              <Part Type="strPapunktis" Nr="a" Abbr="97 str. 1 d. 4 p. a pp." DocPartId="8a23f3c5ca3c49fdba284ff830833fb7" PartId="d8e1d77455624744b413ac25338f46a9"/>
              <Part Type="strPapunktis" Nr="b" Abbr="97 str. 1 d. 4 p. b pp." DocPartId="9fbfc51d92ab4e15b4d05625264dba7a" PartId="04de1baf77004256b895d500a665dde5"/>
              <Part Type="strPapunktis" Nr="c" Abbr="97 str. 1 d. 4 p. c pp." DocPartId="2d632d48581a4041a166c1686d3ffc6c" PartId="0a6d8fb479d7412999b653e4f1774d28"/>
              <Part Type="strPapunktis" Nr="d" Abbr="97 str. 1 d. 4 p. d pp." DocPartId="b9ce5615525f4f01851b0f86cf359e93" PartId="dbda95c7bd394de4bbdb9d017ebf2273"/>
              <Part Type="strPapunktis" Nr="e" Abbr="97 str. 1 d. 4 p. e pp." DocPartId="0da4f3edd8d5404496ae56bb6d53b006" PartId="1bbbc35cf4114ae68da414d1ac6bdc6c"/>
              <Part Type="strPapunktis" Nr="f" Abbr="97 str. 1 d. 4 p. f pp." DocPartId="d14b9aefa3a2442ab9cdca2f5e98180a" PartId="fd42e69c81864ca1868ec586a218a442"/>
              <Part Type="strPapunktis" Nr="g" Abbr="97 str. 1 d. 4 p. g pp." DocPartId="b779a551f8384465974847c718801ba4" PartId="8fc68757121043bdada1ea245cbe39ba"/>
              <Part Type="strPapunktis" Nr="h" Abbr="97 str. 1 d. 4 p. h pp." DocPartId="3d8c8b0dd5e7432caab0762942bb671d" PartId="50c0f94ffd5946afbd06b8fefeb5a8e6"/>
            </Part>
            <Part Type="strPunktas" Nr="5" Abbr="97 str. 1 d. 5 p." DocPartId="cc5cc2056d4b42a98ead6b06cc5cb89e" PartId="24e20635c74c4a95affa333c6dc637d2">
              <Part Type="strPapunktis" Nr="a" Abbr="97 str. 1 d. 5 p. a pp." DocPartId="d3442ef61a5f44fbad69e440aa954df2" PartId="958917940fd445c0988253e469aa6a9f"/>
              <Part Type="strPapunktis" Nr="b" Abbr="97 str. 1 d. 5 p. b pp." DocPartId="d99770266ec74294b62c3f743f879909" PartId="d7e8fa7bad5d48c49cb7787f3a2fb37a"/>
              <Part Type="strPapunktis" Nr="c" Abbr="97 str. 1 d. 5 p. c pp." DocPartId="4dd15c15182543cfb81000c24261ea5a" PartId="180e79f3143c4d88b45ab3e2d029485a"/>
              <Part Type="strPapunktis" Nr="d" Abbr="97 str. 1 d. 5 p. d pp." DocPartId="b9df3ebf4cb14d049f04019982d1f0f0" PartId="09b6fbb4f68943cc943357352c900275"/>
              <Part Type="strPapunktis" Nr="e" Abbr="97 str. 1 d. 5 p. e pp." DocPartId="65aee03d86c0492aae669fc2f6a01e7e" PartId="3f859b592ef9478cb17b2fa5dd30192a"/>
              <Part Type="strPapunktis" Nr="f" Abbr="97 str. 1 d. 5 p. f pp." DocPartId="d72138fc78f74a108a835dc6e4d04463" PartId="e749a11503714db4b88f5cad350d4e3b"/>
              <Part Type="strPapunktis" Nr="g" Abbr="97 str. 1 d. 5 p. g pp." DocPartId="0bd98500ac9444998bd840d2f29e1645" PartId="853dd8e3d2a94c9da8f31f0d34896b89"/>
              <Part Type="strPapunktis" Nr="h" Abbr="97 str. 1 d. 5 p. h pp." DocPartId="c4d7b60f0131427287456cc3e81a51d2" PartId="81ac2d1961874ccb96de20f06574ccac"/>
            </Part>
            <Part Type="strPunktas" Nr="6" Abbr="97 str. 1 d. 6 p." DocPartId="fd47cbd064dc484b9e6a1e8a986c2f97" PartId="c80dd9aed5e341389b714cdedfc638a4">
              <Part Type="strPapunktis" Nr="a" Abbr="97 str. 1 d. 6 p. a pp." DocPartId="9d8bd77a12ae497cb97e9e035bc0beab" PartId="fba6e905d7c44b2e8864289f69cf614d"/>
              <Part Type="strPapunktis" Nr="b" Abbr="97 str. 1 d. 6 p. b pp." DocPartId="bc8710f4ebe14c24b579c632d4610a39" PartId="8a78540462094cc78e7ff9672a3a599b"/>
            </Part>
          </Part>
        </Part>
      </Part>
      <Part Type="skirsnis" Nr="6" Title="PAVIRŠINIUOSE VANDENS TELKINIUOSE TAIKOMOS SPECIALIOSIOS ŽEMĖS NAUDOJIMO SĄLYGOS" DocPartId="d6e80b97701a4676a6b654449d6032b9" PartId="db7b4c9601d24a4cb11a031777c3937d">
        <Part Type="straipsnis" Nr="98" Abbr="98 str." Title="Specialiosios žemės naudojimo sąlygos paviršiniuose vandens telkiniuose" DocPartId="5bdec9e82e09426abca3ac42b67002f1" PartId="368d3a96992c4571aa9d22b7d1bbbd1d">
          <Part Type="strDalis" Nr="1" Abbr="98 str. 1 d." DocPartId="78967261b2fd428b98b131bb27723b61" PartId="cc9cfd0c2c5e4e63a970fa43b734b05b">
            <Part Type="strPunktas" Nr="1" Abbr="98 str. 1 d. 1 p." DocPartId="ba7099f53995437caeeae16fa757e0fa" PartId="2328752fd0074e9fb3559621031c86ca"/>
            <Part Type="strPunktas" Nr="2" Abbr="98 str. 1 d. 2 p." DocPartId="7f1372d83b7f4d4dbc99c4cca5def871" PartId="7621c13918e94d85a2b5df88c9c6272d"/>
            <Part Type="strPunktas" Nr="3" Abbr="98 str. 1 d. 3 p." DocPartId="3152fe3711db4ea3a3ddc0fd294786f9" PartId="d47cf06525ca4d909fa5cebcb17edf8f"/>
            <Part Type="strPunktas" Nr="4" Abbr="98 str. 1 d. 4 p." DocPartId="ebd189fa90a04ccdb4ba19e16d4920fb" PartId="7b160090784f4d7394cd777c9ef422dd"/>
            <Part Type="strPunktas" Nr="5" Abbr="98 str. 1 d. 5 p." DocPartId="8862ec601f5b427593dfa82b93ec9a3e" PartId="5d8220caf77b405cbee3032af522d8d2">
              <Part Type="strPapunktis" Nr="a" Abbr="98 str. 1 d. 5 p. a pp." DocPartId="8201db2a761f4fc690997d0141aa36a1" PartId="70fb0466ac994a27bfd246fb94a9064c"/>
              <Part Type="strPapunktis" Nr="b" Abbr="98 str. 1 d. 5 p. b pp." DocPartId="2742f91b1fcb4fc191a4147b43dc2645" PartId="a187158ba2ad49638444d953dde744d7"/>
              <Part Type="strPapunktis" Nr="c" Abbr="98 str. 1 d. 5 p. c pp." DocPartId="dcd9adb385da4a9dbfcbdfdd9787078f" PartId="d38e271aa3cd4b16ac04e2a798076ba6"/>
            </Part>
            <Part Type="strPunktas" Nr="6" Abbr="98 str. 1 d. 6 p." DocPartId="3c08ca3c9d864604b44b00ac6a1d5c0f" PartId="d6decb4894a64e988cfe6d48f2e838c4">
              <Part Type="strPapunktis" Nr="a" Abbr="98 str. 1 d. 6 p. a pp." DocPartId="e16f609a79c14640a8e73ab24a1123e7" PartId="7362769962284728ba374186a0051ff0"/>
              <Part Type="strPapunktis" Nr="b" Abbr="98 str. 1 d. 6 p. b pp." DocPartId="f13e6049271c45ff83b761ff59b7be09" PartId="aaea76157fd24be388d5b30a605f6a4c"/>
              <Part Type="strPapunktis" Nr="c" Abbr="98 str. 1 d. 6 p. c pp." DocPartId="835e4530a99e4b9887c5837721b247c4" PartId="1cc95f95eac944a8bd659632808c742b"/>
              <Part Type="strPapunktis" Nr="d" Abbr="98 str. 1 d. 6 p. d pp." DocPartId="675479f3ff204f08a316857aaa80fa02" PartId="bb9cacda64ed41e780a4c14586b49d11"/>
            </Part>
            <Part Type="strPunktas" Nr="7" Abbr="98 str. 1 d. 7 p." Title="reguliuoti (tvenkti (patvenkti) ir kitais būdais keisti vandens lygį, gylį ir (arba) krantų liniją) upes ir ežerus, išskyrus atvejus, kai" DocPartId="51f1348040d54d11b9c37b07a50b4ed2" PartId="1a927b1db3ad427e9330cbd643917c01">
              <Part Type="strPapunktis" Nr="a" Abbr="98 str. 1 d. 7 p. a pp." DocPartId="03c4fc356ba34eff9e82851016a01d36" PartId="d535d0b34271489ebf4399f5f3fcfa60"/>
              <Part Type="strPapunktis" Nr="b" Abbr="98 str. 1 d. 7 p. b pp." DocPartId="4669e267d4b5481cb9a31a4abc0b9948" PartId="7ae0fc1aa26f4407b4c84096680d06ed"/>
              <Part Type="strPapunktis" Nr="c" Abbr="98 str. 1 d. 7 p. c pp." DocPartId="d2818862b04c41968e4af652faee9996" PartId="059aa3efa7e243fe9bb93a5fdff58bfe"/>
              <Part Type="strPapunktis" Nr="d" Abbr="98 str. 1 d. 7 p. d pp." DocPartId="f3e944a16dce447082292f5dc8fc29c2" PartId="79d939885c214fc3ae3b257930372fa5"/>
              <Part Type="strPapunktis" Nr="e" Abbr="98 str. 1 d. 7 p. e pp." DocPartId="f7d3ef581d29463b81ac036d9d57aa45" PartId="7b7bea2d32224c1da220513c37d54f0a"/>
              <Part Type="strPapunktis" Nr="f" Abbr="98 str. 1 d. 7 p. f pp." DocPartId="93158803f74c448d914cd476080386a4" PartId="ce6f2f89941a444a9b371fe619f5e6bd"/>
              <Part Type="strPapunktis" Nr="g" Abbr="98 str. 1 d. 7 p. g pp." DocPartId="d43e70ca2aa643cc810abf74672ead4b" PartId="4af5e15659174f4ebba8ac22d1df3642"/>
              <Part Type="strPapunktis" Nr="h" Abbr="98 str. 1 d. 7 p. h pp." DocPartId="31b59b2b28044d67b894555bb81fec44" PartId="31e155a8d4bf44c69edc119c9c060071"/>
              <Part Type="strPapunktis" Nr="i" Abbr="98 str. 1 d. 7 p. i pp." DocPartId="ce7c1baaed39422ca5dcdeed35d803aa" PartId="072301a622a746c0b2e59597298ca092"/>
              <Part Type="strPapunktis" Nr="j" Abbr="98 str. 1 d. 7 p. j pp." DocPartId="557829a1269e42c79473127d005e18cd" PartId="fe6363e5c5ef437cb651e98aad8f8724"/>
              <Part Type="strPapunktis" Nr="k" Abbr="98 str. 1 d. 7 p. k pp." DocPartId="94e3dd69e3704efb93507691cb98cf80" PartId="9ed023d8499643839774c961128e9711"/>
              <Part Type="strPapunktis" Nr="l" Abbr="98 str. 1 d. 7 p. l pp." DocPartId="4dc6aee2ce2d449ea2837a5ffad444c2" PartId="b8e51e746c53413ba0365ce596f148fc"/>
            </Part>
          </Part>
        </Part>
      </Part>
      <Part Type="skirsnis" Nr="7" Title="PAVIRŠINIŲ VANDENS TELKINIŲ APSAUGOS ZONOSE TAIKOMOS SPECIALIOSIOS ŽEMĖS NAUDOJIMO SĄLYGOS" DocPartId="be9d3a4c18534bd5a24574be2b870c13" PartId="c39feed0569d433fa1c6c523c91e0b03">
        <Part Type="straipsnis" Nr="99" Abbr="99 str." Title="Specialiosios žemės naudojimo sąlygos paviršinių vandens telkinių apsaugos zonose" DocPartId="cf1242d3a9eb4dc8ba8f1ab53dcc6ff8" PartId="977fc45956574d15bd47419499a444b9">
          <Part Type="strDalis" Nr="1" Abbr="99 str. 1 d." DocPartId="d1fb0653e57e4168afb21bf0c4adef7d" PartId="2717d03f4b2e4e458854969b18cfe625">
            <Part Type="strPunktas" Nr="1" Abbr="99 str. 1 d. 1 p." DocPartId="b82332909d5c4fe4bc976a81a17881a6" PartId="47aa57b0484e4cb39766a57d4250b9ee"/>
            <Part Type="strPunktas" Nr="2" Abbr="99 str. 1 d. 2 p." DocPartId="99004843bfd34181a09bd90a09a9217a" PartId="782f8e74a1124b12931c37cbcfca34a0"/>
            <Part Type="strPunktas" Nr="3" Abbr="99 str. 1 d. 3 p." DocPartId="9c3201a6746245d38e32322ca51beaed" PartId="45eef0606605486b81c6c7132b61cffe"/>
            <Part Type="strPunktas" Nr="4" Abbr="99 str. 1 d. 4 p." DocPartId="161b5d07d1ac4333b9ba7aab77d8fb6f" PartId="2b4b977b2f154d0086273d67ac5329eb"/>
            <Part Type="strPunktas" Nr="5" Abbr="99 str. 1 d. 5 p." DocPartId="4a609a4c15a14da8ac15779205d55552" PartId="1b90cac096584c55b22748189ec6848c"/>
            <Part Type="strPunktas" Nr="6" Abbr="99 str. 1 d. 6 p." DocPartId="daecdea2a4374daf85f2fe7c506ec90c" PartId="fca02c5cb8474d91b9e2f5f239b10b51"/>
            <Part Type="strPunktas" Nr="7" Abbr="99 str. 1 d. 7 p." DocPartId="b04855f035c64aa9b22e07a014217444" PartId="babfd886966642c281c8ff744ea6276b">
              <Part Type="strPapunktis" Nr="a" Abbr="99 str. 1 d. 7 p. a pp." DocPartId="f3d931c73d0d4de6bc38e211b3d3bdd9" PartId="ae371a23231c4a76bb7412506fe14055"/>
              <Part Type="strPapunktis" Nr="b" Abbr="99 str. 1 d. 7 p. b pp." DocPartId="3c64f087a9b5457f8aa9764fc13f409a" PartId="11b7ffb317d948e0b18e35471b6233cd"/>
            </Part>
            <Part Type="strPunktas" Nr="8" Abbr="99 str. 1 d. 8 p." DocPartId="b158cbb60f2a43aa876eafefda21315a" PartId="87e5829d5e464318a4784eda1a10fa09">
              <Part Type="strPapunktis" Nr="a" Abbr="99 str. 1 d. 8 p. a pp." DocPartId="923bc4bc99d74fe1a4f4dd402696128b" PartId="05bad447ef5e4bb58c1e42804d136395"/>
              <Part Type="strPapunktis" Nr="b" Abbr="99 str. 1 d. 8 p. b pp." DocPartId="37da4be6b74e40a59091289bbd9d5542" PartId="b2033b3f0448424a92e197c29ed75719"/>
              <Part Type="strPapunktis" Nr="c" Abbr="99 str. 1 d. 8 p. c pp." DocPartId="9f7fab0d13ca43739e8a068051bfbb39" PartId="1cd1ce697f2440109b05e58129ffc346"/>
              <Part Type="strPapunktis" Nr="d" Abbr="99 str. 1 d. 8 p. d pp." DocPartId="f109d857990a49dcad132093b2781c0e" PartId="8e15122053554f2c9491dfc7b5474e11"/>
            </Part>
            <Part Type="strPunktas" Nr="9" Abbr="99 str. 1 d. 9 p." DocPartId="7dda49c9c8d64a91b8cc83208ae5f3f3" PartId="8e8dbee302464be8928a395e7fe70fbc"/>
            <Part Type="strPunktas" Nr="10" Abbr="99 str. 1 d. 10 p." DocPartId="614860456290442795e0b4196304a496" PartId="76272829d76c4841b69b5ba3b61ea749">
              <Part Type="strPapunktis" Nr="a" Abbr="99 str. 1 d. 10 p. a pp." DocPartId="b810964cba054f6b8d91b130b5c72987" PartId="afb621eeebd54055a77c2c272ed4a83c"/>
              <Part Type="strPapunktis" Nr="b" Abbr="99 str. 1 d. 10 p. b pp." DocPartId="a4f0a93ed7114f17887b094e24caefcf" PartId="5af795c6315846e9a98ec75b709622e5"/>
              <Part Type="strPapunktis" Nr="c" Abbr="99 str. 1 d. 10 p. c pp." DocPartId="970f5cc58ef140139fba48997720ca1b" PartId="fa5820b30df84b2b9b5a72b83be9c3ce"/>
              <Part Type="strPapunktis" Nr="d" Abbr="99 str. 1 d. 10 p. d pp." DocPartId="0e0600d15915445aa5d7016690ff78e2" PartId="498631cd0a6245c8ad40733a8ca32398"/>
              <Part Type="strPapunktis" Nr="e" Abbr="99 str. 1 d. 10 p. e pp." DocPartId="ba0e9f3c7c4a486282f7d6e6710b9394" PartId="f0504e4b04ca4c8b8268abfd41474708"/>
              <Part Type="strPapunktis" Nr="f" Abbr="99 str. 1 d. 10 p. f pp." DocPartId="2ca993d34b264ac28deff6a3358a2941" PartId="2300bcfcfef44de881241c66b718e667"/>
              <Part Type="strPapunktis" Nr="g" Abbr="99 str. 1 d. 10 p. g pp." DocPartId="5592974f038340fe92fe17a9cf4c14cc" PartId="905055279d4949b6849e62c4fe3cc544"/>
            </Part>
            <Part Type="strPunktas" Nr="11" Abbr="99 str. 1 d. 11 p." DocPartId="f162d76b57764cc1a93d04cb8ae3dd4a" PartId="effded52125545d0aea90c530989fde7">
              <Part Type="strPapunktis" Nr="a" Abbr="99 str. 1 d. 11 p. a pp." DocPartId="f4a13dbd8f1340199b2619ba9d3dd185" PartId="0d328fde80fe4a59ac1dfd774d43d8de"/>
              <Part Type="strPapunktis" Nr="b" Abbr="99 str. 1 d. 11 p. b pp." DocPartId="79e5fc6343ad443c9443279ed75870c4" PartId="70b50b782f8441b6886771e20ce728d1"/>
              <Part Type="strPapunktis" Nr="c" Abbr="99 str. 1 d. 11 p. c pp." DocPartId="90169c87d55846f4b1115ed6495d2cc0" PartId="bd65f4272b2e498a8fb9313ae736f962"/>
              <Part Type="strPapunktis" Nr="d" Abbr="99 str. 1 d. 11 p. d pp." DocPartId="9fd57aa500ba4743be23b614169c2fea" PartId="232922ef92784a9eb1ffd6ce0e944f44"/>
              <Part Type="strPapunktis" Nr="e" Abbr="99 str. 1 d. 11 p. e pp." DocPartId="e27eb7b1f40b4c58b89e0ae4d431baa8" PartId="1bf074e8e3db47e08dc15d49370dae11"/>
              <Part Type="strPapunktis" Nr="f" Abbr="99 str. 1 d. 11 p. f pp." DocPartId="372fabf337264a33a7918f7e72fb450c" PartId="cc541cd062a64e8b8204113a82710347"/>
            </Part>
            <Part Type="strPunktas" Nr="12" Abbr="99 str. 1 d. 12 p." DocPartId="116c248cdf894c8899c7adf1a83b3034" PartId="ee006387436241c9aff870c9f139227b">
              <Part Type="strPapunktis" Nr="a" Abbr="99 str. 1 d. 12 p. a pp." DocPartId="b8743ab8706c418d967ba27092f22699" PartId="f29a87a02c764848956c36cf8cc5abdf"/>
              <Part Type="strPapunktis" Nr="b" Abbr="99 str. 1 d. 12 p. b pp." DocPartId="6ee70d08e5d342a580aadb59a05468df" PartId="59b0740afa054a96bd45a6301a43a913"/>
              <Part Type="strPapunktis" Nr="c" Abbr="99 str. 1 d. 12 p. c pp." DocPartId="0534358fd2304ac39025735bbacac1fb" PartId="504b7eeba0484279a266f1b4f44babb4"/>
            </Part>
          </Part>
        </Part>
      </Part>
      <Part Type="skirsnis" Nr="8" Title="PAVIRŠINIŲ VANDENS TELKINIŲ PAKRANTĖS APSAUGOS JUOSTOSE TAIKOMOS SPECIALIOSIOS ŽEMĖS NAUDOJIMO SĄLYGOS" DocPartId="211b23d04e52429b9a5528e4ead14b28" PartId="50f38f563dee41409962df85f73b6263">
        <Part Type="straipsnis" Nr="100" Abbr="100 str." Title="Specialiosios žemės naudojimo sąlygos paviršinių vandens telkinių pakrantės apsaugos juostose" DocPartId="249f4c1389eb431d8eed66c524c600de" PartId="d59a3092b0744f0d9906a32f2c894a58">
          <Part Type="strDalis" Nr="1" Abbr="100 str. 1 d." DocPartId="8d8aa7b1421d4bceb949956b20a1d9d6" PartId="62fb449fd3eb4360a2d4c5bb21334230">
            <Part Type="strPunktas" Nr="1" Abbr="100 str. 1 d. 1 p." DocPartId="ef12e2c1e846415d9cad9bfb1ccd695d" PartId="041a9180f7244f0690b95da0b4ec5e34"/>
            <Part Type="strPunktas" Nr="2" Abbr="100 str. 1 d. 2 p." DocPartId="9b2b1712636148f7944c1d945316d762" PartId="6aa7a85d750c4dcda42a638c36abb707"/>
            <Part Type="strPunktas" Nr="3" Abbr="100 str. 1 d. 3 p." DocPartId="a65e3214f33c46d6be2dda4f4a00915b" PartId="45c6b038d35e4e90996720979556dc90">
              <Part Type="strPapunktis" Nr="a" Abbr="100 str. 1 d. 3 p. a pp." DocPartId="3c2812b51ff448dfb49b4f685c5c09ce" PartId="5abc14c2d9164e06b072b23dcca53ad8"/>
              <Part Type="strPapunktis" Nr="b" Abbr="100 str. 1 d. 3 p. b pp." DocPartId="cd4045d5caf7438dab1513343a3128be" PartId="4cb264f1c8c34ef6afec38b5b5eb1816"/>
              <Part Type="strPapunktis" Nr="c" Abbr="100 str. 1 d. 3 p. c pp." DocPartId="905e755cdd264843b24e7df6952ca2c4" PartId="8de0457a29304c079e3b47c90511caf4"/>
            </Part>
            <Part Type="strPunktas" Nr="4" Abbr="100 str. 1 d. 4 p." DocPartId="77003c8b57674fb5ab5a341fdd3ef002" PartId="ec6dc675530d4fd29d418a76ebbb88a9">
              <Part Type="strPapunktis" Nr="a" Abbr="100 str. 1 d. 4 p. a pp." DocPartId="dfcc469f473e450e866110908f1a3efd" PartId="37bc679ba4f646358c93827113bdedad"/>
              <Part Type="strPapunktis" Nr="b" Abbr="100 str. 1 d. 4 p. b pp." DocPartId="3a294262b5164f0b93c8999988224734" PartId="3e9ddb1eddfc47bfa5634468894435be"/>
              <Part Type="strPapunktis" Nr="c" Abbr="100 str. 1 d. 4 p. c pp." DocPartId="362d45f6e6974bf0b402437b2b60e0c6" PartId="d09344e2e17f4dcb8fb21d000b2a9db5"/>
              <Part Type="strPapunktis" Nr="d" Abbr="100 str. 1 d. 4 p. d pp." DocPartId="8d7950d1ea9b4b6484f0d6e121e9fa7b" PartId="6a0b5a7830684bc79bee684ae0e02967"/>
              <Part Type="strPapunktis" Nr="e" Abbr="100 str. 1 d. 4 p. e pp." DocPartId="b72af7172e754b3cb2ef1726f09a6f48" PartId="63819c5b2b834770a97355e999a28e3b"/>
              <Part Type="strPapunktis" Nr="f" Abbr="100 str. 1 d. 4 p. f pp." DocPartId="1512f05a6e0948709e8bf25c64fbba0f" PartId="d87e184cd7ac47e482b9ec27387b4bf7"/>
            </Part>
            <Part Type="strPunktas" Nr="5" Abbr="100 str. 1 d. 5 p." DocPartId="ff16604b7cd84367833485e3cf68f3da" PartId="b31d27de2bad46a7b5f327f78b978781"/>
          </Part>
        </Part>
      </Part>
      <Part Type="skirsnis" Nr="9" Title="PELKĖS IR ŠALTINYNAI IR JOSE TAIKOMOS SPECIALIOSIOS ŽEMĖS NAUDOJIMO SĄLYGOS" DocPartId="b1236f4d487e47d6bc87ac7c5fd4a0c0" PartId="432be37ca9b344b3b420de6367159b07">
        <Part Type="straipsnis" Nr="101" Abbr="101 str." Title="Pelkės ir šaltinynai" DocPartId="c12dd00901654b259519ee15ac837b03" PartId="48145b520b5b483b81e4f7572cc34d63">
          <Part Type="strDalis" Nr="1" Abbr="101 str. 1 d." DocPartId="343049aa95ee48419d371c1e47264a3a" PartId="c141bb049252491bae5ff43a917ec04e">
            <Part Type="strPunktas" Nr="1" Abbr="101 str. 1 d. 1 p." DocPartId="9955c4e9c30f4d6aaee1ff24a49f77f3" PartId="35263d2957c448029f6012c837da6a5a"/>
            <Part Type="strPunktas" Nr="2" Abbr="101 str. 1 d. 2 p." DocPartId="cbd6e323f5c04cc8ace0f9cc3aac2272" PartId="56a9ee1fefe64dbe90d7ff9650cad090"/>
            <Part Type="strPunktas" Nr="3" Abbr="101 str. 1 d. 3 p." DocPartId="50b654fe271a4ce6b5d0ad573adb399b" PartId="e32a14f9fbcb499ca8cbe2d91f18ae47"/>
            <Part Type="strPunktas" Nr="4" Abbr="101 str. 1 d. 4 p." DocPartId="f6691ea73bac47cebc69ba921a30a092" PartId="371d35ec01bb4013b1154ba115a13842"/>
          </Part>
          <Part Type="strDalis" Nr="2" Abbr="101 str. 2 d." DocPartId="d32832e234754d0e87d94b4fb468235b" PartId="6a244574fd1d4a98a2d17669f3418acd">
            <Part Type="strPunktas" Nr="1" Abbr="101 str. 2 d. 1 p." DocPartId="f8723da6b8644490b76c1266d4c7ef86" PartId="bb79b8ce29f5432285f78a2274f88b21"/>
            <Part Type="strPunktas" Nr="2" Abbr="101 str. 2 d. 2 p." DocPartId="032f34b8c18e4f22aa8c5d5cf36ae1c4" PartId="2acf25bd6573426bbcf9b6e3b14ab6fb"/>
            <Part Type="strPunktas" Nr="3" Abbr="101 str. 2 d. 3 p." DocPartId="4f29888b3f264095803bf14a1977e388" PartId="3f23a8b858de4c1d9ea72fedea495181"/>
          </Part>
        </Part>
        <Part Type="straipsnis" Nr="102" Abbr="102 str." Title="Specialiosios žemės naudojimo sąlygos pelkėse ir šaltinynuose" DocPartId="b1ac3e505fb54d11a33380d75c7fece9" PartId="6f0158ea6fcb47f093bd06f144cff37a">
          <Part Type="strDalis" Nr="1" Abbr="102 str. 1 d." DocPartId="26c4e6a1f28e4b8497c21846c8783b32" PartId="21f5f1b2ce7648169191dea154ae84da">
            <Part Type="strPunktas" Nr="1" Abbr="102 str. 1 d. 1 p." DocPartId="2d4fb4e4750d4b2c91be66d57954fd7b" PartId="140e563d6fd346cc9a8367afc57fc62d"/>
            <Part Type="strPunktas" Nr="2" Abbr="102 str. 1 d. 2 p." DocPartId="c8fa8aa28d414711888c3ee2b902253f" PartId="2228ed86cb1645078e9d7878f3517863"/>
            <Part Type="strPunktas" Nr="3" Abbr="102 str. 1 d. 3 p." DocPartId="5d83af3361804f219b603a0275f0b1e0" PartId="d2fa44fce86e446a8a36f63390ac6ea2"/>
          </Part>
        </Part>
      </Part>
      <Part Type="skirsnis" Nr="10" Title="POTVYNIŲ GRĖSMĖS TERITORIJOS IR JOSE TAIKOMOS SPECIALIOSIOS ŽEMĖS NAUDOJIMO SĄLYGOS" DocPartId="71fe5cc2960140d6becf260cc5126750" PartId="94e17c1fe49c439ab9821c6928a27087">
        <Part Type="straipsnis" Nr="103" Abbr="103 str." Title="Potvynių grėsmės teritorijos" DocPartId="723e0f05a60742b19cdebd09bea66250" PartId="84415295fdcb4ebea4f3bf1c610337cc">
          <Part Type="strDalis" Nr="1" Abbr="103 str. 1 d." DocPartId="166bd521af0046188eca81e5fc65a0f3" PartId="22814248567f4d2884f79fd7083ab13e">
            <Part Type="strPunktas" Nr="1" Abbr="103 str. 1 d. 1 p." DocPartId="d4dcd8a749c54c1595c2b43811584318" PartId="7a7c3353a89d42b78187629f99761d96"/>
            <Part Type="strPunktas" Nr="2" Abbr="103 str. 1 d. 2 p." DocPartId="c5cb6aaada2148d685358e8e2e2aa869" PartId="5e8af56643c54c23bd7c727a495035d2"/>
            <Part Type="strPunktas" Nr="3" Abbr="103 str. 1 d. 3 p." DocPartId="b56ea6e95bd8455b9e7ec6c82be7c753" PartId="e1091951251c429385d49c65a3d2afa8"/>
          </Part>
        </Part>
        <Part Type="straipsnis" Nr="104" Abbr="104 str." Title="Specialiosios žemės naudojimo sąlygos potvynių grėsmės teritorijose" DocPartId="abf84289bbb24b40b3ce7e0b6bb11ef0" PartId="2f94bcd99c454750a2e6b4bb3a35835a">
          <Part Type="strDalis" Nr="1" Abbr="104 str. 1 d." DocPartId="f4c47258cc5d453fba846545d3b672a3" PartId="b04a552a88c940daae196d4c96bd5e77">
            <Part Type="strPunktas" Nr="1" Abbr="104 str. 1 d. 1 p." DocPartId="2689fdde8bdc4dbc875dc2c34b172de1" PartId="ac7a7e4d6bb847a59585f2ffeab8dd26"/>
            <Part Type="strPunktas" Nr="2" Abbr="104 str. 1 d. 2 p." DocPartId="b3b390413c6743d880a439a88274a70c" PartId="07b901ab3bbc429686a73aa560b9fe33"/>
          </Part>
          <Part Type="strDalis" Nr="2" Abbr="104 str. 2 d." DocPartId="64455da69f5842e59f59a81ae347fe36" PartId="058b5f669f844ece8f82687490c6f1bf">
            <Part Type="strPunktas" Nr="1" Abbr="104 str. 2 d. 1 p." DocPartId="41048bcdfef74e7f8a72d4e176f54655" PartId="eeb50d218970405b8ec27525d2755880"/>
            <Part Type="strPunktas" Nr="2" Abbr="104 str. 2 d. 2 p." DocPartId="3e1b16a13cac4a1ea6699f021cab168c" PartId="a62536c3e84e4304a34b3cbb1a1c1cc8"/>
          </Part>
          <Part Type="strDalis" Nr="3" Abbr="104 str. 3 d." DocPartId="a68b1dd2d252499d8fd231132402e6e9" PartId="e4d7db8d11294c0abf4a81c5528b56d4">
            <Part Type="strPunktas" Nr="1" Abbr="104 str. 3 d. 1 p." DocPartId="968682926b9741b1b8190bb3ec86de9e" PartId="b77a91e521b647258d0bfa5d60c24ed2"/>
            <Part Type="strPunktas" Nr="2" Abbr="104 str. 3 d. 2 p." DocPartId="8fc113cef1f54601b3b4c8bce2cf6f45" PartId="7fce91badeeb49c389bbf49efe857cac"/>
          </Part>
        </Part>
      </Part>
      <Part Type="skirsnis" Nr="11" Title="POŽEMINIO VANDENS VANDENVIEČIŲ APSAUGOS ZONOS IR JOSE TAIKOMOS SPECIALIOSIOS ŽEMĖS NAUDOJIMO SĄLYGOS" DocPartId="c31544271a874adebb7c6b8eda2df6ac" PartId="34ea83d2e67c42e8a0b5eb8576fe705b">
        <Part Type="straipsnis" Nr="105" Abbr="105 str." Title="Požeminio vandens vandenvietės ir jų apsaugos zonos" DocPartId="680f39833fb64abe8dede730ea1faeb0" PartId="7b2517e077964003828904fab7a8542b">
          <Part Type="strDalis" Nr="1" Abbr="105 str. 1 d." DocPartId="d84050fca0234c4eac3bcd84891c7f46" PartId="b69e6d91c4b341d78b920946d7792b14">
            <Part Type="strPunktas" Nr="1" Abbr="105 str. 1 d. 1 p." DocPartId="2cecbbfe6c7a4ce583456ce65d59682e" PartId="d920eedb79a14e699f748e585a6ec0aa"/>
            <Part Type="strPunktas" Nr="2" Abbr="105 str. 1 d. 2 p." DocPartId="7c8cf067dfde4951be81f1bbb9869481" PartId="bb694d3fe8c8423e8a01fb7b47377282"/>
          </Part>
          <Part Type="strDalis" Nr="2" Abbr="105 str. 2 d." DocPartId="ba03deced36942668a58ce72f6fb02aa" PartId="e875aff7505c4ac48b70c3abb0470a83">
            <Part Type="strPunktas" Nr="1" Abbr="105 str. 2 d. 1 p." DocPartId="179144e1287a47b0ab24bb29d141045a" PartId="28644034eae34fa5b3b1a788347edaac"/>
            <Part Type="strPunktas" Nr="2" Abbr="105 str. 2 d. 2 p." DocPartId="5dda1284915e4a7ba7682d8ee0b48ba8" PartId="5036e437ebf9460abc97286f1e1d22ca"/>
          </Part>
        </Part>
        <Part Type="straipsnis" Nr="106" Abbr="106 str." Title="Specialiosios žemės naudojimo sąlygos požeminio vandens vandenviečių apsaugos zonose" DocPartId="080d3edb12734c6888f615a7e4c71e9b" PartId="c68b7b6389a341519bffca3f1e95b636">
          <Part Type="strDalis" Nr="1" Abbr="106 str. 1 d." DocPartId="30190b84fec740b6b1a10ae9632a8afc" PartId="87a93098fabb498c9c0e676d05e50fda"/>
          <Part Type="strDalis" Nr="2" Abbr="106 str. 2 d." DocPartId="f94e467d50be4e2986c37cdd6ef4dccc" PartId="5c20abc675fc4891a6b2db3297d21b8c">
            <Part Type="strPunktas" Nr="1" Abbr="106 str. 2 d. 1 p." DocPartId="26cd9cb8b77a4a6e8be8ecd57e2fff45" PartId="434cc8b6819e4df089331663624a31e0"/>
            <Part Type="strPunktas" Nr="2" Abbr="106 str. 2 d. 2 p." DocPartId="e7132c87d8a348358740f4bdc80db6d1" PartId="feb84d987da141a5a0d16dc6817332b2"/>
          </Part>
          <Part Type="strDalis" Nr="3" Abbr="106 str. 3 d." DocPartId="1d2a435bdb98497195676d1667de99c2" PartId="b983ab4d0e404f429241d919ab1da8f4"/>
          <Part Type="strDalis" Nr="4" Abbr="106 str. 4 d." DocPartId="398d1cfcb32142e69a69fe4007a7f0f3" PartId="33877c0298424b0aae65681c037a06bb"/>
          <Part Type="strDalis" Nr="5" Abbr="106 str. 5 d." DocPartId="c93447b37dc54583af5e3becd083b56e" PartId="2ad975019b62496ca7cd3b099c145681">
            <Part Type="strPunktas" Nr="1" Abbr="106 str. 5 d. 1 p." DocPartId="58554f07843548058dd3a64ebca5a73c" PartId="6cb64c5168424aea845c4df08ef9ab26"/>
            <Part Type="strPunktas" Nr="2" Abbr="106 str. 5 d. 2 p." DocPartId="8f0e027c9f4944a3a79b6565bcedd038" PartId="b7c5ed651dcc4473aed459705a648709"/>
          </Part>
          <Part Type="strDalis" Nr="6" Abbr="106 str. 6 d." DocPartId="49871af6453a4acfbbd34d683eca0e78" PartId="83cddce998684679a07535654b39d7ae">
            <Part Type="strPunktas" Nr="1" Abbr="106 str. 6 d. 1 p." DocPartId="f0b4e1c4b895477dbcb61c781b86f192" PartId="9d045e573f3b46659fa5c2c99474c4f8"/>
            <Part Type="strPunktas" Nr="2" Abbr="106 str. 6 d. 2 p." DocPartId="4c1a28a965464687b1dc225e664ab6d7" PartId="d8d807ad57ad4dd18af4bbe69fd9dd46"/>
            <Part Type="strPunktas" Nr="3" Abbr="106 str. 6 d. 3 p." DocPartId="4e4c792000be4d6396a29df00425a092" PartId="2ac009f08dc44e4896e9663cdd0f0e77"/>
            <Part Type="strPunktas" Nr="4" Abbr="106 str. 6 d. 4 p." DocPartId="9aec1ef7134a4be7baec97f9faeeb8e2" PartId="ad84ed71e2274b06907d8081d7d8f9da"/>
            <Part Type="strPunktas" Nr="5" Abbr="106 str. 6 d. 5 p." DocPartId="99e367c9762541319d24d37c3c33ca32" PartId="e739186edef043fbb2f99d5c87a71109"/>
            <Part Type="strPunktas" Nr="6" Abbr="106 str. 6 d. 6 p." DocPartId="c9efff705c984c23947163baff58420d" PartId="ede1bc8ae266470f8b5e9cddb2c7d5d5"/>
            <Part Type="strPunktas" Nr="7" Abbr="106 str. 6 d. 7 p." DocPartId="920ae70fa0974f67b2bf1f5f520d67d8" PartId="05657bc60d884c43bf88d7c03ee52317"/>
          </Part>
          <Part Type="strDalis" Nr="7" Abbr="106 str. 7 d." DocPartId="716874a2dbb143348d89c276d2245d8d" PartId="ba704eb03f7c48baaae0e5d074f2b081">
            <Part Type="strPunktas" Nr="1" Abbr="106 str. 7 d. 1 p." DocPartId="9b92388b3b3e431cb8336d255f1582d3" PartId="f6f9ba4078e84622bcd8a4bff32d5ae2"/>
            <Part Type="strPunktas" Nr="2" Abbr="106 str. 7 d. 2 p." DocPartId="f3e0c88cb7944c888ddde6f8c9c87a25" PartId="e561e7c70c894102827cf61829e4e4dc"/>
            <Part Type="strPunktas" Nr="3" Abbr="106 str. 7 d. 3 p." DocPartId="5799665104e54aeaa5efdf04a6c61fc8" PartId="74dfb3fcee2d4e4c8763fdaaa07a929c"/>
          </Part>
          <Part Type="strDalis" Nr="8" Abbr="106 str. 8 d." DocPartId="21dcfcfff42541c89724043f4277f693" PartId="14c6c8c4bdeb4462acb97dc7ed960779"/>
          <Part Type="strDalis" Nr="9" Abbr="106 str. 9 d." DocPartId="b25e70e8b07c451191547f618a3dde3e" PartId="5439c7fd0cd049ee90b8080c5eef3248"/>
          <Part Type="strDalis" Nr="10" Abbr="106 str. 10 d." DocPartId="8ec719dbf9e6410598bd774607820e7a" PartId="592edbaf70364a529bf531fbb0e5e2ea"/>
        </Part>
      </Part>
      <Part Type="skirsnis" Nr="12" Title="ŠIAURĖS LIETUVOS KARSTINIS REGIONAS IR JAME TAIKOMOS SPECIALIOSIOS ŽEMĖS NAUDOJIMO SĄLYGOS" DocPartId="ee2ae65c191a4168a5ceded696177950" PartId="52df2185f617428e951443ba9a8e476a">
        <Part Type="straipsnis" Nr="107" Abbr="107 str." Title="Šiaurės Lietuvos karstinis regionas" DocPartId="efdd3d37579c4dc8bc18d500b0d16a83" PartId="34980df59b7a4a579685a4f29862526a">
          <Part Type="strDalis" Nr="1" Abbr="107 str. 1 d." DocPartId="5c0d883bdb0544f2a2889667ec4c6486" PartId="e1ba1377ea2949bb912bacb62c5c3cbf">
            <Part Type="strPunktas" Nr="1" Abbr="107 str. 1 d. 1 p." DocPartId="c77aebf52c7743c083c52f5c11c62675" PartId="f8fb826c00ce48d4bc13bda5b3ecea39"/>
            <Part Type="strPunktas" Nr="2" Abbr="107 str. 1 d. 2 p." DocPartId="f3b51f23d1a94bd19ade5f04030d53f6" PartId="954d540dab2e42f8bdd1062f20575fe1"/>
            <Part Type="strPunktas" Nr="3" Abbr="107 str. 1 d. 3 p." DocPartId="d8282f132c114192ae825e47c70d8199" PartId="e6c65feed73d4c6fa84236ee15b70403"/>
          </Part>
          <Part Type="strDalis" Nr="2" Abbr="107 str. 2 d." DocPartId="7ae541c3e6934f04ad25d6395869fb44" PartId="7e482d7adfec43e9b629b19f4d7b14eb"/>
          <Part Type="strDalis" Nr="3" Abbr="107 str. 3 d." DocPartId="1d41eb993fa145609e1e0ab91def4c8a" PartId="918653adb6c243c78356112d02c44b39">
            <Part Type="strPunktas" Nr="1" Abbr="107 str. 3 d. 1 p." DocPartId="3abfba8d09414cd6b0b30fbc3d39bbe1" PartId="111902b62d8447d483347599c185fd4d"/>
            <Part Type="strPunktas" Nr="2" Abbr="107 str. 3 d. 2 p." DocPartId="b0203a6873434af3a106209d721430bd" PartId="88289a9a24ce4b01a3b490505c3d6ba4"/>
            <Part Type="strPunktas" Nr="3" Abbr="107 str. 3 d. 3 p." DocPartId="4d76402a0b8c4f46a833248829b2fe15" PartId="0b5c8c878bea434fa224e7089666221c"/>
            <Part Type="strPunktas" Nr="4" Abbr="107 str. 3 d. 4 p." DocPartId="3aef38e7c208445cb6954f9a77f370a8" PartId="498a14564a254e4fbfaf980b6dfdae9e"/>
          </Part>
        </Part>
        <Part Type="straipsnis" Nr="108" Abbr="108 str." Title="Specialiosios žemės naudojimo sąlygos Šiaurės Lietuvos karstiniame regione" DocPartId="15f60873c4384189904bf46f0941f5c5" PartId="aab2d7905edd46bdbaabd70a0d895c81">
          <Part Type="strDalis" Nr="1" Abbr="108 str. 1 d." DocPartId="abae26befa4e4ed6a650c5df571ce2d1" PartId="92d3fe0c7c85446e9da93d90e4cfdcce">
            <Part Type="strPunktas" Nr="1" Abbr="108 str. 1 d. 1 p." DocPartId="ea715beb7a9541539a47e3fa132e3810" PartId="ee3a3ca802d64b829459a5a34edf8d1c"/>
            <Part Type="strPunktas" Nr="2" Abbr="108 str. 1 d. 2 p." DocPartId="9601a85edf2b434582237de661c6650d" PartId="4ebfc0beb93441cf8d5679dd4a97bd44"/>
            <Part Type="strPunktas" Nr="3" Abbr="108 str. 1 d. 3 p." DocPartId="7933071c887c4d5590dd60eeef158341" PartId="e3e4ec3afeea4818a7f35b713a1a745c"/>
            <Part Type="strPunktas" Nr="4" Abbr="108 str. 1 d. 4 p." DocPartId="704be5cc1f74413aa9e37f8bc816d9e5" PartId="c145e3999d3043d88d38d1eaaa6bb12d"/>
            <Part Type="strPunktas" Nr="5" Abbr="108 str. 1 d. 5 p." DocPartId="ab54e7c97bfd46ad83a4aee5beb593bf" PartId="6cb5621b5cef4d14ac2df7e85ca7cb1f"/>
            <Part Type="strPunktas" Nr="6" Abbr="108 str. 1 d. 6 p." DocPartId="93a531c57c334ac6ba83e7515a99a96f" PartId="b3055103304e462cbdfa89161e7b959d"/>
            <Part Type="strPunktas" Nr="7" Abbr="108 str. 1 d. 7 p." DocPartId="3d57a4a97bb14d68b9498ad77d9512fb" PartId="44bf23f5dc1144ff91d1f5789d53c227"/>
            <Part Type="strPunktas" Nr="8" Abbr="108 str. 1 d. 8 p." DocPartId="1217e468d4ad4b1098b01ef6777bec1b" PartId="5a69adeedd4b48c9b874a9e45a27c213"/>
            <Part Type="strPunktas" Nr="9" Abbr="108 str. 1 d. 9 p." DocPartId="d6c2178d12fb4a25bd7b6df82d901f25" PartId="a22a6aa02aec428499e6f2b618e7a84b"/>
            <Part Type="strPunktas" Nr="10" Abbr="108 str. 1 d. 10 p." DocPartId="8fe26b1cccf946b9a57098856353a092" PartId="8858ee30b9724471bca716ba182672c8"/>
            <Part Type="strPunktas" Nr="11" Abbr="108 str. 1 d. 11 p." DocPartId="591370ca31274cc6bd0f36c44d246fc0" PartId="6de35c729b36472eb286d34e5649be54"/>
            <Part Type="strPunktas" Nr="12" Abbr="108 str. 1 d. 12 p." DocPartId="6acfc621c1a34bcb9fdca1252128de82" PartId="a99d56bb45fb4f13aee6797342d1695b"/>
          </Part>
          <Part Type="strDalis" Nr="2" Abbr="108 str. 2 d." DocPartId="e98d396c1c35494aa45ee6d9424d2093" PartId="0032060976bd450dba8374302af33fc5">
            <Part Type="strPunktas" Nr="1" Abbr="108 str. 2 d. 1 p." DocPartId="481b97db66cd409b89506aca9b33f58b" PartId="9796d80f7a5b4427aefe9413f3b05651"/>
            <Part Type="strPunktas" Nr="2" Abbr="108 str. 2 d. 2 p." DocPartId="f954532c1a4a447cb1ebfb02993a4356" PartId="e4240ca97a8a4dd883048fa929ec9ecb"/>
            <Part Type="strPunktas" Nr="3" Abbr="108 str. 2 d. 3 p." DocPartId="efb703a63ed4451987161b19712d7269" PartId="00ac9b794c0349a2b5ce03fd6cacb827"/>
            <Part Type="strPunktas" Nr="4" Abbr="108 str. 2 d. 4 p." DocPartId="a19aaffdec044c7b94a884c838c0ca7b" PartId="8e13c09d05df4a259e6f3856274b441d">
              <Part Type="strPapunktis" Nr="a" Abbr="108 str. 2 d. 4 p. a pp." DocPartId="1a6b5cef00c7458aa086a215204a15ae" PartId="59549eab04664bb9ae58154170bfafe9"/>
              <Part Type="strPapunktis" Nr="b" Abbr="108 str. 2 d. 4 p. b pp." DocPartId="31059ed6f72e499e975947335532bc4d" PartId="fb8d4748070748acb9978d54f4ac23ef"/>
            </Part>
            <Part Type="strPunktas" Nr="5" Abbr="108 str. 2 d. 5 p." DocPartId="b367b100275a4d1cabcbeb255052f3cc" PartId="a585c487fb48492fa106a3b9cedb55b6">
              <Part Type="strPapunktis" Nr="a" Abbr="108 str. 2 d. 5 p. a pp." DocPartId="1d896ebcfb304a75b1ccb7bfa8a4eb1d" PartId="405ef5ec96934278bc072785e1249b9f"/>
              <Part Type="strPapunktis" Nr="b" Abbr="108 str. 2 d. 5 p. b pp." DocPartId="ca7c01504f9e4a249bf2137057ef6570" PartId="fce9618177c740b198c76e5f0a009b24"/>
            </Part>
            <Part Type="strPunktas" Nr="6" Abbr="108 str. 2 d. 6 p." DocPartId="ff14abce49694d18ac02a40387a7228e" PartId="b686784909404963a48d1455520d640d">
              <Part Type="strPapunktis" Nr="a" Abbr="108 str. 2 d. 6 p. a pp." DocPartId="75559fa9875e4b7ba4229e7ff15cee80" PartId="870ce0f16fc144a5a717a841b10bc6bc"/>
              <Part Type="strPapunktis" Nr="b" Abbr="108 str. 2 d. 6 p. b pp." DocPartId="383164b4731f41f8baf310d96673a0d3" PartId="76ca2e184f14461fa8653828e74f539c"/>
            </Part>
            <Part Type="strPunktas" Nr="7" Abbr="108 str. 2 d. 7 p." DocPartId="499ce42900b848ae92c0317ea8557f42" PartId="cdb98c8e5ab24920918363fa3cea2299">
              <Part Type="strPapunktis" Nr="a" Abbr="108 str. 2 d. 7 p. a pp." DocPartId="3092343425a64bd7b9757d1dadafdc18" PartId="ff0377a5701c4006ac5a4804eea4b510"/>
              <Part Type="strPapunktis" Nr="b" Abbr="108 str. 2 d. 7 p. b pp." DocPartId="b9892825779e49b2a0ac9499dd662153" PartId="bde53537cedd4c63bdd8243d7a720d5f"/>
              <Part Type="strPapunktis" Nr="c" Abbr="108 str. 2 d. 7 p. c pp." DocPartId="b7a34194429d47ba8c61d779021f90b9" PartId="437d82f2d1f5485db489ffa4568e9a19"/>
            </Part>
          </Part>
          <Part Type="strDalis" Nr="3" Abbr="108 str. 3 d." DocPartId="3d539a058d5f47d58fcda8f95dc119e2" PartId="130438110f714a12a6107e0f30fe76c8">
            <Part Type="strPunktas" Nr="1" Abbr="108 str. 3 d. 1 p." DocPartId="7e85b1023cd144bcafdc0a9521ac9593" PartId="67706ba0020e464ab28bb5880491c29d"/>
            <Part Type="strPunktas" Nr="2" Abbr="108 str. 3 d. 2 p." DocPartId="ecc995accb154f7e881e7ddd72143dcd" PartId="29d4d059d57844d8ae1868743bb1486b"/>
            <Part Type="strPunktas" Nr="3" Abbr="108 str. 3 d. 3 p." DocPartId="7f6807f91f70416da7c6fb054ee86311" PartId="ca0deb27bc204f3c829c6a43b6eb7e9c"/>
          </Part>
        </Part>
      </Part>
      <Part Type="skirsnis" Nr="13" Title="ŽEMĖS GELMIŲ IŠTEKLIŲ TELKINIAI IR JUOSE TAIKOMOS SPECIALIOSIOS ŽEMĖS NAUDOJIMO SĄLYGOS" DocPartId="4d11353c324d45e49983412dd67c8b40" PartId="53a09d624c6e4c63a928595b59ccc958">
        <Part Type="straipsnis" Nr="109" Abbr="109 str." Title="Specialiosios žemės naudojimo sąlygos žemės gelmių išteklių telkiniuose" DocPartId="730431494435409ebbf89fa0ab7f6ec8" PartId="e59b05af875f47999c2102e549ee57da">
          <Part Type="strDalis" Nr="1" Abbr="109 str. 1 d." DocPartId="7bf218380e80489f869d6e2bdf07bfea" PartId="70c2acb34645465ab90c7675d1b36147"/>
          <Part Type="strDalis" Nr="2" Abbr="109 str. 2 d." DocPartId="2bf3744e40004a6999db74fdee7819b8" PartId="94b6fcbef9cb4c6290dd724b048d090e">
            <Part Type="strPunktas" Nr="1" Abbr="109 str. 2 d. 1 p." DocPartId="98d3bfebefda45a2a62d34d695e04cc7" PartId="f8436c076d2e4e4799a95b9cee8ee0f1"/>
            <Part Type="strPunktas" Nr="2" Abbr="109 str. 2 d. 2 p." DocPartId="590bb8315aa0496099bf38c52c3b70f4" PartId="b75246813e0b437b8725c9194a42aa75"/>
            <Part Type="strPunktas" Nr="3" Abbr="109 str. 2 d. 3 p." DocPartId="d7701e7f7e624c1ea7cd14d24297da73" PartId="6e555c3b27134083b00754ff78d0347a"/>
            <Part Type="strPunktas" Nr="4" Abbr="109 str. 2 d. 4 p." DocPartId="b226b1436be94fa69444428a4bd25d62" PartId="a6b0e7a42eb54c2ea40b56aee6a987f7"/>
          </Part>
        </Part>
      </Part>
      <Part Type="skirsnis" Nr="14" Title="ŽEMĖS ŪKIO PASKIRTIES SKLYPUOSE DIRVOŽEMIO APSAUGOS TIKSLAIS TAIKOMOS SPECIALIOSIOS ŽEMĖS NAUDOJIMO SĄLYGOS" DocPartId="cd5d84b1df674619a7bc86b4ea6caee6" PartId="9826689eb58641dcacda850c47d312ba">
        <Part Type="straipsnis" Nr="110" Abbr="110 str." Title="Žemės ūkio paskirties žemės sklypuose dirvožemio apsaugos tikslais taikomos specialiosios žemės naudojimo sąlygos" DocPartId="6ec24b2ee9a94674853047c985bb70f9" PartId="b151868e7df941caae3adddff03a02a2">
          <Part Type="strDalis" Nr="1" Abbr="110 str. 1 d." DocPartId="40982068e6e647e08d1936ca80f348ce" PartId="b381835fc8284fa4bdf7eebee18185a1">
            <Part Type="strPunktas" Nr="1" Abbr="110 str. 1 d. 1 p." DocPartId="45d224ef708940c0b0ed28f2feb9dc2b" PartId="7b8e0992d379489297da4c21e04ecf2b"/>
            <Part Type="strPunktas" Nr="2" Abbr="110 str. 1 d. 2 p." DocPartId="626f731d08b849fda84fc391610e7861" PartId="1f8237df9d0c4919b2826b14adab6f6a"/>
            <Part Type="strPunktas" Nr="3" Abbr="110 str. 1 d. 3 p." DocPartId="819b354cf5344e558c8adca36bcbf0bd" PartId="9e3066a7f7f14e73ac17cf2624f76fab"/>
            <Part Type="strPunktas" Nr="4" Abbr="110 str. 1 d. 4 p." DocPartId="bf7f9ba1320b4efdaf7c668c3233ad51" PartId="fb943fc16c624688b67c5f9d156ce447"/>
          </Part>
        </Part>
      </Part>
    </Part>
    <Part Type="skyrius" Nr="7" Title="ĮVAIRIŲ OBJEKTŲ AR REIŠKINIŲ STEBĖJIMO IR MATAVIMO STATINIAI, ĮRENGINIAI IR JŲ TERITORIJOS" DocPartId="ae40f5b438f7496b86c7709a8630610e" PartId="0656738b15a243f386486b13c77b095b">
      <Part Type="skirsnis" Nr="1" Title="MOLĖTŲ ASTRONOMIJOS OBSERVATORIJOS APSAUGOS ZONA IR JOJE TAIKOMOS SPECIALIOSIOS ŽEMĖS NAUDOJIMO SĄLYGOS" DocPartId="be52af54e5364fb1bb9b6ded0bd708de" PartId="a9a490a63552479890086555f1d1b147">
        <Part Type="straipsnis" Nr="111" Abbr="111 str." Title="Molėtų astronomijos observatorijos apsaugos zona" DocPartId="4ab6919f466041d386c6e324511dabaf" PartId="71d9ad5b3eb5476a82862f1f8e6528ee">
          <Part Type="strDalis" Nr="1" Abbr="111 str. 1 d." DocPartId="537660e4a075409eac9d6eedc58a50fa" PartId="58ef9d87a2ef40dc84fe57e51d1f05f3"/>
        </Part>
        <Part Type="straipsnis" Nr="112" Abbr="112 str." Title="Specialiosios žemės naudojimo sąlygos Molėtų astronomijos observatorijos apsaugos zonoje" DocPartId="d6a6e0ca1fd94aa48c1200f09fa299fc" PartId="678140ee504e4c9ba9d24c6ae9505f41">
          <Part Type="strDalis" Nr="1" Abbr="112 str. 1 d." DocPartId="1c62d79f10b3464dbf97e55d7a3ef5cf" PartId="07196f473b454dd2bf016cc3e9174a56">
            <Part Type="strPunktas" Nr="1" Abbr="112 str. 1 d. 1 p." DocPartId="4b9afb5dd0384f15af30bb6e7ebab250" PartId="7f07f042e5a74a208441cb8c7f699509"/>
            <Part Type="strPunktas" Nr="2" Abbr="112 str. 1 d. 2 p." DocPartId="74d771b1bb1d4400aca0704c0edcee45" PartId="aa34a9471f544b7ba034cca4d227c00f"/>
            <Part Type="strPunktas" Nr="3" Abbr="112 str. 1 d. 3 p." DocPartId="c27cbcefe45548119b9ae64df5153f14" PartId="de5532f2103e4afea46a71779607c356"/>
            <Part Type="strPunktas" Nr="4" Abbr="112 str. 1 d. 4 p." DocPartId="678a87560cb444318e5cf48f063a7caa" PartId="1efab9aa28ca4f96855fab6a1d8c578e"/>
            <Part Type="strPunktas" Nr="5" Abbr="112 str. 1 d. 5 p." DocPartId="e1a00f9c91034279a09263b031607e3f" PartId="488fd325e1bb4ab0ba09c19dc08c53a7"/>
            <Part Type="strPunktas" Nr="6" Abbr="112 str. 1 d. 6 p." DocPartId="faa9a425183d4b58a79672c6855735c3" PartId="859613b955e14e2a96101bc3161108c9"/>
          </Part>
          <Part Type="strDalis" Nr="2" Abbr="112 str. 2 d." DocPartId="10d00430d63d40859d4c334df88700bd" PartId="d08165d4fbeb4baca30ece9dcb973538"/>
        </Part>
      </Part>
      <Part Type="skirsnis" Nr="2" Title="METEOROLOGINIŲ STEBĖJIMŲ AIKŠTELIŲ APSAUGOS ZONOS IR JOSE TAIKOMOS SPECIALIOSIOS ŽEMĖS NAUDOJIMO SĄLYGOS" DocPartId="84c4c376d9e245ddb718c4b3e54e0dec" PartId="49c45556ac774d7d81822ea6988c2cad">
        <Part Type="straipsnis" Nr="113" Abbr="113 str." Title="Meteorologinių stebėjimų aikštelių apsaugos zonos" DocPartId="c092afe7581c4daf88b1bc366f485053" PartId="6802f9038cbd4e4881776c64e0ede797">
          <Part Type="strDalis" Nr="1" Abbr="113 str. 1 d." DocPartId="58cd3b0d96954c0aa9056faed60d9aec" PartId="b37cea035f35463a8c28723a397182f0">
            <Part Type="strPunktas" Nr="1" Abbr="113 str. 1 d. 1 p." DocPartId="bdb7b4857ea648b2a148fb005bd1eca1" PartId="b002dc9e871b4e329cbdda520e18838e"/>
            <Part Type="strPunktas" Nr="2" Abbr="113 str. 1 d. 2 p." DocPartId="df4a5313af334e7f8feddf800a955741" PartId="3a47d26456b34c03a683c02a306ef5ea"/>
          </Part>
        </Part>
        <Part Type="straipsnis" Nr="114" Abbr="114 str." Title="Meteorologinių stebėjimų aikštelių apsaugos zonų dydis" DocPartId="2811c778287f4c2298f800eb1bcc41c3" PartId="5060dc3a6a954986b1e351e1ff13dbd1">
          <Part Type="strDalis" Nr="1" Abbr="114 str. 1 d." DocPartId="a553ebb3304e49e7b6bfb8ce9eb41347" PartId="5c27533c9af04ead9927e1af1ee84933"/>
          <Part Type="strDalis" Nr="2" Abbr="114 str. 2 d." DocPartId="8157ff2fa97343fc8ae2cf88174f1c1b" PartId="ad6f8b5d7ab145e591cd88326d6a2faa"/>
        </Part>
        <Part Type="straipsnis" Nr="115" Abbr="115 str." Title="Specialiosios žemės naudojimo sąlygos meteorologinių stebėjimų aikštelių apsaugos zonose" DocPartId="996bafc98e45465ba9cad33de398e3e9" PartId="962cf28d56164cfd8baa4bffee9a2a89">
          <Part Type="strDalis" Nr="1" Abbr="115 str. 1 d." DocPartId="6236c39988dc437a930e2716e8a18efe" PartId="66f58e125464449382ab7ad452e5ef36"/>
          <Part Type="strDalis" Nr="2" Abbr="115 str. 2 d." DocPartId="c32781da543a40e1a9bebcd281f369a8" PartId="a3e84bd7adb0424793bc85162efe16a9">
            <Part Type="strPunktas" Nr="1" Abbr="115 str. 2 d. 1 p." DocPartId="a8c2bc93078e4d24922158789f35fefb" PartId="2accec1a62934c78b8635348990b265e"/>
            <Part Type="strPunktas" Nr="2" Abbr="115 str. 2 d. 2 p." DocPartId="4399b17c729e4a529503f5b99bd75c8a" PartId="443a8121c88541ecb27088427e9c4279"/>
            <Part Type="strPunktas" Nr="3" Abbr="115 str. 2 d. 3 p." DocPartId="7fb47c3aa6214b64a8e50c860793f108" PartId="a9d6c872ee664038941b38c9e02186e8"/>
            <Part Type="strPunktas" Nr="4" Abbr="115 str. 2 d. 4 p." DocPartId="eee79a84a5c848ae97b22b0ba32fa917" PartId="3da8ec8fb0ff429293684b9755423b4c"/>
            <Part Type="strPunktas" Nr="5" Abbr="115 str. 2 d. 5 p." DocPartId="acf86983184d49549e41d03718d46153" PartId="7b713c8c39bc4218bbac247090ef4829"/>
            <Part Type="strPunktas" Nr="6" Abbr="115 str. 2 d. 6 p." DocPartId="15d7c6d7a5194991b176dca7ad5b5123" PartId="c5b3875227f7434790a54c2fc4ce1f39"/>
          </Part>
          <Part Type="strDalis" Nr="3" Abbr="115 str. 3 d." DocPartId="88f46bb9c87b487f8c73cf46372b7601" PartId="63563206cf5c419892f411d1e9bf4ac1"/>
          <Part Type="strDalis" Nr="4" Abbr="115 str. 4 d." DocPartId="a460c51e073246caab6680e85dde46e7" PartId="166366e24d544d4599d055ecf96ef786"/>
        </Part>
      </Part>
      <Part Type="skirsnis" Nr="3" Title="METEOROLOGINIŲ RADIOLOKATORIŲ APSAUGOS ZONOS IR JOSE TAIKOMOS SPECIALIOSIOS ŽEMĖS NAUDOJIMO SĄLYGOS" DocPartId="5ab2b64fff8049299c862d503818d0a7" PartId="46ac88faac0e435289787ed2a8ebbb06">
        <Part Type="straipsnis" Nr="116" Abbr="116 str." Title="Meteorologinių radiolokatorių apsaugos zonų dydis" DocPartId="26bf4ada995a48f49e04e849780dd5dd" PartId="a5146d854a804c3fbf2b7be9112d9055">
          <Part Type="strDalis" Nr="1" Abbr="116 str. 1 d." DocPartId="18c30ac04d7240f79356365456915c16" PartId="7708fb69d9784372a5e2a29da75773b6">
            <Part Type="strPunktas" Nr="1" Abbr="116 str. 1 d. 1 p." DocPartId="ad16fee6eda24097bf3d27eea024ea86" PartId="b27822e33476467cad744bf01d0a6d07"/>
            <Part Type="strPunktas" Nr="2" Abbr="116 str. 1 d. 2 p." DocPartId="99cbc44ea8ee4c6e9552dd91655de5af" PartId="b0079129132d4a6f9cfe9d917292c8a9"/>
          </Part>
        </Part>
        <Part Type="straipsnis" Nr="117" Abbr="117 str." Title="Specialiosios žemės naudojimo sąlygos meteorologinių radiolokatorių apsaugos zonose" DocPartId="05cafec21f48461697ffc00d8ffaa086" PartId="f742b0f3c486409dba073f420e110d40">
          <Part Type="strDalis" Nr="1" Abbr="117 str. 1 d." DocPartId="6fa414a3e7f1440aae936426d78b69b2" PartId="051876dca4e845bf9cf67514b5d149b0">
            <Part Type="strPapunktis" Nr="a" Abbr="117 str. 1 d. a pp." DocPartId="8a3814925f874e75a8eedf7d536bd3e4" PartId="564a1ef975c141e1bb8043aac3e9df8a"/>
            <Part Type="strPapunktis" Nr="b" Abbr="117 str. 1 d. b pp." DocPartId="cb918b40ec2445d38a2f851a51ad48b1" PartId="35f2a9e4320d4c789f055516bb3abdae"/>
            <Part Type="strPapunktis" Nr="c" Abbr="117 str. 1 d. c pp." DocPartId="e3bfaf530550420f90711e868b66c501" PartId="6dd6f7cdd07d4fb0be0a5fa43b3a9597"/>
          </Part>
          <Part Type="strDalis" Nr="2" Abbr="117 str. 2 d." DocPartId="53925ba15690423da4bc6001948cce67" PartId="e5148130e2ee4fc58904d6eed72b779c">
            <Part Type="strPapunktis" Nr="a" Abbr="117 str. 2 d. a pp." DocPartId="10cd76c36bae477190cacd38a3f8bcf4" PartId="668ed763066a45e3b25cbff257f944aa"/>
            <Part Type="strPapunktis" Nr="b" Abbr="117 str. 2 d. b pp." DocPartId="d9a2ad544ebc48b18f67c2463ed391aa" PartId="662c00759aca49ada9ec9199b195e734"/>
            <Part Type="strPapunktis" Nr="c" Abbr="117 str. 2 d. c pp." DocPartId="51a365f97fe1490482906002ffc29543" PartId="7abd58475f6648f5a3ab6b1dd8d99395"/>
          </Part>
          <Part Type="strDalis" Nr="3" Abbr="117 str. 3 d." DocPartId="d7a4460fc28240c9bbcab126f8235864" PartId="1e8e70e54fa14746ad54637d9eb2dc46"/>
        </Part>
      </Part>
      <Part Type="skirsnis" Nr="4" Title="RADIOLOKATORIŲ APSAUGOS ZONOS IR JOSE TAIKOMOS SPECIALIOSIOS ŽEMĖS NAUDOJIMO SĄLYGOS" DocPartId="a498c152cf5649d3a290e94c939edc72" PartId="f207488a47654f88a2691d3a559bfcda">
        <Part Type="straipsnis" Nr="118" Abbr="118 str." Title="Radiolokatorių apsaugos zonos" DocPartId="be23c0322ebb442388572fe853378383" PartId="5fd75986abb8417696b9db8ecc6368a2">
          <Part Type="strDalis" Nr="1" Abbr="118 str. 1 d." DocPartId="ac741149dfb94878bef86db8debe44b6" PartId="7f0746ddc3ae4d14bac6f4d0e77a5bca">
            <Part Type="strPunktas" Nr="1" Abbr="118 str. 1 d. 1 p." DocPartId="742a611b92814cbb8d829fd82004abc9" PartId="a8672ccaf3704f9d875f46181aa439eb"/>
            <Part Type="strPunktas" Nr="2" Abbr="118 str. 1 d. 2 p." DocPartId="759ee91b698f44f2a3e378618a18de92" PartId="b8c020648d1f4728812bb565433843bb"/>
          </Part>
        </Part>
        <Part Type="straipsnis" Nr="119" Abbr="119 str." Title="Radiolokatorių apsaugos zonų dydis" DocPartId="e8efdea3d687474092aeab701577e59a" PartId="11a683516e1e4db6bb511f88be304e26">
          <Part Type="strDalis" Nr="1" Abbr="119 str. 1 d." DocPartId="3b05ff70234a4ee3bd62ce770b366b02" PartId="d09b909aa3ae4d76b0da4044c3447a86"/>
          <Part Type="strDalis" Nr="2" Abbr="119 str. 2 d." DocPartId="60be3d87e48f43cfad574c92b33daa87" PartId="8b5b289526624abeaa3367189def3a3d"/>
        </Part>
        <Part Type="straipsnis" Nr="120" Abbr="120 str." Title="Specialiosios žemės naudojimo sąlygos radiolokatorių apsaugos zonose" DocPartId="b17b0387c6204d6fa95130c975193606" PartId="1132cc6d43464b569a965012cf5b16ea">
          <Part Type="strDalis" Nr="1" Abbr="120 str. 1 d." DocPartId="7e5a3ad365f74acba26fa3e168c17cd1" PartId="54b7142ff0134bc399793f323a2b029b"/>
          <Part Type="strDalis" Nr="2" Abbr="120 str. 2 d." DocPartId="3467fe6bc19d45a2965402af0ca64e69" PartId="c239673c9a25457f8ecdcf3ae9bcd47c"/>
          <Part Type="strDalis" Nr="3" Abbr="120 str. 3 d." DocPartId="e68ff710ffd647e7936d7220145febe5" PartId="d8992fe2f5cf4abc8ad70b9376306410"/>
        </Part>
      </Part>
      <Part Type="skirsnis" Nr="5" Title="VANDENS MATAVIMO STOČIŲ APSAUGOS ZONOS IR JOSE TAIKOMOS SPECIALIOSIOS ŽEMĖS NAUDOJIMO SĄLYGOS" DocPartId="4dbed1c68c4b4fdb9733f289e77570a2" PartId="0af24e69977d4f85abe0afa30ef28a13">
        <Part Type="straipsnis" Nr="121" Abbr="121 str." Title="Vandens matavimo stočių apsaugos zonos" DocPartId="98c045aa934c4ecea0ba37bf5b66df4f" PartId="c90540aabbe04878a71c2978eaf604da">
          <Part Type="strDalis" Nr="1" Abbr="121 str. 1 d." DocPartId="22e3a04c948d458bb7b2623e28994b4c" PartId="a2eab1dc89714b84aae6900109b9c312">
            <Part Type="strPunktas" Nr="1" Abbr="121 str. 1 d. 1 p." DocPartId="f9851602a46e4be8b606f77e924586bc" PartId="f9523f0e576540cd8a217ce792ccb4ff"/>
            <Part Type="strPunktas" Nr="2" Abbr="121 str. 1 d. 2 p." DocPartId="2032222c8c874866abe83895b7944f68" PartId="8c5a038938514b4db36b87d61936edd1"/>
          </Part>
        </Part>
        <Part Type="straipsnis" Nr="122" Abbr="122 str." Title="Vandens matavimo stočių apsaugos zonų dydis" DocPartId="22520c1e422645ef83b082b32b70e45a" PartId="0380f1869ab24f9ab86153b1a96fbaa5">
          <Part Type="strDalis" Nr="1" Abbr="122 str. 1 d." DocPartId="093aa4dbdbd9432ead60dfeeb5c7237a" PartId="8e419d5c89c249c8bc4261458b55c0fc"/>
          <Part Type="strDalis" Nr="2" Abbr="122 str. 2 d." DocPartId="6499b666dd494cc38ecdcb1241f68f45" PartId="c994055ab0484113a804041fd762ebf1"/>
        </Part>
        <Part Type="straipsnis" Nr="123" Abbr="123 str." Title="Specialiosios žemės naudojimo sąlygos vandens matavimo stočių apsaugos zonose" DocPartId="357ef432e544482c856aa97037f27975" PartId="903b939b83ce4e00a6c1ee0538785fbe">
          <Part Type="strDalis" Nr="1" Abbr="123 str. 1 d." DocPartId="0838591f681641e0a2a38955bd9423c5" PartId="b81a2304775d4e5595cc9097924a80b6"/>
          <Part Type="strDalis" Nr="2" Abbr="123 str. 2 d." DocPartId="2281c9f4a7b04003ba0acab8430d881f" PartId="b5ba192e98324406954e54a3f080e71d"/>
          <Part Type="strDalis" Nr="3" Abbr="123 str. 3 d." DocPartId="6b563ec445cb43c3a2af92de1b51619c" PartId="10e5ae5954e0466aa4a1a0eb193f66e7"/>
        </Part>
      </Part>
      <Part Type="skirsnis" Nr="6" Title="GRUNTINIŲ GEODEZINIŲ ŽENKLŲ APSAUGOS ZONOS IR JOSE TAIKOMOS SPECIALIOSIOS ŽEMĖS NAUDOJIMO SĄLYGOS" DocPartId="6ec4b9aaa3c749d6ae2a7a7f155a879f" PartId="fe02c5d599b742a6b0f128f4f8b36842">
        <Part Type="straipsnis" Nr="124" Abbr="124 str." Title="Gruntinio geodezinio ženklo apsaugos zonos dydis" DocPartId="2cb058b2e9c74226a29fe5ca7d480baa" PartId="2919ca84358a4154bed10fc41201a054">
          <Part Type="strDalis" Nr="1" Abbr="124 str. 1 d." DocPartId="813bd32bdea14326be84171988667b25" PartId="b239f9b3085f4e648a872f6bb089bf3f"/>
        </Part>
        <Part Type="straipsnis" Nr="125" Abbr="125 str." Title="Specialiosios žemės naudojimo sąlygos gruntinio geodezinio ženklo apsaugos zonoje" DocPartId="e2c9d34444fc42e4af01cee6b1975218" PartId="2cd3b082bf91499e97ad08eff3daba9b">
          <Part Type="strDalis" Nr="1" Abbr="125 str. 1 d." DocPartId="14e9b20886c244dc9d75438b52584fc1" PartId="b352077b5faf4799a4ee6bbe9b55f2dc"/>
        </Part>
      </Part>
    </Part>
    <Part Type="skyrius" Nr="8" Title="KLAIPĖDOS VALSTYBINIO JŪRŲ UOSTO REZERVINĖSE TERITORIJOSE TAIKOMOS SPECIALIOSIOS ŽEMĖS NAUDOJIMO SĄLYGOS" DocPartId="a6bfdd14550d4dc49d90af5e747fe991" PartId="af35332253e146f2ab82c19b29ca4830">
      <Part Type="straipsnis" Nr="126" Abbr="126 str." Title="Specialiosios žemės naudojimo sąlygos Klaipėdos valstybinio jūrų uosto rezervinėse teritorijose" DocPartId="7216c51d1c064a988e2f13081992a976" PartId="1a8b8a77e82a4e4e929d3954579f5158">
        <Part Type="strDalis" Nr="1" Abbr="126 str. 1 d." DocPartId="778580c5455243bdbddb12b4fb925f82" PartId="13e0d3803bfa4e3ea968b072faefca81">
          <Part Type="strPunktas" Nr="1" Abbr="126 str. 1 d. 1 p." DocPartId="7a684d6fdf4441eda5df722188ce0f72" PartId="790fe31bb4224276b28e976ca7b9104b"/>
          <Part Type="strPunktas" Nr="2" Abbr="126 str. 1 d. 2 p." DocPartId="1a56ef39e05d4425a3470e4e0c5f3e27" PartId="ca2d0eb40e4e4ddb9e7a262de0efcfff"/>
          <Part Type="strPunktas" Nr="3" Abbr="126 str. 1 d. 3 p." DocPartId="f6d40fa394404d5abe9e40c10c570d35" PartId="c8bf5d945e5e4ddb8bb543792279e96b"/>
          <Part Type="strPunktas" Nr="4" Abbr="126 str. 1 d. 4 p." DocPartId="1abb169a04964aea820645a230a386d9" PartId="c7b5ed20a7294fc18bc0783673ac28ad"/>
          <Part Type="strPunktas" Nr="5" Abbr="126 str. 1 d. 5 p." DocPartId="e2738c8a755f4fea8b847009a82c31fc" PartId="5678fd659a95444a88cfa49e7a6b1abe"/>
          <Part Type="strPunktas" Nr="6" Abbr="126 str. 1 d. 6 p." DocPartId="e52a7f9a07e747bfa0f273d4c5dcb07f" PartId="bb8c79a875d94e01940bd83b98e7b991"/>
        </Part>
        <Part Type="strDalis" Nr="2" Abbr="126 str. 2 d." DocPartId="5f6d745e8d97461289ec9f5c8122560d" PartId="6f4d9d16db6844e295a43a700d559bf3"/>
      </Part>
    </Part>
    <Part Type="skyrius" Nr="9" Title="„IX SKYRIUS VADOVYBĖS APSAUGOS TARNYBOS IR VALSTYBĖS SAUGUMO DEPARTAMENTO SAUGOMŲ OBJEKTŲ APSAUGA“." DocPartId="2821b4c5131845efb2016984a6df4b43" PartId="f260a321c9304c5b98698b0e0830dca0">
      <Part Type="skirsnis" Nr="1" Title="VADOVYBĖS APSAUGOS TARNYBOS APSAUGOS ZONOSE TAIKOMOS SPECIALIOSIOS ŽEMĖS NAUDOJIMO SĄLYGOS" DocPartId="d8fa102d8d0d4d6c927c2123fade55ab" PartId="21f74e8e47e6454590e9431beb826b5a">
        <Part Type="straipsnis" Nr="127" Abbr="127 str." Title="Vadovybės apsaugos tarnybos saugomi objektai" DocPartId="e888157bd00241fcb0d9f819dc86d1ac" PartId="756e45cc0ea04bb9a82bc3ae93e72677">
          <Part Type="strDalis" Nr="1" Abbr="127 str. 1 d." DocPartId="49fb06726043412c943b8cf14e15e736" PartId="22acaa51dc8f40b9b5d8925fb591b701"/>
        </Part>
        <Part Type="straipsnis" Nr="128" Abbr="128 str." Title="Specialiosios žemės naudojimo sąlygos Vadovybės apsaugos tarnybos saugomų objektų apsaugos zonose" DocPartId="2d81db0dec784dbdb7fcfd2404579756" PartId="8e3809830d7349a7aff60dc4ff7cca2a">
          <Part Type="strDalis" Nr="1" Abbr="128 str. 1 d." DocPartId="ad840edfe9ec4fadb14337335fa9acfc" PartId="feb7143450cf4ae682ceedbcd7816707">
            <Part Type="strPunktas" Nr="1" Abbr="128 str. 1 d. 1 p." DocPartId="0aaef1a44562482cb0f8db39f6a03f87" PartId="da0c330b50184c3ababa8bde28c6c038"/>
            <Part Type="strPunktas" Nr="2" Abbr="128 str. 1 d. 2 p." DocPartId="31e32cd114284a4ab53332cee09813af" PartId="0284166afcad4195b86ee86a0dce832c"/>
            <Part Type="strPunktas" Nr="3" Abbr="128 str. 1 d. 3 p." DocPartId="74f368f7c7374635afcf6ac6634eb769" PartId="021f06d1ce174038bdc0df9d43a0552b"/>
            <Part Type="strPunktas" Nr="4" Abbr="128 str. 1 d. 4 p." DocPartId="65c315f406964d89afd896f5eb6cb223" PartId="f0f82a439f074849a7d994e94913ca57"/>
          </Part>
          <Part Type="strDalis" Nr="2" Abbr="128 str. 2 d." DocPartId="5eff129dcf6b4af291e4f8b01f80859e" PartId="2623a60c77e54e9cb4deee2048563e4b">
            <Part Type="strPunktas" Nr="1" Abbr="128 str. 2 d. 1 p." DocPartId="7527654042504d86acc476d648042b75" PartId="0f20b664e78e4681aafee9544c3e350f"/>
            <Part Type="strPunktas" Nr="2" Abbr="128 str. 2 d. 2 p." DocPartId="78a2a230226a4a89ba36e13c8ec4e633" PartId="909f6c2d8b714d25abc94f81b68e5dbb"/>
            <Part Type="strPunktas" Nr="3" Abbr="128 str. 2 d. 3 p." DocPartId="66f420634d9b435e916410c671800d9e" PartId="3ac1e12eda8c4c0b83901b9008aa7fe2"/>
          </Part>
          <Part Type="strDalis" Nr="3" Abbr="128 str. 3 d." DocPartId="00b7aa26dad94efca2199d217c54f06c" PartId="e6c2c645014a4906ae359a3db922327a"/>
        </Part>
      </Part>
      <Part Type="skirsnis" Nr="2" Title="VALSTYBĖS SAUGUMO DEPARTAMENTO SAUGOMŲ OBJEKTŲ APSAUGOS ZONOS IR JOSE TAIKOMOS SPECIALIOSIOS ŽEMĖS NAUDOJIMO SĄLYGOS" DocPartId="c5ba6100bb704c7a8d03e5ee4575db18" PartId="0106656635654bb68101c57744f27bcf">
        <Part Type="straipsnis" Nr="129" Abbr="129 str." Title="Valstybės saugumo departamento saugomi objektai" DocPartId="45700c032c5b482c97d8b1e41737cae6" PartId="d8bd49a0b978480d86974937cbfc54ea">
          <Part Type="strDalis" Nr="1" Abbr="129 str. 1 d." DocPartId="e7cdcde26521431c952a972990c52c9a" PartId="d335cf7ea7a2446598faa68708326e79"/>
        </Part>
        <Part Type="straipsnis" Nr="130" Abbr="130 str." Title="Valstybės saugumo departamento saugomų objektų apsaugos zonų dydis" DocPartId="981e5972c546482ebd3e735c998d0383" PartId="6e95ace34d7a44e396c028988da93ba3">
          <Part Type="strDalis" Nr="1" Abbr="130 str. 1 d." DocPartId="414cab9db3d8478e842ec655b0c95340" PartId="f7e433cf5eb64c7ca2005dc402160c91"/>
        </Part>
        <Part Type="straipsnis" Nr="131" Abbr="131 str." Title="Specialiosios žemės naudojimo sąlygos Valstybės saugumo departamento saugomų objektų apsaugos zonose" DocPartId="190e0812d45b406b9de6c55bb9083200" PartId="f518654bfc6f4491b136b52030d76f18">
          <Part Type="strDalis" Nr="1" Abbr="131 str. 1 d." DocPartId="203b9090b1b24977ba7c156ecc0989c7" PartId="baf4b310666141ef88982e0ab55e0dae">
            <Part Type="strPunktas" Nr="1" Abbr="131 str. 1 d. 1 p." DocPartId="ff4a5c225c78499b9d3469dd66123252" PartId="b079f1de063a4bc28ae7282574356cef"/>
            <Part Type="strPunktas" Nr="2" Abbr="131 str. 1 d. 2 p." DocPartId="b1dcff7a0f5740b1aea135390b4c3515" PartId="332ac2cdc5fd4708817bcc2e6d3326b9"/>
            <Part Type="strPunktas" Nr="3" Abbr="131 str. 1 d. 3 p." DocPartId="f7c11ccdf16a48db9f625c340a70a87b" PartId="b66b06e8144f4d2e8da01670ad609970"/>
            <Part Type="strPunktas" Nr="4" Abbr="131 str. 1 d. 4 p." DocPartId="28c761f3045f4f4290f1bde731396750" PartId="679708e47ee646f8a73dfa67e60a57cb"/>
            <Part Type="strPunktas" Nr="5" Abbr="131 str. 1 d. 5 p." DocPartId="c688be4216da4c5fa87ea44ceef0ec8a" PartId="568915696eee4fb1929946be263a92b9"/>
          </Part>
          <Part Type="strDalis" Nr="2" Abbr="131 str. 2 d." DocPartId="931e80f9b77f4bfaa6f617564623954a" PartId="d3e6738b64424add8269b70388523a08">
            <Part Type="strPunktas" Nr="1" Abbr="131 str. 2 d. 1 p." DocPartId="a42390b4f5d24f14b0dd61cf724155dc" PartId="a60073be0d394e268ac8fd8d83e2de05"/>
            <Part Type="strPunktas" Nr="2" Abbr="131 str. 2 d. 2 p." DocPartId="c522a524123249c99c6d65f6937de1cc" PartId="407e68b7bdf84ab18e9c551b26179f88"/>
            <Part Type="strPunktas" Nr="3" Abbr="131 str. 2 d. 3 p." DocPartId="df31b18e9f824955bce256030a360142" PartId="550439a548e440028b172408720e64eb"/>
            <Part Type="strPunktas" Nr="4" Abbr="131 str. 2 d. 4 p." DocPartId="b6ac9c45f1fa4e9db15f01cd1179d01f" PartId="b6e37fc8f77a4607a403ba8779d116f4"/>
            <Part Type="strPunktas" Nr="5" Abbr="131 str. 2 d. 5 p." DocPartId="1e4d349aac1549d39809f39499141904" PartId="257ef9ac14084178a107715177da084e"/>
            <Part Type="strPunktas" Nr="6" Abbr="131 str. 2 d. 6 p." DocPartId="ffd2010f8d0d4a3a9436ce5192a5d612" PartId="fbb775d7daaf4975b21011a1cdf6b847"/>
            <Part Type="strPunktas" Nr="7" Abbr="131 str. 2 d. 7 p." DocPartId="b914108e3021401e8a472b46564ae257" PartId="62adfa47cd1a433e84ba864370f07233"/>
            <Part Type="strPunktas" Nr="8" Abbr="131 str. 2 d. 8 p." DocPartId="e74d61a6d1b740cf90572adfb0b15ada" PartId="7ea90be61d7143fbb885f90f7c1c2f1c"/>
            <Part Type="strPunktas" Nr="9" Abbr="131 str. 2 d. 9 p." DocPartId="2c98ea16bbda470ebf9871262401e983" PartId="afa38c3efff74f6c8ecbda62d9ad9c9d"/>
          </Part>
          <Part Type="strDalis" Nr="3" Abbr="131 str. 3 d." DocPartId="bafffe0784dd4c63b6eb4e3e3fa526ef" PartId="6ad162b3660d4955b7dbf9d52aa95306"/>
        </Part>
      </Part>
    </Part>
    <Part Type="skyrius" Nr="10" Title="KRAŠTO APSAUGA IR VALSTYBĖS SIENOS APSAUGA" DocPartId="1fc5522695eb48619851a12cea85b1a3" PartId="45a4d1b8770f40f5b4c7c999e7c4f602">
      <Part Type="skirsnis" Nr="1" Title="KRAŠTO APSAUGOS OBJEKTŲ APSAUGOS ZONOS IR JOSE TAIKOMOS SPECIALIOSIOS ŽEMĖS NAUDOJIMO SĄLYGOS" DocPartId="371b9e7a15104f4297020c655a85fa6a" PartId="b890807620e84ac38d765e64e78e099e">
        <Part Type="straipsnis" Nr="132" Abbr="132 str." Title="Krašto apsaugos objektai" DocPartId="147aeb4d9641499f81ac0bcfc1cc3b7d" PartId="65d147bc550c4dddba33528b65a5cc88">
          <Part Type="strDalis" Nr="1" Abbr="132 str. 1 d." DocPartId="e6477a65e0d14221ac7b52b3df244002" PartId="b7c3a49c3e9441ed9a4e9a273fc58ad8"/>
        </Part>
        <Part Type="straipsnis" Nr="133" Abbr="133 str." Title="Krašto apsaugos objektų apsaugos zonų dydis" DocPartId="9ca19cc9e4b24713b85ac70c825e927c" PartId="727f607578af4616ad486ab453689fa6">
          <Part Type="strDalis" Nr="1" Abbr="133 str. 1 d." DocPartId="8a16c420d1b041ac9293e1979d4419c6" PartId="35b7287f44f047479a591d3e0d68da2b">
            <Part Type="strPunktas" Nr="1" Abbr="133 str. 1 d. 1 p." DocPartId="7c7800784214441fa79a6cece54baffe" PartId="d89bd8c1b184405682eb2edb5688f1d8"/>
            <Part Type="strPunktas" Nr="2" Abbr="133 str. 1 d. 2 p." DocPartId="1cea4cb7b94d41f29ab1d4b025daa3e0" PartId="2ce7821723f4489e99c03cc91819473a"/>
            <Part Type="strPunktas" Nr="3" Abbr="133 str. 1 d. 3 p." DocPartId="4685694def8844ed8623cf65f8fbbed1" PartId="120e21628c3f44d680f16ce5e96fca68"/>
            <Part Type="strPunktas" Nr="4" Abbr="133 str. 1 d. 4 p." DocPartId="aeeb60d41eaa4791b1c44c95d0aef782" PartId="71932626c5524baf9ee8201ddbd17fdc"/>
          </Part>
        </Part>
        <Part Type="straipsnis" Nr="134" Abbr="134 str." Title="Specialiosios žemės naudojimo sąlygos krašto apsaugos objektų apsaugos zonose" DocPartId="3c3c672111814856a1df94c2b2170054" PartId="03137851001f4fdc9d779b60542a423a">
          <Part Type="strDalis" Nr="1" Abbr="134 str. 1 d." DocPartId="94372e7289a2403eb5cf15071d4340fc" PartId="803b8a6d83a341ca8630284f29dc2308">
            <Part Type="strPunktas" Nr="1" Abbr="134 str. 1 d. 1 p." DocPartId="f19ce6aebc3540cd95438812ae3b76ce" PartId="5c478d26de8b469b938878349e82ac58"/>
            <Part Type="strPunktas" Nr="2" Abbr="134 str. 1 d. 2 p." DocPartId="46970cbd004f454e8538fd8601d1327c" PartId="39ed94cdd43d4e8c9f4d05e0e6d3581a"/>
            <Part Type="strPunktas" Nr="3" Abbr="134 str. 1 d. 3 p." DocPartId="708d998f202745bb8d670164d538982a" PartId="fa6f48e0c3c94bd4845bd5e4335ea75e"/>
            <Part Type="strPunktas" Nr="4" Abbr="134 str. 1 d. 4 p." DocPartId="8ebb5a619f0b4e2aa0fa741914c51bbf" PartId="ede1312d13404aceb9d16d99e5ca6529"/>
            <Part Type="strPunktas" Nr="5" Abbr="134 str. 1 d. 5 p." DocPartId="879c56023c7f47619be59735f3650165" PartId="c94e4b43880d48b5be3f16fd306a19be"/>
          </Part>
          <Part Type="strDalis" Nr="2" Abbr="134 str. 2 d." DocPartId="f7015dc71fb6450e843b19b74bb78ed8" PartId="e7c45477cdac44c88ceb1d8118a46ad7"/>
        </Part>
      </Part>
      <Part Type="skirsnis" Nr="2" Title="TERITORIJOSE, KURIOSE, ATSIŽVELGIANT Į NACIONALINIO SAUGUMO REIKALAVIMUS, TAIKOMI STATYBOS APRIBOJIMAI, TAIKOMOS SPECIALIOSIOS ŽEMĖS NAUDOJIMO SĄLYGOS" DocPartId="0ec8bc9139434b92bac22a0c51beb734" PartId="4f68d45fe0aa421b8fec484ad0b67a2e">
        <Part Type="straipsnis" Nr="135" Abbr="135 str." Title="Specialiosios žemės naudojimo sąlygos teritorijose, kuriose, atsižvelgiant į nacionalinio saugumo reikalavimus, taikomi statybos apribojimai" DocPartId="e677c8cd80f84bdfaf1f24135b80e664" PartId="1f9ea134ef924ea0b671758ae1218cb3">
          <Part Type="strDalis" Nr="1" Abbr="135 str. 1 d." DocPartId="8c33554645674a1e92f4be899ea8ed99" PartId="3c83e6c3abc442149d235622b7f3db63"/>
          <Part Type="strDalis" Nr="2" Abbr="135 str. 2 d." DocPartId="aecb5ae6c78f4a9a96596ef8c1e93c2a" PartId="aba1c9fd6b7145018abcf5685311361b"/>
        </Part>
      </Part>
      <Part Type="skirsnis" Nr="3" Title="VALSTYBĖS SIENOS APSAUGOS OBJEKTŲ IR ĮRENGINIŲ APSAUGOS ZONOS IR JOSE TAIKOMOS SPECIALIOSIOS ŽEMĖS NAUDOJIMO SĄLYGOS" DocPartId="dde24f3a2ea44be397c23e098d03ee12" PartId="0ec21c047eb34ae382c23ec40d2b3f80">
        <Part Type="straipsnis" Nr="136" Abbr="136 str." Title="Valstybės sienos apsaugos objektai ir įrenginiai, kuriems nustatomos apsaugos zonos" DocPartId="af224fb69e16485b979ac8d5aa9f87a8" PartId="2d13131896274578bda31bcd8574246b">
          <Part Type="strDalis" Nr="1" Abbr="136 str. 1 d." DocPartId="4282b265259246ed96f8ebae08ccd6cd" PartId="859820bf31424aaf935c4fc662408b1d"/>
        </Part>
        <Part Type="straipsnis" Nr="137" Abbr="137 str." Title="Valstybės sienos apsaugos objektų ir įrenginių apsaugos zonos" DocPartId="6ee2992379614d1c9304bea500a1e016" PartId="63cbf0010f614770852fefed985c9742">
          <Part Type="strDalis" Nr="1" Abbr="137 str. 1 d." DocPartId="1429a040c7f84fbcb64d015cca387b8d" PartId="606b8ce8d9634cfc83d19077bd651cdc">
            <Part Type="strPunktas" Nr="1" Abbr="137 str. 1 d. 1 p." DocPartId="67f7bcd316064d92abbc3b2abdd7fa21" PartId="fe66bcc56a164bc4bea1db2f9227f978"/>
            <Part Type="strPunktas" Nr="2" Abbr="137 str. 1 d. 2 p." DocPartId="ed38f6eaf46941bfb4fdec1c8318e746" PartId="4da0119df4244fdd84ca5e2a5e227414"/>
            <Part Type="strPunktas" Nr="3" Abbr="137 str. 1 d. 3 p." DocPartId="8dc528ae9d1349aa8101ae855963eb11" PartId="fdb1e060c7a44f16957dcc131544cdb7"/>
            <Part Type="strPunktas" Nr="4" Abbr="137 str. 1 d. 4 p." DocPartId="d6d754c924e8499c8fc308ae192f6e19" PartId="677a0d561d744338a6a391dbfdeadbf7"/>
            <Part Type="strPunktas" Nr="5" Abbr="137 str. 1 d. 5 p." DocPartId="3e805bc1be564acf9e64e0da4db6e4c5" PartId="8aaaf2bdce3040ccb0531023151ac30d"/>
          </Part>
        </Part>
        <Part Type="straipsnis" Nr="138" Abbr="138 str." Title="Valstybės sienos apsaugos objektų ir įrenginių apsaugos zonų dydis" DocPartId="4d8c54b3e2df4e21899c41e6dd918671" PartId="c85a1d03eff144b29040b5891489d2f4">
          <Part Type="strDalis" Nr="1" Abbr="138 str. 1 d." DocPartId="153ed879ac3041288342ec5c03f67e4e" PartId="19eb3909c1564d93ae17d139291dc79d"/>
          <Part Type="strDalis" Nr="2" Abbr="138 str. 2 d." DocPartId="b3e9ff3a5a254680a3c314789d396d20" PartId="2478f0b91baa400a81cc9f0fcf987f31"/>
          <Part Type="strDalis" Nr="3" Abbr="138 str. 3 d." DocPartId="30b3d90f4b984e91a8355eaa5d6caf23" PartId="69ad2f16c1da469785f124e1f3126ab0">
            <Part Type="strPunktas" Nr="1" Abbr="138 str. 3 d. 1 p." DocPartId="2ebb5116f9554256804b90a4b0b2e9a7" PartId="78068de75ad34cee95541c83b93fe3dd"/>
            <Part Type="strPunktas" Nr="2" Abbr="138 str. 3 d. 2 p." DocPartId="99ad5050d19c4c8c8ca43bd26bff5a99" PartId="9344f4e5d09c4bc5a66f7dfe163db2fc"/>
          </Part>
          <Part Type="strDalis" Nr="4" Abbr="138 str. 4 d." DocPartId="3e84746e7d5449fcba5a114f35e45a19" PartId="3053d30a3191449a928158b2f92501bb">
            <Part Type="strPunktas" Nr="1" Abbr="138 str. 4 d. 1 p." DocPartId="031022393e3749eca4a641aa0d363a13" PartId="a783602945754a81a5f52433e493ac79"/>
            <Part Type="strPunktas" Nr="2" Abbr="138 str. 4 d. 2 p." DocPartId="7cc6fc261457460eb67613cc760ff2f7" PartId="3508572cb05f4066a347793345deeb3a"/>
            <Part Type="strPunktas" Nr="3" Abbr="138 str. 4 d. 3 p." DocPartId="e0e753d6c6e046b1b69b9081b4145486" PartId="16d138cb0123411f8d5fd0a6e1a35959"/>
          </Part>
          <Part Type="strDalis" Nr="5" Abbr="138 str. 5 d." DocPartId="e7aafeeb67a740df8f8c24e04d7b1f58" PartId="8f776842450f4acc9f87df068a9b9637"/>
        </Part>
        <Part Type="straipsnis" Nr="139" Abbr="139 str." Title="Specialiosios žemės naudojimo sąlygos valstybės sienos apsaugos objektų ir įrenginių apsaugos zonose" DocPartId="896f36a899de4339994491739f67a359" PartId="69902a8feae74eb0af7d0792a76a1024">
          <Part Type="strDalis" Nr="1" Abbr="139 str. 1 d." DocPartId="fae2f4891c7e427eb59d59331569d0d0" PartId="70a13f6266a148e88a9bf343d4fac4a5">
            <Part Type="strPunktas" Nr="1" Abbr="139 str. 1 d. 1 p." DocPartId="db6b731d08334ed2ad142a283e4473dc" PartId="5bd9aa4ee89f4b5e9cecc500cadacb57"/>
            <Part Type="strPunktas" Nr="2" Abbr="139 str. 1 d. 2 p." DocPartId="06a5edf044dc48b4abc3013641729c53" PartId="971b6fc6ab2845928f10d5b337d999f8"/>
            <Part Type="strPunktas" Nr="3" Abbr="139 str. 1 d. 3 p." DocPartId="0ddbe4de2d2d45d8a35f0f75f943998b" PartId="96ff855160904657ab6852fdda69ca0a"/>
            <Part Type="strPunktas" Nr="4" Abbr="139 str. 1 d. 4 p." DocPartId="8c6f12f26640469482796095cc07e6c9" PartId="4c06e4a5ab074184be266d1d87cc58de"/>
            <Part Type="strPunktas" Nr="5" Abbr="139 str. 1 d. 5 p." DocPartId="e0ec25b8c7764317a4e3755bb99ee597" PartId="7a1d282afc404a7aa75804384ab1d010"/>
            <Part Type="strPunktas" Nr="6" Abbr="139 str. 1 d. 6 p." DocPartId="fb560df37c2944d9964ede236fd93dd4" PartId="e7f5ee4168314ec58d8c86fafcae042f"/>
            <Part Type="strPunktas" Nr="7" Abbr="139 str. 1 d. 7 p." DocPartId="5f27e4080f2240b2b1d58bc73e9af4e6" PartId="1968500510db4eb0898c4a26b550e71c"/>
          </Part>
          <Part Type="strDalis" Nr="2" Abbr="139 str. 2 d." DocPartId="30e1ccf1e4a84a5e859638217260f1a1" PartId="c7484f2eafab429d981f2933cd133541">
            <Part Type="strPunktas" Nr="1" Abbr="139 str. 2 d. 1 p." DocPartId="07e23b16d0224a7b8687f75a13af3dae" PartId="e39989aecbb34ecca3e0c13633fe253d"/>
            <Part Type="strPunktas" Nr="2" Abbr="139 str. 2 d. 2 p." DocPartId="ddadfd8324314188a1c60392ad5eaf5f" PartId="2b23eca2df7d4788b6f164bd0d1efa17"/>
            <Part Type="strPunktas" Nr="3" Abbr="139 str. 2 d. 3 p." DocPartId="173a3c7ae23c419e99e971d900574d5e" PartId="970ceea2f63f486f84c51af3cc842223"/>
            <Part Type="strPunktas" Nr="4" Abbr="139 str. 2 d. 4 p." DocPartId="4a151777d8e54cd49a60b5e3d3ac0bcf" PartId="17e5842ca1d943babf2599a2687bfce5"/>
          </Part>
          <Part Type="strDalis" Nr="3" Abbr="139 str. 3 d." DocPartId="c8b1949cb5204a48b8ec6019d0b14847" PartId="d712ddf5efb3491cb3febe8bd0a2e36f"/>
          <Part Type="strDalis" Nr="4" Abbr="139 str. 4 d." DocPartId="5038854dcc244033b853039d0a7a4225" PartId="973558dd89bb4230843597bf0b31ddec"/>
        </Part>
      </Part>
    </Part>
    <Part Type="skyrius" Nr="11" Title="BAIGIAMOSIOS NUOSTATOS" DocPartId="5977cc60022943f39300490ac03a006a" PartId="898d60a51a1a4730b0b32b7df8340a54">
      <Part Type="straipsnis" Nr="140" Abbr="140 str." Title="Įstatymo įsigaliojimas ir įgyvendinimas" DocPartId="dce69eec38bb47b5ae4508fa78deb4fa" PartId="079df43c3b5b46d686ea095b7ebdffa0">
        <Part Type="strDalis" Nr="1" Abbr="140 str. 1 d." DocPartId="5530da03c5c24f74a22dc3baf2b2b39a" PartId="c9e448d7139d4e01bcdc62d9fa53fae4"/>
        <Part Type="strDalis" Nr="2" Abbr="140 str. 2 d." DocPartId="5c19a4f5da7a436ea2046e0cd21f74e3" PartId="b05bdf85925b40fba8ace2505e51a011"/>
        <Part Type="strDalis" Nr="2-1" Abbr="2-1 d." DocPartId="b8c1d279dc194d5d96ad2a3febf101f1" PartId="01559a803f93497a8708efea277e4737"/>
        <Part Type="strDalis" Nr="3" Abbr="140 str. 3 d." DocPartId="6092595614874db5a8ba96cd15be91e3" PartId="7fab25e7acc74df5a9f395308e11ce2d"/>
        <Part Type="strDalis" Nr="4" Abbr="140 str. 4 d." DocPartId="18eabbe1250c44a7805c7226548285c0" PartId="7dbc870e0762466c9af8ab32f1acab94"/>
        <Part Type="strDalis" Nr="5" Abbr="140 str. 5 d." DocPartId="7d0748c21b7a4a6d9267c57a7da41bb0" PartId="46d91bf0e800421eaf3a924f2b4ae49f"/>
      </Part>
      <Part Type="straipsnis" Nr="141" Abbr="141 str." Title="Įstatymo taikymas" DocPartId="8dea924d3a8146daae2f27b20f7c5123" PartId="f81145df1bb0443ba6ecb2410a1e0b20">
        <Part Type="strDalis" Nr="1" Abbr="141 str. 1 d." DocPartId="4b6d578cb4eb4ff1adc6fa9f869706a2" PartId="4be4b51b3ce54fb7a4f160f36249cd26"/>
        <Part Type="strDalis" Nr="2" Abbr="141 str. 2 d." DocPartId="d8560dc37b22407987bc8f093c25bd04" PartId="517de5b1215d463689a84f0be914a840"/>
        <Part Type="strDalis" Nr="3" Abbr="141 str. 3 d." DocPartId="bc865bccc8854e0cbec433114d5d03c2" PartId="df8636e79a884ab6898a0e6f6c00bca8"/>
        <Part Type="strDalis" Nr="4" Abbr="141 str. 4 d." DocPartId="849fb72499394945a7c39f798c906e9c" PartId="ffe276fa1acd4dcc83b97473de954a28"/>
        <Part Type="strDalis" Nr="5" Abbr="141 str. 5 d." DocPartId="7c37ce0489174fa58dc8012755897ee4" PartId="d2f6e6e3136f49c692361ea663137e25"/>
        <Part Type="strDalis" Nr="6" Abbr="141 str. 6 d." DocPartId="8d96a67477a1497daed759d367f7d656" PartId="ba226fff47e149ab926d82155631c1e8"/>
        <Part Type="strDalis" Nr="7" Abbr="141 str. 7 d." DocPartId="7ac9f6753ae6401789462e32d20cdf64" PartId="9e9370018aac4e28baab79f09c173ac9"/>
        <Part Type="strDalis" Nr="8" Abbr="141 str. 8 d." DocPartId="cbee25bae5374d8299943914f8779d20" PartId="cea8af6308c744f89063a8adfa1fc6c4"/>
        <Part Type="strDalis" Nr="9" Abbr="141 str. 9 d." DocPartId="155c7de0f2c7437d954150fcaf1a0326" PartId="d7d3d4a57b7b4be699b54f1284064a89"/>
        <Part Type="strDalis" Nr="10" Abbr="141 str. 10 d." DocPartId="bd9476385ac04265825f66e43d90faad" PartId="273502b680c444a7bb1ddf941371b08c"/>
        <Part Type="strDalis" Nr="11" Abbr="141 str. 11 d." DocPartId="ec2a2e1b8c014ddab4a3f18ce261bf2c" PartId="7f432833124d4463a94641210ff776c7"/>
        <Part Type="strDalis" Nr="12" Abbr="141 str. 12 d." DocPartId="d4dd93fe3d814b79ae539d0399bb3af9" PartId="c4489cd83107439f8a5568ddf1a2f05e"/>
        <Part Type="strDalis" Nr="13" Abbr="141 str. 13 d." DocPartId="7120b61cab404157806a0754fa1f1af5" PartId="d3fe1621a89b4fb49009b483fafc80d9"/>
        <Part Type="strDalis" Nr="14" Abbr="141 str. 14 d." DocPartId="7ed4c58d3e1c4ac0adb885a64b00ea66" PartId="5896c5df187841428c6c06a34653a617"/>
        <Part Type="strDalis" Nr="15" Abbr="141 str. 15 d." DocPartId="df73fda24e2148e1bababc1d668f048c" PartId="c211e8366a7a4f58a2e94349b809db45"/>
        <Part Type="strDalis" Nr="16" Abbr="141 str. 16 d." DocPartId="2d3fc4791ed54a2da501c0819bffd58d" PartId="a5e5c213ddd6490eb77da9584f02af64"/>
        <Part Type="strDalis" Nr="17" Abbr="141 str. 17 d." DocPartId="9c8ed53156144f9883667892c11b44f8" PartId="576da808299a4a9798dcc9e669a8e9cc"/>
      </Part>
      <Part Type="straipsnis" Nr="142" Abbr="142 str." Title="Šio įstatymo II skyriaus antrojo skirsnio nauja redakcija" DocPartId="46e7ba565981485cb110b36abab033e7" PartId="b0adbff7b9a246a0824ebca5423188bc">
        <Part Type="strDalis" Nr="1" Abbr="142 str. 1 d." DocPartId="2cc280b8c31b439c896f0dd6757e7f70" PartId="f2511258b7524df4a1e425b8c59163ae">
          <Part Type="citata" DocPartId="fc20385582ad4c2e9a016cf14f572c32" PartId="e7c493b43c074243879d4e6226b6ef37">
            <Part Type="skirsnis" Nr="2" Title="ŠIAME ĮSTATYME NURODYTŲ TERITORIJŲ NUSTATYMAS, JŲ REGISTRAVIMAS IR IŠREGISTRAVIMAS, INFORMAVIMAS APIE ŠIAS TERITORIJAS, SPECIALIŲJŲ ŽEMĖS NAUDOJIMO SĄLYGŲ PAKEITIMAS, JŲ TAIKYMO PRADŽIA IR PABAIGA, KOMPENSACIJOS DĖL ŠIŲ SĄLYGŲ TAIKYMO" DocPartId="60873ccacbf0473a9f6d0e7aea6df045" PartId="f1135d3a5b6e4d6e9b62313b17326089">
              <Part Type="straipsnis" Nr="6" Abbr="6 str." Title="Šiame įstatyme nurodytų teritorijų nustatymo dokumentai" DocPartId="c65e2bd3f33c4969beff65ebe82f2e93" PartId="f7db33ae318c4e9e95fbe5f216a2f9f8">
                <Part Type="strDalis" Nr="1" Abbr="6 str. 1 d." DocPartId="c3284a8adde540efba524ce084a144f2" PartId="a1d5e3803c4c41b9a0871b3b6a58a9d3">
                  <Part Type="strPunktas" Nr="1" Abbr="6 str. 1 d. 1 p." DocPartId="06c03bb4fbc34abb848c59c45ef03b1f" PartId="20b5723f80da4e55ac089b875f7dba75"/>
                  <Part Type="strPunktas" Nr="2" Abbr="6 str. 1 d. 2 p." DocPartId="da742d054eaa496bb115bc110842662d" PartId="1701068dfaa54c9aa6bc5c2d4ae8ab5d"/>
                  <Part Type="strPunktas" Nr="3" Abbr="6 str. 1 d. 3 p." DocPartId="6d32263c96d64df8932a96049c8f9d56" PartId="c00d171c7c6f4ae08c6ac417b2c4b85a"/>
                  <Part Type="strPunktas" Nr="4" Abbr="6 str. 1 d. 4 p." DocPartId="7e607777659e48c287912df3f06d2425" PartId="9d44048ab35d4da7907d3e4241985b99"/>
                  <Part Type="strPunktas" Nr="5" Abbr="6 str. 1 d. 5 p." DocPartId="5f584105ddfc4a259a6cd7186066ae93" PartId="9557f2d7f7224bb39525b897a9439d0b"/>
                  <Part Type="strPunktas" Nr="6" Abbr="6 str. 1 d. 6 p." DocPartId="994d6f605a0e41369c9aa32f89ddace1" PartId="113fd19edea943c4b15ab9e0b1879152"/>
                </Part>
                <Part Type="strDalis" Nr="2" Abbr="6 str. 2 d." DocPartId="57e0e7f1ff634cae9a4428458ee9cc4a" PartId="26f48e59beae406499bf12a7d3e2c73f"/>
              </Part>
              <Part Type="straipsnis" Nr="7" Abbr="7 str." Title="Žemės savininko, valstybinės ar savivaldybės žemės patikėtinio rašytinis sutikimas dėl šiame įstatyme nurodytos teritorijos (teritorijų) nustatymo" DocPartId="7e1f5cafc34b41e5b660500d3366ce68" PartId="c4cba6887e254bcd9d9ff55350f19c5c">
                <Part Type="strDalis" Nr="1" Abbr="7 str. 1 d." DocPartId="f26e05e3862e4e03b2f7fb18278bff92" PartId="e8ada33e4eba4b05835592dc9e1f696a"/>
                <Part Type="strDalis" Nr="2" Abbr="7 str. 2 d." DocPartId="f39864b11f8f44f887f13edaef5606de" PartId="47dce0ed786d4f03843b5c7207ceb3de"/>
                <Part Type="strDalis" Nr="3" Abbr="7 str. 3 d." DocPartId="ce0b6b02a9034931aca3bc438f8e737d" PartId="240ac2a99a2c4285b454c810ff8f5d5e">
                  <Part Type="strPunktas" Nr="1" Abbr="7 str. 3 d. 1 p." DocPartId="6c1baa3049f844c7970b6066ee37ccab" PartId="a959ca5e1d6047a1a7de19b686bb7c0a"/>
                  <Part Type="strPunktas" Nr="2" Abbr="7 str. 3 d. 2 p." DocPartId="4570b42a6df44b3a9c3804ecf568b1b7" PartId="2725752b07424fbfa76f605074cd6549"/>
                  <Part Type="strPunktas" Nr="3" Abbr="7 str. 3 d. 3 p." DocPartId="da22df23d2254174b2514ac363e7578b" PartId="e336d97a9926418ea6e721de1e41b594"/>
                  <Part Type="strPunktas" Nr="4" Abbr="7 str. 3 d. 4 p." DocPartId="b65da333078d4c3699b0c7def06cddd3" PartId="ba739278bfc34005bb2653f972b4d626"/>
                  <Part Type="strPunktas" Nr="5" Abbr="7 str. 3 d. 5 p." DocPartId="7e02c12639af4b6982ffa15e5f5931e3" PartId="b57000edd9c24ed1a8881c56964654e6"/>
                  <Part Type="strPunktas" Nr="6" Abbr="7 str. 3 d. 6 p." DocPartId="dc16cb9aea5444c8867ee92f238f28c3" PartId="06f283f849f443b6b2146dc40be26044"/>
                  <Part Type="strPunktas" Nr="7" Abbr="7 str. 3 d. 7 p." DocPartId="4602e7ab968c49898b54e7339da636bf" PartId="6e0f0f62dbe14900848301f7fffebf1a"/>
                  <Part Type="strPunktas" Nr="8" Abbr="7 str. 3 d. 8 p." DocPartId="8d3365502d9e46aaba130cbbc2c097bf" PartId="f07d2eff0493428596286c7f54460350"/>
                  <Part Type="strPunktas" Nr="9" Abbr="7 str. 3 d. 9 p." DocPartId="e1fb2609b6bf4065942d5434e531edaa" PartId="408686f3c37a40b78dce179be49345f8"/>
                  <Part Type="strPunktas" Nr="10" Abbr="7 str. 3 d. 10 p." DocPartId="77ea1a7f84ae4778ba876365468e56f6" PartId="7fff76e42ed042c2bf33fa88c7b79716"/>
                  <Part Type="strPunktas" Nr="11" Abbr="7 str. 3 d. 11 p." DocPartId="a872dd23beea41d6a3a3afb03ee71e0a" PartId="6446d7d2895f4095ba6f1a4b4d9e49ad"/>
                  <Part Type="strPunktas" Nr="12" Abbr="7 str. 3 d. 12 p." DocPartId="33d3651b6f654dfba48c37cc380384ae" PartId="c2770cf829f947f0bcc8cc06ab7352d5"/>
                </Part>
                <Part Type="strDalis" Nr="4" Abbr="7 str. 4 d." DocPartId="db15418c41ce4c15b4a573c7f4bd605f" PartId="29fe794bafe14711bd3cab5add014059">
                  <Part Type="strPunktas" Nr="1" Abbr="7 str. 4 d. 1 p." DocPartId="2d90711449364c38abc9744a78ac0b1a" PartId="63fc8d7833f840df8ca016fa18e7d491"/>
                  <Part Type="strPunktas" Nr="2" Abbr="7 str. 4 d. 2 p." DocPartId="13c0c00b859e455babc8846f514110ed" PartId="6ed7c91b00114cf7bd546132b6204d7d"/>
                  <Part Type="strPunktas" Nr="3" Abbr="7 str. 4 d. 3 p." DocPartId="7c032f381991425dab76cce2e4741c16" PartId="139d18662658460b900a9aba505910ad"/>
                </Part>
                <Part Type="strDalis" Nr="5" Abbr="7 str. 5 d." DocPartId="e91050315ee84434ac224a45d1f48fe7" PartId="65bda212b55749339e6853d96194bfeb"/>
                <Part Type="strDalis" Nr="6" Abbr="7 str. 6 d." DocPartId="db35bb0373f44fcb92a8102d459d2106" PartId="aba64183648f4a9aabd52480bb9f888d">
                  <Part Type="strPunktas" Nr="1" Abbr="7 str. 6 d. 1 p." DocPartId="013798d9501c4ffcb3fefbd71aae6aeb" PartId="85c00511ccfe4183a680553754cfd28e"/>
                  <Part Type="strPunktas" Nr="2" Abbr="7 str. 6 d. 2 p." DocPartId="aac42e9968274d86a7931792647e42a1" PartId="f140e7da42d3477299f5efbdc0268266"/>
                </Part>
                <Part Type="strDalis" Nr="7" Abbr="7 str. 7 d." DocPartId="c43eb962a6e349999944bd07ed17f29e" PartId="a79ed36ff9e442deb372af40ec9dc67e">
                  <Part Type="strPunktas" Nr="1" Abbr="7 str. 7 d. 1 p." DocPartId="c1a3571f400e4dcfa5886c4feb1ec05e" PartId="b05e28f0a15c40ad803b01477b9e8fb8"/>
                  <Part Type="strPunktas" Nr="2" Abbr="7 str. 7 d. 2 p." DocPartId="3370e0f14ba24e7da3614130bcc12a9a" PartId="1a593e4800fd493cbe749e77ac1afb17"/>
                  <Part Type="strPunktas" Nr="3" Abbr="7 str. 7 d. 3 p." DocPartId="a4b85b743f37442296d7a7f3593f0753" PartId="ae1e9a0d4b7546a195701e9578c94706"/>
                  <Part Type="strPunktas" Nr="4" Abbr="7 str. 7 d. 4 p." DocPartId="2039b09f5f7949b190600989f9ed980d" PartId="6ef54b9ee9944c3cbd8511567b736807"/>
                  <Part Type="strPunktas" Nr="5" Abbr="7 str. 7 d. 5 p." DocPartId="584ba66058074e329de6a509c8edd64e" PartId="08fbc680f6fb420fa7c1ad22da46c77c"/>
                </Part>
                <Part Type="strDalis" Nr="8" Abbr="7 str. 8 d." DocPartId="494ae6afffd643d4b2963a68ea1bf0b7" PartId="f9ae9d8889c041239b18f2dea0cbfb9e"/>
              </Part>
              <Part Type="straipsnis" Nr="8" Abbr="8 str." Title="Nustatytų šiame įstatyme nurodytų teritorijų registravimas Nekilnojamojo turto registre" DocPartId="d5694bd7c84e414e9b71646d2d930de4" PartId="1a2735125661497d884b70960f826b6b">
                <Part Type="strDalis" Nr="1" Abbr="8 str. 1 d." DocPartId="b1c6b518ad6f4a5d877c9676980f8ca5" PartId="93ded57f6945403695697e96f432d257">
                  <Part Type="strPunktas" Nr="1" Abbr="8 str. 1 d. 1 p." DocPartId="586595a9eff94d228b2e85c622e3d8e1" PartId="5d642ca965b44546882b5279f2a91b89"/>
                  <Part Type="strPunktas" Nr="2" Abbr="8 str. 1 d. 2 p." DocPartId="5aa8829ef9274e6c81929299a06cd5e9" PartId="733f39b90fec46d8ac1533614e2fae43"/>
                  <Part Type="strPunktas" Nr="3" Abbr="8 str. 1 d. 3 p." DocPartId="e3ce3562f2d0492aac08bd677673342b" PartId="06f16dd21b9e452f9b656c21c2ef7a3d"/>
                  <Part Type="strPunktas" Nr="4" Abbr="8 str. 1 d. 4 p." DocPartId="98c6c2de265e4b3b885e6ff178163b9c" PartId="3d0ae519dfee4445a9cee4e99c0163aa"/>
                  <Part Type="strPunktas" Nr="5" Abbr="8 str. 1 d. 5 p." DocPartId="229383ace2964452896f43d6d6fa1fe0" PartId="544a818d742347f2bfac7fc203355ebe"/>
                  <Part Type="strPunktas" Nr="6" Abbr="8 str. 1 d. 6 p." DocPartId="4da3121fff7e4a15a9199d8cb2885b24" PartId="29184b387ce941a38aee609241e82bce"/>
                </Part>
                <Part Type="strDalis" Nr="2" Abbr="8 str. 2 d." DocPartId="05f5b0ffbe4341688f82f052e6efed31" PartId="9b08fa894b37402a91b5aa283eac5988"/>
                <Part Type="strDalis" Nr="3" Abbr="8 str. 3 d." DocPartId="1d0ddc6bec3f4ece87e4218116ceb2a9" PartId="15b3085e3cfa45e692e91453e096ca29"/>
              </Part>
              <Part Type="straipsnis" Nr="9" Abbr="9 str." Title="Prašymas įregistruoti nustatytas šiame įstatyme nurodytas teritorijas" DocPartId="9f8711793b384068a080dfa8e003bda9" PartId="0fa736522fa64716893c5d6b45a5ff97">
                <Part Type="strDalis" Nr="1" Abbr="9 str. 1 d." DocPartId="cfd3de3958bd44f8904af8d3a7104fdf" PartId="6edae02bf18b48ee8aba8d569b95eccd"/>
                <Part Type="strDalis" Nr="2" Abbr="9 str. 2 d." DocPartId="9daa3ac317fe4c829e46a0206d40347f" PartId="f28579d3cfbd40fd8555805f6d96b095"/>
                <Part Type="strDalis" Nr="3" Abbr="9 str. 3 d." DocPartId="2076e935f52347dba9b25d6246d4a5db" PartId="c426c46169634848860eb1acd5c324b1"/>
                <Part Type="strDalis" Nr="4" Abbr="9 str. 4 d." DocPartId="24adfa92310840278fd79e4caa3d2186" PartId="7072b2b4c5bd49328d724b4ad2be9176">
                  <Part Type="strPunktas" Nr="1" Abbr="9 str. 4 d. 1 p." DocPartId="575cf11ca273456dafef42955af76578" PartId="40797f29e97f4df695f47e1049b3b2ff"/>
                  <Part Type="strPunktas" Nr="2" Abbr="9 str. 4 d. 2 p." DocPartId="80185814e2bb4b4ebef0bc7f8dc37650" PartId="dbb68f0bc3dd4eda836d42c8558246fa"/>
                  <Part Type="strPunktas" Nr="3" Abbr="9 str. 4 d. 3 p." DocPartId="1a9f790d91994dc0af343b0c1093dbcd" PartId="14fd5257036d4d179af54b459927a9e3"/>
                  <Part Type="strPunktas" Nr="4" Abbr="9 str. 4 d. 4 p." DocPartId="eed6229cf88c4cb8a0b8a41cc259bae8" PartId="8041b3026cad46bc84a30b387d119ef2"/>
                  <Part Type="strPunktas" Nr="5" Abbr="9 str. 4 d. 5 p." DocPartId="59bacaeff6304d4b98a2c48ff064a57b" PartId="dc877b50cecb4d0bb0abcb285d329663"/>
                  <Part Type="strPunktas" Nr="6" Abbr="9 str. 4 d. 6 p." DocPartId="c7274b53748c463698accdc27dc930f1" PartId="8c504ae1e7e944bea251b7d4e789bda7"/>
                </Part>
              </Part>
              <Part Type="straipsnis" Nr="10" Abbr="10 str." Title="Specialiųjų žemės naudojimo sąlygų taikymas" DocPartId="bdcdb57731d544cb9528aa9da57f71e5" PartId="1d2242547f524e718cd5cbdda205e217">
                <Part Type="strDalis" Nr="1" Abbr="10 str. 1 d." DocPartId="506bf3520e2a45e19ed8a8a2ca114ee1" PartId="ee66aa02e1654fdd89f03deab36f9716"/>
              </Part>
              <Part Type="straipsnis" Nr="11" Abbr="11 str." Title="Informavimas apie šiame įstatyme nurodytas teritorijas, nustatomas ir (ar) nustatytas tenkinant viešąjį interesą" DocPartId="fda754508cee44c78f195051e96eb7a8" PartId="c35e504d30dc4a5b8fb3e735127d0a95">
                <Part Type="strDalis" Nr="1" Abbr="11 str. 1 d." DocPartId="9f6264bc152746c0b3231f97be569a2c" PartId="92884d783e8e459ea66cabde6a2f4bb0"/>
                <Part Type="strDalis" Nr="2" Abbr="11 str. 2 d." DocPartId="716a330db05248db86f3ae4375218f4a" PartId="08ef7917b18643ff8f36950a66205b19"/>
                <Part Type="strDalis" Nr="3" Abbr="11 str. 3 d." DocPartId="7efb8ef61d15479996e419a248e67ae5" PartId="678640ff2b654d3f90e63af97b48c388"/>
                <Part Type="strDalis" Nr="4" Abbr="11 str. 4 d." DocPartId="8080b47f417d4aa4a8e4114bdce14284" PartId="29da3af7d959483c9bcc81230195d2e8"/>
                <Part Type="strDalis" Nr="5" Abbr="11 str. 5 d." DocPartId="f3dd1ee3af164b2a9b9e15409eadaba2" PartId="0d2c2357ed9b4e14a5229e5e2882df8e"/>
              </Part>
              <Part Type="straipsnis" Nr="12" Abbr="12 str." Title="Šiame įstatyme nurodytų teritorijų išregistravimas iš Nekilnojamojo turto registro. Specialiųjų žemės naudojimo sąlygų, taikomų nustatytoje šiame įstatyme nurodytoje teritorijoje, pakeitimas, šių sąlygų taikymo pabaiga" DocPartId="e4de1db71624444990ada44085408448" PartId="882a524e34de4ba89fb959422f05cda1">
                <Part Type="strDalis" Nr="1" Abbr="12 str. 1 d." DocPartId="b67846c278ff47bcba622dcc12ce2506" PartId="044c246569c14babb5a8e9e1d978ee0d"/>
                <Part Type="strDalis" Nr="2" Abbr="12 str. 2 d." DocPartId="c476b895b62945abab50d57ed901572c" PartId="547589578ec9413d9a1b2a89a9a268e1"/>
                <Part Type="strDalis" Nr="3" Abbr="12 str. 3 d." DocPartId="bac9dfa40eba466495f1e14c6b6d9716" PartId="73d380a20a8244589d8621f4e5dd0543"/>
                <Part Type="strDalis" Nr="4" Abbr="12 str. 4 d." DocPartId="f3cb2f58f62845d5b263b6888676d77b" PartId="556d60e044494932bb1dae0c6b339093"/>
              </Part>
              <Part Type="straipsnis" Nr="13" Abbr="13 str." Title="Kompensacijos dėl specialiųjų žemės naudojimo sąlygų taikymo nustatytose šiame įstatyme nurodytose teritorijose" DocPartId="855e1ab28135468598a1e8d2204e0883" PartId="cd027e7b84404a0db1c5acad76c03926">
                <Part Type="strDalis" Nr="1" Abbr="13 str. 1 d." DocPartId="3ba66eb848e04e7aa2b7ffbc91f56f71" PartId="c177d323eaa74cce98191caf059a3db3"/>
                <Part Type="strDalis" Nr="2" Abbr="13 str. 2 d." DocPartId="0f7f354a03c04485b0c1d49f081191c7" PartId="991f936ad814487cabc4b37dacd80d42"/>
                <Part Type="strDalis" Nr="3" Abbr="13 str. 3 d." DocPartId="47e576129c114e369d56b13f1a4a2c07" PartId="91d42dfba801478db5b4384cb11751d5"/>
                <Part Type="strDalis" Nr="4" Abbr="13 str. 4 d." DocPartId="8af60478d0684cfd8d223005b987721d" PartId="e411058687bf4ed987c6823a506405b8"/>
                <Part Type="strDalis" Nr="5" Abbr="13 str. 5 d." DocPartId="9c2797db67744a59b5538a2c9c73b06b" PartId="ed4a6b7071a64e3c96d58194f37640a4">
                  <Part Type="strPunktas" Nr="1" Abbr="13 str. 5 d. 1 p." DocPartId="0c30712731794e38803bb7fdb48f8994" PartId="340e06b607cd415dbde755e0d4f94faa"/>
                  <Part Type="strPunktas" Nr="2" Abbr="13 str. 5 d. 2 p." DocPartId="e77be5c3a16c4a97a411629bede9f35c" PartId="3849a693da9c4790a37dafca2759bbd7"/>
                </Part>
              </Part>
            </Part>
          </Part>
        </Part>
      </Part>
      <Part Type="straipsnis" Nr="143" Abbr="143 str." Title="Šio įstatymo 10 straipsnio nauja redakcija" DocPartId="a40a629c92984c388d77f39419bd1783" PartId="1f0746adaa9346bdad18998d82812943">
        <Part Type="strDalis" Nr="1" Abbr="143 str. 1 d." DocPartId="64d033d6c6cd4d28b7f1c54ff284bdc8" PartId="4aa4cd2f468345429ffdf096d6fe1717">
          <Part Type="citata" DocPartId="33dfbe1f52734aa698b4c53b18808457" PartId="ea826ddbaf4543ddba3ed49c0744c38f">
            <Part Type="straipsnis" Nr="10" Abbr="10 str." Title="Specialiųjų žemės naudojimo sąlygų taikymas" DocPartId="f34dde5072614237a2125c81e433dca4" PartId="1b5f2e244336484893ddcb10ff522f07">
              <Part Type="strDalis" Nr="1" Abbr="10 str. 1 d." DocPartId="e639813cb3bd420e8999a4f5f3d8fba1" PartId="ed62603fb0c24bcc8ae85afed25bde75"/>
              <Part Type="strDalis" Nr="2" Abbr="10 str. 2 d." DocPartId="a3da9c49b6ba4b4f8e8d2bedeb5a61f7" PartId="b0db185e4adb4a639defe6c03be29362"/>
            </Part>
          </Part>
        </Part>
      </Part>
    </Part>
    <Part Type="signatura" DocPartId="52179bac0fa14049a47ca6e678b839a5" PartId="c3bfd837094d450abb9cba72d0396d31"/>
  </Part>
  <Part Type="priedas" Nr="1" Abbr="1 pr." Title="SUSKYSTINTŲ GAMTINIŲ DUJŲ IR SUSKYSTINTŲ NAFTOS DUJŲ ĮRENGINIŲ APSAUGOS ZONŲ DYDIS" DocPartId="12e6c4a255284d63a757ec96a160a3ba" PartId="7ed5c157758a4a0db0e4a0f58446b3f9">
    <Part Type="lentele" Title="1 lentelė. Suskystintų gamtinių dujų įrenginių apsaugos zona" DocPartId="99ade331fda04d338ab2ee29788eb7be" PartId="991ffe8039d04122b394585e93bb1e7b"/>
    <Part Type="lentele" Title="2 lentelė. Antžeminių suskystintų naftos dujų rezervuarų apsaugos zona" DocPartId="d2f90f48e95c489d8e3e3a8312f5e52e" PartId="adc6b3d01791413caabfb272c1f66adf"/>
    <Part Type="lentele" Title="3 lentelė. Požeminių suskystintų naftos dujų rezervuarų apsaugos zona" DocPartId="74192083bd1c4788b6f2240c928c0070" PartId="479c3c108f6d485b8a583166aa83579a"/>
    <Part Type="lentele" Title="4 lentelė. Kitų suskystintų naftos dujų įrenginių apsaugos zonos" DocPartId="e5674649f12d45d28be1eecd3938ba0e" PartId="5641eb675bbe4ecaaa58a4f54e0ba467"/>
    <Part Type="pastaba" DocPartId="812758e308f04d2da42f2d6904ff3aaf" PartId="e7b69ad999914e22ad70f4fb849fb062">
      <Part Type="punktas" Nr="1" Abbr="1 pr. 1 p." DocPartId="9555817ccf764dc1ba483acc06a60687" PartId="2bdbebfa83424bc2bab9f2b866435380"/>
      <Part Type="punktas" Nr="2" Abbr="1 pr. 2 p." DocPartId="2a77166feff346cfa870cb02f8691c81" PartId="b444c893a19148419d1a9b27cd051789"/>
      <Part Type="punktas" Nr="3" Abbr="1 pr. 3 p." DocPartId="1e00075d562c4e699f8ff881a858387a" PartId="cc1b89c3f0694e459199df32ecb6dac7"/>
    </Part>
  </Part>
  <Part Type="priedas" Nr="2" Abbr="2 pr." Title="GAMYBINIŲ OBJEKTŲ SANITARINĖS APSAUGOS ZONŲ DYDIS" DocPartId="e56ab16ba3254c1d85526d827b633c2d" PartId="06b2b85e6f84416d9942193e30bd5b7d"/>
  <Part Type="priedas" Nr="3" Abbr="3 pr." Title="KOMUNALINIŲ OBJEKTŲ SANITARINĖS APSAUGOS ZONŲ DYDIS" DocPartId="da743c35e5a840519f807ac76bf31590" PartId="eb97384c32d141d580f2ff42063907e7">
    <Part Type="lentele" Title="1 lentelė. Komunalinių objektų, kuriuose tvarkomos nuotekos, sanitarinės apsaugos zonų dydis" DocPartId="6b9872d6c88e4b868e03da6e17a7f4a9" PartId="0d4405fb29c643e7a9e12a276dee62e7"/>
    <Part Type="lentele" Title="2 lentelė. Komunalinių objektų, nenurodytų 1 lentelėje, sanitarinės apsaugos zonų dydis" DocPartId="861d1815857d43f7a2578ee22457bd5c" PartId="981f5a128ff640a2a4ed74fab4d7e972"/>
  </Part>
  <Part Type="priedas" Nr="4" Abbr="4 pr." Title="PASTATŲ, KURIUOSE LAIKOMI ŪKINIAI GYVŪNAI, SU PRIE JŲ ESANČIAIS MĖŠLO IR SRUTŲ KAUPIMO ĮRENGINIAIS ARBA BE JŲ SANITARINĖS APSAUGOS ZONŲ DYDIS" DocPartId="02ed06a74d184fb8bf63d7f75f09bbca" PartId="a2c46749ab7e43a294b1acf9f8bcadfc">
    <Part Type="pabaiga" DocPartId="f3e1063166a14c668a69b43ed448fdb9" PartId="ea03aae053734477964ed301b9632d3f"/>
  </Part>
</Parts>
</file>

<file path=customXml/item2.xml><?xml version="1.0" encoding="utf-8"?>
<b:Sources xmlns:b="http://schemas.openxmlformats.org/officeDocument/2006/bibliography" SelectedStyle="\APASixthEditionOfficeOnline.xsl" StyleName="APA" Version="6"/>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CAEEE51C-E0FE-4F6B-BA0A-07D7EDFD3968}">
  <ds:schemaRefs>
    <ds:schemaRef ds:uri="http://lrs.lt/TAIS/DocParts"/>
  </ds:schemaRefs>
</ds:datastoreItem>
</file>

<file path=customXml/itemProps2.xml><?xml version="1.0" encoding="utf-8"?>
<ds:datastoreItem xmlns:ds="http://schemas.openxmlformats.org/officeDocument/2006/customXml" ds:itemID="{E4F80B7B-0E4D-48F2-895D-5DBD870D816B}">
  <ds:schemaRefs>
    <ds:schemaRef ds:uri="http://schemas.openxmlformats.org/officeDocument/2006/bibliography"/>
  </ds:schemaRefs>
</ds:datastoreItem>
</file>

<file path=customXml/itemProps3.xml><?xml version="1.0" encoding="utf-8"?>
<ds:datastoreItem xmlns:ds="http://schemas.openxmlformats.org/officeDocument/2006/customXml" ds:itemID="{9207C554-B424-4FAA-9637-6AF557756A7C}">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52</TotalTime>
  <Pages>135</Pages>
  <Words>40699</Words>
  <Characters>291071</Characters>
  <Application>Microsoft Office Word</Application>
  <DocSecurity>0</DocSecurity>
  <Lines>2425</Lines>
  <Paragraphs>662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331108</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2019-06-19T10:31:00Z</dcterms:created>
  <dc:creator>„Windows“ vartotojas</dc:creator>
  <lastModifiedBy>TRAPINSKIENĖ Aušrinė</lastModifiedBy>
  <lastPrinted>2019-06-19T08:52:00Z</lastPrinted>
  <dcterms:modified xsi:type="dcterms:W3CDTF">2023-01-03T12:19:00Z</dcterms:modified>
  <revision>23</revision>
</coreProperties>
</file>