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2021-12-01 iki 2022-07-07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9621ef9e6f764a1693168a4bb2e99fdd"/>
                    <w:lock w:val="sdtLocked"/>
                    <w:richText/>
                  </w:sdtPr>
                  <w:sdtContent>
                    <w:p>
                      <w:pPr>
                        <w:spacing w:line="360" w:lineRule="auto"/>
                        <w:ind w:firstLine="720"/>
                        <w:jc w:val="both"/>
                        <w:rPr>
                          <w:b/>
                          <w:szCs w:val="24"/>
                          <w:lang w:eastAsia="lt-LT"/>
                        </w:rPr>
                      </w:pPr>
                      <w:sdt>
                        <w:sdtPr>
                          <w:alias w:val="Numeris"/>
                          <w:tag w:val="nr_9621ef9e6f764a1693168a4bb2e99fdd"/>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cheminių medžiagų ir cheminių mišinių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ff3f92e9de7745bea3dd1fabe7fb0b51"/>
                <w:lock w:val="sdtLocked"/>
                <w:richText/>
              </w:sdtPr>
              <w:sdtContent>
                <w:p>
                  <w:pPr>
                    <w:spacing w:line="360" w:lineRule="auto"/>
                    <w:jc w:val="center"/>
                    <w:rPr>
                      <w:b/>
                      <w:szCs w:val="24"/>
                      <w:lang w:eastAsia="lt-LT"/>
                    </w:rPr>
                  </w:pPr>
                  <w:sdt>
                    <w:sdtPr>
                      <w:alias w:val="Numeris"/>
                      <w:tag w:val="nr_ff3f92e9de7745bea3dd1fabe7fb0b51"/>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f3f92e9de7745bea3dd1fabe7fb0b51"/>
                      <w:lock w:val="sdtLocked"/>
                      <w:richText/>
                    </w:sdtPr>
                    <w:sdtContent>
                      <w:r>
                        <w:rPr>
                          <w:b/>
                          <w:szCs w:val="24"/>
                          <w:lang w:eastAsia="lt-LT"/>
                        </w:rPr>
                        <w:t>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w:t>
                      </w:r>
                    </w:sdtContent>
                  </w:sdt>
                </w:p>
                <w:p>
                  <w:pPr>
                    <w:spacing w:line="360" w:lineRule="auto"/>
                    <w:ind w:firstLine="720"/>
                    <w:jc w:val="both"/>
                    <w:rPr>
                      <w:b/>
                      <w:szCs w:val="24"/>
                      <w:lang w:eastAsia="lt-LT"/>
                    </w:rPr>
                  </w:pPr>
                </w:p>
                <w:sdt>
                  <w:sdtPr>
                    <w:alias w:val="6 str."/>
                    <w:tag w:val="part_c6cf5ce098ec49f5a52af81e0b04ffa0"/>
                    <w:lock w:val="sdtLocked"/>
                    <w:richText/>
                  </w:sdtPr>
                  <w:sdtContent>
                    <w:p>
                      <w:pPr>
                        <w:spacing w:line="360" w:lineRule="auto"/>
                        <w:ind w:firstLine="720"/>
                        <w:jc w:val="both"/>
                        <w:rPr>
                          <w:b/>
                          <w:szCs w:val="24"/>
                          <w:lang w:eastAsia="lt-LT"/>
                        </w:rPr>
                      </w:pPr>
                      <w:sdt>
                        <w:sdtPr>
                          <w:alias w:val="Numeris"/>
                          <w:tag w:val="nr_c6cf5ce098ec49f5a52af81e0b04ffa0"/>
                          <w:lock w:val="sdtLocked"/>
                          <w:richText/>
                        </w:sdtPr>
                        <w:sdtContent>
                          <w:r>
                            <w:rPr>
                              <w:b/>
                              <w:szCs w:val="24"/>
                              <w:lang w:eastAsia="lt-LT"/>
                            </w:rPr>
                            <w:t>6</w:t>
                          </w:r>
                        </w:sdtContent>
                      </w:sdt>
                      <w:r>
                        <w:rPr>
                          <w:b/>
                          <w:szCs w:val="24"/>
                          <w:lang w:eastAsia="lt-LT"/>
                        </w:rPr>
                        <w:t xml:space="preserve"> straipsnis. </w:t>
                      </w:r>
                      <w:sdt>
                        <w:sdtPr>
                          <w:alias w:val="Pavadinimas"/>
                          <w:tag w:val="title_c6cf5ce098ec49f5a52af81e0b04ffa0"/>
                          <w:lock w:val="sdtLocked"/>
                          <w:richText/>
                        </w:sdtPr>
                        <w:sdtContent>
                          <w:r>
                            <w:rPr>
                              <w:b/>
                              <w:szCs w:val="24"/>
                              <w:lang w:eastAsia="lt-LT"/>
                            </w:rPr>
                            <w:t>Šiame įstatyme nurodytų teritorijų nustatymo dokumentai</w:t>
                          </w:r>
                        </w:sdtContent>
                      </w:sdt>
                    </w:p>
                    <w:sdt>
                      <w:sdtPr>
                        <w:alias w:val="6 str. 1 d."/>
                        <w:tag w:val="part_be13d6fb6de04c3dadf9f3599e011b8a"/>
                        <w:lock w:val="sdtLocked"/>
                        <w:richText/>
                      </w:sdtPr>
                      <w:sdtContent>
                        <w:p>
                          <w:pPr>
                            <w:spacing w:line="360" w:lineRule="auto"/>
                            <w:ind w:firstLine="720"/>
                            <w:jc w:val="both"/>
                            <w:rPr>
                              <w:szCs w:val="24"/>
                              <w:lang w:eastAsia="lt-LT"/>
                            </w:rPr>
                          </w:pPr>
                          <w:sdt>
                            <w:sdtPr>
                              <w:alias w:val="Numeris"/>
                              <w:tag w:val="nr_be13d6fb6de04c3dadf9f3599e011b8a"/>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01f47c768529491fa10296a995c9a819"/>
                            <w:lock w:val="sdtLocked"/>
                            <w:richText/>
                          </w:sdtPr>
                          <w:sdtContent>
                            <w:p>
                              <w:pPr>
                                <w:spacing w:line="360" w:lineRule="auto"/>
                                <w:ind w:firstLine="720"/>
                                <w:jc w:val="both"/>
                                <w:rPr>
                                  <w:szCs w:val="24"/>
                                  <w:lang w:eastAsia="lt-LT"/>
                                </w:rPr>
                              </w:pPr>
                              <w:sdt>
                                <w:sdtPr>
                                  <w:alias w:val="Numeris"/>
                                  <w:tag w:val="nr_01f47c768529491fa10296a995c9a819"/>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bbd025a92e834e1fa86831147811ced0"/>
                            <w:lock w:val="sdtLocked"/>
                            <w:richText/>
                          </w:sdtPr>
                          <w:sdtContent>
                            <w:p>
                              <w:pPr>
                                <w:spacing w:line="360" w:lineRule="auto"/>
                                <w:ind w:firstLine="720"/>
                                <w:jc w:val="both"/>
                                <w:rPr>
                                  <w:szCs w:val="24"/>
                                  <w:lang w:eastAsia="lt-LT"/>
                                </w:rPr>
                              </w:pPr>
                              <w:sdt>
                                <w:sdtPr>
                                  <w:alias w:val="Numeris"/>
                                  <w:tag w:val="nr_bbd025a92e834e1fa86831147811ced0"/>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710b631a18c4ecaab8687d3274d8d35"/>
                            <w:lock w:val="sdtLocked"/>
                            <w:richText/>
                          </w:sdtPr>
                          <w:sdtContent>
                            <w:p>
                              <w:pPr>
                                <w:spacing w:line="360" w:lineRule="auto"/>
                                <w:ind w:firstLine="720"/>
                                <w:jc w:val="both"/>
                                <w:rPr>
                                  <w:szCs w:val="24"/>
                                  <w:lang w:eastAsia="lt-LT"/>
                                </w:rPr>
                              </w:pPr>
                              <w:sdt>
                                <w:sdtPr>
                                  <w:alias w:val="Numeris"/>
                                  <w:tag w:val="nr_a710b631a18c4ecaab8687d3274d8d35"/>
                                  <w:lock w:val="sdtLocked"/>
                                  <w:richText/>
                                </w:sdtPr>
                                <w:sdtContent>
                                  <w:r>
                                    <w:rPr>
                                      <w:szCs w:val="24"/>
                                      <w:lang w:eastAsia="lt-LT"/>
                                    </w:rPr>
                                    <w:t>3</w:t>
                                  </w:r>
                                </w:sdtContent>
                              </w:sdt>
                              <w:r>
                                <w:rPr>
                                  <w:szCs w:val="24"/>
                                  <w:lang w:eastAsia="lt-LT"/>
                                </w:rPr>
                                <w:t xml:space="preserve">) poveikio visuomenės sveikatai vertinimo dokumentuose (atlikus poveikio visuomenės sveikatai vertinimo procedūras, kai poveikio aplinkai vertinimas neatliekamas); </w:t>
                              </w:r>
                            </w:p>
                          </w:sdtContent>
                        </w:sdt>
                        <w:sdt>
                          <w:sdtPr>
                            <w:alias w:val="6 str. 1 d. 4 p."/>
                            <w:tag w:val="part_0bb874ce44a74a2d99cf3e1a2b5fdb88"/>
                            <w:lock w:val="sdtLocked"/>
                            <w:richText/>
                          </w:sdtPr>
                          <w:sdtContent>
                            <w:p>
                              <w:pPr>
                                <w:spacing w:line="360" w:lineRule="auto"/>
                                <w:ind w:firstLine="720"/>
                                <w:jc w:val="both"/>
                                <w:rPr>
                                  <w:szCs w:val="24"/>
                                  <w:lang w:eastAsia="lt-LT"/>
                                </w:rPr>
                              </w:pPr>
                              <w:sdt>
                                <w:sdtPr>
                                  <w:alias w:val="Numeris"/>
                                  <w:tag w:val="nr_0bb874ce44a74a2d99cf3e1a2b5fdb88"/>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67d74112b8ca4fb4a97cda6184e7201f"/>
                            <w:lock w:val="sdtLocked"/>
                            <w:richText/>
                          </w:sdtPr>
                          <w:sdtContent>
                            <w:p>
                              <w:pPr>
                                <w:spacing w:line="360" w:lineRule="auto"/>
                                <w:ind w:firstLine="720"/>
                                <w:jc w:val="both"/>
                                <w:rPr>
                                  <w:szCs w:val="24"/>
                                  <w:lang w:eastAsia="lt-LT"/>
                                </w:rPr>
                              </w:pPr>
                              <w:sdt>
                                <w:sdtPr>
                                  <w:alias w:val="Numeris"/>
                                  <w:tag w:val="nr_67d74112b8ca4fb4a97cda6184e7201f"/>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393a38cf2ef44cb19bb6c7b164f55518"/>
                            <w:lock w:val="sdtLocked"/>
                            <w:richText/>
                          </w:sdtPr>
                          <w:sdtContent>
                            <w:p>
                              <w:pPr>
                                <w:spacing w:line="360" w:lineRule="auto"/>
                                <w:ind w:firstLine="720"/>
                                <w:jc w:val="both"/>
                                <w:rPr>
                                  <w:szCs w:val="24"/>
                                  <w:lang w:eastAsia="lt-LT"/>
                                </w:rPr>
                              </w:pPr>
                              <w:sdt>
                                <w:sdtPr>
                                  <w:alias w:val="Numeris"/>
                                  <w:tag w:val="nr_393a38cf2ef44cb19bb6c7b164f55518"/>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63e8ca57dcc04819a6296b9d527986f7"/>
                        <w:lock w:val="sdtLocked"/>
                        <w:richText/>
                      </w:sdtPr>
                      <w:sdtContent>
                        <w:p>
                          <w:pPr>
                            <w:spacing w:line="360" w:lineRule="auto"/>
                            <w:ind w:firstLine="720"/>
                            <w:jc w:val="both"/>
                            <w:rPr>
                              <w:szCs w:val="24"/>
                              <w:lang w:eastAsia="lt-LT"/>
                            </w:rPr>
                          </w:pPr>
                          <w:sdt>
                            <w:sdtPr>
                              <w:alias w:val="Numeris"/>
                              <w:tag w:val="nr_63e8ca57dcc04819a6296b9d527986f7"/>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656a34f5812042238d2c2097549c3f91"/>
                    <w:lock w:val="sdtLocked"/>
                    <w:richText/>
                  </w:sdtPr>
                  <w:sdtContent>
                    <w:p>
                      <w:pPr>
                        <w:spacing w:line="360" w:lineRule="auto"/>
                        <w:ind w:left="2126" w:hanging="1406"/>
                        <w:jc w:val="both"/>
                        <w:rPr>
                          <w:b/>
                          <w:szCs w:val="24"/>
                          <w:lang w:eastAsia="lt-LT"/>
                        </w:rPr>
                      </w:pPr>
                      <w:sdt>
                        <w:sdtPr>
                          <w:alias w:val="Numeris"/>
                          <w:tag w:val="nr_656a34f5812042238d2c2097549c3f91"/>
                          <w:lock w:val="sdtLocked"/>
                          <w:richText/>
                        </w:sdtPr>
                        <w:sdtContent>
                          <w:r>
                            <w:rPr>
                              <w:b/>
                              <w:szCs w:val="24"/>
                              <w:lang w:eastAsia="lt-LT"/>
                            </w:rPr>
                            <w:t>7</w:t>
                          </w:r>
                        </w:sdtContent>
                      </w:sdt>
                      <w:r>
                        <w:rPr>
                          <w:b/>
                          <w:szCs w:val="24"/>
                          <w:lang w:eastAsia="lt-LT"/>
                        </w:rPr>
                        <w:t xml:space="preserve"> straipsnis. </w:t>
                      </w:r>
                      <w:sdt>
                        <w:sdtPr>
                          <w:alias w:val="Pavadinimas"/>
                          <w:tag w:val="title_656a34f5812042238d2c2097549c3f91"/>
                          <w:lock w:val="sdtLocked"/>
                          <w:richText/>
                        </w:sdtPr>
                        <w:sdtContent>
                          <w:r>
                            <w:rPr>
                              <w:b/>
                              <w:szCs w:val="24"/>
                              <w:lang w:eastAsia="lt-LT"/>
                            </w:rPr>
                            <w:t xml:space="preserve">Žemės savininko, valstybinės ar savivaldybės žemės patikėtinio rašytinis sutikimas dėl šiame įstatyme nurodytos teritorijos (teritorijų) nustatymo </w:t>
                          </w:r>
                        </w:sdtContent>
                      </w:sdt>
                    </w:p>
                    <w:sdt>
                      <w:sdtPr>
                        <w:alias w:val="7 str. 1 d."/>
                        <w:tag w:val="part_acb271ab1fa344beb44efca71e0efcb5"/>
                        <w:lock w:val="sdtLocked"/>
                        <w:richText/>
                      </w:sdtPr>
                      <w:sdtContent>
                        <w:p>
                          <w:pPr>
                            <w:spacing w:line="360" w:lineRule="auto"/>
                            <w:ind w:firstLine="720"/>
                            <w:jc w:val="both"/>
                            <w:rPr>
                              <w:szCs w:val="24"/>
                              <w:lang w:eastAsia="lt-LT"/>
                            </w:rPr>
                          </w:pPr>
                          <w:sdt>
                            <w:sdtPr>
                              <w:alias w:val="Numeris"/>
                              <w:tag w:val="nr_acb271ab1fa344beb44efca71e0efcb5"/>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ir šio įstatymo 9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8a1f51452c004882aa338ab1d8c0ccd9"/>
                        <w:lock w:val="sdtLocked"/>
                        <w:richText/>
                      </w:sdtPr>
                      <w:sdtContent>
                        <w:p>
                          <w:pPr>
                            <w:spacing w:line="360" w:lineRule="auto"/>
                            <w:ind w:firstLine="720"/>
                            <w:jc w:val="both"/>
                            <w:rPr>
                              <w:szCs w:val="24"/>
                              <w:lang w:eastAsia="lt-LT"/>
                            </w:rPr>
                          </w:pPr>
                          <w:sdt>
                            <w:sdtPr>
                              <w:alias w:val="Numeris"/>
                              <w:tag w:val="nr_8a1f51452c004882aa338ab1d8c0ccd9"/>
                              <w:lock w:val="sdtLocked"/>
                              <w:richText/>
                            </w:sdtPr>
                            <w:sdtContent>
                              <w:r>
                                <w:rPr>
                                  <w:szCs w:val="24"/>
                                  <w:lang w:eastAsia="lt-LT"/>
                                </w:rPr>
                                <w:t>2</w:t>
                              </w:r>
                            </w:sdtContent>
                          </w:sdt>
                          <w:r>
                            <w:rPr>
                              <w:szCs w:val="24"/>
                              <w:lang w:eastAsia="lt-LT"/>
                            </w:rPr>
                            <w:t xml:space="preserve">. Žemės savininko, valstybinės ar savivaldybės žemės patikėtinio sutikimas laikytinas jo sutikimu dėl šiame įstatyme nurodytos teritorijos įrašymo į Nekilnojamojo turto kadastrą ir Nekilnojamojo turto registrą.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naujai nustatomą šiame įstatyme nurodytą teritoriją, sumažėja. </w:t>
                          </w:r>
                        </w:p>
                      </w:sdtContent>
                    </w:sdt>
                    <w:sdt>
                      <w:sdtPr>
                        <w:alias w:val="7 str. 3 d."/>
                        <w:tag w:val="part_8db39baf1d684738bcd87f4395fc68bd"/>
                        <w:lock w:val="sdtLocked"/>
                        <w:richText/>
                      </w:sdtPr>
                      <w:sdtContent>
                        <w:p>
                          <w:pPr>
                            <w:spacing w:line="360" w:lineRule="auto"/>
                            <w:ind w:firstLine="720"/>
                            <w:jc w:val="both"/>
                            <w:rPr>
                              <w:szCs w:val="24"/>
                              <w:lang w:eastAsia="lt-LT"/>
                            </w:rPr>
                          </w:pPr>
                          <w:sdt>
                            <w:sdtPr>
                              <w:alias w:val="Numeris"/>
                              <w:tag w:val="nr_8db39baf1d684738bcd87f4395fc68bd"/>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2bbcc43264614254bfcace4e3403c925"/>
                            <w:lock w:val="sdtLocked"/>
                            <w:richText/>
                          </w:sdtPr>
                          <w:sdtContent>
                            <w:p>
                              <w:pPr>
                                <w:spacing w:line="360" w:lineRule="auto"/>
                                <w:ind w:firstLine="720"/>
                                <w:jc w:val="both"/>
                                <w:rPr>
                                  <w:szCs w:val="24"/>
                                  <w:lang w:eastAsia="lt-LT"/>
                                </w:rPr>
                              </w:pPr>
                              <w:sdt>
                                <w:sdtPr>
                                  <w:alias w:val="Numeris"/>
                                  <w:tag w:val="nr_2bbcc43264614254bfcace4e3403c925"/>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ef91e74ba251477ca728d42a27539aca"/>
                            <w:lock w:val="sdtLocked"/>
                            <w:richText/>
                          </w:sdtPr>
                          <w:sdtContent>
                            <w:p>
                              <w:pPr>
                                <w:spacing w:line="360" w:lineRule="auto"/>
                                <w:ind w:firstLine="720"/>
                                <w:jc w:val="both"/>
                                <w:rPr>
                                  <w:szCs w:val="24"/>
                                  <w:lang w:eastAsia="lt-LT"/>
                                </w:rPr>
                              </w:pPr>
                              <w:sdt>
                                <w:sdtPr>
                                  <w:alias w:val="Numeris"/>
                                  <w:tag w:val="nr_ef91e74ba251477ca728d42a27539aca"/>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ba05fc1c7a14400b907938367104e624"/>
                            <w:lock w:val="sdtLocked"/>
                            <w:richText/>
                          </w:sdtPr>
                          <w:sdtContent>
                            <w:p>
                              <w:pPr>
                                <w:spacing w:line="360" w:lineRule="auto"/>
                                <w:ind w:firstLine="720"/>
                                <w:jc w:val="both"/>
                                <w:rPr>
                                  <w:szCs w:val="24"/>
                                  <w:lang w:eastAsia="lt-LT"/>
                                </w:rPr>
                              </w:pPr>
                              <w:sdt>
                                <w:sdtPr>
                                  <w:alias w:val="Numeris"/>
                                  <w:tag w:val="nr_ba05fc1c7a14400b907938367104e624"/>
                                  <w:lock w:val="sdtLocked"/>
                                  <w:richText/>
                                </w:sdtPr>
                                <w:sdtContent>
                                  <w:r>
                                    <w:rPr>
                                      <w:szCs w:val="24"/>
                                    </w:rPr>
                                    <w:t>3</w:t>
                                  </w:r>
                                </w:sdtContent>
                              </w:sdt>
                              <w:r>
                                <w:rPr>
                                  <w:szCs w:val="24"/>
                                </w:rPr>
                                <w:t xml:space="preserve">) Lietuvos Respublikos valstybės saugumo departamento ir Lietuvos Respublikos </w:t>
                              </w:r>
                              <w:r>
                                <w:rPr>
                                  <w:bCs/>
                                  <w:szCs w:val="24"/>
                                  <w:lang w:eastAsia="lt-LT"/>
                                </w:rPr>
                                <w:t xml:space="preserve">vadovybės apsaugos tarnybos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941520b8a8da4185948814ac4790a435"/>
                            <w:lock w:val="sdtLocked"/>
                            <w:richText/>
                          </w:sdtPr>
                          <w:sdtContent>
                            <w:p>
                              <w:pPr>
                                <w:spacing w:line="360" w:lineRule="auto"/>
                                <w:ind w:firstLine="720"/>
                                <w:jc w:val="both"/>
                                <w:rPr>
                                  <w:szCs w:val="24"/>
                                  <w:lang w:eastAsia="lt-LT"/>
                                </w:rPr>
                              </w:pPr>
                              <w:sdt>
                                <w:sdtPr>
                                  <w:alias w:val="Numeris"/>
                                  <w:tag w:val="nr_941520b8a8da4185948814ac4790a435"/>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2ed177d97a35489386f9ced968cc860b"/>
                            <w:lock w:val="sdtLocked"/>
                            <w:richText/>
                          </w:sdtPr>
                          <w:sdtContent>
                            <w:p>
                              <w:pPr>
                                <w:spacing w:line="360" w:lineRule="auto"/>
                                <w:ind w:firstLine="720"/>
                                <w:jc w:val="both"/>
                                <w:rPr>
                                  <w:szCs w:val="24"/>
                                  <w:lang w:eastAsia="lt-LT"/>
                                </w:rPr>
                              </w:pPr>
                              <w:sdt>
                                <w:sdtPr>
                                  <w:alias w:val="Numeris"/>
                                  <w:tag w:val="nr_2ed177d97a35489386f9ced968cc860b"/>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f1dae494964b4f5f8ac9669762bb9f94"/>
                            <w:lock w:val="sdtLocked"/>
                            <w:richText/>
                          </w:sdtPr>
                          <w:sdtContent>
                            <w:p>
                              <w:pPr>
                                <w:spacing w:line="360" w:lineRule="auto"/>
                                <w:ind w:firstLine="720"/>
                                <w:jc w:val="both"/>
                                <w:rPr>
                                  <w:szCs w:val="24"/>
                                  <w:lang w:eastAsia="lt-LT"/>
                                </w:rPr>
                              </w:pPr>
                              <w:sdt>
                                <w:sdtPr>
                                  <w:alias w:val="Numeris"/>
                                  <w:tag w:val="nr_f1dae494964b4f5f8ac9669762bb9f9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4296b917eae14d4daea226aaf50f9be7"/>
                            <w:lock w:val="sdtLocked"/>
                            <w:richText/>
                          </w:sdtPr>
                          <w:sdtContent>
                            <w:p>
                              <w:pPr>
                                <w:spacing w:line="360" w:lineRule="auto"/>
                                <w:ind w:firstLine="720"/>
                                <w:jc w:val="both"/>
                                <w:rPr>
                                  <w:szCs w:val="24"/>
                                  <w:lang w:eastAsia="lt-LT"/>
                                </w:rPr>
                              </w:pPr>
                              <w:sdt>
                                <w:sdtPr>
                                  <w:alias w:val="Numeris"/>
                                  <w:tag w:val="nr_4296b917eae14d4daea226aaf50f9be7"/>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68fb33f1a3bc47b48cc48e869bbfe470"/>
                            <w:lock w:val="sdtLocked"/>
                            <w:richText/>
                          </w:sdtPr>
                          <w:sdtContent>
                            <w:p>
                              <w:pPr>
                                <w:spacing w:line="360" w:lineRule="auto"/>
                                <w:ind w:firstLine="720"/>
                                <w:jc w:val="both"/>
                                <w:rPr>
                                  <w:szCs w:val="24"/>
                                  <w:lang w:eastAsia="lt-LT"/>
                                </w:rPr>
                              </w:pPr>
                              <w:sdt>
                                <w:sdtPr>
                                  <w:alias w:val="Numeris"/>
                                  <w:tag w:val="nr_68fb33f1a3bc47b48cc48e869bbfe47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c038d9423aea4baeaa1de6c2da731d7d"/>
                            <w:lock w:val="sdtLocked"/>
                            <w:richText/>
                          </w:sdtPr>
                          <w:sdtContent>
                            <w:p>
                              <w:pPr>
                                <w:spacing w:line="360" w:lineRule="auto"/>
                                <w:ind w:firstLine="720"/>
                                <w:jc w:val="both"/>
                                <w:rPr>
                                  <w:szCs w:val="24"/>
                                  <w:lang w:eastAsia="lt-LT"/>
                                </w:rPr>
                              </w:pPr>
                              <w:sdt>
                                <w:sdtPr>
                                  <w:alias w:val="Numeris"/>
                                  <w:tag w:val="nr_c038d9423aea4baeaa1de6c2da731d7d"/>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946623b04844203bcdd3c6ee919107f"/>
                            <w:lock w:val="sdtLocked"/>
                            <w:richText/>
                          </w:sdtPr>
                          <w:sdtContent>
                            <w:p>
                              <w:pPr>
                                <w:spacing w:line="360" w:lineRule="auto"/>
                                <w:ind w:firstLine="720"/>
                                <w:jc w:val="both"/>
                                <w:rPr>
                                  <w:szCs w:val="24"/>
                                  <w:lang w:eastAsia="lt-LT"/>
                                </w:rPr>
                              </w:pPr>
                              <w:sdt>
                                <w:sdtPr>
                                  <w:alias w:val="Numeris"/>
                                  <w:tag w:val="nr_7946623b04844203bcdd3c6ee919107f"/>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bc0d7da1f149435399306b845d8bfcec"/>
                            <w:lock w:val="sdtLocked"/>
                            <w:richText/>
                          </w:sdtPr>
                          <w:sdtContent>
                            <w:p>
                              <w:pPr>
                                <w:spacing w:line="360" w:lineRule="auto"/>
                                <w:ind w:firstLine="720"/>
                                <w:jc w:val="both"/>
                                <w:rPr>
                                  <w:szCs w:val="24"/>
                                  <w:lang w:eastAsia="lt-LT"/>
                                </w:rPr>
                              </w:pPr>
                              <w:sdt>
                                <w:sdtPr>
                                  <w:alias w:val="Numeris"/>
                                  <w:tag w:val="nr_bc0d7da1f149435399306b845d8bfc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328b23be80e841cb999da00a3bb6e392"/>
                            <w:lock w:val="sdtLocked"/>
                            <w:richText/>
                          </w:sdtPr>
                          <w:sdtContent>
                            <w:p>
                              <w:pPr>
                                <w:spacing w:line="360" w:lineRule="auto"/>
                                <w:ind w:firstLine="720"/>
                                <w:jc w:val="both"/>
                                <w:rPr>
                                  <w:szCs w:val="24"/>
                                  <w:lang w:eastAsia="lt-LT"/>
                                </w:rPr>
                              </w:pPr>
                              <w:sdt>
                                <w:sdtPr>
                                  <w:alias w:val="Numeris"/>
                                  <w:tag w:val="nr_328b23be80e841cb999da00a3bb6e392"/>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628b18f6e68a404a986cc1c39be9d75c"/>
                        <w:lock w:val="sdtLocked"/>
                        <w:richText/>
                      </w:sdtPr>
                      <w:sdtContent>
                        <w:p>
                          <w:pPr>
                            <w:spacing w:line="360" w:lineRule="auto"/>
                            <w:ind w:firstLine="720"/>
                            <w:jc w:val="both"/>
                            <w:rPr>
                              <w:szCs w:val="24"/>
                              <w:lang w:eastAsia="lt-LT"/>
                            </w:rPr>
                          </w:pPr>
                          <w:sdt>
                            <w:sdtPr>
                              <w:alias w:val="Numeris"/>
                              <w:tag w:val="nr_628b18f6e68a404a986cc1c39be9d75c"/>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cebabe70b8048aeab3c1a6c561bf9c6"/>
                            <w:lock w:val="sdtLocked"/>
                            <w:richText/>
                          </w:sdtPr>
                          <w:sdtContent>
                            <w:p>
                              <w:pPr>
                                <w:spacing w:line="360" w:lineRule="auto"/>
                                <w:ind w:firstLine="720"/>
                                <w:jc w:val="both"/>
                                <w:rPr>
                                  <w:szCs w:val="24"/>
                                  <w:lang w:eastAsia="lt-LT"/>
                                </w:rPr>
                              </w:pPr>
                              <w:sdt>
                                <w:sdtPr>
                                  <w:alias w:val="Numeris"/>
                                  <w:tag w:val="nr_6cebabe70b8048aeab3c1a6c561bf9c6"/>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06e59eb650cb4d0d976f0193b14c9831"/>
                            <w:lock w:val="sdtLocked"/>
                            <w:richText/>
                          </w:sdtPr>
                          <w:sdtContent>
                            <w:p>
                              <w:pPr>
                                <w:spacing w:line="360" w:lineRule="auto"/>
                                <w:ind w:firstLine="720"/>
                                <w:jc w:val="both"/>
                                <w:rPr>
                                  <w:szCs w:val="24"/>
                                  <w:lang w:eastAsia="lt-LT"/>
                                </w:rPr>
                              </w:pPr>
                              <w:sdt>
                                <w:sdtPr>
                                  <w:alias w:val="Numeris"/>
                                  <w:tag w:val="nr_06e59eb650cb4d0d976f0193b14c983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c391377a74e24693852854120b438202"/>
                            <w:lock w:val="sdtLocked"/>
                            <w:richText/>
                          </w:sdtPr>
                          <w:sdtContent>
                            <w:p>
                              <w:pPr>
                                <w:spacing w:line="360" w:lineRule="auto"/>
                                <w:ind w:firstLine="720"/>
                                <w:jc w:val="both"/>
                                <w:rPr>
                                  <w:szCs w:val="24"/>
                                  <w:lang w:eastAsia="lt-LT"/>
                                </w:rPr>
                              </w:pPr>
                              <w:sdt>
                                <w:sdtPr>
                                  <w:alias w:val="Numeris"/>
                                  <w:tag w:val="nr_c391377a74e24693852854120b438202"/>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317fc8b05e8b447ca780cc3f5553cfda"/>
                        <w:lock w:val="sdtLocked"/>
                        <w:richText/>
                      </w:sdtPr>
                      <w:sdtContent>
                        <w:p>
                          <w:pPr>
                            <w:spacing w:line="360" w:lineRule="auto"/>
                            <w:ind w:firstLine="720"/>
                            <w:jc w:val="both"/>
                            <w:rPr>
                              <w:szCs w:val="24"/>
                              <w:lang w:eastAsia="lt-LT"/>
                            </w:rPr>
                          </w:pPr>
                          <w:sdt>
                            <w:sdtPr>
                              <w:alias w:val="Numeris"/>
                              <w:tag w:val="nr_317fc8b05e8b447ca780cc3f5553cfda"/>
                              <w:lock w:val="sdtLocked"/>
                              <w:richText/>
                            </w:sdtPr>
                            <w:sdtContent>
                              <w:r>
                                <w:rPr>
                                  <w:szCs w:val="24"/>
                                  <w:lang w:eastAsia="lt-LT"/>
                                </w:rPr>
                                <w:t>5</w:t>
                              </w:r>
                            </w:sdtContent>
                          </w:sdt>
                          <w:r>
                            <w:rPr>
                              <w:szCs w:val="24"/>
                              <w:lang w:eastAsia="lt-LT"/>
                            </w:rPr>
                            <w:t xml:space="preserve">.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w:t>
                          </w:r>
                          <w:r>
                            <w:rPr>
                              <w:bCs/>
                              <w:szCs w:val="24"/>
                              <w:lang w:eastAsia="lt-LT"/>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9554f83f67d341e380bda603bf90e8b2"/>
                        <w:lock w:val="sdtLocked"/>
                        <w:richText/>
                      </w:sdtPr>
                      <w:sdtContent>
                        <w:p>
                          <w:pPr>
                            <w:spacing w:line="360" w:lineRule="auto"/>
                            <w:ind w:firstLine="720"/>
                            <w:jc w:val="both"/>
                            <w:rPr>
                              <w:szCs w:val="24"/>
                              <w:lang w:eastAsia="lt-LT"/>
                            </w:rPr>
                          </w:pPr>
                          <w:sdt>
                            <w:sdtPr>
                              <w:alias w:val="Numeris"/>
                              <w:tag w:val="nr_9554f83f67d341e380bda603bf90e8b2"/>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98b61f6d59d249f896fac93866bae788"/>
                            <w:lock w:val="sdtLocked"/>
                            <w:richText/>
                          </w:sdtPr>
                          <w:sdtContent>
                            <w:p>
                              <w:pPr>
                                <w:spacing w:line="360" w:lineRule="auto"/>
                                <w:ind w:firstLine="720"/>
                                <w:jc w:val="both"/>
                                <w:rPr>
                                  <w:szCs w:val="24"/>
                                  <w:lang w:eastAsia="lt-LT"/>
                                </w:rPr>
                              </w:pPr>
                              <w:sdt>
                                <w:sdtPr>
                                  <w:alias w:val="Numeris"/>
                                  <w:tag w:val="nr_98b61f6d59d249f896fac93866bae788"/>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b4482827f1b342a5961cc5115d090cab"/>
                            <w:lock w:val="sdtLocked"/>
                            <w:richText/>
                          </w:sdtPr>
                          <w:sdtContent>
                            <w:p>
                              <w:pPr>
                                <w:spacing w:line="360" w:lineRule="auto"/>
                                <w:ind w:firstLine="720"/>
                                <w:jc w:val="both"/>
                                <w:rPr>
                                  <w:szCs w:val="24"/>
                                  <w:lang w:eastAsia="lt-LT"/>
                                </w:rPr>
                              </w:pPr>
                              <w:sdt>
                                <w:sdtPr>
                                  <w:alias w:val="Numeris"/>
                                  <w:tag w:val="nr_b4482827f1b342a5961cc5115d090cab"/>
                                  <w:lock w:val="sdtLocked"/>
                                  <w:richText/>
                                </w:sdtPr>
                                <w:sdtContent>
                                  <w:r>
                                    <w:rPr>
                                      <w:szCs w:val="24"/>
                                      <w:lang w:eastAsia="lt-LT"/>
                                    </w:rPr>
                                    <w:t>2</w:t>
                                  </w:r>
                                </w:sdtContent>
                              </w:sdt>
                              <w:r>
                                <w:rPr>
                                  <w:szCs w:val="24"/>
                                  <w:lang w:eastAsia="lt-LT"/>
                                </w:rPr>
                                <w:t xml:space="preserve">) dėl tų pačių ar skirtingų apribojimų taikymo atsiradę tokie patys nuostoliai buvo atlyginti, jeigu naujai nustatyta šiame įstatyme nurodyta teritorija (jos dalis) ir teritorija (jos dalis), dėl kurios nustatymo atsiradę šie nuostoliai buvo atlyginti, sutampa. </w:t>
                              </w:r>
                            </w:p>
                          </w:sdtContent>
                        </w:sdt>
                      </w:sdtContent>
                    </w:sdt>
                    <w:sdt>
                      <w:sdtPr>
                        <w:alias w:val="7 str. 7 d."/>
                        <w:tag w:val="part_c54aac81b87445a3aa984cfeb0f5975f"/>
                        <w:lock w:val="sdtLocked"/>
                        <w:richText/>
                      </w:sdtPr>
                      <w:sdtContent>
                        <w:p>
                          <w:pPr>
                            <w:spacing w:line="360" w:lineRule="auto"/>
                            <w:ind w:firstLine="720"/>
                            <w:jc w:val="both"/>
                            <w:rPr>
                              <w:szCs w:val="24"/>
                              <w:lang w:eastAsia="lt-LT"/>
                            </w:rPr>
                          </w:pPr>
                          <w:sdt>
                            <w:sdtPr>
                              <w:alias w:val="Numeris"/>
                              <w:tag w:val="nr_c54aac81b87445a3aa984cfeb0f5975f"/>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ir šio įstatymo 9 straipsnio 3 dalyje nurodytus atvejus) turi būti gautas:</w:t>
                          </w:r>
                        </w:p>
                        <w:sdt>
                          <w:sdtPr>
                            <w:alias w:val="7 str. 7 d. 1 p."/>
                            <w:tag w:val="part_676d4c1439944b61b77167ba5f66ee5a"/>
                            <w:lock w:val="sdtLocked"/>
                            <w:richText/>
                          </w:sdtPr>
                          <w:sdtContent>
                            <w:p>
                              <w:pPr>
                                <w:spacing w:line="360" w:lineRule="auto"/>
                                <w:ind w:firstLine="720"/>
                                <w:jc w:val="both"/>
                                <w:rPr>
                                  <w:szCs w:val="24"/>
                                  <w:lang w:eastAsia="lt-LT"/>
                                </w:rPr>
                              </w:pPr>
                              <w:sdt>
                                <w:sdtPr>
                                  <w:alias w:val="Numeris"/>
                                  <w:tag w:val="nr_676d4c1439944b61b77167ba5f66ee5a"/>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0b55f31c76d74f63a905fe464591faab"/>
                            <w:lock w:val="sdtLocked"/>
                            <w:richText/>
                          </w:sdtPr>
                          <w:sdtContent>
                            <w:p>
                              <w:pPr>
                                <w:spacing w:line="360" w:lineRule="auto"/>
                                <w:ind w:firstLine="720"/>
                                <w:jc w:val="both"/>
                                <w:rPr>
                                  <w:szCs w:val="24"/>
                                  <w:lang w:eastAsia="lt-LT"/>
                                </w:rPr>
                              </w:pPr>
                              <w:sdt>
                                <w:sdtPr>
                                  <w:alias w:val="Numeris"/>
                                  <w:tag w:val="nr_0b55f31c76d74f63a905fe464591faa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75865598f53046c0895524f9e50a5c0a"/>
                            <w:lock w:val="sdtLocked"/>
                            <w:richText/>
                          </w:sdtPr>
                          <w:sdtContent>
                            <w:p>
                              <w:pPr>
                                <w:spacing w:line="360" w:lineRule="auto"/>
                                <w:ind w:firstLine="720"/>
                                <w:jc w:val="both"/>
                                <w:rPr>
                                  <w:szCs w:val="24"/>
                                  <w:lang w:eastAsia="lt-LT"/>
                                </w:rPr>
                              </w:pPr>
                              <w:sdt>
                                <w:sdtPr>
                                  <w:alias w:val="Numeris"/>
                                  <w:tag w:val="nr_75865598f53046c0895524f9e50a5c0a"/>
                                  <w:lock w:val="sdtLocked"/>
                                  <w:richText/>
                                </w:sdtPr>
                                <w:sdtContent>
                                  <w:r>
                                    <w:rPr>
                                      <w:szCs w:val="24"/>
                                      <w:lang w:eastAsia="lt-LT"/>
                                    </w:rPr>
                                    <w:t>3</w:t>
                                  </w:r>
                                </w:sdtContent>
                              </w:sdt>
                              <w:r>
                                <w:rPr>
                                  <w:szCs w:val="24"/>
                                  <w:lang w:eastAsia="lt-LT"/>
                                </w:rPr>
                                <w:t xml:space="preserve">) iki sveikatos apsaugos ministro įgaliotos institucijos sprendimo pritarti planuojamai ūkinei veiklai priėmimo (kai atliekamos poveikio visuomenės sveikatai vertinimo procedūros neatliekant poveikio aplinkai vertinimo); </w:t>
                              </w:r>
                            </w:p>
                          </w:sdtContent>
                        </w:sdt>
                        <w:sdt>
                          <w:sdtPr>
                            <w:alias w:val="7 str. 7 d. 4 p."/>
                            <w:tag w:val="part_e08f90a3bd724bffa19b8a00b6bca8dc"/>
                            <w:lock w:val="sdtLocked"/>
                            <w:richText/>
                          </w:sdtPr>
                          <w:sdtContent>
                            <w:p>
                              <w:pPr>
                                <w:spacing w:line="360" w:lineRule="auto"/>
                                <w:ind w:firstLine="720"/>
                                <w:jc w:val="both"/>
                                <w:rPr>
                                  <w:szCs w:val="24"/>
                                  <w:lang w:eastAsia="lt-LT"/>
                                </w:rPr>
                              </w:pPr>
                              <w:sdt>
                                <w:sdtPr>
                                  <w:alias w:val="Numeris"/>
                                  <w:tag w:val="nr_e08f90a3bd724bffa19b8a00b6bca8dc"/>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ed1e6a28c1cc47b9aac878e9e004239a"/>
                            <w:lock w:val="sdtLocked"/>
                            <w:richText/>
                          </w:sdtPr>
                          <w:sdtContent>
                            <w:p>
                              <w:pPr>
                                <w:spacing w:line="360" w:lineRule="auto"/>
                                <w:ind w:firstLine="720"/>
                                <w:jc w:val="both"/>
                                <w:rPr>
                                  <w:szCs w:val="24"/>
                                  <w:lang w:eastAsia="lt-LT"/>
                                </w:rPr>
                              </w:pPr>
                              <w:sdt>
                                <w:sdtPr>
                                  <w:alias w:val="Numeris"/>
                                  <w:tag w:val="nr_ed1e6a28c1cc47b9aac878e9e004239a"/>
                                  <w:lock w:val="sdtLocked"/>
                                  <w:richText/>
                                </w:sdtPr>
                                <w:sdtContent>
                                  <w:r>
                                    <w:rPr>
                                      <w:szCs w:val="24"/>
                                      <w:lang w:eastAsia="lt-LT"/>
                                    </w:rPr>
                                    <w:t>5</w:t>
                                  </w:r>
                                </w:sdtContent>
                              </w:sdt>
                              <w:r>
                                <w:rPr>
                                  <w:szCs w:val="24"/>
                                  <w:lang w:eastAsia="lt-LT"/>
                                </w:rPr>
                                <w:t xml:space="preserve">) per 30 darbo dienų po sprendimo pritarti planuojamai ūkinei veiklai priėmimo (kai atliekamos poveikio aplinkai vertinimo procedūros). </w:t>
                              </w:r>
                            </w:p>
                          </w:sdtContent>
                        </w:sdt>
                      </w:sdtContent>
                    </w:sdt>
                    <w:sdt>
                      <w:sdtPr>
                        <w:alias w:val="7 str. 8 d."/>
                        <w:tag w:val="part_03d246c854c94eae93ae3ae2ab845da5"/>
                        <w:lock w:val="sdtLocked"/>
                        <w:richText/>
                      </w:sdtPr>
                      <w:sdtContent>
                        <w:p>
                          <w:pPr>
                            <w:spacing w:line="360" w:lineRule="auto"/>
                            <w:ind w:firstLine="720"/>
                            <w:jc w:val="both"/>
                            <w:rPr>
                              <w:szCs w:val="24"/>
                              <w:lang w:eastAsia="lt-LT"/>
                            </w:rPr>
                          </w:pPr>
                          <w:sdt>
                            <w:sdtPr>
                              <w:alias w:val="Numeris"/>
                              <w:tag w:val="nr_03d246c854c94eae93ae3ae2ab845da5"/>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9f6b12b911d5445fadfdef8b7aceaa2f"/>
                    <w:lock w:val="sdtLocked"/>
                    <w:richText/>
                  </w:sdtPr>
                  <w:sdtContent>
                    <w:p>
                      <w:pPr>
                        <w:spacing w:line="360" w:lineRule="auto"/>
                        <w:ind w:left="2127" w:hanging="1407"/>
                        <w:jc w:val="both"/>
                        <w:rPr>
                          <w:b/>
                          <w:szCs w:val="24"/>
                          <w:lang w:eastAsia="lt-LT"/>
                        </w:rPr>
                      </w:pPr>
                      <w:sdt>
                        <w:sdtPr>
                          <w:alias w:val="Numeris"/>
                          <w:tag w:val="nr_9f6b12b911d5445fadfdef8b7aceaa2f"/>
                          <w:lock w:val="sdtLocked"/>
                          <w:richText/>
                        </w:sdtPr>
                        <w:sdtContent>
                          <w:r>
                            <w:rPr>
                              <w:b/>
                              <w:szCs w:val="24"/>
                              <w:lang w:eastAsia="lt-LT"/>
                            </w:rPr>
                            <w:t>8</w:t>
                          </w:r>
                        </w:sdtContent>
                      </w:sdt>
                      <w:r>
                        <w:rPr>
                          <w:b/>
                          <w:szCs w:val="24"/>
                          <w:lang w:eastAsia="lt-LT"/>
                        </w:rPr>
                        <w:t xml:space="preserve"> straipsnis. </w:t>
                      </w:r>
                      <w:sdt>
                        <w:sdtPr>
                          <w:alias w:val="Pavadinimas"/>
                          <w:tag w:val="title_9f6b12b911d5445fadfdef8b7aceaa2f"/>
                          <w:lock w:val="sdtLocked"/>
                          <w:richText/>
                        </w:sdtPr>
                        <w:sdtContent>
                          <w:r>
                            <w:rPr>
                              <w:b/>
                              <w:szCs w:val="24"/>
                              <w:lang w:eastAsia="lt-LT"/>
                            </w:rPr>
                            <w:t>Žyma apie naujai nustatytas ir (ar) pasikeitusias (panaikintas) šiame įstatyme nurodytas teritorijas</w:t>
                          </w:r>
                        </w:sdtContent>
                      </w:sdt>
                    </w:p>
                    <w:sdt>
                      <w:sdtPr>
                        <w:alias w:val="8 str. 1 d."/>
                        <w:tag w:val="part_0ee726275a084fba85b8e8a5bf1cb8ad"/>
                        <w:lock w:val="sdtLocked"/>
                        <w:richText/>
                      </w:sdtPr>
                      <w:sdtContent>
                        <w:p>
                          <w:pPr>
                            <w:spacing w:line="360" w:lineRule="auto"/>
                            <w:ind w:firstLine="720"/>
                            <w:jc w:val="both"/>
                            <w:rPr>
                              <w:szCs w:val="24"/>
                              <w:lang w:eastAsia="lt-LT"/>
                            </w:rPr>
                          </w:pPr>
                          <w:sdt>
                            <w:sdtPr>
                              <w:alias w:val="Numeris"/>
                              <w:tag w:val="nr_0ee726275a084fba85b8e8a5bf1cb8ad"/>
                              <w:lock w:val="sdtLocked"/>
                              <w:richText/>
                            </w:sdtPr>
                            <w:sdtContent>
                              <w:r>
                                <w:rPr>
                                  <w:szCs w:val="24"/>
                                  <w:lang w:eastAsia="lt-LT"/>
                                </w:rPr>
                                <w:t>1</w:t>
                              </w:r>
                            </w:sdtContent>
                          </w:sdt>
                          <w:r>
                            <w:rPr>
                              <w:szCs w:val="24"/>
                              <w:lang w:eastAsia="lt-LT"/>
                            </w:rPr>
                            <w:t xml:space="preserve">. Nekilnojamojo turto kadastro ir Nekilnojamojo turto registro tvarkytojui Nekilnojamojo turto kadastro ir Nekilnojamojo turto registro įstatymų nustatyta tvarka pateikiamas pranešimas apie naujai nustatytas ir (ar) pasikeitusias (panaikintas) šiame įstatyme nurodytas teritorijas kartu su Nekilnojamojo turto kadastro nuostatuose nurodytais nustatytų teritorijų erdviniais duomenimis ir į šias teritorijas patenkančių arba nebepatenkančių (kai pasikeitė ar buvo panaikinta anksčiau nustatyta ta pati teritorija) Nekilnojamojo turto registre įregistruotų žemės sklypų unikaliais numeriais (toliau – pranešimas). Šio pranešimo pagrindu Nekilnojamojo turto kadastro ir Nekilnojamojo turto registro tvarkytojas žemės sklypo registro įraše padaro atitinkamą žymą apie naujai nustatytas ir (ar) pasikeitusias (panaikintas) šiame įstatyme nurodytas teritorijas ir pranešime nurodytu adresu informuoja šio pranešimo pateikėją apie žymos padarymą. </w:t>
                          </w:r>
                        </w:p>
                      </w:sdtContent>
                    </w:sdt>
                    <w:sdt>
                      <w:sdtPr>
                        <w:alias w:val="8 str. 2 d."/>
                        <w:tag w:val="part_b099c38d9f664a8ebb7641a68c0b93c8"/>
                        <w:lock w:val="sdtLocked"/>
                        <w:richText/>
                      </w:sdtPr>
                      <w:sdtContent>
                        <w:p>
                          <w:pPr>
                            <w:spacing w:line="360" w:lineRule="auto"/>
                            <w:ind w:firstLine="720"/>
                            <w:jc w:val="both"/>
                            <w:rPr>
                              <w:szCs w:val="24"/>
                              <w:lang w:eastAsia="lt-LT"/>
                            </w:rPr>
                          </w:pPr>
                          <w:sdt>
                            <w:sdtPr>
                              <w:alias w:val="Numeris"/>
                              <w:tag w:val="nr_b099c38d9f664a8ebb7641a68c0b93c8"/>
                              <w:lock w:val="sdtLocked"/>
                              <w:richText/>
                            </w:sdtPr>
                            <w:sdtContent>
                              <w:r>
                                <w:rPr>
                                  <w:szCs w:val="24"/>
                                  <w:lang w:eastAsia="lt-LT"/>
                                </w:rPr>
                                <w:t>2</w:t>
                              </w:r>
                            </w:sdtContent>
                          </w:sdt>
                          <w:r>
                            <w:rPr>
                              <w:szCs w:val="24"/>
                              <w:lang w:eastAsia="lt-LT"/>
                            </w:rPr>
                            <w:t>. Pranešimą pateikia asmuo, suinteresuotas ūkinės ir (ar) kitokios veiklos, dėl kurios nustatytos šiame įstatyme nurodytos teritorijos, vykdymu, o kai tokio nėra, – teritorijų planavimo dokumento ar žemės valdos projekto organizatorius arba, kai tenkinant viešąjį interesą, šiame įstatyme nurodytų teritorijų planus, žemėlapius ir (ar) schemas tvirtina Vyriausybė, įstatymų ar Vyriausybės įgaliota institucija, – įstatymų ar ministro (pagal pavestas valdymo sritis) įgaliota institucija.</w:t>
                          </w:r>
                        </w:p>
                      </w:sdtContent>
                    </w:sdt>
                    <w:sdt>
                      <w:sdtPr>
                        <w:alias w:val="8 str. 3 d."/>
                        <w:tag w:val="part_f76c9995174340188f4de93a858b8d35"/>
                        <w:lock w:val="sdtLocked"/>
                        <w:richText/>
                      </w:sdtPr>
                      <w:sdtContent>
                        <w:p>
                          <w:pPr>
                            <w:spacing w:line="360" w:lineRule="auto"/>
                            <w:ind w:firstLine="720"/>
                            <w:jc w:val="both"/>
                            <w:rPr>
                              <w:szCs w:val="24"/>
                              <w:lang w:eastAsia="lt-LT"/>
                            </w:rPr>
                          </w:pPr>
                          <w:sdt>
                            <w:sdtPr>
                              <w:alias w:val="Numeris"/>
                              <w:tag w:val="nr_f76c9995174340188f4de93a858b8d35"/>
                              <w:lock w:val="sdtLocked"/>
                              <w:richText/>
                            </w:sdtPr>
                            <w:sdtContent>
                              <w:r>
                                <w:rPr>
                                  <w:szCs w:val="24"/>
                                  <w:lang w:eastAsia="lt-LT"/>
                                </w:rPr>
                                <w:t>3</w:t>
                              </w:r>
                            </w:sdtContent>
                          </w:sdt>
                          <w:r>
                            <w:rPr>
                              <w:szCs w:val="24"/>
                              <w:lang w:eastAsia="lt-LT"/>
                            </w:rPr>
                            <w:t>. Pranešimas pateikiamas, kai šiame įstatyme nurodytos teritorijos nustatomos:</w:t>
                          </w:r>
                        </w:p>
                        <w:sdt>
                          <w:sdtPr>
                            <w:alias w:val="8 str. 3 d. 1 p."/>
                            <w:tag w:val="part_1e24ef85407a494d9feae072fd9af874"/>
                            <w:lock w:val="sdtLocked"/>
                            <w:richText/>
                          </w:sdtPr>
                          <w:sdtContent>
                            <w:p>
                              <w:pPr>
                                <w:spacing w:line="360" w:lineRule="auto"/>
                                <w:ind w:firstLine="720"/>
                                <w:jc w:val="both"/>
                                <w:rPr>
                                  <w:szCs w:val="24"/>
                                  <w:lang w:eastAsia="lt-LT"/>
                                </w:rPr>
                              </w:pPr>
                              <w:sdt>
                                <w:sdtPr>
                                  <w:alias w:val="Numeris"/>
                                  <w:tag w:val="nr_1e24ef85407a494d9feae072fd9af874"/>
                                  <w:lock w:val="sdtLocked"/>
                                  <w:richText/>
                                </w:sdtPr>
                                <w:sdtContent>
                                  <w:r>
                                    <w:rPr>
                                      <w:szCs w:val="24"/>
                                      <w:lang w:eastAsia="lt-LT"/>
                                    </w:rPr>
                                    <w:t>1</w:t>
                                  </w:r>
                                </w:sdtContent>
                              </w:sdt>
                              <w:r>
                                <w:rPr>
                                  <w:szCs w:val="24"/>
                                  <w:lang w:eastAsia="lt-LT"/>
                                </w:rPr>
                                <w:t xml:space="preserve">) teritorijų planavimo dokumentuose ar žemės valdos projektuose, – per 10 darbo dienų nuo teritorijų planavimo dokumento įsigaliojimo dienos ar žemės valdos projekto patvirtinimo dienos; </w:t>
                              </w:r>
                            </w:p>
                          </w:sdtContent>
                        </w:sdt>
                        <w:sdt>
                          <w:sdtPr>
                            <w:alias w:val="8 str. 3 d. 2 p."/>
                            <w:tag w:val="part_d4f5fb7c5c6b4284bdd23897cfd6132b"/>
                            <w:lock w:val="sdtLocked"/>
                            <w:richText/>
                          </w:sdtPr>
                          <w:sdtContent>
                            <w:p>
                              <w:pPr>
                                <w:spacing w:line="360" w:lineRule="auto"/>
                                <w:ind w:firstLine="720"/>
                                <w:jc w:val="both"/>
                                <w:rPr>
                                  <w:szCs w:val="24"/>
                                  <w:lang w:eastAsia="lt-LT"/>
                                </w:rPr>
                              </w:pPr>
                              <w:sdt>
                                <w:sdtPr>
                                  <w:alias w:val="Numeris"/>
                                  <w:tag w:val="nr_d4f5fb7c5c6b4284bdd23897cfd6132b"/>
                                  <w:lock w:val="sdtLocked"/>
                                  <w:richText/>
                                </w:sdtPr>
                                <w:sdtContent>
                                  <w:r>
                                    <w:rPr>
                                      <w:szCs w:val="24"/>
                                      <w:lang w:eastAsia="lt-LT"/>
                                    </w:rPr>
                                    <w:t>2</w:t>
                                  </w:r>
                                </w:sdtContent>
                              </w:sdt>
                              <w:r>
                                <w:rPr>
                                  <w:szCs w:val="24"/>
                                  <w:lang w:eastAsia="lt-LT"/>
                                </w:rPr>
                                <w:t>) statinių projektuose, – per 10 darbo dienų nuo statybą leidžiančio dokumento išdavimo dienos;</w:t>
                              </w:r>
                            </w:p>
                          </w:sdtContent>
                        </w:sdt>
                        <w:sdt>
                          <w:sdtPr>
                            <w:alias w:val="8 str. 3 d. 3 p."/>
                            <w:tag w:val="part_ea5f8d27b1364fa7972d7b122552f0b9"/>
                            <w:lock w:val="sdtLocked"/>
                            <w:richText/>
                          </w:sdtPr>
                          <w:sdtContent>
                            <w:p>
                              <w:pPr>
                                <w:spacing w:line="360" w:lineRule="auto"/>
                                <w:ind w:firstLine="720"/>
                                <w:jc w:val="both"/>
                                <w:rPr>
                                  <w:szCs w:val="24"/>
                                  <w:lang w:eastAsia="lt-LT"/>
                                </w:rPr>
                              </w:pPr>
                              <w:sdt>
                                <w:sdtPr>
                                  <w:alias w:val="Numeris"/>
                                  <w:tag w:val="nr_ea5f8d27b1364fa7972d7b122552f0b9"/>
                                  <w:lock w:val="sdtLocked"/>
                                  <w:richText/>
                                </w:sdtPr>
                                <w:sdtContent>
                                  <w:r>
                                    <w:rPr>
                                      <w:szCs w:val="24"/>
                                      <w:lang w:eastAsia="lt-LT"/>
                                    </w:rPr>
                                    <w:t>3</w:t>
                                  </w:r>
                                </w:sdtContent>
                              </w:sdt>
                              <w:r>
                                <w:rPr>
                                  <w:szCs w:val="24"/>
                                  <w:lang w:eastAsia="lt-LT"/>
                                </w:rPr>
                                <w:t xml:space="preserve">) šio įstatymo 6 straipsnio 1 dalies 3 punkte nurodytuose dokumentuose, – per 10 darbo dienų nuo sprendimo pritarti planuojamai ūkinei veiklai priėmimo dienos; </w:t>
                              </w:r>
                            </w:p>
                          </w:sdtContent>
                        </w:sdt>
                        <w:sdt>
                          <w:sdtPr>
                            <w:alias w:val="8 str. 3 d. 4 p."/>
                            <w:tag w:val="part_bf235c69ddff4bada684ce1dcf55beb2"/>
                            <w:lock w:val="sdtLocked"/>
                            <w:richText/>
                          </w:sdtPr>
                          <w:sdtContent>
                            <w:p>
                              <w:pPr>
                                <w:spacing w:line="360" w:lineRule="auto"/>
                                <w:ind w:firstLine="720"/>
                                <w:jc w:val="both"/>
                                <w:rPr>
                                  <w:szCs w:val="24"/>
                                  <w:lang w:eastAsia="lt-LT"/>
                                </w:rPr>
                              </w:pPr>
                              <w:sdt>
                                <w:sdtPr>
                                  <w:alias w:val="Numeris"/>
                                  <w:tag w:val="nr_bf235c69ddff4bada684ce1dcf55beb2"/>
                                  <w:lock w:val="sdtLocked"/>
                                  <w:richText/>
                                </w:sdtPr>
                                <w:sdtContent>
                                  <w:r>
                                    <w:rPr>
                                      <w:szCs w:val="24"/>
                                      <w:lang w:eastAsia="lt-LT"/>
                                    </w:rPr>
                                    <w:t>4</w:t>
                                  </w:r>
                                </w:sdtContent>
                              </w:sdt>
                              <w:r>
                                <w:rPr>
                                  <w:szCs w:val="24"/>
                                  <w:lang w:eastAsia="lt-LT"/>
                                </w:rPr>
                                <w:t>) šio įstatymo 6 straipsnio 1 dalies 4 punkte nurodytuose dokumentuose, – per 10 darbo dienų nuo šių dokumentų suderinimo su suinteresuotomis institucijomis ir (ar) asmenimis dienos;</w:t>
                              </w:r>
                            </w:p>
                          </w:sdtContent>
                        </w:sdt>
                        <w:sdt>
                          <w:sdtPr>
                            <w:alias w:val="8 str. 3 d. 5 p."/>
                            <w:tag w:val="part_3d702be5dbf54a8b8233abd875ef1ee5"/>
                            <w:lock w:val="sdtLocked"/>
                            <w:richText/>
                          </w:sdtPr>
                          <w:sdtContent>
                            <w:p>
                              <w:pPr>
                                <w:spacing w:line="360" w:lineRule="auto"/>
                                <w:ind w:firstLine="720"/>
                                <w:jc w:val="both"/>
                                <w:rPr>
                                  <w:szCs w:val="24"/>
                                  <w:lang w:eastAsia="lt-LT"/>
                                </w:rPr>
                              </w:pPr>
                              <w:sdt>
                                <w:sdtPr>
                                  <w:alias w:val="Numeris"/>
                                  <w:tag w:val="nr_3d702be5dbf54a8b8233abd875ef1ee5"/>
                                  <w:lock w:val="sdtLocked"/>
                                  <w:richText/>
                                </w:sdtPr>
                                <w:sdtContent>
                                  <w:r>
                                    <w:rPr>
                                      <w:szCs w:val="24"/>
                                      <w:lang w:eastAsia="lt-LT"/>
                                    </w:rPr>
                                    <w:t>5</w:t>
                                  </w:r>
                                </w:sdtContent>
                              </w:sdt>
                              <w:r>
                                <w:rPr>
                                  <w:szCs w:val="24"/>
                                  <w:lang w:eastAsia="lt-LT"/>
                                </w:rPr>
                                <w:t xml:space="preserve">) poveikio aplinkai vertinimo dokumentuose, – per 35 darbo dienas nuo sprendimo pritarti planuojamai ūkinei veiklai priėmimo dienos; </w:t>
                              </w:r>
                            </w:p>
                          </w:sdtContent>
                        </w:sdt>
                        <w:sdt>
                          <w:sdtPr>
                            <w:alias w:val="8 str. 3 d. 6 p."/>
                            <w:tag w:val="part_687d8588fb2a4dbf8df2ec8007c40994"/>
                            <w:lock w:val="sdtLocked"/>
                            <w:richText/>
                          </w:sdtPr>
                          <w:sdtContent>
                            <w:p>
                              <w:pPr>
                                <w:spacing w:line="360" w:lineRule="auto"/>
                                <w:ind w:firstLine="720"/>
                                <w:jc w:val="both"/>
                                <w:rPr>
                                  <w:szCs w:val="24"/>
                                  <w:lang w:eastAsia="lt-LT"/>
                                </w:rPr>
                              </w:pPr>
                              <w:sdt>
                                <w:sdtPr>
                                  <w:alias w:val="Numeris"/>
                                  <w:tag w:val="nr_687d8588fb2a4dbf8df2ec8007c40994"/>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10 darbo dienų nuo šių planų, žemėlapių ir (ar) schemų patvirtinimo dienos.</w:t>
                              </w:r>
                            </w:p>
                            <w:p>
                              <w:pPr>
                                <w:spacing w:line="360" w:lineRule="auto"/>
                                <w:ind w:firstLine="720"/>
                                <w:jc w:val="both"/>
                                <w:rPr>
                                  <w:szCs w:val="24"/>
                                  <w:lang w:eastAsia="lt-LT"/>
                                </w:rPr>
                              </w:pPr>
                            </w:p>
                          </w:sdtContent>
                        </w:sdt>
                      </w:sdtContent>
                    </w:sdt>
                  </w:sdtContent>
                </w:sdt>
                <w:sdt>
                  <w:sdtPr>
                    <w:alias w:val="9 str."/>
                    <w:tag w:val="part_452c0577fbf245eea041bdb728ee37d6"/>
                    <w:lock w:val="sdtLocked"/>
                    <w:richText/>
                  </w:sdtPr>
                  <w:sdtContent>
                    <w:p>
                      <w:pPr>
                        <w:spacing w:line="360" w:lineRule="auto"/>
                        <w:ind w:left="2127" w:hanging="1407"/>
                        <w:jc w:val="both"/>
                        <w:rPr>
                          <w:b/>
                          <w:szCs w:val="24"/>
                          <w:lang w:eastAsia="lt-LT"/>
                        </w:rPr>
                      </w:pPr>
                      <w:sdt>
                        <w:sdtPr>
                          <w:alias w:val="Numeris"/>
                          <w:tag w:val="nr_452c0577fbf245eea041bdb728ee37d6"/>
                          <w:lock w:val="sdtLocked"/>
                          <w:richText/>
                        </w:sdtPr>
                        <w:sdtContent>
                          <w:r>
                            <w:rPr>
                              <w:b/>
                              <w:szCs w:val="24"/>
                              <w:lang w:eastAsia="lt-LT"/>
                            </w:rPr>
                            <w:t>9</w:t>
                          </w:r>
                        </w:sdtContent>
                      </w:sdt>
                      <w:r>
                        <w:rPr>
                          <w:b/>
                          <w:szCs w:val="24"/>
                          <w:lang w:eastAsia="lt-LT"/>
                        </w:rPr>
                        <w:t xml:space="preserve"> straipsnis. </w:t>
                      </w:r>
                      <w:sdt>
                        <w:sdtPr>
                          <w:alias w:val="Pavadinimas"/>
                          <w:tag w:val="title_452c0577fbf245eea041bdb728ee37d6"/>
                          <w:lock w:val="sdtLocked"/>
                          <w:richText/>
                        </w:sdtPr>
                        <w:sdtContent>
                          <w:r>
                            <w:rPr>
                              <w:b/>
                              <w:szCs w:val="24"/>
                              <w:lang w:eastAsia="lt-LT"/>
                            </w:rPr>
                            <w:t xml:space="preserve">Nustatytų šiame įstatyme nurodytų teritorijų įrašymas į Nekilnojamojo turto kadastrą ir Nekilnojamojo turto registrą </w:t>
                          </w:r>
                        </w:sdtContent>
                      </w:sdt>
                    </w:p>
                    <w:sdt>
                      <w:sdtPr>
                        <w:alias w:val="9 str. 1 d."/>
                        <w:tag w:val="part_7fd9cdfedd03435c86be39eb122a76d5"/>
                        <w:lock w:val="sdtLocked"/>
                        <w:richText/>
                      </w:sdtPr>
                      <w:sdtContent>
                        <w:p>
                          <w:pPr>
                            <w:spacing w:line="360" w:lineRule="auto"/>
                            <w:ind w:firstLine="720"/>
                            <w:jc w:val="both"/>
                            <w:rPr>
                              <w:szCs w:val="24"/>
                              <w:lang w:eastAsia="lt-LT"/>
                            </w:rPr>
                          </w:pPr>
                          <w:sdt>
                            <w:sdtPr>
                              <w:alias w:val="Numeris"/>
                              <w:tag w:val="nr_7fd9cdfedd03435c86be39eb122a76d5"/>
                              <w:lock w:val="sdtLocked"/>
                              <w:richText/>
                            </w:sdtPr>
                            <w:sdtContent>
                              <w:r>
                                <w:rPr>
                                  <w:szCs w:val="24"/>
                                  <w:lang w:eastAsia="lt-LT"/>
                                </w:rPr>
                                <w:t>1</w:t>
                              </w:r>
                            </w:sdtContent>
                          </w:sdt>
                          <w:r>
                            <w:rPr>
                              <w:szCs w:val="24"/>
                              <w:lang w:eastAsia="lt-LT"/>
                            </w:rPr>
                            <w:t>. Registruojant naujus žemės sklypus, suformuotus pagal patvirtintus teritorijų planavimo dokumentus ir (ar) žemės valdos projektus (teritorijose, kuriose iki teritorijų planavimo dokumentų ar žemės valdos projektų patvirtinimo nebuvo suformuoti žemės sklypai), nustatytos šiame įstatyme nurodytos teritorijos, jeigu į jas patenka naujai suformuotas žemės sklypas (jo dalis), įrašomos į Nekilnojamojo turto kadastrą ir Nekilnojamojo turto registrą.</w:t>
                          </w:r>
                        </w:p>
                      </w:sdtContent>
                    </w:sdt>
                    <w:sdt>
                      <w:sdtPr>
                        <w:alias w:val="9 str. 2 d."/>
                        <w:tag w:val="part_f5872565af6a427ab5eda0fef604cc0c"/>
                        <w:lock w:val="sdtLocked"/>
                        <w:richText/>
                      </w:sdtPr>
                      <w:sdtContent>
                        <w:p>
                          <w:pPr>
                            <w:spacing w:line="360" w:lineRule="auto"/>
                            <w:ind w:firstLine="720"/>
                            <w:jc w:val="both"/>
                            <w:rPr>
                              <w:szCs w:val="24"/>
                              <w:lang w:eastAsia="lt-LT"/>
                            </w:rPr>
                          </w:pPr>
                          <w:sdt>
                            <w:sdtPr>
                              <w:alias w:val="Numeris"/>
                              <w:tag w:val="nr_f5872565af6a427ab5eda0fef604cc0c"/>
                              <w:lock w:val="sdtLocked"/>
                              <w:richText/>
                            </w:sdtPr>
                            <w:sdtContent>
                              <w:r>
                                <w:rPr>
                                  <w:szCs w:val="24"/>
                                  <w:lang w:eastAsia="lt-LT"/>
                                </w:rPr>
                                <w:t>2</w:t>
                              </w:r>
                            </w:sdtContent>
                          </w:sdt>
                          <w:r>
                            <w:rPr>
                              <w:szCs w:val="24"/>
                              <w:lang w:eastAsia="lt-LT"/>
                            </w:rPr>
                            <w:t>. Nekilnojamojo turto registre įregistruotam žemės sklypui (jo daliai) patekus į nustatytas šiame įstatyme nurodytas teritorijas, šios teritorijos į Nekilnojamojo turto kadastrą ir Nekilnojamojo turto registrą įrašomos pagal šio įstatymo 6 straipsnio 1 dalyje nurodytus dokumentus keičiant žemės sklypo kadastro duomenis. Žemės sklypo kadastro duomenys keičiami ir šių duomenų pakeitimai į Nekilnojamojo turto kadastrą ir Nekilnojamojo turto registrą įrašomi Vyriausybės patvirtintuose Lietuvos Respublikos nekilnojamojo turto kadastro nuostatuose nustatyta tvarka ir sąlygomis pateikus Nekilnojamojo turto kadastro ir Nekilnojamojo turto registro tvarkytojui prašymą įrašyti šiame įstatyme nurodytas teritorijas į Nekilnojamojo turto kadastrą ir Nekilnojamojo turto registrą (toliau – prašymas).</w:t>
                          </w:r>
                        </w:p>
                      </w:sdtContent>
                    </w:sdt>
                    <w:sdt>
                      <w:sdtPr>
                        <w:alias w:val="9 str. 3 d."/>
                        <w:tag w:val="part_0f26a89fcb8242519fb1a5adcadc0d3f"/>
                        <w:lock w:val="sdtLocked"/>
                        <w:richText/>
                      </w:sdtPr>
                      <w:sdtContent>
                        <w:p>
                          <w:pPr>
                            <w:spacing w:line="360" w:lineRule="auto"/>
                            <w:ind w:firstLine="720"/>
                            <w:jc w:val="both"/>
                            <w:rPr>
                              <w:szCs w:val="24"/>
                              <w:lang w:eastAsia="lt-LT"/>
                            </w:rPr>
                          </w:pPr>
                          <w:sdt>
                            <w:sdtPr>
                              <w:alias w:val="Numeris"/>
                              <w:tag w:val="nr_0f26a89fcb8242519fb1a5adcadc0d3f"/>
                              <w:lock w:val="sdtLocked"/>
                              <w:richText/>
                            </w:sdtPr>
                            <w:sdtContent>
                              <w:r>
                                <w:rPr>
                                  <w:szCs w:val="24"/>
                                  <w:lang w:eastAsia="lt-LT"/>
                                </w:rPr>
                                <w:t>3</w:t>
                              </w:r>
                            </w:sdtContent>
                          </w:sdt>
                          <w:r>
                            <w:rPr>
                              <w:szCs w:val="24"/>
                              <w:lang w:eastAsia="lt-LT"/>
                            </w:rPr>
                            <w:t>. Jeigu formuojant žemės sklypą (teritorijose, kuriose iki teritorijų planavimo dokumentų ar žemės valdos projektų patvirtinimo nebuvo suformuoti žemės sklypai), šiame įstatyme nurodytos teritorijos, į kurias pateko šis žemės sklypas (jo dalis), formuojamoje nekilnojamojo daikto kadastro duomenų byloje nebuvo nurodytos ir (ar) įrašytos į Nekilnojamojo turto kadastrą ir Nekilnojamojo turto registrą, šių žemės sklypo kadastro duomenų – šiame įstatyme nurodytų teritorijų – įrašymą į Nekilnojamojo turto kadastrą ir Nekilnojamojo turto registrą Nekilnojamojo turto kadastro nuostatuose nustatyta tvarka organizuoja Nacionalinės žemės tarnybos prie Žemės ūkio ministerijos (toliau – Nacionalinė žemės tarnyba) teritorinio padalinio vadovas. Per 20 darbo dienų nuo asmens, suinteresuoto ūkinės ir (ar) kitokios veiklos, dėl kurios turėjo būti nustatytos šiame įstatyme nurodytos teritorijos, vykdymu, prašymo pateikimo dienos Nacionalinės žemės tarnybos teritorinio padalinio vadovas Nekilnojamojo turto kadastro ir Nekilnojamojo turto registro tvarkytojui pateikia šio įstatymo 8 straipsnio 1 dalyje nurodytą pranešimą arba motyvuotai atsisako organizuoti šių teritorijų įrašymą į Nekilnojamojo turto kadastrą ir Nekilnojamojo turto registrą (kai objekto, dėl kurio žemės sklypo formavimo metu šiam žemės sklypui turėjo būti taikomos specialiosios žemės naudojimo sąlygos, nebėra). Šioje dalyje nurodytu atveju šiame įstatyme nurodytų teritorijų erdviniai duomenys pateikiami Nekilnojamojo turto kadastro ir Nekilnojamojo turto registro tvarkytojui kartu su prašymu ir kitais Nekilnojamojo turto kadastro ir Nekilnojamojo turto registro nuostatuose nurodytais dokumentais. Žemės sklypo, kuris patenka į šioje dalyje nurodytas teritorijas, savininkas, valstybinės ar savivaldybės žemės patikėtinis apie keičiamus žemės sklypo kadastro duomenis informuojamas Nekilnojamojo turto kadastro nuostatuose nustatyta tvarka.</w:t>
                          </w:r>
                        </w:p>
                        <w:p>
                          <w:pPr>
                            <w:spacing w:line="360" w:lineRule="auto"/>
                            <w:ind w:firstLine="720"/>
                            <w:jc w:val="both"/>
                            <w:rPr>
                              <w:szCs w:val="24"/>
                              <w:lang w:eastAsia="lt-LT"/>
                            </w:rPr>
                          </w:pPr>
                        </w:p>
                      </w:sdtContent>
                    </w:sdt>
                  </w:sdtContent>
                </w:sdt>
                <w:sdt>
                  <w:sdtPr>
                    <w:alias w:val="10 str."/>
                    <w:tag w:val="part_a7015916481140c38fb362c6dfa73186"/>
                    <w:lock w:val="sdtLocked"/>
                    <w:richText/>
                  </w:sdtPr>
                  <w:sdtContent>
                    <w:p>
                      <w:pPr>
                        <w:spacing w:line="360" w:lineRule="auto"/>
                        <w:ind w:firstLine="720"/>
                        <w:jc w:val="both"/>
                        <w:rPr>
                          <w:b/>
                          <w:szCs w:val="24"/>
                          <w:lang w:eastAsia="lt-LT"/>
                        </w:rPr>
                      </w:pPr>
                      <w:sdt>
                        <w:sdtPr>
                          <w:alias w:val="Numeris"/>
                          <w:tag w:val="nr_a7015916481140c38fb362c6dfa73186"/>
                          <w:lock w:val="sdtLocked"/>
                          <w:richText/>
                        </w:sdtPr>
                        <w:sdtContent>
                          <w:r>
                            <w:rPr>
                              <w:b/>
                              <w:szCs w:val="24"/>
                              <w:lang w:eastAsia="lt-LT"/>
                            </w:rPr>
                            <w:t>10</w:t>
                          </w:r>
                        </w:sdtContent>
                      </w:sdt>
                      <w:r>
                        <w:rPr>
                          <w:b/>
                          <w:szCs w:val="24"/>
                          <w:lang w:eastAsia="lt-LT"/>
                        </w:rPr>
                        <w:t xml:space="preserve"> straipsnis. </w:t>
                      </w:r>
                      <w:sdt>
                        <w:sdtPr>
                          <w:alias w:val="Pavadinimas"/>
                          <w:tag w:val="title_a7015916481140c38fb362c6dfa73186"/>
                          <w:lock w:val="sdtLocked"/>
                          <w:richText/>
                        </w:sdtPr>
                        <w:sdtContent>
                          <w:r>
                            <w:rPr>
                              <w:b/>
                              <w:szCs w:val="24"/>
                              <w:lang w:eastAsia="lt-LT"/>
                            </w:rPr>
                            <w:t>Specialiųjų žemės naudojimo sąlygų taikymo pradžia</w:t>
                          </w:r>
                        </w:sdtContent>
                      </w:sdt>
                    </w:p>
                    <w:sdt>
                      <w:sdtPr>
                        <w:alias w:val="10 str. 1 d."/>
                        <w:tag w:val="part_5d64381563e948abb9fd051f7eb5ef4d"/>
                        <w:lock w:val="sdtLocked"/>
                        <w:richText/>
                      </w:sdtPr>
                      <w:sdtContent>
                        <w:p>
                          <w:pPr>
                            <w:spacing w:line="360" w:lineRule="auto"/>
                            <w:ind w:firstLine="720"/>
                            <w:jc w:val="both"/>
                            <w:rPr>
                              <w:szCs w:val="24"/>
                              <w:lang w:eastAsia="lt-LT"/>
                            </w:rPr>
                          </w:pPr>
                          <w:sdt>
                            <w:sdtPr>
                              <w:alias w:val="Numeris"/>
                              <w:tag w:val="nr_5d64381563e948abb9fd051f7eb5ef4d"/>
                              <w:lock w:val="sdtLocked"/>
                              <w:richText/>
                            </w:sdtPr>
                            <w:sdtContent>
                              <w:r>
                                <w:rPr>
                                  <w:szCs w:val="24"/>
                                  <w:lang w:eastAsia="lt-LT"/>
                                </w:rPr>
                                <w:t>1</w:t>
                              </w:r>
                            </w:sdtContent>
                          </w:sdt>
                          <w:r>
                            <w:rPr>
                              <w:szCs w:val="24"/>
                              <w:lang w:eastAsia="lt-LT"/>
                            </w:rPr>
                            <w:t>. Specialiosios žemės naudojimo sąlygos žemės sklypui (jo daliai), naujai suformuotam pagal patvirtintus teritorijų planavimo dokumentus ir (ar) žemės valdos projektus (teritorijose, kuriose iki teritorijų planavimo dokumentų ar žemės valdos projektų patvirtinimo nebuvo suformuoti žemės sklypai), taikomos nuo nustatytų šiame įstatyme nurodytų teritorijų įrašymo į Nekilnojamojo turto kadastrą ir Nekilnojamojo turto registrą dienos.</w:t>
                          </w:r>
                        </w:p>
                      </w:sdtContent>
                    </w:sdt>
                    <w:sdt>
                      <w:sdtPr>
                        <w:alias w:val="10 str. 2 d."/>
                        <w:tag w:val="part_4727788258b344d79da0c6b57966fdb8"/>
                        <w:lock w:val="sdtLocked"/>
                        <w:richText/>
                      </w:sdtPr>
                      <w:sdtContent>
                        <w:p>
                          <w:pPr>
                            <w:spacing w:line="360" w:lineRule="auto"/>
                            <w:ind w:firstLine="720"/>
                            <w:jc w:val="both"/>
                            <w:rPr>
                              <w:szCs w:val="24"/>
                              <w:lang w:eastAsia="lt-LT"/>
                            </w:rPr>
                          </w:pPr>
                          <w:sdt>
                            <w:sdtPr>
                              <w:alias w:val="Numeris"/>
                              <w:tag w:val="nr_4727788258b344d79da0c6b57966fdb8"/>
                              <w:lock w:val="sdtLocked"/>
                              <w:richText/>
                            </w:sdtPr>
                            <w:sdtContent>
                              <w:r>
                                <w:rPr>
                                  <w:szCs w:val="24"/>
                                  <w:lang w:eastAsia="lt-LT"/>
                                </w:rPr>
                                <w:t>2</w:t>
                              </w:r>
                            </w:sdtContent>
                          </w:sdt>
                          <w:r>
                            <w:rPr>
                              <w:szCs w:val="24"/>
                              <w:lang w:eastAsia="lt-LT"/>
                            </w:rPr>
                            <w:t>. Specialiosios žemės naudojimo sąlygos Nekilnojamojo turto registre įregistruotam žemės sklypui (jo daliai) taikomos nuo žymos apie nustatytas šiame įstatyme nurodytas teritorijas žemės sklypo registro įraše padarymo dienos.</w:t>
                          </w:r>
                        </w:p>
                      </w:sdtContent>
                    </w:sdt>
                    <w:sdt>
                      <w:sdtPr>
                        <w:alias w:val="10 str. 3 d."/>
                        <w:tag w:val="part_9cee95ae8bcf4fadb657cb87aeaa8c4d"/>
                        <w:lock w:val="sdtLocked"/>
                        <w:richText/>
                      </w:sdtPr>
                      <w:sdtContent>
                        <w:p>
                          <w:pPr>
                            <w:spacing w:line="360" w:lineRule="auto"/>
                            <w:ind w:firstLine="720"/>
                            <w:jc w:val="both"/>
                            <w:rPr>
                              <w:szCs w:val="24"/>
                              <w:lang w:eastAsia="lt-LT"/>
                            </w:rPr>
                          </w:pPr>
                          <w:sdt>
                            <w:sdtPr>
                              <w:alias w:val="Numeris"/>
                              <w:tag w:val="nr_9cee95ae8bcf4fadb657cb87aeaa8c4d"/>
                              <w:lock w:val="sdtLocked"/>
                              <w:richText/>
                            </w:sdtPr>
                            <w:sdtContent>
                              <w:r>
                                <w:rPr>
                                  <w:szCs w:val="24"/>
                                  <w:lang w:eastAsia="lt-LT"/>
                                </w:rPr>
                                <w:t>3</w:t>
                              </w:r>
                            </w:sdtContent>
                          </w:sdt>
                          <w:r>
                            <w:rPr>
                              <w:szCs w:val="24"/>
                              <w:lang w:eastAsia="lt-LT"/>
                            </w:rPr>
                            <w:t>. Teritorijose, kuriose nesuformuoti žemės sklypai, specialiosios žemės naudojimo sąlygos nustatytose šiame įstatyme nurodytose teritorijose taikomos nuo:</w:t>
                          </w:r>
                        </w:p>
                        <w:sdt>
                          <w:sdtPr>
                            <w:alias w:val="10 str. 3 d. 1 p."/>
                            <w:tag w:val="part_89b944bf0b5c4602b36b56d659e1dab4"/>
                            <w:lock w:val="sdtLocked"/>
                            <w:richText/>
                          </w:sdtPr>
                          <w:sdtContent>
                            <w:p>
                              <w:pPr>
                                <w:spacing w:line="360" w:lineRule="auto"/>
                                <w:ind w:firstLine="720"/>
                                <w:jc w:val="both"/>
                                <w:rPr>
                                  <w:szCs w:val="24"/>
                                  <w:lang w:eastAsia="lt-LT"/>
                                </w:rPr>
                              </w:pPr>
                              <w:sdt>
                                <w:sdtPr>
                                  <w:alias w:val="Numeris"/>
                                  <w:tag w:val="nr_89b944bf0b5c4602b36b56d659e1dab4"/>
                                  <w:lock w:val="sdtLocked"/>
                                  <w:richText/>
                                </w:sdtPr>
                                <w:sdtContent>
                                  <w:r>
                                    <w:rPr>
                                      <w:szCs w:val="24"/>
                                      <w:lang w:eastAsia="lt-LT"/>
                                    </w:rPr>
                                    <w:t>1</w:t>
                                  </w:r>
                                </w:sdtContent>
                              </w:sdt>
                              <w:r>
                                <w:rPr>
                                  <w:szCs w:val="24"/>
                                  <w:lang w:eastAsia="lt-LT"/>
                                </w:rPr>
                                <w:t>) teritorijų planavimo dokumento įsigaliojimo ar žemės valdos projekto patvirtinimo dienos;</w:t>
                              </w:r>
                            </w:p>
                          </w:sdtContent>
                        </w:sdt>
                        <w:sdt>
                          <w:sdtPr>
                            <w:alias w:val="10 str. 3 d. 2 p."/>
                            <w:tag w:val="part_f823ef020d2546b6ac384dafe15b0f46"/>
                            <w:lock w:val="sdtLocked"/>
                            <w:richText/>
                          </w:sdtPr>
                          <w:sdtContent>
                            <w:p>
                              <w:pPr>
                                <w:spacing w:line="360" w:lineRule="auto"/>
                                <w:ind w:firstLine="720"/>
                                <w:jc w:val="both"/>
                                <w:rPr>
                                  <w:szCs w:val="24"/>
                                  <w:lang w:eastAsia="lt-LT"/>
                                </w:rPr>
                              </w:pPr>
                              <w:sdt>
                                <w:sdtPr>
                                  <w:alias w:val="Numeris"/>
                                  <w:tag w:val="nr_f823ef020d2546b6ac384dafe15b0f46"/>
                                  <w:lock w:val="sdtLocked"/>
                                  <w:richText/>
                                </w:sdtPr>
                                <w:sdtContent>
                                  <w:r>
                                    <w:rPr>
                                      <w:szCs w:val="24"/>
                                      <w:lang w:eastAsia="lt-LT"/>
                                    </w:rPr>
                                    <w:t>2</w:t>
                                  </w:r>
                                </w:sdtContent>
                              </w:sdt>
                              <w:r>
                                <w:rPr>
                                  <w:szCs w:val="24"/>
                                  <w:lang w:eastAsia="lt-LT"/>
                                </w:rPr>
                                <w:t>) statybą leidžiančio dokumento išdavimo dienos;</w:t>
                              </w:r>
                            </w:p>
                          </w:sdtContent>
                        </w:sdt>
                        <w:sdt>
                          <w:sdtPr>
                            <w:alias w:val="10 str. 3 d. 3 p."/>
                            <w:tag w:val="part_85604037d5054ebea3d9bfcb5374cc28"/>
                            <w:lock w:val="sdtLocked"/>
                            <w:richText/>
                          </w:sdtPr>
                          <w:sdtContent>
                            <w:p>
                              <w:pPr>
                                <w:spacing w:line="360" w:lineRule="auto"/>
                                <w:ind w:firstLine="720"/>
                                <w:jc w:val="both"/>
                                <w:rPr>
                                  <w:szCs w:val="24"/>
                                  <w:lang w:eastAsia="lt-LT"/>
                                </w:rPr>
                              </w:pPr>
                              <w:sdt>
                                <w:sdtPr>
                                  <w:alias w:val="Numeris"/>
                                  <w:tag w:val="nr_85604037d5054ebea3d9bfcb5374cc28"/>
                                  <w:lock w:val="sdtLocked"/>
                                  <w:richText/>
                                </w:sdtPr>
                                <w:sdtContent>
                                  <w:r>
                                    <w:rPr>
                                      <w:szCs w:val="24"/>
                                      <w:lang w:eastAsia="lt-LT"/>
                                    </w:rPr>
                                    <w:t>3</w:t>
                                  </w:r>
                                </w:sdtContent>
                              </w:sdt>
                              <w:r>
                                <w:rPr>
                                  <w:szCs w:val="24"/>
                                  <w:lang w:eastAsia="lt-LT"/>
                                </w:rPr>
                                <w:t>) sprendimo pritarti planuojamai ūkinei veiklai priėmimo (kai sprendimas priimamas poveikio visuomenės sveikatai vertinimo procedūros metu neatliekant poveikio aplinkai vertinimo) dienos;</w:t>
                              </w:r>
                            </w:p>
                          </w:sdtContent>
                        </w:sdt>
                        <w:sdt>
                          <w:sdtPr>
                            <w:alias w:val="10 str. 3 d. 4 p."/>
                            <w:tag w:val="part_5a3eba20ae5148b68b0641d919462c84"/>
                            <w:lock w:val="sdtLocked"/>
                            <w:richText/>
                          </w:sdtPr>
                          <w:sdtContent>
                            <w:p>
                              <w:pPr>
                                <w:spacing w:line="360" w:lineRule="auto"/>
                                <w:ind w:firstLine="720"/>
                                <w:jc w:val="both"/>
                                <w:rPr>
                                  <w:szCs w:val="24"/>
                                  <w:lang w:eastAsia="lt-LT"/>
                                </w:rPr>
                              </w:pPr>
                              <w:sdt>
                                <w:sdtPr>
                                  <w:alias w:val="Numeris"/>
                                  <w:tag w:val="nr_5a3eba20ae5148b68b0641d919462c84"/>
                                  <w:lock w:val="sdtLocked"/>
                                  <w:richText/>
                                </w:sdtPr>
                                <w:sdtContent>
                                  <w:r>
                                    <w:rPr>
                                      <w:szCs w:val="24"/>
                                      <w:lang w:eastAsia="lt-LT"/>
                                    </w:rPr>
                                    <w:t>4</w:t>
                                  </w:r>
                                </w:sdtContent>
                              </w:sdt>
                              <w:r>
                                <w:rPr>
                                  <w:szCs w:val="24"/>
                                  <w:lang w:eastAsia="lt-LT"/>
                                </w:rPr>
                                <w:t>) valstybinės žemės patikėtinio rašytinio sutikimo gavimo dienos, jeigu šiame įstatyme nurodytoms teritorijoms nustatyti įstatymų nustatytais atvejais šios dalies 1, 2 ir 3 punktuose nurodyti dokumentai nebuvo rengiami;</w:t>
                              </w:r>
                            </w:p>
                          </w:sdtContent>
                        </w:sdt>
                        <w:sdt>
                          <w:sdtPr>
                            <w:alias w:val="10 str. 3 d. 5 p."/>
                            <w:tag w:val="part_ceadf3754ccc41058b25a2d1ba6d3e75"/>
                            <w:lock w:val="sdtLocked"/>
                            <w:richText/>
                          </w:sdtPr>
                          <w:sdtContent>
                            <w:p>
                              <w:pPr>
                                <w:spacing w:line="360" w:lineRule="auto"/>
                                <w:ind w:firstLine="720"/>
                                <w:jc w:val="both"/>
                                <w:rPr>
                                  <w:szCs w:val="24"/>
                                  <w:highlight w:val="yellow"/>
                                  <w:lang w:eastAsia="lt-LT"/>
                                </w:rPr>
                              </w:pPr>
                              <w:sdt>
                                <w:sdtPr>
                                  <w:alias w:val="Numeris"/>
                                  <w:tag w:val="nr_ceadf3754ccc41058b25a2d1ba6d3e75"/>
                                  <w:lock w:val="sdtLocked"/>
                                  <w:richText/>
                                </w:sdtPr>
                                <w:sdtContent>
                                  <w:r>
                                    <w:rPr>
                                      <w:szCs w:val="24"/>
                                      <w:lang w:eastAsia="lt-LT"/>
                                    </w:rPr>
                                    <w:t>5</w:t>
                                  </w:r>
                                </w:sdtContent>
                              </w:sdt>
                              <w:r>
                                <w:rPr>
                                  <w:szCs w:val="24"/>
                                  <w:lang w:eastAsia="lt-LT"/>
                                </w:rPr>
                                <w:t>) plano, žemėlapio ir (ar) schemos patvirtinimo, kai šiame įstatyme nurodytų teritorijų, nustatytų tenkinant viešąjį interesą, planus, žemėlapius ir (ar) schemas tvirtina Vyriausybė, įstatymų ar Vyriausybės įgaliota institucija, o jeigu dokumentas, kuriuo tvirtinami šie planai, žemėlapiai ir (ar) schemos, skelbiamas Teisės aktų registre, – nuo šio dokumento paskelbimo Teisės aktų registre dienos (jeigu jame nėra numatyta vėlesnė jo įsigaliojimo data).</w:t>
                              </w:r>
                            </w:p>
                          </w:sdtContent>
                        </w:sdt>
                      </w:sdtContent>
                    </w:sdt>
                    <w:sdt>
                      <w:sdtPr>
                        <w:alias w:val="10 str. 4 d."/>
                        <w:tag w:val="part_09df7c375d054d9799ee3b57f7f06494"/>
                        <w:lock w:val="sdtLocked"/>
                        <w:richText/>
                      </w:sdtPr>
                      <w:sdtContent>
                        <w:p>
                          <w:pPr>
                            <w:spacing w:line="360" w:lineRule="auto"/>
                            <w:ind w:firstLine="720"/>
                            <w:jc w:val="both"/>
                            <w:rPr>
                              <w:szCs w:val="24"/>
                              <w:lang w:eastAsia="lt-LT"/>
                            </w:rPr>
                          </w:pPr>
                          <w:sdt>
                            <w:sdtPr>
                              <w:alias w:val="Numeris"/>
                              <w:tag w:val="nr_09df7c375d054d9799ee3b57f7f06494"/>
                              <w:lock w:val="sdtLocked"/>
                              <w:richText/>
                            </w:sdtPr>
                            <w:sdtContent>
                              <w:r>
                                <w:rPr>
                                  <w:szCs w:val="24"/>
                                  <w:lang w:eastAsia="lt-LT"/>
                                </w:rPr>
                                <w:t>4</w:t>
                              </w:r>
                            </w:sdtContent>
                          </w:sdt>
                          <w:r>
                            <w:rPr>
                              <w:szCs w:val="24"/>
                              <w:lang w:eastAsia="lt-LT"/>
                            </w:rPr>
                            <w:t>. Jeigu ūkinei ir (ar) kitokiai veiklai vykdyti nustatant šiame įstatyme nurodytas teritorijas buvo rengiami keli šio straipsnio 3 dalies 1, 2 ir 3 punktuose nurodyti dokumentai, specialiosios žemės naudojimo sąlygos taikomos nuo pirmosios procedūros nurodyto pirmojo dokumento, kuriuo nustatomos šiame įstatyme nurodytos teritorijos, įsigaliojimo (patvirtinimo, išdavimo, priėmimo) dienos.</w:t>
                          </w:r>
                        </w:p>
                        <w:p>
                          <w:pPr>
                            <w:spacing w:line="360" w:lineRule="auto"/>
                            <w:ind w:firstLine="720"/>
                            <w:jc w:val="both"/>
                            <w:rPr>
                              <w:szCs w:val="24"/>
                              <w:lang w:eastAsia="lt-LT"/>
                            </w:rPr>
                          </w:pPr>
                        </w:p>
                      </w:sdtContent>
                    </w:sdt>
                  </w:sdtContent>
                </w:sdt>
                <w:sdt>
                  <w:sdtPr>
                    <w:alias w:val="11 str."/>
                    <w:tag w:val="part_0e17dfba89c24b78944fa14481cb3e9d"/>
                    <w:lock w:val="sdtLocked"/>
                    <w:richText/>
                  </w:sdtPr>
                  <w:sdtContent>
                    <w:p>
                      <w:pPr>
                        <w:spacing w:line="360" w:lineRule="auto"/>
                        <w:ind w:left="2127" w:hanging="1407"/>
                        <w:jc w:val="both"/>
                        <w:rPr>
                          <w:b/>
                          <w:szCs w:val="24"/>
                          <w:lang w:eastAsia="lt-LT"/>
                        </w:rPr>
                      </w:pPr>
                      <w:sdt>
                        <w:sdtPr>
                          <w:alias w:val="Numeris"/>
                          <w:tag w:val="nr_0e17dfba89c24b78944fa14481cb3e9d"/>
                          <w:lock w:val="sdtLocked"/>
                          <w:richText/>
                        </w:sdtPr>
                        <w:sdtContent>
                          <w:r>
                            <w:rPr>
                              <w:b/>
                              <w:szCs w:val="24"/>
                              <w:lang w:eastAsia="lt-LT"/>
                            </w:rPr>
                            <w:t>11</w:t>
                          </w:r>
                        </w:sdtContent>
                      </w:sdt>
                      <w:r>
                        <w:rPr>
                          <w:b/>
                          <w:szCs w:val="24"/>
                          <w:lang w:eastAsia="lt-LT"/>
                        </w:rPr>
                        <w:t xml:space="preserve"> straipsnis. </w:t>
                      </w:r>
                      <w:sdt>
                        <w:sdtPr>
                          <w:alias w:val="Pavadinimas"/>
                          <w:tag w:val="title_0e17dfba89c24b78944fa14481cb3e9d"/>
                          <w:lock w:val="sdtLocked"/>
                          <w:richText/>
                        </w:sdtPr>
                        <w:sdtContent>
                          <w:r>
                            <w:rPr>
                              <w:b/>
                              <w:szCs w:val="24"/>
                              <w:lang w:eastAsia="lt-LT"/>
                            </w:rPr>
                            <w:t xml:space="preserve">Informavimas apie šiame įstatyme nurodytas teritorijas, nustatomas ir (ar) nustatytas tenkinant viešąjį interesą </w:t>
                          </w:r>
                        </w:sdtContent>
                      </w:sdt>
                    </w:p>
                    <w:sdt>
                      <w:sdtPr>
                        <w:alias w:val="11 str. 1 d."/>
                        <w:tag w:val="part_55f6c830f26848e3a08fe1488c38d096"/>
                        <w:lock w:val="sdtLocked"/>
                        <w:richText/>
                      </w:sdtPr>
                      <w:sdtContent>
                        <w:p>
                          <w:pPr>
                            <w:spacing w:line="360" w:lineRule="auto"/>
                            <w:ind w:firstLine="720"/>
                            <w:jc w:val="both"/>
                            <w:rPr>
                              <w:szCs w:val="24"/>
                              <w:lang w:eastAsia="lt-LT"/>
                            </w:rPr>
                          </w:pPr>
                          <w:sdt>
                            <w:sdtPr>
                              <w:alias w:val="Numeris"/>
                              <w:tag w:val="nr_55f6c830f26848e3a08fe1488c38d096"/>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viename iš nacionalinių ir viename iš vietinių laikraščių, jeigu toks leidžiamas numatomos nustatyti šiame įstatyme nurodytos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2804a98592e491f9f65b05fc0103c59"/>
                        <w:lock w:val="sdtLocked"/>
                        <w:richText/>
                      </w:sdtPr>
                      <w:sdtContent>
                        <w:p>
                          <w:pPr>
                            <w:spacing w:line="360" w:lineRule="auto"/>
                            <w:ind w:firstLine="720"/>
                            <w:jc w:val="both"/>
                            <w:rPr>
                              <w:szCs w:val="24"/>
                              <w:lang w:eastAsia="lt-LT"/>
                            </w:rPr>
                          </w:pPr>
                          <w:sdt>
                            <w:sdtPr>
                              <w:alias w:val="Numeris"/>
                              <w:tag w:val="nr_a2804a98592e491f9f65b05fc0103c59"/>
                              <w:lock w:val="sdtLocked"/>
                              <w:richText/>
                            </w:sdtPr>
                            <w:sdtContent>
                              <w:r>
                                <w:rPr>
                                  <w:szCs w:val="24"/>
                                  <w:lang w:eastAsia="lt-LT"/>
                                </w:rPr>
                                <w:t>2</w:t>
                              </w:r>
                            </w:sdtContent>
                          </w:sdt>
                          <w:r>
                            <w:rPr>
                              <w:szCs w:val="24"/>
                              <w:lang w:eastAsia="lt-LT"/>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 </w:t>
                          </w:r>
                        </w:p>
                      </w:sdtContent>
                    </w:sdt>
                    <w:sdt>
                      <w:sdtPr>
                        <w:alias w:val="11 str. 3 d."/>
                        <w:tag w:val="part_cc8d5256b2b64cc7a28f76308149c48e"/>
                        <w:lock w:val="sdtLocked"/>
                        <w:richText/>
                      </w:sdtPr>
                      <w:sdtContent>
                        <w:p>
                          <w:pPr>
                            <w:spacing w:line="360" w:lineRule="auto"/>
                            <w:ind w:firstLine="720"/>
                            <w:jc w:val="both"/>
                            <w:rPr>
                              <w:szCs w:val="24"/>
                              <w:lang w:eastAsia="lt-LT"/>
                            </w:rPr>
                          </w:pPr>
                          <w:sdt>
                            <w:sdtPr>
                              <w:alias w:val="Numeris"/>
                              <w:tag w:val="nr_cc8d5256b2b64cc7a28f76308149c48e"/>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nustatytos šiame įstatyme nurodytos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67ee7aaffafe4f20929b17fdf5231164"/>
                        <w:lock w:val="sdtLocked"/>
                        <w:richText/>
                      </w:sdtPr>
                      <w:sdtContent>
                        <w:p>
                          <w:pPr>
                            <w:spacing w:line="360" w:lineRule="auto"/>
                            <w:ind w:firstLine="720"/>
                            <w:jc w:val="both"/>
                            <w:rPr>
                              <w:szCs w:val="24"/>
                              <w:lang w:eastAsia="lt-LT"/>
                            </w:rPr>
                          </w:pPr>
                          <w:sdt>
                            <w:sdtPr>
                              <w:alias w:val="Numeris"/>
                              <w:tag w:val="nr_67ee7aaffafe4f20929b17fdf5231164"/>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w:t>
                          </w:r>
                        </w:p>
                      </w:sdtContent>
                    </w:sdt>
                    <w:sdt>
                      <w:sdtPr>
                        <w:alias w:val="11 str. 5 d."/>
                        <w:tag w:val="part_0190534f0af449a98fc87598485896b5"/>
                        <w:lock w:val="sdtLocked"/>
                        <w:richText/>
                      </w:sdtPr>
                      <w:sdtContent>
                        <w:p>
                          <w:pPr>
                            <w:spacing w:line="360" w:lineRule="auto"/>
                            <w:ind w:firstLine="720"/>
                            <w:jc w:val="both"/>
                            <w:rPr>
                              <w:szCs w:val="24"/>
                              <w:lang w:eastAsia="lt-LT"/>
                            </w:rPr>
                          </w:pPr>
                          <w:sdt>
                            <w:sdtPr>
                              <w:alias w:val="Numeris"/>
                              <w:tag w:val="nr_0190534f0af449a98fc87598485896b5"/>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šiame įstatyme nurodytas teritorijas, nustatytas tenkinant viešąjį interesą, ir jose taikytinas specialiąsias sąlygas siunčiama į paskutinę žinomą tokio asmens gyvenamąją vietą.</w:t>
                          </w:r>
                        </w:p>
                        <w:p>
                          <w:pPr>
                            <w:spacing w:line="360" w:lineRule="auto"/>
                            <w:ind w:firstLine="720"/>
                            <w:jc w:val="both"/>
                            <w:rPr>
                              <w:szCs w:val="24"/>
                              <w:lang w:eastAsia="lt-LT"/>
                            </w:rPr>
                          </w:pPr>
                        </w:p>
                      </w:sdtContent>
                    </w:sdt>
                  </w:sdtContent>
                </w:sdt>
                <w:sdt>
                  <w:sdtPr>
                    <w:alias w:val="12 str."/>
                    <w:tag w:val="part_90bfd95bfb834264ba5863f72c1e9459"/>
                    <w:lock w:val="sdtLocked"/>
                    <w:richText/>
                  </w:sdtPr>
                  <w:sdtContent>
                    <w:p>
                      <w:pPr>
                        <w:spacing w:line="360" w:lineRule="auto"/>
                        <w:ind w:left="2127" w:hanging="1407"/>
                        <w:jc w:val="both"/>
                        <w:rPr>
                          <w:b/>
                          <w:szCs w:val="24"/>
                          <w:lang w:eastAsia="lt-LT"/>
                        </w:rPr>
                      </w:pPr>
                      <w:sdt>
                        <w:sdtPr>
                          <w:alias w:val="Numeris"/>
                          <w:tag w:val="nr_90bfd95bfb834264ba5863f72c1e9459"/>
                          <w:lock w:val="sdtLocked"/>
                          <w:richText/>
                        </w:sdtPr>
                        <w:sdtContent>
                          <w:r>
                            <w:rPr>
                              <w:b/>
                              <w:szCs w:val="24"/>
                              <w:lang w:eastAsia="lt-LT"/>
                            </w:rPr>
                            <w:t>12</w:t>
                          </w:r>
                        </w:sdtContent>
                      </w:sdt>
                      <w:r>
                        <w:rPr>
                          <w:b/>
                          <w:szCs w:val="24"/>
                          <w:lang w:eastAsia="lt-LT"/>
                        </w:rPr>
                        <w:t xml:space="preserve"> straipsnis. </w:t>
                      </w:r>
                      <w:sdt>
                        <w:sdtPr>
                          <w:alias w:val="Pavadinimas"/>
                          <w:tag w:val="title_90bfd95bfb834264ba5863f72c1e9459"/>
                          <w:lock w:val="sdtLocked"/>
                          <w:richText/>
                        </w:sdtPr>
                        <w:sdtContent>
                          <w:r>
                            <w:rPr>
                              <w:b/>
                              <w:szCs w:val="24"/>
                              <w:lang w:eastAsia="lt-LT"/>
                            </w:rPr>
                            <w:t>Įrašų ir (ar) žymų apie šiame įstatyme nurodytą teritoriją Nekilnojamojo turto kadastre ir Nekilnojamojo turto registre panaikinimas arba pakeitimas. Specialiųjų žemės naudojimo sąlygų taikymo nustatytoje šiame įstatyme nurodytoje teritorijoje pabaiga</w:t>
                          </w:r>
                        </w:sdtContent>
                      </w:sdt>
                    </w:p>
                    <w:sdt>
                      <w:sdtPr>
                        <w:alias w:val="12 str. 1 d."/>
                        <w:tag w:val="part_4acb41664b154397a12c93fef7fa6511"/>
                        <w:lock w:val="sdtLocked"/>
                        <w:richText/>
                      </w:sdtPr>
                      <w:sdtContent>
                        <w:p>
                          <w:pPr>
                            <w:spacing w:line="360" w:lineRule="auto"/>
                            <w:ind w:firstLine="720"/>
                            <w:jc w:val="both"/>
                            <w:rPr>
                              <w:szCs w:val="24"/>
                              <w:lang w:eastAsia="lt-LT"/>
                            </w:rPr>
                          </w:pPr>
                          <w:sdt>
                            <w:sdtPr>
                              <w:alias w:val="Numeris"/>
                              <w:tag w:val="nr_4acb41664b154397a12c93fef7fa6511"/>
                              <w:lock w:val="sdtLocked"/>
                              <w:richText/>
                            </w:sdtPr>
                            <w:sdtContent>
                              <w:r>
                                <w:rPr>
                                  <w:szCs w:val="24"/>
                                  <w:lang w:eastAsia="lt-LT"/>
                                </w:rPr>
                                <w:t>1</w:t>
                              </w:r>
                            </w:sdtContent>
                          </w:sdt>
                          <w:r>
                            <w:rPr>
                              <w:szCs w:val="24"/>
                              <w:lang w:eastAsia="lt-LT"/>
                            </w:rPr>
                            <w:t>. Kai visos šiame įstatyme nurodytoje teritorijoje nustatytos specialiosios žemės naudojimo sąlygos pripažįstamos netekusiomis galios, Nekilnojamojo turto kadastro ir Nekilnojamojo turto registro tvarkytojas įstatymo, kurio pagrindu pripažįstamos netekusiomis galios visos šiame įstatyme nurodytoje teritorijoje nustatytos sąlygos, įsigaliojimo dieną žemės sklypo, patenkančio į šiame įstatyme nurodytą teritoriją, kurioje visos nustatytos specialiosios žemės naudojimo sąlygos buvo pripažintos netekusiomis galios, registro įraše panaikina įrašus ir (ar) žymą apie šią teritoriją. Specialiosios žemės naudojimo sąlygos netaikomos nuo įstatymo, kurio pagrindu pripažįstamos netekusiomis galios visos šiame įstatyme nurodytoje teritorijoje nustatytos specialiosios žemės naudojimo sąlygos, įsigaliojimo dienos.</w:t>
                          </w:r>
                        </w:p>
                      </w:sdtContent>
                    </w:sdt>
                    <w:sdt>
                      <w:sdtPr>
                        <w:alias w:val="12 str. 2 d."/>
                        <w:tag w:val="part_1b8ab2e814eb487683de61d9cd1b1069"/>
                        <w:lock w:val="sdtLocked"/>
                        <w:richText/>
                      </w:sdtPr>
                      <w:sdtContent>
                        <w:p>
                          <w:pPr>
                            <w:spacing w:line="360" w:lineRule="auto"/>
                            <w:ind w:firstLine="720"/>
                            <w:jc w:val="both"/>
                            <w:rPr>
                              <w:szCs w:val="24"/>
                              <w:lang w:eastAsia="lt-LT"/>
                            </w:rPr>
                          </w:pPr>
                          <w:sdt>
                            <w:sdtPr>
                              <w:alias w:val="Numeris"/>
                              <w:tag w:val="nr_1b8ab2e814eb487683de61d9cd1b1069"/>
                              <w:lock w:val="sdtLocked"/>
                              <w:richText/>
                            </w:sdtPr>
                            <w:sdtContent>
                              <w:r>
                                <w:rPr>
                                  <w:szCs w:val="24"/>
                                  <w:lang w:eastAsia="lt-LT"/>
                                </w:rPr>
                                <w:t>2</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arba objektas pasikeičia taip, kad dėl jo nustatyta šiame įstatyme nurodyta teritorija taip pat pasikeičia, Nekilnojamojo turto kadastro ir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kadastro nuostatuose nurodytais dokumentais šiuose nuostatuose nustatyta tvarka ir sąlygomis žemės sklypo registro įraše panaikina ir (ar) pakeičia įrašus ir (ar) žymą apie šią teritoriją. Kai objekto nelieka, specialiosios žemės naudojimo sąlygos žemės sklype netaikomos nuo įrašų ir (ar) žymos apie šią teritoriją Nekilnojamojo turto kadastre ir Nekilnojamojo turto registre panaikinimo dienos. Kai objektas pasikeičia, specialiosios žemės naudojimo sąlygos žemės sklype dėl šio objekto anksčiau nustatytoje šiame įstatyme nurodytoje teritorijoje netaikomos nuo įrašų ir (ar) žymos apie šią teritoriją Nekilnojamojo turto kadastre ir Nekilnojamojo turto registre pakeitimo dienos.</w:t>
                          </w:r>
                        </w:p>
                      </w:sdtContent>
                    </w:sdt>
                    <w:sdt>
                      <w:sdtPr>
                        <w:alias w:val="12 str. 3 d."/>
                        <w:tag w:val="part_b9d0eddd8aec4b068c3e74a06ed9c33b"/>
                        <w:lock w:val="sdtLocked"/>
                        <w:richText/>
                      </w:sdtPr>
                      <w:sdtContent>
                        <w:p>
                          <w:pPr>
                            <w:spacing w:line="360" w:lineRule="auto"/>
                            <w:ind w:firstLine="720"/>
                            <w:jc w:val="both"/>
                            <w:rPr>
                              <w:szCs w:val="24"/>
                              <w:lang w:eastAsia="lt-LT"/>
                            </w:rPr>
                          </w:pPr>
                          <w:sdt>
                            <w:sdtPr>
                              <w:alias w:val="Numeris"/>
                              <w:tag w:val="nr_b9d0eddd8aec4b068c3e74a06ed9c33b"/>
                              <w:lock w:val="sdtLocked"/>
                              <w:richText/>
                            </w:sdtPr>
                            <w:sdtContent>
                              <w:r>
                                <w:rPr>
                                  <w:szCs w:val="24"/>
                                  <w:lang w:eastAsia="lt-LT"/>
                                </w:rPr>
                                <w:t>3</w:t>
                              </w:r>
                            </w:sdtContent>
                          </w:sdt>
                          <w:r>
                            <w:rPr>
                              <w:szCs w:val="24"/>
                              <w:lang w:eastAsia="lt-LT"/>
                            </w:rPr>
                            <w:t>. Kai nustatyta šiame įstatyme nurodyta teritorija panaikinama teismo sprendimu, šio sprendimo pagrindu Nekilnojamojo turto kadastro ir Nekilnojamojo turto registro tvarkytojas per 5 darbo dienas nuo įsiteisėjusio teismo sprendimo gavimo dienos žemės sklypo, patenkančio į šiame įstatyme nurodytą teritoriją, registro įraše panaikina įrašus ir (ar) žymą apie šią teritoriją.</w:t>
                          </w:r>
                        </w:p>
                        <w:p>
                          <w:pPr>
                            <w:spacing w:line="360" w:lineRule="auto"/>
                            <w:ind w:firstLine="720"/>
                            <w:jc w:val="both"/>
                            <w:rPr>
                              <w:b/>
                              <w:szCs w:val="24"/>
                              <w:lang w:eastAsia="lt-LT"/>
                            </w:rPr>
                          </w:pPr>
                        </w:p>
                      </w:sdtContent>
                    </w:sdt>
                  </w:sdtContent>
                </w:sdt>
                <w:sdt>
                  <w:sdtPr>
                    <w:alias w:val="13 str."/>
                    <w:tag w:val="part_cbc4212817984c278b2a75044b8e1e24"/>
                    <w:lock w:val="sdtLocked"/>
                    <w:richText/>
                  </w:sdtPr>
                  <w:sdtContent>
                    <w:p>
                      <w:pPr>
                        <w:spacing w:line="360" w:lineRule="auto"/>
                        <w:ind w:left="2410" w:hanging="1690"/>
                        <w:jc w:val="both"/>
                        <w:rPr>
                          <w:b/>
                          <w:szCs w:val="24"/>
                          <w:lang w:eastAsia="lt-LT"/>
                        </w:rPr>
                      </w:pPr>
                      <w:sdt>
                        <w:sdtPr>
                          <w:alias w:val="Numeris"/>
                          <w:tag w:val="nr_cbc4212817984c278b2a75044b8e1e24"/>
                          <w:lock w:val="sdtLocked"/>
                          <w:richText/>
                        </w:sdtPr>
                        <w:sdtContent>
                          <w:r>
                            <w:rPr>
                              <w:b/>
                              <w:szCs w:val="24"/>
                              <w:lang w:eastAsia="lt-LT"/>
                            </w:rPr>
                            <w:t>13</w:t>
                          </w:r>
                        </w:sdtContent>
                      </w:sdt>
                      <w:r>
                        <w:rPr>
                          <w:b/>
                          <w:szCs w:val="24"/>
                          <w:lang w:eastAsia="lt-LT"/>
                        </w:rPr>
                        <w:t xml:space="preserve"> straipsnis. </w:t>
                      </w:r>
                      <w:sdt>
                        <w:sdtPr>
                          <w:alias w:val="Pavadinimas"/>
                          <w:tag w:val="title_cbc4212817984c278b2a75044b8e1e24"/>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2493fb48d5c3452faafddac6b0d44936"/>
                        <w:lock w:val="sdtLocked"/>
                        <w:richText/>
                      </w:sdtPr>
                      <w:sdtContent>
                        <w:p>
                          <w:pPr>
                            <w:spacing w:line="360" w:lineRule="auto"/>
                            <w:ind w:firstLine="720"/>
                            <w:jc w:val="both"/>
                            <w:rPr>
                              <w:szCs w:val="24"/>
                              <w:lang w:eastAsia="lt-LT"/>
                            </w:rPr>
                          </w:pPr>
                          <w:sdt>
                            <w:sdtPr>
                              <w:alias w:val="Numeris"/>
                              <w:tag w:val="nr_2493fb48d5c3452faafddac6b0d44936"/>
                              <w:lock w:val="sdtLocked"/>
                              <w:richText/>
                            </w:sdtPr>
                            <w:sdtContent>
                              <w:r>
                                <w:rPr>
                                  <w:szCs w:val="24"/>
                                  <w:lang w:eastAsia="lt-LT"/>
                                </w:rPr>
                                <w:t>1</w:t>
                              </w:r>
                            </w:sdtContent>
                          </w:sdt>
                          <w:r>
                            <w:rPr>
                              <w:szCs w:val="24"/>
                              <w:lang w:eastAsia="lt-LT"/>
                            </w:rPr>
                            <w:t xml:space="preserve">.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 </w:t>
                          </w:r>
                        </w:p>
                      </w:sdtContent>
                    </w:sdt>
                    <w:sdt>
                      <w:sdtPr>
                        <w:alias w:val="13 str. 2 d."/>
                        <w:tag w:val="part_aa11f3a9cf3a4f1b855612d6d25adebf"/>
                        <w:lock w:val="sdtLocked"/>
                        <w:richText/>
                      </w:sdtPr>
                      <w:sdtContent>
                        <w:p>
                          <w:pPr>
                            <w:spacing w:line="360" w:lineRule="auto"/>
                            <w:ind w:firstLine="720"/>
                            <w:jc w:val="both"/>
                            <w:rPr>
                              <w:szCs w:val="24"/>
                              <w:lang w:eastAsia="lt-LT"/>
                            </w:rPr>
                          </w:pPr>
                          <w:sdt>
                            <w:sdtPr>
                              <w:alias w:val="Numeris"/>
                              <w:tag w:val="nr_aa11f3a9cf3a4f1b855612d6d25adebf"/>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r>
                            <w:rPr>
                              <w:szCs w:val="24"/>
                              <w:highlight w:val="yellow"/>
                              <w:lang w:eastAsia="lt-LT"/>
                            </w:rPr>
                            <w:t xml:space="preserve"> </w:t>
                          </w:r>
                        </w:p>
                      </w:sdtContent>
                    </w:sdt>
                    <w:sdt>
                      <w:sdtPr>
                        <w:alias w:val="13 str. 3 d."/>
                        <w:tag w:val="part_dde287142f77412a96a854033760efd5"/>
                        <w:lock w:val="sdtLocked"/>
                        <w:richText/>
                      </w:sdtPr>
                      <w:sdtContent>
                        <w:p>
                          <w:pPr>
                            <w:spacing w:line="360" w:lineRule="auto"/>
                            <w:ind w:firstLine="720"/>
                            <w:jc w:val="both"/>
                            <w:rPr>
                              <w:szCs w:val="24"/>
                              <w:lang w:eastAsia="lt-LT"/>
                            </w:rPr>
                          </w:pPr>
                          <w:sdt>
                            <w:sdtPr>
                              <w:alias w:val="Numeris"/>
                              <w:tag w:val="nr_dde287142f77412a96a854033760ef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kai tokio nėra, – į instituciją, nustačiusią šią teritoriją.</w:t>
                          </w:r>
                        </w:p>
                      </w:sdtContent>
                    </w:sdt>
                    <w:sdt>
                      <w:sdtPr>
                        <w:alias w:val="13 str. 4 d."/>
                        <w:tag w:val="part_15e770cac71146e2b674794b00d838d0"/>
                        <w:lock w:val="sdtLocked"/>
                        <w:richText/>
                      </w:sdtPr>
                      <w:sdtContent>
                        <w:p>
                          <w:pPr>
                            <w:spacing w:line="360" w:lineRule="auto"/>
                            <w:ind w:firstLine="720"/>
                            <w:jc w:val="both"/>
                            <w:rPr>
                              <w:szCs w:val="24"/>
                              <w:lang w:eastAsia="lt-LT"/>
                            </w:rPr>
                          </w:pPr>
                          <w:sdt>
                            <w:sdtPr>
                              <w:alias w:val="Numeris"/>
                              <w:tag w:val="nr_15e770cac71146e2b674794b00d838d0"/>
                              <w:lock w:val="sdtLocked"/>
                              <w:richText/>
                            </w:sdtPr>
                            <w:sdtContent>
                              <w:r>
                                <w:rPr>
                                  <w:szCs w:val="24"/>
                                  <w:lang w:eastAsia="lt-LT"/>
                                </w:rPr>
                                <w:t>4</w:t>
                              </w:r>
                            </w:sdtContent>
                          </w:sdt>
                          <w:r>
                            <w:rPr>
                              <w:szCs w:val="24"/>
                              <w:lang w:eastAsia="lt-LT"/>
                            </w:rPr>
                            <w:t xml:space="preserve">.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Lietuvos Respublikos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kai tokio nėra, – institucija, nustačiusi šią teritoriją. </w:t>
                          </w:r>
                        </w:p>
                      </w:sdtContent>
                    </w:sdt>
                    <w:sdt>
                      <w:sdtPr>
                        <w:alias w:val="13 str. 5 d."/>
                        <w:tag w:val="part_7532f543571d4c4f8fe9c3f58f2d27d6"/>
                        <w:lock w:val="sdtLocked"/>
                        <w:richText/>
                      </w:sdtPr>
                      <w:sdtContent>
                        <w:p>
                          <w:pPr>
                            <w:spacing w:line="360" w:lineRule="auto"/>
                            <w:ind w:firstLine="720"/>
                            <w:jc w:val="both"/>
                            <w:rPr>
                              <w:szCs w:val="24"/>
                              <w:lang w:eastAsia="lt-LT"/>
                            </w:rPr>
                          </w:pPr>
                          <w:sdt>
                            <w:sdtPr>
                              <w:alias w:val="Numeris"/>
                              <w:tag w:val="nr_7532f543571d4c4f8fe9c3f58f2d27d6"/>
                              <w:lock w:val="sdtLocked"/>
                              <w:richText/>
                            </w:sdtPr>
                            <w:sdtContent>
                              <w:r>
                                <w:rPr>
                                  <w:szCs w:val="24"/>
                                  <w:lang w:eastAsia="lt-LT"/>
                                </w:rPr>
                                <w:t>5</w:t>
                              </w:r>
                            </w:sdtContent>
                          </w:sdt>
                          <w:r>
                            <w:rPr>
                              <w:szCs w:val="24"/>
                              <w:lang w:eastAsia="lt-LT"/>
                            </w:rPr>
                            <w:t>. Kompensacijos nemokamos, kai:</w:t>
                          </w:r>
                        </w:p>
                        <w:sdt>
                          <w:sdtPr>
                            <w:alias w:val="13 str. 5 d. 1 p."/>
                            <w:tag w:val="part_db39c636a6374b5584060bffd92bc9b8"/>
                            <w:lock w:val="sdtLocked"/>
                            <w:richText/>
                          </w:sdtPr>
                          <w:sdtContent>
                            <w:p>
                              <w:pPr>
                                <w:spacing w:line="360" w:lineRule="auto"/>
                                <w:ind w:firstLine="720"/>
                                <w:jc w:val="both"/>
                                <w:rPr>
                                  <w:szCs w:val="24"/>
                                  <w:lang w:eastAsia="lt-LT"/>
                                </w:rPr>
                              </w:pPr>
                              <w:sdt>
                                <w:sdtPr>
                                  <w:alias w:val="Numeris"/>
                                  <w:tag w:val="nr_db39c636a6374b5584060bffd92bc9b8"/>
                                  <w:lock w:val="sdtLocked"/>
                                  <w:richText/>
                                </w:sdtPr>
                                <w:sdtContent>
                                  <w:r>
                                    <w:rPr>
                                      <w:szCs w:val="24"/>
                                      <w:lang w:eastAsia="lt-LT"/>
                                    </w:rPr>
                                    <w:t>1</w:t>
                                  </w:r>
                                </w:sdtContent>
                              </w:sdt>
                              <w:r>
                                <w:rPr>
                                  <w:szCs w:val="24"/>
                                  <w:lang w:eastAsia="lt-LT"/>
                                </w:rPr>
                                <w:t xml:space="preserve">) dėl tų pačių ar skirtingų apribojimų taikymo buvo atlyginta, jeigu teritorija (jos dalis), dėl kurios nustatymo atsiradusių apribojimų taikymo buvo atlyginta, sutampa su naujai nustatyta šiame įstatyme nurodyta teritorija (jos dalimi); </w:t>
                              </w:r>
                            </w:p>
                          </w:sdtContent>
                        </w:sdt>
                        <w:sdt>
                          <w:sdtPr>
                            <w:alias w:val="13 str. 5 d. 2 p."/>
                            <w:tag w:val="part_a87fc2c6760a403ca5cad6d03bc1dbde"/>
                            <w:lock w:val="sdtLocked"/>
                            <w:richText/>
                          </w:sdtPr>
                          <w:sdtContent>
                            <w:p>
                              <w:pPr>
                                <w:spacing w:line="360" w:lineRule="auto"/>
                                <w:ind w:firstLine="720"/>
                                <w:jc w:val="both"/>
                                <w:rPr>
                                  <w:szCs w:val="24"/>
                                  <w:u w:val="single"/>
                                  <w:lang w:eastAsia="lt-LT"/>
                                </w:rPr>
                              </w:pPr>
                              <w:sdt>
                                <w:sdtPr>
                                  <w:alias w:val="Numeris"/>
                                  <w:tag w:val="nr_a87fc2c6760a403ca5cad6d03bc1dbde"/>
                                  <w:lock w:val="sdtLocked"/>
                                  <w:richText/>
                                </w:sdtPr>
                                <w:sdtContent>
                                  <w:r>
                                    <w:rPr>
                                      <w:szCs w:val="24"/>
                                      <w:lang w:eastAsia="lt-LT"/>
                                    </w:rPr>
                                    <w:t>2</w:t>
                                  </w:r>
                                </w:sdtContent>
                              </w:sdt>
                              <w:r>
                                <w:rPr>
                                  <w:szCs w:val="24"/>
                                  <w:lang w:eastAsia="lt-LT"/>
                                </w:rPr>
                                <w:t>) šio įstatymo 9 straipsnio 3 dalyje, kitais įstatymų nustatytais atvejais.</w:t>
                              </w:r>
                            </w:p>
                            <w:p>
                              <w:pPr>
                                <w:spacing w:line="360" w:lineRule="auto"/>
                                <w:jc w:val="both"/>
                                <w:rPr>
                                  <w:b/>
                                  <w:caps/>
                                  <w:szCs w:val="24"/>
                                  <w:lang w:eastAsia="lt-LT"/>
                                </w:rPr>
                              </w:pP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6fbcdc0a51cd4469b5de56cb101be3ff"/>
                            <w:lock w:val="sdtLocked"/>
                            <w:richText/>
                          </w:sdtPr>
                          <w:sdtContent>
                            <w:p>
                              <w:pPr>
                                <w:spacing w:line="360" w:lineRule="auto"/>
                                <w:ind w:firstLine="720"/>
                                <w:jc w:val="both"/>
                                <w:rPr>
                                  <w:szCs w:val="24"/>
                                  <w:lang w:eastAsia="lt-LT"/>
                                </w:rPr>
                              </w:pPr>
                              <w:sdt>
                                <w:sdtPr>
                                  <w:alias w:val="Numeris"/>
                                  <w:tag w:val="nr_6fbcdc0a51cd4469b5de56cb101be3ff"/>
                                  <w:lock w:val="sdtLocked"/>
                                  <w:richText/>
                                </w:sdtPr>
                                <w:sdtContent>
                                  <w:r>
                                    <w:rPr>
                                      <w:szCs w:val="24"/>
                                      <w:lang w:eastAsia="lt-LT"/>
                                    </w:rPr>
                                    <w:t>2</w:t>
                                  </w:r>
                                </w:sdtContent>
                              </w:sdt>
                              <w:r>
                                <w:rPr>
                                  <w:szCs w:val="24"/>
                                  <w:lang w:eastAsia="lt-LT"/>
                                </w:rPr>
                                <w:t>) įrengti išorinę reklamą;</w:t>
                              </w:r>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91a09e5413314750942b68668a6df081"/>
                            <w:lock w:val="sdtLocked"/>
                            <w:richText/>
                          </w:sdtPr>
                          <w:sdtContent>
                            <w:p>
                              <w:pPr>
                                <w:spacing w:line="360" w:lineRule="auto"/>
                                <w:ind w:firstLine="720"/>
                                <w:jc w:val="both"/>
                                <w:rPr>
                                  <w:szCs w:val="24"/>
                                  <w:lang w:eastAsia="lt-LT"/>
                                </w:rPr>
                              </w:pPr>
                              <w:sdt>
                                <w:sdtPr>
                                  <w:alias w:val="Numeris"/>
                                  <w:tag w:val="nr_91a09e5413314750942b68668a6df081"/>
                                  <w:lock w:val="sdtLocked"/>
                                  <w:richText/>
                                </w:sdtPr>
                                <w:sdtContent>
                                  <w:r>
                                    <w:rPr>
                                      <w:szCs w:val="24"/>
                                      <w:lang w:eastAsia="lt-LT"/>
                                    </w:rPr>
                                    <w:t>1</w:t>
                                  </w:r>
                                </w:sdtContent>
                              </w:sdt>
                              <w:r>
                                <w:rPr>
                                  <w:szCs w:val="24"/>
                                  <w:lang w:eastAsia="lt-LT"/>
                                </w:rPr>
                                <w:t xml:space="preserve">) statyti, rekonstruoti statinius ar įrengti įrenginius, išskyrus </w:t>
                              </w:r>
                              <w:r>
                                <w:rPr>
                                  <w:bCs/>
                                  <w:szCs w:val="24"/>
                                  <w:lang w:eastAsia="lt-LT"/>
                                </w:rPr>
                                <w:t>pastatus</w:t>
                              </w:r>
                              <w:r>
                                <w:rPr>
                                  <w:szCs w:val="24"/>
                                  <w:lang w:eastAsia="lt-LT"/>
                                </w:rPr>
                                <w:t xml:space="preserve">, kurių statyba nėra draudžiama pagal šio straipsnio 1 </w:t>
                              </w:r>
                              <w:r>
                                <w:rPr>
                                  <w:bCs/>
                                  <w:szCs w:val="24"/>
                                  <w:lang w:eastAsia="lt-LT"/>
                                </w:rPr>
                                <w:t>dalies</w:t>
                              </w:r>
                              <w:r>
                                <w:rPr>
                                  <w:b/>
                                  <w:bCs/>
                                  <w:szCs w:val="24"/>
                                  <w:lang w:eastAsia="lt-LT"/>
                                </w:rPr>
                                <w:t xml:space="preserve"> </w:t>
                              </w:r>
                              <w:r>
                                <w:rPr>
                                  <w:bCs/>
                                  <w:szCs w:val="24"/>
                                  <w:lang w:eastAsia="lt-LT"/>
                                </w:rPr>
                                <w:t>1</w:t>
                              </w:r>
                              <w:r>
                                <w:rPr>
                                  <w:b/>
                                  <w:bCs/>
                                  <w:szCs w:val="24"/>
                                  <w:lang w:eastAsia="lt-LT"/>
                                </w:rPr>
                                <w:t xml:space="preserve"> </w:t>
                              </w:r>
                              <w:r>
                                <w:rPr>
                                  <w:bCs/>
                                  <w:szCs w:val="24"/>
                                  <w:lang w:eastAsia="lt-LT"/>
                                </w:rPr>
                                <w:t>punktą</w:t>
                              </w:r>
                              <w:r>
                                <w:rPr>
                                  <w:szCs w:val="24"/>
                                  <w:lang w:eastAsia="lt-LT"/>
                                </w:rPr>
                                <w:t>, taip pat laikinus sniegą sulaikančius įrenginius rudens, žiemos ir pavasario laikotarpiais;</w:t>
                              </w:r>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19 str. 2 d. 6 p."/>
                            <w:tag w:val="part_1105b4b6600f4776b44aecd0ce057250"/>
                            <w:lock w:val="sdtLocked"/>
                            <w:richText/>
                          </w:sdtPr>
                          <w:sdtContent>
                            <w:p>
                              <w:pPr>
                                <w:spacing w:line="360" w:lineRule="auto"/>
                                <w:ind w:firstLine="720"/>
                                <w:jc w:val="both"/>
                                <w:rPr>
                                  <w:szCs w:val="24"/>
                                  <w:lang w:eastAsia="lt-LT"/>
                                </w:rPr>
                              </w:pPr>
                              <w:sdt>
                                <w:sdtPr>
                                  <w:alias w:val="Numeris"/>
                                  <w:tag w:val="nr_1105b4b6600f4776b44aecd0ce057250"/>
                                  <w:lock w:val="sdtLocked"/>
                                  <w:richText/>
                                </w:sdtPr>
                                <w:sdtContent>
                                  <w:r>
                                    <w:rPr>
                                      <w:szCs w:val="24"/>
                                      <w:lang w:eastAsia="lt-LT"/>
                                    </w:rPr>
                                    <w:t>6</w:t>
                                  </w:r>
                                </w:sdtContent>
                              </w:sdt>
                              <w:r>
                                <w:rPr>
                                  <w:szCs w:val="24"/>
                                  <w:lang w:eastAsia="lt-LT"/>
                                </w:rPr>
                                <w:t>) kelių apsaugos zonos dalyje, sutampančioje su kelio juostos dalimi, organizuoti renginius, susijusius su žmonių susibūrimu, vykdyti prekybinę veiklą ir (ar) kitus darbus, nenurodytus šios dalies 1–5 punktuose.</w:t>
                              </w:r>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33000be039a64a30ac1d16a3137b8f1b"/>
                        <w:lock w:val="sdtLocked"/>
                        <w:richText/>
                      </w:sdtPr>
                      <w:sdtContent>
                        <w:p>
                          <w:pPr>
                            <w:spacing w:line="360" w:lineRule="auto"/>
                            <w:ind w:firstLine="720"/>
                            <w:jc w:val="both"/>
                            <w:rPr>
                              <w:szCs w:val="24"/>
                            </w:rPr>
                          </w:pPr>
                          <w:sdt>
                            <w:sdtPr>
                              <w:alias w:val="Numeris"/>
                              <w:tag w:val="nr_33000be039a64a30ac1d16a3137b8f1b"/>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b6785b8cfd5444c0993f30aa93b0c255"/>
                            <w:lock w:val="sdtLocked"/>
                            <w:richText/>
                          </w:sdtPr>
                          <w:sdtContent>
                            <w:p>
                              <w:pPr>
                                <w:suppressAutoHyphens/>
                                <w:spacing w:line="360" w:lineRule="auto"/>
                                <w:ind w:firstLine="720"/>
                                <w:jc w:val="both"/>
                                <w:rPr>
                                  <w:szCs w:val="24"/>
                                  <w:lang w:eastAsia="lt-LT"/>
                                </w:rPr>
                              </w:pPr>
                              <w:sdt>
                                <w:sdtPr>
                                  <w:alias w:val="Numeris"/>
                                  <w:tag w:val="nr_b6785b8cfd5444c0993f30aa93b0c255"/>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elektroninių</w:t>
                              </w:r>
                              <w:r>
                                <w:rPr>
                                  <w:b/>
                                  <w:bCs/>
                                  <w:szCs w:val="24"/>
                                  <w:lang w:eastAsia="lt-LT"/>
                                </w:rPr>
                                <w:t xml:space="preserve"> </w:t>
                              </w:r>
                              <w:r>
                                <w:rPr>
                                  <w:szCs w:val="24"/>
                                  <w:lang w:eastAsia="lt-LT"/>
                                </w:rPr>
                                <w:t>ryšių tinklų elektroninių ryšių infrastruktūros statybos darbams vykdyti;</w:t>
                              </w:r>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12cf4828f3244a45834e0ba1f1c3d0f7"/>
                            <w:lock w:val="sdtLocked"/>
                            <w:richText/>
                          </w:sdtPr>
                          <w:sdtContent>
                            <w:p>
                              <w:pPr>
                                <w:suppressAutoHyphens/>
                                <w:spacing w:line="360" w:lineRule="auto"/>
                                <w:ind w:firstLine="720"/>
                                <w:jc w:val="both"/>
                                <w:rPr>
                                  <w:szCs w:val="24"/>
                                  <w:lang w:eastAsia="lt-LT"/>
                                </w:rPr>
                              </w:pPr>
                              <w:sdt>
                                <w:sdtPr>
                                  <w:alias w:val="Numeris"/>
                                  <w:tag w:val="nr_12cf4828f3244a45834e0ba1f1c3d0f7"/>
                                  <w:lock w:val="sdtLocked"/>
                                  <w:richText/>
                                </w:sdtPr>
                                <w:sdtContent>
                                  <w:r>
                                    <w:rPr>
                                      <w:szCs w:val="24"/>
                                      <w:lang w:eastAsia="lt-LT"/>
                                    </w:rPr>
                                    <w:t>7</w:t>
                                  </w:r>
                                </w:sdtContent>
                              </w:sdt>
                              <w:r>
                                <w:rPr>
                                  <w:szCs w:val="24"/>
                                  <w:lang w:eastAsia="lt-LT"/>
                                </w:rPr>
                                <w:t>) sodinti ir auginti želdinius (išskyrus žolinius augalus);</w:t>
                              </w:r>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fb1c450c56d940d4be88bd1b77e6b78d"/>
                            <w:lock w:val="sdtLocked"/>
                            <w:richText/>
                          </w:sdtPr>
                          <w:sdtContent>
                            <w:p>
                              <w:pPr>
                                <w:spacing w:line="360" w:lineRule="auto"/>
                                <w:ind w:firstLine="720"/>
                                <w:jc w:val="both"/>
                                <w:rPr>
                                  <w:szCs w:val="24"/>
                                  <w:lang w:eastAsia="lt-LT"/>
                                </w:rPr>
                              </w:pPr>
                              <w:sdt>
                                <w:sdtPr>
                                  <w:alias w:val="Numeris"/>
                                  <w:tag w:val="nr_fb1c450c56d940d4be88bd1b77e6b78d"/>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b68469e4f3154c20829193775059ae89"/>
                        <w:lock w:val="sdtLocked"/>
                        <w:richText/>
                      </w:sdtPr>
                      <w:sdtContent>
                        <w:p>
                          <w:pPr>
                            <w:spacing w:line="360" w:lineRule="auto"/>
                            <w:ind w:firstLine="720"/>
                            <w:jc w:val="both"/>
                            <w:rPr>
                              <w:szCs w:val="24"/>
                              <w:lang w:eastAsia="lt-LT"/>
                            </w:rPr>
                          </w:pPr>
                          <w:sdt>
                            <w:sdtPr>
                              <w:alias w:val="Numeris"/>
                              <w:tag w:val="nr_b68469e4f3154c20829193775059ae89"/>
                              <w:lock w:val="sdtLocked"/>
                              <w:richText/>
                            </w:sdtPr>
                            <w:sdtContent>
                              <w:r>
                                <w:rPr>
                                  <w:szCs w:val="24"/>
                                  <w:lang w:eastAsia="lt-LT"/>
                                </w:rPr>
                                <w:t>3</w:t>
                              </w:r>
                            </w:sdtContent>
                          </w:sdt>
                          <w:r>
                            <w:rPr>
                              <w:szCs w:val="24"/>
                              <w:lang w:eastAsia="lt-LT"/>
                            </w:rPr>
                            <w:t>. Nustatant sanitarinės apsaugos zonas, ūkinės veiklos išmetamų (išleidžiamų, paskleidžiamų) aplinkos oro teršalų, kvapų, triukšmo ir kitų fizikinių veiksnių sukeliama žmogaus sveikatai kenksminga aplinkos tarša už sanitarinės apsaugos zonų ribų neturi viršyti ribinių užterštumo (ar kitokių) verčių, nustatytų gyvenamosios paskirties pastatų (namų), viešbučių, mokslo, poilsio, gydymo paskirties pastatų, su apgyvendinimu susijusių specialiosios paskirties pastatų, rekreacijai skirtų objektų aplinkai.</w:t>
                          </w:r>
                        </w:p>
                      </w:sdtContent>
                    </w:sdt>
                    <w:sdt>
                      <w:sdtPr>
                        <w:alias w:val="51 str. 4 d."/>
                        <w:tag w:val="part_1b74dcca7a674f5696310ba28c8c43cb"/>
                        <w:lock w:val="sdtLocked"/>
                        <w:richText/>
                      </w:sdtPr>
                      <w:sdtContent>
                        <w:p>
                          <w:pPr>
                            <w:spacing w:line="360" w:lineRule="auto"/>
                            <w:ind w:firstLine="720"/>
                            <w:jc w:val="both"/>
                            <w:rPr>
                              <w:szCs w:val="24"/>
                              <w:lang w:eastAsia="lt-LT"/>
                            </w:rPr>
                          </w:pPr>
                          <w:sdt>
                            <w:sdtPr>
                              <w:alias w:val="Numeris"/>
                              <w:tag w:val="nr_1b74dcca7a674f5696310ba28c8c43cb"/>
                              <w:lock w:val="sdtLocked"/>
                              <w:richText/>
                            </w:sdtPr>
                            <w:sdtContent>
                              <w:r>
                                <w:rPr>
                                  <w:szCs w:val="24"/>
                                  <w:lang w:eastAsia="lt-LT"/>
                                </w:rPr>
                                <w:t>4</w:t>
                              </w:r>
                            </w:sdtContent>
                          </w:sdt>
                          <w:r>
                            <w:rPr>
                              <w:szCs w:val="24"/>
                              <w:lang w:eastAsia="lt-LT"/>
                            </w:rPr>
                            <w:t>. Sanitarinės apsaugos zonos negali būti nustatomos ir įrašomos į Nekilnojamojo turto kadastrą ir Nekilnojamojo turto registrą ar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 šio įstatymo 9 straipsnio 3 dalyje nurodytais atvejais.</w:t>
                          </w:r>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998e7bbc8edc4efaa78034ae9a69e518"/>
                        <w:lock w:val="sdtLocked"/>
                        <w:richText/>
                      </w:sdtPr>
                      <w:sdtContent>
                        <w:p>
                          <w:pPr>
                            <w:spacing w:line="360" w:lineRule="auto"/>
                            <w:ind w:firstLine="720"/>
                            <w:jc w:val="both"/>
                            <w:rPr>
                              <w:szCs w:val="24"/>
                              <w:lang w:eastAsia="lt-LT"/>
                            </w:rPr>
                          </w:pPr>
                          <w:sdt>
                            <w:sdtPr>
                              <w:alias w:val="Numeris"/>
                              <w:tag w:val="nr_998e7bbc8edc4efaa78034ae9a69e518"/>
                              <w:lock w:val="sdtLocked"/>
                              <w:richText/>
                            </w:sdtPr>
                            <w:sdtContent>
                              <w:r>
                                <w:rPr>
                                  <w:szCs w:val="24"/>
                                  <w:lang w:eastAsia="lt-LT"/>
                                </w:rPr>
                                <w:t>1</w:t>
                              </w:r>
                            </w:sdtContent>
                          </w:sdt>
                          <w:r>
                            <w:rPr>
                              <w:szCs w:val="24"/>
                              <w:lang w:eastAsia="lt-LT"/>
                            </w:rPr>
                            <w:t>. Šio įstatymo 50 straipsnio 1, 2 ir 4 punktuose nurodytose sanitarinės apsaugos zonose draudžiama:</w:t>
                          </w:r>
                        </w:p>
                        <w:sdt>
                          <w:sdtPr>
                            <w:alias w:val="53 str. 1 d. 1 p."/>
                            <w:tag w:val="part_5c0b845d002840c1b6c617ed30afcb7c"/>
                            <w:lock w:val="sdtLocked"/>
                            <w:richText/>
                          </w:sdtPr>
                          <w:sdtContent>
                            <w:p>
                              <w:pPr>
                                <w:spacing w:line="360" w:lineRule="auto"/>
                                <w:ind w:firstLine="720"/>
                                <w:jc w:val="both"/>
                                <w:rPr>
                                  <w:b/>
                                  <w:bCs/>
                                  <w:szCs w:val="24"/>
                                  <w:lang w:eastAsia="lt-LT"/>
                                </w:rPr>
                              </w:pPr>
                              <w:sdt>
                                <w:sdtPr>
                                  <w:alias w:val="Numeris"/>
                                  <w:tag w:val="nr_5c0b845d002840c1b6c617ed30afcb7c"/>
                                  <w:lock w:val="sdtLocked"/>
                                  <w:richText/>
                                </w:sdtPr>
                                <w:sdtContent>
                                  <w:r>
                                    <w:rPr>
                                      <w:bCs/>
                                      <w:szCs w:val="24"/>
                                      <w:lang w:eastAsia="lt-LT"/>
                                    </w:rPr>
                                    <w:t>1</w:t>
                                  </w:r>
                                </w:sdtContent>
                              </w:sdt>
                              <w:r>
                                <w:rPr>
                                  <w:bCs/>
                                  <w:szCs w:val="24"/>
                                  <w:lang w:eastAsia="lt-LT"/>
                                </w:rPr>
                                <w:t xml:space="preserve">) </w:t>
                              </w:r>
                              <w:r>
                                <w:rPr>
                                  <w:szCs w:val="24"/>
                                  <w:lang w:eastAsia="lt-LT"/>
                                </w:rPr>
                                <w:t xml:space="preserve">statyti sodo namus, gyvenamosios, viešbučių, kultūros </w:t>
                              </w:r>
                              <w:r>
                                <w:rPr>
                                  <w:bCs/>
                                  <w:szCs w:val="24"/>
                                  <w:lang w:eastAsia="lt-LT"/>
                                </w:rPr>
                                <w:t>paskirties pastatus, bendrojo ugdymo, profesinių, aukštųjų mokyklų, vaikų darželių, lopšelių mokslo paskirties pastatus, skirtus švietimo reikmėms</w:t>
                              </w:r>
                              <w:r>
                                <w:rPr>
                                  <w:szCs w:val="24"/>
                                  <w:lang w:eastAsia="lt-LT"/>
                                </w:rPr>
                                <w:t xml:space="preserve">, kitus mokslo paskirties pastatus, skirtus neformaliajam švietimui poilsio, gydymo, sporto ir religinės paskirties pastatus, specialiosios paskirties pastatus, susijusius su apgyvendinimu </w:t>
                              </w:r>
                              <w:r>
                                <w:rPr>
                                  <w:bCs/>
                                  <w:szCs w:val="24"/>
                                  <w:lang w:eastAsia="lt-LT"/>
                                </w:rPr>
                                <w:t>(kareivinių pastatus, kalėjimus, pataisos darbų kolonijas, tardymo izoliatorius);</w:t>
                              </w:r>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13391691357e41168f4b2e317db25cc8"/>
                            <w:lock w:val="sdtLocked"/>
                            <w:richText/>
                          </w:sdtPr>
                          <w:sdtContent>
                            <w:p>
                              <w:pPr>
                                <w:spacing w:line="360" w:lineRule="auto"/>
                                <w:ind w:firstLine="720"/>
                                <w:jc w:val="both"/>
                                <w:rPr>
                                  <w:szCs w:val="24"/>
                                  <w:lang w:eastAsia="lt-LT"/>
                                </w:rPr>
                              </w:pPr>
                              <w:sdt>
                                <w:sdtPr>
                                  <w:alias w:val="Numeris"/>
                                  <w:tag w:val="nr_13391691357e41168f4b2e317db25cc8"/>
                                  <w:lock w:val="sdtLocked"/>
                                  <w:richText/>
                                </w:sdtPr>
                                <w:sdtContent>
                                  <w:r>
                                    <w:rPr>
                                      <w:szCs w:val="24"/>
                                      <w:lang w:eastAsia="lt-LT"/>
                                    </w:rPr>
                                    <w:t>14</w:t>
                                  </w:r>
                                </w:sdtContent>
                              </w:sdt>
                              <w:r>
                                <w:rPr>
                                  <w:szCs w:val="24"/>
                                  <w:lang w:eastAsia="lt-LT"/>
                                </w:rPr>
                                <w:t>) įrengti saulės šviesos energijos elektrines ant pastatų, kurie yra kultūros paveldo objektai, stogų ir (ar) fasadų;</w:t>
                              </w:r>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47a417eb6261436182c641211b53a950"/>
                            <w:lock w:val="sdtLocked"/>
                            <w:richText/>
                          </w:sdtPr>
                          <w:sdtContent>
                            <w:p>
                              <w:pPr>
                                <w:spacing w:line="360" w:lineRule="auto"/>
                                <w:ind w:firstLine="720"/>
                                <w:jc w:val="both"/>
                                <w:rPr>
                                  <w:szCs w:val="24"/>
                                  <w:lang w:eastAsia="lt-LT"/>
                                </w:rPr>
                              </w:pPr>
                              <w:sdt>
                                <w:sdtPr>
                                  <w:alias w:val="Numeris"/>
                                  <w:tag w:val="nr_47a417eb6261436182c641211b53a950"/>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a85c7250dacb4ef2823c8e15dc9b995c"/>
                            <w:lock w:val="sdtLocked"/>
                            <w:richText/>
                          </w:sdtPr>
                          <w:sdtContent>
                            <w:p>
                              <w:pPr>
                                <w:spacing w:line="360" w:lineRule="auto"/>
                                <w:ind w:firstLine="720"/>
                                <w:jc w:val="both"/>
                                <w:rPr>
                                  <w:szCs w:val="24"/>
                                  <w:lang w:eastAsia="lt-LT"/>
                                </w:rPr>
                              </w:pPr>
                              <w:sdt>
                                <w:sdtPr>
                                  <w:alias w:val="Numeris"/>
                                  <w:tag w:val="nr_a85c7250dacb4ef2823c8e15dc9b995c"/>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0511dd37431c47ef9140af24c8392798"/>
                            <w:lock w:val="sdtLocked"/>
                            <w:richText/>
                          </w:sdtPr>
                          <w:sdtContent>
                            <w:p>
                              <w:pPr>
                                <w:spacing w:line="360" w:lineRule="auto"/>
                                <w:ind w:firstLine="720"/>
                                <w:jc w:val="both"/>
                                <w:rPr>
                                  <w:szCs w:val="24"/>
                                  <w:lang w:eastAsia="lt-LT"/>
                                </w:rPr>
                              </w:pPr>
                              <w:sdt>
                                <w:sdtPr>
                                  <w:alias w:val="Numeris"/>
                                  <w:tag w:val="nr_0511dd37431c47ef9140af24c8392798"/>
                                  <w:lock w:val="sdtLocked"/>
                                  <w:richText/>
                                </w:sdtPr>
                                <w:sdtContent>
                                  <w:r>
                                    <w:rPr>
                                      <w:szCs w:val="24"/>
                                      <w:lang w:eastAsia="lt-LT"/>
                                    </w:rPr>
                                    <w:t>1</w:t>
                                  </w:r>
                                </w:sdtContent>
                              </w:sdt>
                              <w:r>
                                <w:rPr>
                                  <w:szCs w:val="24"/>
                                  <w:lang w:eastAsia="lt-LT"/>
                                </w:rPr>
                                <w:t>) statyti statinius ir (ar) įrenginius, tiesti inžinerinius tinklus, išskyrus miško infrastruktūrai priskiriamus inžinerinius statinius ir (ar) įrenginius;</w:t>
                              </w:r>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e3e4ec3afeea4818a7f35b713a1a745c"/>
                            <w:lock w:val="sdtLocked"/>
                            <w:richText/>
                          </w:sdtPr>
                          <w:sdtContent>
                            <w:p>
                              <w:pPr>
                                <w:spacing w:line="360" w:lineRule="auto"/>
                                <w:ind w:firstLine="720"/>
                                <w:jc w:val="both"/>
                                <w:rPr>
                                  <w:szCs w:val="24"/>
                                  <w:lang w:eastAsia="lt-LT"/>
                                </w:rPr>
                              </w:pPr>
                              <w:sdt>
                                <w:sdtPr>
                                  <w:alias w:val="Numeris"/>
                                  <w:tag w:val="nr_e3e4ec3afeea4818a7f35b713a1a745c"/>
                                  <w:lock w:val="sdtLocked"/>
                                  <w:richText/>
                                </w:sdtPr>
                                <w:sdtContent>
                                  <w:r>
                                    <w:rPr>
                                      <w:szCs w:val="24"/>
                                      <w:lang w:eastAsia="lt-LT"/>
                                    </w:rPr>
                                    <w:t>3</w:t>
                                  </w:r>
                                </w:sdtContent>
                              </w:sdt>
                              <w:r>
                                <w:rPr>
                                  <w:szCs w:val="24"/>
                                  <w:lang w:eastAsia="lt-LT"/>
                                </w:rPr>
                                <w:t>) statyti statinius be nustatyta tvarka atliktų ir įregistruotų inžinerinių geologinių ir geotechninių tyrimų rezultatų. Ši nuostata netaikoma nesudėtingiems statiniams, išskyrus gyvenamosios paskirties pastatus;</w:t>
                              </w:r>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c9e448d7139d4e01bcdc62d9fa53fae4"/>
                    <w:lock w:val="sdtLocked"/>
                    <w:richText/>
                  </w:sdtPr>
                  <w:sdtContent>
                    <w:p>
                      <w:pPr>
                        <w:spacing w:line="360" w:lineRule="auto"/>
                        <w:ind w:firstLine="720"/>
                        <w:jc w:val="both"/>
                        <w:rPr>
                          <w:szCs w:val="24"/>
                          <w:lang w:eastAsia="lt-LT"/>
                        </w:rPr>
                      </w:pPr>
                      <w:sdt>
                        <w:sdtPr>
                          <w:alias w:val="Numeris"/>
                          <w:tag w:val="nr_c9e448d7139d4e01bcdc62d9fa53fae4"/>
                          <w:lock w:val="sdtLocked"/>
                          <w:richText/>
                        </w:sdtPr>
                        <w:sdtContent>
                          <w:r>
                            <w:rPr>
                              <w:szCs w:val="24"/>
                              <w:lang w:eastAsia="lt-LT"/>
                            </w:rPr>
                            <w:t>1</w:t>
                          </w:r>
                        </w:sdtContent>
                      </w:sdt>
                      <w:r>
                        <w:rPr>
                          <w:szCs w:val="24"/>
                          <w:lang w:eastAsia="lt-LT"/>
                        </w:rPr>
                        <w:t>. Šis įstatymas, išskyrus III skyriaus septintąjį skirsnį, 142 ir 143 straipsnius ir šio straipsnio 4 dalį, įsigalioja 2020 m. sausio 1 d.</w:t>
                      </w:r>
                    </w:p>
                  </w:sdtContent>
                </w:sdt>
                <w:sdt>
                  <w:sdtPr>
                    <w:alias w:val="140 str. 2 d."/>
                    <w:tag w:val="part_b05bdf85925b40fba8ace2505e51a011"/>
                    <w:lock w:val="sdtLocked"/>
                    <w:richText/>
                  </w:sdtPr>
                  <w:sdtContent>
                    <w:p>
                      <w:pPr>
                        <w:spacing w:line="360" w:lineRule="auto"/>
                        <w:ind w:firstLine="720"/>
                        <w:jc w:val="both"/>
                        <w:rPr>
                          <w:szCs w:val="24"/>
                          <w:lang w:eastAsia="lt-LT"/>
                        </w:rPr>
                      </w:pPr>
                      <w:sdt>
                        <w:sdtPr>
                          <w:alias w:val="Numeris"/>
                          <w:tag w:val="nr_b05bdf85925b40fba8ace2505e51a011"/>
                          <w:lock w:val="sdtLocked"/>
                          <w:richText/>
                        </w:sdtPr>
                        <w:sdtContent>
                          <w:r>
                            <w:rPr>
                              <w:szCs w:val="24"/>
                              <w:lang w:eastAsia="lt-LT"/>
                            </w:rPr>
                            <w:t>2</w:t>
                          </w:r>
                        </w:sdtContent>
                      </w:sdt>
                      <w:r>
                        <w:rPr>
                          <w:szCs w:val="24"/>
                          <w:lang w:eastAsia="lt-LT"/>
                        </w:rPr>
                        <w:t>. Šio įstatymo III skyriaus septintasis skirsnis ir 142 straipsnis įsigalioja 2023 m. sausio 1 d.</w:t>
                      </w:r>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f81145df1bb0443ba6ecb2410a1e0b20"/>
                <w:lock w:val="sdtLocked"/>
                <w:richText/>
              </w:sdtPr>
              <w:sdtContent>
                <w:p>
                  <w:pPr>
                    <w:spacing w:line="360" w:lineRule="auto"/>
                    <w:ind w:firstLine="720"/>
                    <w:jc w:val="both"/>
                    <w:rPr>
                      <w:b/>
                      <w:szCs w:val="24"/>
                      <w:lang w:eastAsia="lt-LT"/>
                    </w:rPr>
                  </w:pPr>
                  <w:sdt>
                    <w:sdtPr>
                      <w:alias w:val="Numeris"/>
                      <w:tag w:val="nr_f81145df1bb0443ba6ecb2410a1e0b20"/>
                      <w:lock w:val="sdtLocked"/>
                      <w:richText/>
                    </w:sdtPr>
                    <w:sdtContent>
                      <w:r>
                        <w:rPr>
                          <w:b/>
                          <w:szCs w:val="24"/>
                          <w:lang w:eastAsia="lt-LT"/>
                        </w:rPr>
                        <w:t>141</w:t>
                      </w:r>
                    </w:sdtContent>
                  </w:sdt>
                  <w:r>
                    <w:rPr>
                      <w:b/>
                      <w:szCs w:val="24"/>
                      <w:lang w:eastAsia="lt-LT"/>
                    </w:rPr>
                    <w:t xml:space="preserve"> straipsnis. </w:t>
                  </w:r>
                  <w:sdt>
                    <w:sdtPr>
                      <w:alias w:val="Pavadinimas"/>
                      <w:tag w:val="title_f81145df1bb0443ba6ecb2410a1e0b20"/>
                      <w:lock w:val="sdtLocked"/>
                      <w:richText/>
                    </w:sdtPr>
                    <w:sdtContent>
                      <w:r>
                        <w:rPr>
                          <w:b/>
                          <w:szCs w:val="24"/>
                          <w:lang w:eastAsia="lt-LT"/>
                        </w:rPr>
                        <w:t>Įstatymo taikymas</w:t>
                      </w:r>
                    </w:sdtContent>
                  </w:sdt>
                </w:p>
                <w:sdt>
                  <w:sdtPr>
                    <w:alias w:val="141 str. 1 d."/>
                    <w:tag w:val="part_4be4b51b3ce54fb7a4f160f36249cd26"/>
                    <w:lock w:val="sdtLocked"/>
                    <w:richText/>
                  </w:sdtPr>
                  <w:sdtContent>
                    <w:p>
                      <w:pPr>
                        <w:spacing w:line="360" w:lineRule="auto"/>
                        <w:ind w:firstLine="720"/>
                        <w:jc w:val="both"/>
                        <w:rPr>
                          <w:szCs w:val="24"/>
                          <w:lang w:eastAsia="lt-LT"/>
                        </w:rPr>
                      </w:pPr>
                      <w:sdt>
                        <w:sdtPr>
                          <w:alias w:val="Numeris"/>
                          <w:tag w:val="nr_4be4b51b3ce54fb7a4f160f36249cd26"/>
                          <w:lock w:val="sdtLocked"/>
                          <w:richText/>
                        </w:sdtPr>
                        <w:sdtContent>
                          <w:r>
                            <w:rPr>
                              <w:szCs w:val="24"/>
                              <w:lang w:eastAsia="lt-LT"/>
                            </w:rPr>
                            <w:t>1</w:t>
                          </w:r>
                        </w:sdtContent>
                      </w:sdt>
                      <w:r>
                        <w:rPr>
                          <w:szCs w:val="24"/>
                          <w:lang w:eastAsia="lt-LT"/>
                        </w:rPr>
                        <w:t>. Jeigu iki šio įstatymo įsigaliojimo dienos Nekilnojamojo turto registre įregistruotam žemės sklypui (jo daliai), patenkančiam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Atitinkamą žymą apie nustatytas ir (ar) pasikeitusias šioje dalyje nurodytas teritorijas šio įstatymo 8 straipsnio 1 dalyje nurodyto pranešimo pagrindu Nekilnojamojo turto kadastro ir Nekilnojamojo turto registro tvarkytojas žemės sklypo registro įraše padaro iki 2022 m. gruodžio 31 d. Pranešimą pateikia teritorijų planavimo dokumento ar žemės valdos projekto organizatorius arba, kai tenkinant viešąjį interesą šioje dalyje nurodytų teritorijų planus, žemėlapius ir (ar) schemas tvirtina Vyriausybė, įstatymų ar Vyriausybės įgaliota institucija, – įstatymų ar atitinkamos srities ministro (pagal jam pavestas valdymo sritis) įgaliota institucija.</w:t>
                      </w:r>
                    </w:p>
                  </w:sdtContent>
                </w:sdt>
                <w:sdt>
                  <w:sdtPr>
                    <w:alias w:val="141 str. 2 d."/>
                    <w:tag w:val="part_517de5b1215d463689a84f0be914a840"/>
                    <w:lock w:val="sdtLocked"/>
                    <w:richText/>
                  </w:sdtPr>
                  <w:sdtContent>
                    <w:p>
                      <w:pPr>
                        <w:spacing w:line="360" w:lineRule="auto"/>
                        <w:ind w:firstLine="720"/>
                        <w:jc w:val="both"/>
                        <w:rPr>
                          <w:szCs w:val="24"/>
                          <w:lang w:eastAsia="lt-LT"/>
                        </w:rPr>
                      </w:pPr>
                      <w:sdt>
                        <w:sdtPr>
                          <w:alias w:val="Numeris"/>
                          <w:tag w:val="nr_517de5b1215d463689a84f0be914a840"/>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ar kitos veiklos projektai turi atitikti šio įstatymo reikalavimus.</w:t>
                      </w:r>
                    </w:p>
                  </w:sdtContent>
                </w:sdt>
                <w:sdt>
                  <w:sdtPr>
                    <w:alias w:val="141 str. 3 d."/>
                    <w:tag w:val="part_df8636e79a884ab6898a0e6f6c00bca8"/>
                    <w:lock w:val="sdtLocked"/>
                    <w:richText/>
                  </w:sdtPr>
                  <w:sdtContent>
                    <w:p>
                      <w:pPr>
                        <w:spacing w:line="360" w:lineRule="auto"/>
                        <w:ind w:firstLine="720"/>
                        <w:jc w:val="both"/>
                        <w:rPr>
                          <w:szCs w:val="24"/>
                          <w:lang w:eastAsia="lt-LT"/>
                        </w:rPr>
                      </w:pPr>
                      <w:sdt>
                        <w:sdtPr>
                          <w:alias w:val="Numeris"/>
                          <w:tag w:val="nr_df8636e79a884ab6898a0e6f6c00bca8"/>
                          <w:lock w:val="sdtLocked"/>
                          <w:richText/>
                        </w:sdtPr>
                        <w:sdtContent>
                          <w:r>
                            <w:rPr>
                              <w:szCs w:val="24"/>
                              <w:lang w:eastAsia="lt-LT"/>
                            </w:rPr>
                            <w:t>3</w:t>
                          </w:r>
                        </w:sdtContent>
                      </w:sdt>
                      <w:r>
                        <w:rPr>
                          <w:szCs w:val="24"/>
                          <w:lang w:eastAsia="lt-LT"/>
                        </w:rPr>
                        <w:t>.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ffe276fa1acd4dcc83b97473de954a28"/>
                    <w:lock w:val="sdtLocked"/>
                    <w:richText/>
                  </w:sdtPr>
                  <w:sdtContent>
                    <w:p>
                      <w:pPr>
                        <w:spacing w:line="360" w:lineRule="auto"/>
                        <w:ind w:firstLine="720"/>
                        <w:jc w:val="both"/>
                        <w:rPr>
                          <w:szCs w:val="24"/>
                          <w:lang w:eastAsia="lt-LT"/>
                        </w:rPr>
                      </w:pPr>
                      <w:sdt>
                        <w:sdtPr>
                          <w:alias w:val="Numeris"/>
                          <w:tag w:val="nr_ffe276fa1acd4dcc83b97473de954a28"/>
                          <w:lock w:val="sdtLocked"/>
                          <w:richText/>
                        </w:sdtPr>
                        <w:sdtContent>
                          <w:r>
                            <w:rPr>
                              <w:szCs w:val="24"/>
                              <w:lang w:eastAsia="lt-LT"/>
                            </w:rPr>
                            <w:t>4</w:t>
                          </w:r>
                        </w:sdtContent>
                      </w:sdt>
                      <w:r>
                        <w:rPr>
                          <w:szCs w:val="24"/>
                          <w:lang w:eastAsia="lt-LT"/>
                        </w:rPr>
                        <w:t xml:space="preserve">. Jeigu iki šio įstatymo įsigaliojimo dienos ūkinei ir (ar) kitokiai veiklai, dėl kurios turėjo būti nustatytos šiame įstatyme nurodytos sanitarinės apsaugos zonos, šios zonos pagal iki šio įstatymo įsigaliojimo dienos galiojusį teisinį reguliavimą nustatytos, bet, į jas patekus Nekilnojamojo turto registre įregistruotiems žemės sklypams (jų dalims), neįrašytos į Nekilnojamojo turto kadastrą ir Nekilnojamojo turto registrą (išskyrus šio įstatymo 9 straipsnio 3 dalyje nurodytus atvejus), asmuo, suinteresuotas šios ūkinės ir (ar) kitokios veiklos vykdymu, šio įstatymo 8 straipsnio 1 dalyje ir 9 straipsnio 2 dalyje nurodytus pranešimus ir prašymus Nekilnojamojo turto kadastro ir Nekilnojamojo turto registro tvarkytojui pateikia per dvejus kalendorinius metus nuo šio įstatymo įsigaliojimo dienos (bet ne vėliau kaip iki 2022 m. gruodžio 31 d.) gavęs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 </w:t>
                      </w:r>
                    </w:p>
                  </w:sdtContent>
                </w:sdt>
                <w:sdt>
                  <w:sdtPr>
                    <w:alias w:val="141 str. 5 d."/>
                    <w:tag w:val="part_d2f6e6e3136f49c692361ea663137e25"/>
                    <w:lock w:val="sdtLocked"/>
                    <w:richText/>
                  </w:sdtPr>
                  <w:sdtContent>
                    <w:p>
                      <w:pPr>
                        <w:spacing w:line="360" w:lineRule="auto"/>
                        <w:ind w:firstLine="720"/>
                        <w:jc w:val="both"/>
                        <w:rPr>
                          <w:szCs w:val="24"/>
                          <w:lang w:eastAsia="lt-LT"/>
                        </w:rPr>
                      </w:pPr>
                      <w:sdt>
                        <w:sdtPr>
                          <w:alias w:val="Numeris"/>
                          <w:tag w:val="nr_d2f6e6e3136f49c692361ea663137e25"/>
                          <w:lock w:val="sdtLocked"/>
                          <w:richText/>
                        </w:sdtPr>
                        <w:sdtContent>
                          <w:r>
                            <w:rPr>
                              <w:szCs w:val="24"/>
                              <w:lang w:eastAsia="lt-LT"/>
                            </w:rPr>
                            <w:t>5</w:t>
                          </w:r>
                        </w:sdtContent>
                      </w:sdt>
                      <w:r>
                        <w:rPr>
                          <w:szCs w:val="24"/>
                          <w:lang w:eastAsia="lt-LT"/>
                        </w:rPr>
                        <w:t>.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8 straipsnio 3 dalies 6 punkte, šio straipsnio 13 dalyje nustatyta tvarka. Žemės savininkas, valstybinės ar savivaldybės žemės patikėtinis, taip pat fizinis ar juridinis asmuo arba kita organizacija ar jų padalinai,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6 d."/>
                    <w:tag w:val="part_ba226fff47e149ab926d82155631c1e8"/>
                    <w:lock w:val="sdtLocked"/>
                    <w:richText/>
                  </w:sdtPr>
                  <w:sdtContent>
                    <w:p>
                      <w:pPr>
                        <w:spacing w:line="360" w:lineRule="auto"/>
                        <w:ind w:firstLine="720"/>
                        <w:jc w:val="both"/>
                        <w:rPr>
                          <w:szCs w:val="24"/>
                          <w:lang w:eastAsia="lt-LT"/>
                        </w:rPr>
                      </w:pPr>
                      <w:sdt>
                        <w:sdtPr>
                          <w:alias w:val="Numeris"/>
                          <w:tag w:val="nr_ba226fff47e149ab926d82155631c1e8"/>
                          <w:lock w:val="sdtLocked"/>
                          <w:richText/>
                        </w:sdtPr>
                        <w:sdtContent>
                          <w:r>
                            <w:rPr>
                              <w:szCs w:val="24"/>
                              <w:lang w:eastAsia="lt-LT"/>
                            </w:rPr>
                            <w:t>6</w:t>
                          </w:r>
                        </w:sdtContent>
                      </w:sdt>
                      <w:r>
                        <w:rPr>
                          <w:szCs w:val="24"/>
                          <w:lang w:eastAsia="lt-LT"/>
                        </w:rPr>
                        <w:t>. Jeigu iki šio įstatymo įsigaliojimo dienos žymos apie šiame įstatyme nurodytas teritorijas žemės sklypo registro įraše padarytos, bet šios teritorijos neįrašytos į Nekilnojamojo turto kadastrą ir Nekilnojamojo turto registrą, šio straipsnio 13 dalyje nurodytas dvejų kalendorinių metų terminas skaičiuojamas nuo šio įstatymo įsigaliojimo dienos. Šioje dalyje nurodytu atveju šio įstatymo 9 straipsnio 2 dalyje nurodyti prašymai Nekilnojamojo turto kadastro ir Nekilnojamojo turto registro tvarkytojui pateikiami kartu su nustatytų teritorijų erdviniais duomenimis gavus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w:t>
                      </w:r>
                    </w:p>
                  </w:sdtContent>
                </w:sdt>
                <w:sdt>
                  <w:sdtPr>
                    <w:alias w:val="141 str. 7 d."/>
                    <w:tag w:val="part_9e9370018aac4e28baab79f09c173ac9"/>
                    <w:lock w:val="sdtLocked"/>
                    <w:richText/>
                  </w:sdtPr>
                  <w:sdtContent>
                    <w:p>
                      <w:pPr>
                        <w:spacing w:line="360" w:lineRule="auto"/>
                        <w:ind w:firstLine="720"/>
                        <w:jc w:val="both"/>
                        <w:rPr>
                          <w:szCs w:val="24"/>
                          <w:lang w:eastAsia="lt-LT"/>
                        </w:rPr>
                      </w:pPr>
                      <w:sdt>
                        <w:sdtPr>
                          <w:alias w:val="Numeris"/>
                          <w:tag w:val="nr_9e9370018aac4e28baab79f09c173ac9"/>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cea8af6308c744f89063a8adfa1fc6c4"/>
                    <w:lock w:val="sdtLocked"/>
                    <w:richText/>
                  </w:sdtPr>
                  <w:sdtContent>
                    <w:p>
                      <w:pPr>
                        <w:spacing w:line="360" w:lineRule="auto"/>
                        <w:ind w:firstLine="720"/>
                        <w:jc w:val="both"/>
                        <w:rPr>
                          <w:szCs w:val="24"/>
                          <w:lang w:eastAsia="lt-LT"/>
                        </w:rPr>
                      </w:pPr>
                      <w:sdt>
                        <w:sdtPr>
                          <w:alias w:val="Numeris"/>
                          <w:tag w:val="nr_cea8af6308c744f89063a8adfa1fc6c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d7d3d4a57b7b4be699b54f1284064a89"/>
                    <w:lock w:val="sdtLocked"/>
                    <w:richText/>
                  </w:sdtPr>
                  <w:sdtContent>
                    <w:p>
                      <w:pPr>
                        <w:spacing w:line="360" w:lineRule="auto"/>
                        <w:ind w:firstLine="720"/>
                        <w:jc w:val="both"/>
                        <w:rPr>
                          <w:szCs w:val="24"/>
                          <w:lang w:eastAsia="lt-LT"/>
                        </w:rPr>
                      </w:pPr>
                      <w:sdt>
                        <w:sdtPr>
                          <w:alias w:val="Numeris"/>
                          <w:tag w:val="nr_d7d3d4a57b7b4be699b54f1284064a89"/>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 teritorijų planavimo dokumento ar žemės valdos projekto organizatorius, teikdamas Nekilnojamojo turto kadastro ir Nekilnojamojo turto registro tvarkytojui pranešimą apie žymos žemės sklypo registro įraše padarymą,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 interneto svetainėje, viename iš nacionalinių ir viename iš vietinių laikraščių, jeigu toks leidžiamas numatomos nustatyti teritorijos vietoje). Kai atitinkamų fizinių asmenų gyvenamoji vieta nežinoma, informacija apie teritorijas, nustatytas tenkinant viešąjį interesą, ir jose taikytinas specialiąsias sąlygas siunčiama į paskutinę žinomą tokio asmens gyvenamąją vietą. </w:t>
                      </w:r>
                    </w:p>
                  </w:sdtContent>
                </w:sdt>
                <w:sdt>
                  <w:sdtPr>
                    <w:alias w:val="141 str. 10 d."/>
                    <w:tag w:val="part_273502b680c444a7bb1ddf941371b08c"/>
                    <w:lock w:val="sdtLocked"/>
                    <w:richText/>
                  </w:sdtPr>
                  <w:sdtContent>
                    <w:p>
                      <w:pPr>
                        <w:spacing w:line="360" w:lineRule="auto"/>
                        <w:ind w:firstLine="720"/>
                        <w:jc w:val="both"/>
                        <w:rPr>
                          <w:szCs w:val="24"/>
                          <w:lang w:eastAsia="lt-LT"/>
                        </w:rPr>
                      </w:pPr>
                      <w:sdt>
                        <w:sdtPr>
                          <w:alias w:val="Numeris"/>
                          <w:tag w:val="nr_273502b680c444a7bb1ddf941371b08c"/>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7f432833124d4463a94641210ff776c7"/>
                    <w:lock w:val="sdtLocked"/>
                    <w:richText/>
                  </w:sdtPr>
                  <w:sdtContent>
                    <w:p>
                      <w:pPr>
                        <w:spacing w:line="360" w:lineRule="auto"/>
                        <w:ind w:firstLine="720"/>
                        <w:jc w:val="both"/>
                        <w:rPr>
                          <w:szCs w:val="24"/>
                          <w:lang w:eastAsia="lt-LT"/>
                        </w:rPr>
                      </w:pPr>
                      <w:sdt>
                        <w:sdtPr>
                          <w:alias w:val="Numeris"/>
                          <w:tag w:val="nr_7f432833124d4463a94641210ff776c7"/>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c4489cd83107439f8a5568ddf1a2f05e"/>
                    <w:lock w:val="sdtLocked"/>
                    <w:richText/>
                  </w:sdtPr>
                  <w:sdtContent>
                    <w:p>
                      <w:pPr>
                        <w:spacing w:line="360" w:lineRule="auto"/>
                        <w:ind w:firstLine="720"/>
                        <w:jc w:val="both"/>
                        <w:rPr>
                          <w:szCs w:val="24"/>
                          <w:lang w:eastAsia="lt-LT"/>
                        </w:rPr>
                      </w:pPr>
                      <w:sdt>
                        <w:sdtPr>
                          <w:alias w:val="Numeris"/>
                          <w:tag w:val="nr_c4489cd83107439f8a5568ddf1a2f05e"/>
                          <w:lock w:val="sdtLocked"/>
                          <w:richText/>
                        </w:sdtPr>
                        <w:sdtContent>
                          <w:r>
                            <w:rPr>
                              <w:szCs w:val="24"/>
                              <w:lang w:eastAsia="lt-LT"/>
                            </w:rPr>
                            <w:t>12</w:t>
                          </w:r>
                        </w:sdtContent>
                      </w:sdt>
                      <w:r>
                        <w:rPr>
                          <w:szCs w:val="24"/>
                          <w:lang w:eastAsia="lt-LT"/>
                        </w:rPr>
                        <w:t>. Prašymą (išskyrus šio įstatymo 9 straipsnio 3 dalyje ir šio straipsnio 13 dalyje nurodytus atvejus)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141 str. 13 d."/>
                    <w:tag w:val="part_d3fe1621a89b4fb49009b483fafc80d9"/>
                    <w:lock w:val="sdtLocked"/>
                    <w:richText/>
                  </w:sdtPr>
                  <w:sdtContent>
                    <w:p>
                      <w:pPr>
                        <w:spacing w:line="360" w:lineRule="auto"/>
                        <w:ind w:firstLine="720"/>
                        <w:jc w:val="both"/>
                        <w:rPr>
                          <w:szCs w:val="24"/>
                          <w:lang w:eastAsia="lt-LT"/>
                        </w:rPr>
                      </w:pPr>
                      <w:sdt>
                        <w:sdtPr>
                          <w:alias w:val="Numeris"/>
                          <w:tag w:val="nr_d3fe1621a89b4fb49009b483fafc80d9"/>
                          <w:lock w:val="sdtLocked"/>
                          <w:richText/>
                        </w:sdtPr>
                        <w:sdtContent>
                          <w:r>
                            <w:rPr>
                              <w:szCs w:val="24"/>
                              <w:lang w:eastAsia="lt-LT"/>
                            </w:rPr>
                            <w:t>13</w:t>
                          </w:r>
                        </w:sdtContent>
                      </w:sdt>
                      <w:r>
                        <w:rPr>
                          <w:szCs w:val="24"/>
                          <w:lang w:eastAsia="lt-LT"/>
                        </w:rPr>
                        <w:t>. Šio įstatymo 7 straipsnio 3 dalyje nurodytais atvejais, kai šiame įstatyme nurodytos teritorijos nustatytos tenkinant viešąjį interesą, prašymą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141 str. 14 d."/>
                    <w:tag w:val="part_5896c5df187841428c6c06a34653a617"/>
                    <w:lock w:val="sdtLocked"/>
                    <w:richText/>
                  </w:sdtPr>
                  <w:sdtContent>
                    <w:p>
                      <w:pPr>
                        <w:spacing w:line="360" w:lineRule="auto"/>
                        <w:ind w:firstLine="720"/>
                        <w:jc w:val="both"/>
                        <w:rPr>
                          <w:szCs w:val="24"/>
                          <w:lang w:eastAsia="lt-LT"/>
                        </w:rPr>
                      </w:pPr>
                      <w:sdt>
                        <w:sdtPr>
                          <w:alias w:val="Numeris"/>
                          <w:tag w:val="nr_5896c5df187841428c6c06a34653a617"/>
                          <w:lock w:val="sdtLocked"/>
                          <w:richText/>
                        </w:sdtPr>
                        <w:sdtContent>
                          <w:r>
                            <w:rPr>
                              <w:szCs w:val="24"/>
                              <w:lang w:eastAsia="lt-LT"/>
                            </w:rPr>
                            <w:t>14</w:t>
                          </w:r>
                        </w:sdtContent>
                      </w:sdt>
                      <w:r>
                        <w:rPr>
                          <w:szCs w:val="24"/>
                          <w:lang w:eastAsia="lt-LT"/>
                        </w:rPr>
                        <w:t>. Iki 2023 m. sausio 1 d. žemės sklypui taikomos specialiosios žemės naudojimo sąlygos taikomos ir po 2023 m. sausio 1 d., iki šiame įstatyme nurodytos teritorijos bus pakeistos ir (ar) Nekilnojamojo turto kadastro nuostatuose nustatyta tvarka patikslinti jų duomenys.</w:t>
                      </w:r>
                    </w:p>
                  </w:sdtContent>
                </w:sdt>
                <w:sdt>
                  <w:sdtPr>
                    <w:alias w:val="141 str. 15 d."/>
                    <w:tag w:val="part_c211e8366a7a4f58a2e94349b809db45"/>
                    <w:lock w:val="sdtLocked"/>
                    <w:richText/>
                  </w:sdtPr>
                  <w:sdtContent>
                    <w:p>
                      <w:pPr>
                        <w:spacing w:line="360" w:lineRule="auto"/>
                        <w:ind w:firstLine="720"/>
                        <w:jc w:val="both"/>
                        <w:rPr>
                          <w:szCs w:val="24"/>
                          <w:lang w:eastAsia="lt-LT"/>
                        </w:rPr>
                      </w:pPr>
                      <w:sdt>
                        <w:sdtPr>
                          <w:alias w:val="Numeris"/>
                          <w:tag w:val="nr_c211e8366a7a4f58a2e94349b809db45"/>
                          <w:lock w:val="sdtLocked"/>
                          <w:richText/>
                        </w:sdtPr>
                        <w:sdtContent>
                          <w:r>
                            <w:rPr>
                              <w:szCs w:val="24"/>
                              <w:lang w:eastAsia="lt-LT"/>
                            </w:rPr>
                            <w:t>15</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 teritorijose, kuriose nesuformuoti žemės sklypai, specialiosios žemės naudojimo sąlygos šiose teritorijose taikomos nuo šio įstatymo įsigaliojimo dienos, iki šiame įstatyme nurodytos teritorijos bus pakeistos ir (ar) Nekilnojamojo turto kadastro nuostatuose nustatyta tvarka patikslinti jų duomenys.</w:t>
                      </w:r>
                    </w:p>
                  </w:sdtContent>
                </w:sdt>
                <w:sdt>
                  <w:sdtPr>
                    <w:alias w:val="141 str. 16 d."/>
                    <w:tag w:val="part_a5e5c213ddd6490eb77da9584f02af64"/>
                    <w:lock w:val="sdtLocked"/>
                    <w:richText/>
                  </w:sdtPr>
                  <w:sdtContent>
                    <w:p>
                      <w:pPr>
                        <w:spacing w:line="360" w:lineRule="auto"/>
                        <w:ind w:firstLine="720"/>
                        <w:jc w:val="both"/>
                        <w:rPr>
                          <w:szCs w:val="24"/>
                          <w:lang w:eastAsia="lt-LT"/>
                        </w:rPr>
                      </w:pPr>
                      <w:sdt>
                        <w:sdtPr>
                          <w:alias w:val="Numeris"/>
                          <w:tag w:val="nr_a5e5c213ddd6490eb77da9584f02af64"/>
                          <w:lock w:val="sdtLocked"/>
                          <w:richText/>
                        </w:sdtPr>
                        <w:sdtContent>
                          <w:r>
                            <w:rPr>
                              <w:bCs/>
                              <w:szCs w:val="24"/>
                              <w:lang w:eastAsia="lt-LT"/>
                            </w:rPr>
                            <w:t>16</w:t>
                          </w:r>
                        </w:sdtContent>
                      </w:sdt>
                      <w:r>
                        <w:rPr>
                          <w:bCs/>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7 d."/>
                    <w:tag w:val="part_576da808299a4a9798dcc9e669a8e9cc"/>
                    <w:lock w:val="sdtLocked"/>
                    <w:richText/>
                  </w:sdtPr>
                  <w:sdtContent>
                    <w:p>
                      <w:pPr>
                        <w:spacing w:line="360" w:lineRule="auto"/>
                        <w:ind w:firstLine="720"/>
                        <w:jc w:val="both"/>
                        <w:rPr>
                          <w:szCs w:val="24"/>
                          <w:lang w:eastAsia="lt-LT"/>
                        </w:rPr>
                      </w:pPr>
                      <w:sdt>
                        <w:sdtPr>
                          <w:alias w:val="Numeris"/>
                          <w:tag w:val="nr_576da808299a4a9798dcc9e669a8e9cc"/>
                          <w:lock w:val="sdtLocked"/>
                          <w:richText/>
                        </w:sdtPr>
                        <w:sdtContent>
                          <w:r>
                            <w:rPr>
                              <w:bCs/>
                              <w:szCs w:val="24"/>
                              <w:lang w:eastAsia="lt-LT"/>
                            </w:rPr>
                            <w:t>17</w:t>
                          </w:r>
                        </w:sdtContent>
                      </w:sdt>
                      <w:r>
                        <w:rPr>
                          <w:bCs/>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p>
                    <w:p>
                      <w:pPr>
                        <w:spacing w:line="360" w:lineRule="auto"/>
                        <w:ind w:firstLine="720"/>
                        <w:jc w:val="both"/>
                        <w:rPr>
                          <w:b/>
                          <w:szCs w:val="24"/>
                          <w:lang w:eastAsia="lt-LT"/>
                        </w:rPr>
                      </w:pPr>
                    </w:p>
                  </w:sdtContent>
                </w:sdt>
              </w:sdtContent>
            </w:sdt>
            <w:sdt>
              <w:sdtPr>
                <w:alias w:val="142 str."/>
                <w:tag w:val="part_b0adbff7b9a246a0824ebca5423188bc"/>
                <w:lock w:val="sdtLocked"/>
                <w:richText/>
              </w:sdtPr>
              <w:sdtContent>
                <w:p>
                  <w:pPr>
                    <w:spacing w:line="360" w:lineRule="auto"/>
                    <w:ind w:firstLine="720"/>
                    <w:jc w:val="both"/>
                    <w:rPr>
                      <w:b/>
                      <w:szCs w:val="24"/>
                      <w:lang w:eastAsia="lt-LT"/>
                    </w:rPr>
                  </w:pPr>
                  <w:sdt>
                    <w:sdtPr>
                      <w:alias w:val="Numeris"/>
                      <w:tag w:val="nr_b0adbff7b9a246a0824ebca5423188bc"/>
                      <w:lock w:val="sdtLocked"/>
                      <w:richText/>
                    </w:sdtPr>
                    <w:sdtContent>
                      <w:r>
                        <w:rPr>
                          <w:b/>
                          <w:szCs w:val="24"/>
                          <w:lang w:eastAsia="lt-LT"/>
                        </w:rPr>
                        <w:t>142</w:t>
                      </w:r>
                    </w:sdtContent>
                  </w:sdt>
                  <w:r>
                    <w:rPr>
                      <w:b/>
                      <w:szCs w:val="24"/>
                      <w:lang w:eastAsia="lt-LT"/>
                    </w:rPr>
                    <w:t xml:space="preserve"> straipsnis. </w:t>
                  </w:r>
                  <w:sdt>
                    <w:sdtPr>
                      <w:alias w:val="Pavadinimas"/>
                      <w:tag w:val="title_b0adbff7b9a246a0824ebca5423188bc"/>
                      <w:lock w:val="sdtLocked"/>
                      <w:richText/>
                    </w:sdtPr>
                    <w:sdtContent>
                      <w:r>
                        <w:rPr>
                          <w:b/>
                          <w:szCs w:val="24"/>
                          <w:lang w:eastAsia="lt-LT"/>
                        </w:rPr>
                        <w:t xml:space="preserve">Šio įstatymo II skyriaus antrojo skirsnio nauja redakcija </w:t>
                      </w:r>
                    </w:sdtContent>
                  </w:sdt>
                </w:p>
                <w:sdt>
                  <w:sdtPr>
                    <w:alias w:val="142 str. 1 d."/>
                    <w:tag w:val="part_f2511258b7524df4a1e425b8c59163ae"/>
                    <w:lock w:val="sdtLocked"/>
                    <w:richText/>
                  </w:sdtPr>
                  <w:sdtContent>
                    <w:p>
                      <w:pPr>
                        <w:spacing w:line="360" w:lineRule="auto"/>
                        <w:ind w:firstLine="720"/>
                        <w:jc w:val="both"/>
                        <w:rPr>
                          <w:szCs w:val="24"/>
                          <w:lang w:eastAsia="lt-LT"/>
                        </w:rPr>
                      </w:pPr>
                      <w:r>
                        <w:rPr>
                          <w:szCs w:val="24"/>
                          <w:lang w:eastAsia="lt-LT"/>
                        </w:rPr>
                        <w:t>Pakeisti šio įstatymo II skyriaus antrąjį skirsnį ir jį išdėstyti taip:</w:t>
                      </w:r>
                    </w:p>
                    <w:p>
                      <w:pPr>
                        <w:spacing w:line="360" w:lineRule="auto"/>
                        <w:ind w:firstLine="720"/>
                        <w:jc w:val="center"/>
                        <w:rPr>
                          <w:szCs w:val="24"/>
                          <w:lang w:eastAsia="lt-LT"/>
                        </w:rPr>
                      </w:pPr>
                    </w:p>
                    <w:sdt>
                      <w:sdtPr>
                        <w:alias w:val="citata"/>
                        <w:tag w:val="part_e7c493b43c074243879d4e6226b6ef37"/>
                        <w:lock w:val="sdtLocked"/>
                        <w:richText/>
                      </w:sdtPr>
                      <w:sdtContent>
                        <w:sdt>
                          <w:sdtPr>
                            <w:alias w:val="skirsnis"/>
                            <w:tag w:val="part_f1135d3a5b6e4d6e9b62313b17326089"/>
                            <w:lock w:val="sdtLocked"/>
                            <w:richText/>
                          </w:sdtPr>
                          <w:sdtContent>
                            <w:p>
                              <w:pPr>
                                <w:spacing w:line="360" w:lineRule="auto"/>
                                <w:jc w:val="center"/>
                                <w:rPr>
                                  <w:b/>
                                  <w:szCs w:val="24"/>
                                  <w:lang w:eastAsia="lt-LT"/>
                                </w:rPr>
                              </w:pPr>
                              <w:r>
                                <w:rPr>
                                  <w:szCs w:val="24"/>
                                  <w:lang w:eastAsia="lt-LT"/>
                                </w:rPr>
                                <w:t>„</w:t>
                              </w:r>
                              <w:sdt>
                                <w:sdtPr>
                                  <w:alias w:val="Numeris"/>
                                  <w:tag w:val="nr_f1135d3a5b6e4d6e9b62313b1732608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1135d3a5b6e4d6e9b62313b17326089"/>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f7db33ae318c4e9e95fbe5f216a2f9f8"/>
                                <w:lock w:val="sdtLocked"/>
                                <w:richText/>
                              </w:sdtPr>
                              <w:sdtContent>
                                <w:p>
                                  <w:pPr>
                                    <w:spacing w:line="360" w:lineRule="auto"/>
                                    <w:ind w:firstLine="720"/>
                                    <w:jc w:val="both"/>
                                    <w:rPr>
                                      <w:b/>
                                      <w:szCs w:val="24"/>
                                      <w:lang w:eastAsia="lt-LT"/>
                                    </w:rPr>
                                  </w:pPr>
                                  <w:sdt>
                                    <w:sdtPr>
                                      <w:alias w:val="Numeris"/>
                                      <w:tag w:val="nr_f7db33ae318c4e9e95fbe5f216a2f9f8"/>
                                      <w:lock w:val="sdtLocked"/>
                                      <w:richText/>
                                    </w:sdtPr>
                                    <w:sdtContent>
                                      <w:r>
                                        <w:rPr>
                                          <w:b/>
                                          <w:szCs w:val="24"/>
                                          <w:lang w:eastAsia="lt-LT"/>
                                        </w:rPr>
                                        <w:t>6</w:t>
                                      </w:r>
                                    </w:sdtContent>
                                  </w:sdt>
                                  <w:r>
                                    <w:rPr>
                                      <w:b/>
                                      <w:szCs w:val="24"/>
                                      <w:lang w:eastAsia="lt-LT"/>
                                    </w:rPr>
                                    <w:t xml:space="preserve"> straipsnis. </w:t>
                                  </w:r>
                                  <w:sdt>
                                    <w:sdtPr>
                                      <w:alias w:val="Pavadinimas"/>
                                      <w:tag w:val="title_f7db33ae318c4e9e95fbe5f216a2f9f8"/>
                                      <w:lock w:val="sdtLocked"/>
                                      <w:richText/>
                                    </w:sdtPr>
                                    <w:sdtContent>
                                      <w:r>
                                        <w:rPr>
                                          <w:b/>
                                          <w:szCs w:val="24"/>
                                          <w:lang w:eastAsia="lt-LT"/>
                                        </w:rPr>
                                        <w:t>Šiame įstatyme nurodytų teritorijų nustatymo dokumentai</w:t>
                                      </w:r>
                                    </w:sdtContent>
                                  </w:sdt>
                                </w:p>
                                <w:sdt>
                                  <w:sdtPr>
                                    <w:alias w:val="6 str. 1 d."/>
                                    <w:tag w:val="part_a1d5e3803c4c41b9a0871b3b6a58a9d3"/>
                                    <w:lock w:val="sdtLocked"/>
                                    <w:richText/>
                                  </w:sdtPr>
                                  <w:sdtContent>
                                    <w:p>
                                      <w:pPr>
                                        <w:spacing w:line="360" w:lineRule="auto"/>
                                        <w:ind w:firstLine="720"/>
                                        <w:jc w:val="both"/>
                                        <w:rPr>
                                          <w:szCs w:val="24"/>
                                          <w:lang w:eastAsia="lt-LT"/>
                                        </w:rPr>
                                      </w:pPr>
                                      <w:sdt>
                                        <w:sdtPr>
                                          <w:alias w:val="Numeris"/>
                                          <w:tag w:val="nr_a1d5e3803c4c41b9a0871b3b6a58a9d3"/>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20b5723f80da4e55ac089b875f7dba75"/>
                                        <w:lock w:val="sdtLocked"/>
                                        <w:richText/>
                                      </w:sdtPr>
                                      <w:sdtContent>
                                        <w:p>
                                          <w:pPr>
                                            <w:spacing w:line="360" w:lineRule="auto"/>
                                            <w:ind w:firstLine="720"/>
                                            <w:jc w:val="both"/>
                                            <w:rPr>
                                              <w:szCs w:val="24"/>
                                              <w:lang w:eastAsia="lt-LT"/>
                                            </w:rPr>
                                          </w:pPr>
                                          <w:sdt>
                                            <w:sdtPr>
                                              <w:alias w:val="Numeris"/>
                                              <w:tag w:val="nr_20b5723f80da4e55ac089b875f7dba75"/>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1701068dfaa54c9aa6bc5c2d4ae8ab5d"/>
                                        <w:lock w:val="sdtLocked"/>
                                        <w:richText/>
                                      </w:sdtPr>
                                      <w:sdtContent>
                                        <w:p>
                                          <w:pPr>
                                            <w:spacing w:line="360" w:lineRule="auto"/>
                                            <w:ind w:firstLine="720"/>
                                            <w:jc w:val="both"/>
                                            <w:rPr>
                                              <w:szCs w:val="24"/>
                                              <w:lang w:eastAsia="lt-LT"/>
                                            </w:rPr>
                                          </w:pPr>
                                          <w:sdt>
                                            <w:sdtPr>
                                              <w:alias w:val="Numeris"/>
                                              <w:tag w:val="nr_1701068dfaa54c9aa6bc5c2d4ae8ab5d"/>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c00d171c7c6f4ae08c6ac417b2c4b85a"/>
                                        <w:lock w:val="sdtLocked"/>
                                        <w:richText/>
                                      </w:sdtPr>
                                      <w:sdtContent>
                                        <w:p>
                                          <w:pPr>
                                            <w:spacing w:line="360" w:lineRule="auto"/>
                                            <w:ind w:firstLine="720"/>
                                            <w:jc w:val="both"/>
                                            <w:rPr>
                                              <w:szCs w:val="24"/>
                                              <w:lang w:eastAsia="lt-LT"/>
                                            </w:rPr>
                                          </w:pPr>
                                          <w:sdt>
                                            <w:sdtPr>
                                              <w:alias w:val="Numeris"/>
                                              <w:tag w:val="nr_c00d171c7c6f4ae08c6ac417b2c4b85a"/>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d44048ab35d4da7907d3e4241985b99"/>
                                        <w:lock w:val="sdtLocked"/>
                                        <w:richText/>
                                      </w:sdtPr>
                                      <w:sdtContent>
                                        <w:p>
                                          <w:pPr>
                                            <w:spacing w:line="360" w:lineRule="auto"/>
                                            <w:ind w:firstLine="720"/>
                                            <w:jc w:val="both"/>
                                            <w:rPr>
                                              <w:szCs w:val="24"/>
                                              <w:lang w:eastAsia="lt-LT"/>
                                            </w:rPr>
                                          </w:pPr>
                                          <w:sdt>
                                            <w:sdtPr>
                                              <w:alias w:val="Numeris"/>
                                              <w:tag w:val="nr_9d44048ab35d4da7907d3e4241985b99"/>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9557f2d7f7224bb39525b897a9439d0b"/>
                                        <w:lock w:val="sdtLocked"/>
                                        <w:richText/>
                                      </w:sdtPr>
                                      <w:sdtContent>
                                        <w:p>
                                          <w:pPr>
                                            <w:spacing w:line="360" w:lineRule="auto"/>
                                            <w:ind w:firstLine="720"/>
                                            <w:jc w:val="both"/>
                                            <w:rPr>
                                              <w:szCs w:val="24"/>
                                              <w:lang w:eastAsia="lt-LT"/>
                                            </w:rPr>
                                          </w:pPr>
                                          <w:sdt>
                                            <w:sdtPr>
                                              <w:alias w:val="Numeris"/>
                                              <w:tag w:val="nr_9557f2d7f7224bb39525b897a9439d0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113fd19edea943c4b15ab9e0b1879152"/>
                                        <w:lock w:val="sdtLocked"/>
                                        <w:richText/>
                                      </w:sdtPr>
                                      <w:sdtContent>
                                        <w:p>
                                          <w:pPr>
                                            <w:spacing w:line="360" w:lineRule="auto"/>
                                            <w:ind w:firstLine="720"/>
                                            <w:jc w:val="both"/>
                                            <w:rPr>
                                              <w:szCs w:val="24"/>
                                              <w:lang w:eastAsia="lt-LT"/>
                                            </w:rPr>
                                          </w:pPr>
                                          <w:sdt>
                                            <w:sdtPr>
                                              <w:alias w:val="Numeris"/>
                                              <w:tag w:val="nr_113fd19edea943c4b15ab9e0b1879152"/>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26f48e59beae406499bf12a7d3e2c73f"/>
                                    <w:lock w:val="sdtLocked"/>
                                    <w:richText/>
                                  </w:sdtPr>
                                  <w:sdtContent>
                                    <w:p>
                                      <w:pPr>
                                        <w:spacing w:line="360" w:lineRule="auto"/>
                                        <w:ind w:firstLine="720"/>
                                        <w:jc w:val="both"/>
                                        <w:rPr>
                                          <w:szCs w:val="24"/>
                                          <w:lang w:eastAsia="lt-LT"/>
                                        </w:rPr>
                                      </w:pPr>
                                      <w:sdt>
                                        <w:sdtPr>
                                          <w:alias w:val="Numeris"/>
                                          <w:tag w:val="nr_26f48e59beae406499bf12a7d3e2c73f"/>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c4cba6887e254bcd9d9ff55350f19c5c"/>
                                <w:lock w:val="sdtLocked"/>
                                <w:richText/>
                              </w:sdtPr>
                              <w:sdtContent>
                                <w:p>
                                  <w:pPr>
                                    <w:spacing w:line="360" w:lineRule="auto"/>
                                    <w:ind w:left="2127" w:hanging="1407"/>
                                    <w:jc w:val="both"/>
                                    <w:rPr>
                                      <w:b/>
                                      <w:szCs w:val="24"/>
                                      <w:lang w:eastAsia="lt-LT"/>
                                    </w:rPr>
                                  </w:pPr>
                                  <w:sdt>
                                    <w:sdtPr>
                                      <w:alias w:val="Numeris"/>
                                      <w:tag w:val="nr_c4cba6887e254bcd9d9ff55350f19c5c"/>
                                      <w:lock w:val="sdtLocked"/>
                                      <w:richText/>
                                    </w:sdtPr>
                                    <w:sdtContent>
                                      <w:r>
                                        <w:rPr>
                                          <w:b/>
                                          <w:szCs w:val="24"/>
                                          <w:lang w:eastAsia="lt-LT"/>
                                        </w:rPr>
                                        <w:t>7</w:t>
                                      </w:r>
                                    </w:sdtContent>
                                  </w:sdt>
                                  <w:r>
                                    <w:rPr>
                                      <w:b/>
                                      <w:szCs w:val="24"/>
                                      <w:lang w:eastAsia="lt-LT"/>
                                    </w:rPr>
                                    <w:t xml:space="preserve"> straipsnis. </w:t>
                                  </w:r>
                                  <w:sdt>
                                    <w:sdtPr>
                                      <w:alias w:val="Pavadinimas"/>
                                      <w:tag w:val="title_c4cba6887e254bcd9d9ff55350f19c5c"/>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8ada33e4eba4b05835592dc9e1f696a"/>
                                    <w:lock w:val="sdtLocked"/>
                                    <w:richText/>
                                  </w:sdtPr>
                                  <w:sdtContent>
                                    <w:p>
                                      <w:pPr>
                                        <w:spacing w:line="360" w:lineRule="auto"/>
                                        <w:ind w:firstLine="720"/>
                                        <w:jc w:val="both"/>
                                        <w:rPr>
                                          <w:szCs w:val="24"/>
                                          <w:lang w:eastAsia="lt-LT"/>
                                        </w:rPr>
                                      </w:pPr>
                                      <w:sdt>
                                        <w:sdtPr>
                                          <w:alias w:val="Numeris"/>
                                          <w:tag w:val="nr_e8ada33e4eba4b05835592dc9e1f696a"/>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7dce0ed786d4f03843b5c7207ceb3de"/>
                                    <w:lock w:val="sdtLocked"/>
                                    <w:richText/>
                                  </w:sdtPr>
                                  <w:sdtContent>
                                    <w:p>
                                      <w:pPr>
                                        <w:spacing w:line="360" w:lineRule="auto"/>
                                        <w:ind w:firstLine="720"/>
                                        <w:jc w:val="both"/>
                                        <w:rPr>
                                          <w:szCs w:val="24"/>
                                          <w:lang w:eastAsia="lt-LT"/>
                                        </w:rPr>
                                      </w:pPr>
                                      <w:sdt>
                                        <w:sdtPr>
                                          <w:alias w:val="Numeris"/>
                                          <w:tag w:val="nr_47dce0ed786d4f03843b5c7207ceb3de"/>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240ac2a99a2c4285b454c810ff8f5d5e"/>
                                    <w:lock w:val="sdtLocked"/>
                                    <w:richText/>
                                  </w:sdtPr>
                                  <w:sdtContent>
                                    <w:p>
                                      <w:pPr>
                                        <w:spacing w:line="360" w:lineRule="auto"/>
                                        <w:ind w:firstLine="720"/>
                                        <w:jc w:val="both"/>
                                        <w:rPr>
                                          <w:szCs w:val="24"/>
                                          <w:lang w:eastAsia="lt-LT"/>
                                        </w:rPr>
                                      </w:pPr>
                                      <w:sdt>
                                        <w:sdtPr>
                                          <w:alias w:val="Numeris"/>
                                          <w:tag w:val="nr_240ac2a99a2c4285b454c810ff8f5d5e"/>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a959ca5e1d6047a1a7de19b686bb7c0a"/>
                                        <w:lock w:val="sdtLocked"/>
                                        <w:richText/>
                                      </w:sdtPr>
                                      <w:sdtContent>
                                        <w:p>
                                          <w:pPr>
                                            <w:spacing w:line="360" w:lineRule="auto"/>
                                            <w:ind w:firstLine="720"/>
                                            <w:jc w:val="both"/>
                                            <w:rPr>
                                              <w:szCs w:val="24"/>
                                              <w:lang w:eastAsia="lt-LT"/>
                                            </w:rPr>
                                          </w:pPr>
                                          <w:sdt>
                                            <w:sdtPr>
                                              <w:alias w:val="Numeris"/>
                                              <w:tag w:val="nr_a959ca5e1d6047a1a7de19b686bb7c0a"/>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2725752b07424fbfa76f605074cd6549"/>
                                        <w:lock w:val="sdtLocked"/>
                                        <w:richText/>
                                      </w:sdtPr>
                                      <w:sdtContent>
                                        <w:p>
                                          <w:pPr>
                                            <w:spacing w:line="360" w:lineRule="auto"/>
                                            <w:ind w:firstLine="720"/>
                                            <w:jc w:val="both"/>
                                            <w:rPr>
                                              <w:szCs w:val="24"/>
                                              <w:lang w:eastAsia="lt-LT"/>
                                            </w:rPr>
                                          </w:pPr>
                                          <w:sdt>
                                            <w:sdtPr>
                                              <w:alias w:val="Numeris"/>
                                              <w:tag w:val="nr_2725752b07424fbfa76f605074cd6549"/>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e336d97a9926418ea6e721de1e41b594"/>
                                        <w:lock w:val="sdtLocked"/>
                                        <w:richText/>
                                      </w:sdtPr>
                                      <w:sdtContent>
                                        <w:p>
                                          <w:pPr>
                                            <w:spacing w:line="360" w:lineRule="auto"/>
                                            <w:ind w:firstLine="720"/>
                                            <w:jc w:val="both"/>
                                            <w:rPr>
                                              <w:szCs w:val="24"/>
                                              <w:lang w:eastAsia="lt-LT"/>
                                            </w:rPr>
                                          </w:pPr>
                                          <w:sdt>
                                            <w:sdtPr>
                                              <w:alias w:val="Numeris"/>
                                              <w:tag w:val="nr_e336d97a9926418ea6e721de1e41b594"/>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ba739278bfc34005bb2653f972b4d626"/>
                                        <w:lock w:val="sdtLocked"/>
                                        <w:richText/>
                                      </w:sdtPr>
                                      <w:sdtContent>
                                        <w:p>
                                          <w:pPr>
                                            <w:spacing w:line="360" w:lineRule="auto"/>
                                            <w:ind w:firstLine="720"/>
                                            <w:jc w:val="both"/>
                                            <w:rPr>
                                              <w:szCs w:val="24"/>
                                              <w:lang w:eastAsia="lt-LT"/>
                                            </w:rPr>
                                          </w:pPr>
                                          <w:sdt>
                                            <w:sdtPr>
                                              <w:alias w:val="Numeris"/>
                                              <w:tag w:val="nr_ba739278bfc34005bb2653f972b4d626"/>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b57000edd9c24ed1a8881c56964654e6"/>
                                        <w:lock w:val="sdtLocked"/>
                                        <w:richText/>
                                      </w:sdtPr>
                                      <w:sdtContent>
                                        <w:p>
                                          <w:pPr>
                                            <w:spacing w:line="360" w:lineRule="auto"/>
                                            <w:ind w:firstLine="720"/>
                                            <w:jc w:val="both"/>
                                            <w:rPr>
                                              <w:szCs w:val="24"/>
                                              <w:lang w:eastAsia="lt-LT"/>
                                            </w:rPr>
                                          </w:pPr>
                                          <w:sdt>
                                            <w:sdtPr>
                                              <w:alias w:val="Numeris"/>
                                              <w:tag w:val="nr_b57000edd9c24ed1a8881c56964654e6"/>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06f283f849f443b6b2146dc40be26044"/>
                                        <w:lock w:val="sdtLocked"/>
                                        <w:richText/>
                                      </w:sdtPr>
                                      <w:sdtContent>
                                        <w:p>
                                          <w:pPr>
                                            <w:spacing w:line="360" w:lineRule="auto"/>
                                            <w:ind w:firstLine="720"/>
                                            <w:jc w:val="both"/>
                                            <w:rPr>
                                              <w:szCs w:val="24"/>
                                              <w:lang w:eastAsia="lt-LT"/>
                                            </w:rPr>
                                          </w:pPr>
                                          <w:sdt>
                                            <w:sdtPr>
                                              <w:alias w:val="Numeris"/>
                                              <w:tag w:val="nr_06f283f849f443b6b2146dc40be2604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6e0f0f62dbe14900848301f7fffebf1a"/>
                                        <w:lock w:val="sdtLocked"/>
                                        <w:richText/>
                                      </w:sdtPr>
                                      <w:sdtContent>
                                        <w:p>
                                          <w:pPr>
                                            <w:spacing w:line="360" w:lineRule="auto"/>
                                            <w:ind w:firstLine="720"/>
                                            <w:jc w:val="both"/>
                                            <w:rPr>
                                              <w:szCs w:val="24"/>
                                              <w:lang w:eastAsia="lt-LT"/>
                                            </w:rPr>
                                          </w:pPr>
                                          <w:sdt>
                                            <w:sdtPr>
                                              <w:alias w:val="Numeris"/>
                                              <w:tag w:val="nr_6e0f0f62dbe14900848301f7fffebf1a"/>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f07d2eff0493428596286c7f54460350"/>
                                        <w:lock w:val="sdtLocked"/>
                                        <w:richText/>
                                      </w:sdtPr>
                                      <w:sdtContent>
                                        <w:p>
                                          <w:pPr>
                                            <w:spacing w:line="360" w:lineRule="auto"/>
                                            <w:ind w:firstLine="720"/>
                                            <w:jc w:val="both"/>
                                            <w:rPr>
                                              <w:szCs w:val="24"/>
                                              <w:lang w:eastAsia="lt-LT"/>
                                            </w:rPr>
                                          </w:pPr>
                                          <w:sdt>
                                            <w:sdtPr>
                                              <w:alias w:val="Numeris"/>
                                              <w:tag w:val="nr_f07d2eff0493428596286c7f5446035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408686f3c37a40b78dce179be49345f8"/>
                                        <w:lock w:val="sdtLocked"/>
                                        <w:richText/>
                                      </w:sdtPr>
                                      <w:sdtContent>
                                        <w:p>
                                          <w:pPr>
                                            <w:spacing w:line="360" w:lineRule="auto"/>
                                            <w:ind w:firstLine="720"/>
                                            <w:jc w:val="both"/>
                                            <w:rPr>
                                              <w:szCs w:val="24"/>
                                              <w:lang w:eastAsia="lt-LT"/>
                                            </w:rPr>
                                          </w:pPr>
                                          <w:sdt>
                                            <w:sdtPr>
                                              <w:alias w:val="Numeris"/>
                                              <w:tag w:val="nr_408686f3c37a40b78dce179be49345f8"/>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fff76e42ed042c2bf33fa88c7b79716"/>
                                        <w:lock w:val="sdtLocked"/>
                                        <w:richText/>
                                      </w:sdtPr>
                                      <w:sdtContent>
                                        <w:p>
                                          <w:pPr>
                                            <w:spacing w:line="360" w:lineRule="auto"/>
                                            <w:ind w:firstLine="720"/>
                                            <w:jc w:val="both"/>
                                            <w:rPr>
                                              <w:szCs w:val="24"/>
                                              <w:lang w:eastAsia="lt-LT"/>
                                            </w:rPr>
                                          </w:pPr>
                                          <w:sdt>
                                            <w:sdtPr>
                                              <w:alias w:val="Numeris"/>
                                              <w:tag w:val="nr_7fff76e42ed042c2bf33fa88c7b79716"/>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6446d7d2895f4095ba6f1a4b4d9e49ad"/>
                                        <w:lock w:val="sdtLocked"/>
                                        <w:richText/>
                                      </w:sdtPr>
                                      <w:sdtContent>
                                        <w:p>
                                          <w:pPr>
                                            <w:spacing w:line="360" w:lineRule="auto"/>
                                            <w:ind w:firstLine="720"/>
                                            <w:jc w:val="both"/>
                                            <w:rPr>
                                              <w:szCs w:val="24"/>
                                              <w:lang w:eastAsia="lt-LT"/>
                                            </w:rPr>
                                          </w:pPr>
                                          <w:sdt>
                                            <w:sdtPr>
                                              <w:alias w:val="Numeris"/>
                                              <w:tag w:val="nr_6446d7d2895f4095ba6f1a4b4d9e49ad"/>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c2770cf829f947f0bcc8cc06ab7352d5"/>
                                        <w:lock w:val="sdtLocked"/>
                                        <w:richText/>
                                      </w:sdtPr>
                                      <w:sdtContent>
                                        <w:p>
                                          <w:pPr>
                                            <w:spacing w:line="360" w:lineRule="auto"/>
                                            <w:ind w:firstLine="720"/>
                                            <w:jc w:val="both"/>
                                            <w:rPr>
                                              <w:szCs w:val="24"/>
                                              <w:lang w:eastAsia="lt-LT"/>
                                            </w:rPr>
                                          </w:pPr>
                                          <w:sdt>
                                            <w:sdtPr>
                                              <w:alias w:val="Numeris"/>
                                              <w:tag w:val="nr_c2770cf829f947f0bcc8cc06ab7352d5"/>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29fe794bafe14711bd3cab5add014059"/>
                                    <w:lock w:val="sdtLocked"/>
                                    <w:richText/>
                                  </w:sdtPr>
                                  <w:sdtContent>
                                    <w:p>
                                      <w:pPr>
                                        <w:spacing w:line="360" w:lineRule="auto"/>
                                        <w:ind w:firstLine="720"/>
                                        <w:jc w:val="both"/>
                                        <w:rPr>
                                          <w:szCs w:val="24"/>
                                          <w:lang w:eastAsia="lt-LT"/>
                                        </w:rPr>
                                      </w:pPr>
                                      <w:sdt>
                                        <w:sdtPr>
                                          <w:alias w:val="Numeris"/>
                                          <w:tag w:val="nr_29fe794bafe14711bd3cab5add014059"/>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3fc8d7833f840df8ca016fa18e7d491"/>
                                        <w:lock w:val="sdtLocked"/>
                                        <w:richText/>
                                      </w:sdtPr>
                                      <w:sdtContent>
                                        <w:p>
                                          <w:pPr>
                                            <w:spacing w:line="360" w:lineRule="auto"/>
                                            <w:ind w:firstLine="720"/>
                                            <w:jc w:val="both"/>
                                            <w:rPr>
                                              <w:szCs w:val="24"/>
                                              <w:lang w:eastAsia="lt-LT"/>
                                            </w:rPr>
                                          </w:pPr>
                                          <w:sdt>
                                            <w:sdtPr>
                                              <w:alias w:val="Numeris"/>
                                              <w:tag w:val="nr_63fc8d7833f840df8ca016fa18e7d491"/>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6ed7c91b00114cf7bd546132b6204d7d"/>
                                        <w:lock w:val="sdtLocked"/>
                                        <w:richText/>
                                      </w:sdtPr>
                                      <w:sdtContent>
                                        <w:p>
                                          <w:pPr>
                                            <w:spacing w:line="360" w:lineRule="auto"/>
                                            <w:ind w:firstLine="720"/>
                                            <w:jc w:val="both"/>
                                            <w:rPr>
                                              <w:szCs w:val="24"/>
                                              <w:lang w:eastAsia="lt-LT"/>
                                            </w:rPr>
                                          </w:pPr>
                                          <w:sdt>
                                            <w:sdtPr>
                                              <w:alias w:val="Numeris"/>
                                              <w:tag w:val="nr_6ed7c91b00114cf7bd546132b6204d7d"/>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139d18662658460b900a9aba505910ad"/>
                                        <w:lock w:val="sdtLocked"/>
                                        <w:richText/>
                                      </w:sdtPr>
                                      <w:sdtContent>
                                        <w:p>
                                          <w:pPr>
                                            <w:spacing w:line="360" w:lineRule="auto"/>
                                            <w:ind w:firstLine="720"/>
                                            <w:jc w:val="both"/>
                                            <w:rPr>
                                              <w:szCs w:val="24"/>
                                              <w:lang w:eastAsia="lt-LT"/>
                                            </w:rPr>
                                          </w:pPr>
                                          <w:sdt>
                                            <w:sdtPr>
                                              <w:alias w:val="Numeris"/>
                                              <w:tag w:val="nr_139d18662658460b900a9aba505910a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65bda212b55749339e6853d96194bfeb"/>
                                    <w:lock w:val="sdtLocked"/>
                                    <w:richText/>
                                  </w:sdtPr>
                                  <w:sdtContent>
                                    <w:p>
                                      <w:pPr>
                                        <w:spacing w:line="360" w:lineRule="auto"/>
                                        <w:ind w:firstLine="720"/>
                                        <w:jc w:val="both"/>
                                        <w:rPr>
                                          <w:szCs w:val="24"/>
                                          <w:lang w:eastAsia="lt-LT"/>
                                        </w:rPr>
                                      </w:pPr>
                                      <w:sdt>
                                        <w:sdtPr>
                                          <w:alias w:val="Numeris"/>
                                          <w:tag w:val="nr_65bda212b55749339e6853d96194bfeb"/>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aba64183648f4a9aabd52480bb9f888d"/>
                                    <w:lock w:val="sdtLocked"/>
                                    <w:richText/>
                                  </w:sdtPr>
                                  <w:sdtContent>
                                    <w:p>
                                      <w:pPr>
                                        <w:spacing w:line="360" w:lineRule="auto"/>
                                        <w:ind w:firstLine="720"/>
                                        <w:jc w:val="both"/>
                                        <w:rPr>
                                          <w:szCs w:val="24"/>
                                          <w:lang w:eastAsia="lt-LT"/>
                                        </w:rPr>
                                      </w:pPr>
                                      <w:sdt>
                                        <w:sdtPr>
                                          <w:alias w:val="Numeris"/>
                                          <w:tag w:val="nr_aba64183648f4a9aabd52480bb9f888d"/>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85c00511ccfe4183a680553754cfd28e"/>
                                        <w:lock w:val="sdtLocked"/>
                                        <w:richText/>
                                      </w:sdtPr>
                                      <w:sdtContent>
                                        <w:p>
                                          <w:pPr>
                                            <w:spacing w:line="360" w:lineRule="auto"/>
                                            <w:ind w:firstLine="720"/>
                                            <w:jc w:val="both"/>
                                            <w:rPr>
                                              <w:szCs w:val="24"/>
                                              <w:lang w:eastAsia="lt-LT"/>
                                            </w:rPr>
                                          </w:pPr>
                                          <w:sdt>
                                            <w:sdtPr>
                                              <w:alias w:val="Numeris"/>
                                              <w:tag w:val="nr_85c00511ccfe4183a680553754cfd28e"/>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f140e7da42d3477299f5efbdc0268266"/>
                                        <w:lock w:val="sdtLocked"/>
                                        <w:richText/>
                                      </w:sdtPr>
                                      <w:sdtContent>
                                        <w:p>
                                          <w:pPr>
                                            <w:spacing w:line="360" w:lineRule="auto"/>
                                            <w:ind w:firstLine="720"/>
                                            <w:jc w:val="both"/>
                                            <w:rPr>
                                              <w:szCs w:val="24"/>
                                              <w:lang w:eastAsia="lt-LT"/>
                                            </w:rPr>
                                          </w:pPr>
                                          <w:sdt>
                                            <w:sdtPr>
                                              <w:alias w:val="Numeris"/>
                                              <w:tag w:val="nr_f140e7da42d3477299f5efbdc0268266"/>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79ed36ff9e442deb372af40ec9dc67e"/>
                                    <w:lock w:val="sdtLocked"/>
                                    <w:richText/>
                                  </w:sdtPr>
                                  <w:sdtContent>
                                    <w:p>
                                      <w:pPr>
                                        <w:spacing w:line="360" w:lineRule="auto"/>
                                        <w:ind w:firstLine="720"/>
                                        <w:jc w:val="both"/>
                                        <w:rPr>
                                          <w:szCs w:val="24"/>
                                          <w:lang w:eastAsia="lt-LT"/>
                                        </w:rPr>
                                      </w:pPr>
                                      <w:sdt>
                                        <w:sdtPr>
                                          <w:alias w:val="Numeris"/>
                                          <w:tag w:val="nr_a79ed36ff9e442deb372af40ec9dc67e"/>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b05e28f0a15c40ad803b01477b9e8fb8"/>
                                        <w:lock w:val="sdtLocked"/>
                                        <w:richText/>
                                      </w:sdtPr>
                                      <w:sdtContent>
                                        <w:p>
                                          <w:pPr>
                                            <w:spacing w:line="360" w:lineRule="auto"/>
                                            <w:ind w:firstLine="720"/>
                                            <w:jc w:val="both"/>
                                            <w:rPr>
                                              <w:szCs w:val="24"/>
                                              <w:lang w:eastAsia="lt-LT"/>
                                            </w:rPr>
                                          </w:pPr>
                                          <w:sdt>
                                            <w:sdtPr>
                                              <w:alias w:val="Numeris"/>
                                              <w:tag w:val="nr_b05e28f0a15c40ad803b01477b9e8fb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1a593e4800fd493cbe749e77ac1afb17"/>
                                        <w:lock w:val="sdtLocked"/>
                                        <w:richText/>
                                      </w:sdtPr>
                                      <w:sdtContent>
                                        <w:p>
                                          <w:pPr>
                                            <w:spacing w:line="360" w:lineRule="auto"/>
                                            <w:ind w:firstLine="720"/>
                                            <w:jc w:val="both"/>
                                            <w:rPr>
                                              <w:szCs w:val="24"/>
                                              <w:lang w:eastAsia="lt-LT"/>
                                            </w:rPr>
                                          </w:pPr>
                                          <w:sdt>
                                            <w:sdtPr>
                                              <w:alias w:val="Numeris"/>
                                              <w:tag w:val="nr_1a593e4800fd493cbe749e77ac1afb17"/>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ae1e9a0d4b7546a195701e9578c94706"/>
                                        <w:lock w:val="sdtLocked"/>
                                        <w:richText/>
                                      </w:sdtPr>
                                      <w:sdtContent>
                                        <w:p>
                                          <w:pPr>
                                            <w:spacing w:line="360" w:lineRule="auto"/>
                                            <w:ind w:firstLine="720"/>
                                            <w:jc w:val="both"/>
                                            <w:rPr>
                                              <w:szCs w:val="24"/>
                                              <w:lang w:eastAsia="lt-LT"/>
                                            </w:rPr>
                                          </w:pPr>
                                          <w:sdt>
                                            <w:sdtPr>
                                              <w:alias w:val="Numeris"/>
                                              <w:tag w:val="nr_ae1e9a0d4b7546a195701e9578c94706"/>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6ef54b9ee9944c3cbd8511567b736807"/>
                                        <w:lock w:val="sdtLocked"/>
                                        <w:richText/>
                                      </w:sdtPr>
                                      <w:sdtContent>
                                        <w:p>
                                          <w:pPr>
                                            <w:spacing w:line="360" w:lineRule="auto"/>
                                            <w:ind w:firstLine="720"/>
                                            <w:jc w:val="both"/>
                                            <w:rPr>
                                              <w:szCs w:val="24"/>
                                              <w:lang w:eastAsia="lt-LT"/>
                                            </w:rPr>
                                          </w:pPr>
                                          <w:sdt>
                                            <w:sdtPr>
                                              <w:alias w:val="Numeris"/>
                                              <w:tag w:val="nr_6ef54b9ee9944c3cbd8511567b736807"/>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08fbc680f6fb420fa7c1ad22da46c77c"/>
                                        <w:lock w:val="sdtLocked"/>
                                        <w:richText/>
                                      </w:sdtPr>
                                      <w:sdtContent>
                                        <w:p>
                                          <w:pPr>
                                            <w:spacing w:line="360" w:lineRule="auto"/>
                                            <w:ind w:firstLine="720"/>
                                            <w:jc w:val="both"/>
                                            <w:rPr>
                                              <w:szCs w:val="24"/>
                                              <w:lang w:eastAsia="lt-LT"/>
                                            </w:rPr>
                                          </w:pPr>
                                          <w:sdt>
                                            <w:sdtPr>
                                              <w:alias w:val="Numeris"/>
                                              <w:tag w:val="nr_08fbc680f6fb420fa7c1ad22da46c77c"/>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f9ae9d8889c041239b18f2dea0cbfb9e"/>
                                    <w:lock w:val="sdtLocked"/>
                                    <w:richText/>
                                  </w:sdtPr>
                                  <w:sdtContent>
                                    <w:p>
                                      <w:pPr>
                                        <w:spacing w:line="360" w:lineRule="auto"/>
                                        <w:ind w:firstLine="720"/>
                                        <w:jc w:val="both"/>
                                        <w:rPr>
                                          <w:szCs w:val="24"/>
                                          <w:lang w:eastAsia="lt-LT"/>
                                        </w:rPr>
                                      </w:pPr>
                                      <w:sdt>
                                        <w:sdtPr>
                                          <w:alias w:val="Numeris"/>
                                          <w:tag w:val="nr_f9ae9d8889c041239b18f2dea0cbfb9e"/>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a2735125661497d884b70960f826b6b"/>
                                <w:lock w:val="sdtLocked"/>
                                <w:richText/>
                              </w:sdtPr>
                              <w:sdtContent>
                                <w:p>
                                  <w:pPr>
                                    <w:spacing w:line="360" w:lineRule="auto"/>
                                    <w:ind w:left="2410" w:hanging="1690"/>
                                    <w:jc w:val="both"/>
                                    <w:rPr>
                                      <w:b/>
                                      <w:szCs w:val="24"/>
                                      <w:lang w:eastAsia="lt-LT"/>
                                    </w:rPr>
                                  </w:pPr>
                                  <w:sdt>
                                    <w:sdtPr>
                                      <w:alias w:val="Numeris"/>
                                      <w:tag w:val="nr_1a2735125661497d884b70960f826b6b"/>
                                      <w:lock w:val="sdtLocked"/>
                                      <w:richText/>
                                    </w:sdtPr>
                                    <w:sdtContent>
                                      <w:r>
                                        <w:rPr>
                                          <w:b/>
                                          <w:szCs w:val="24"/>
                                          <w:lang w:eastAsia="lt-LT"/>
                                        </w:rPr>
                                        <w:t>8</w:t>
                                      </w:r>
                                    </w:sdtContent>
                                  </w:sdt>
                                  <w:r>
                                    <w:rPr>
                                      <w:b/>
                                      <w:szCs w:val="24"/>
                                      <w:lang w:eastAsia="lt-LT"/>
                                    </w:rPr>
                                    <w:t xml:space="preserve"> straipsnis. </w:t>
                                  </w:r>
                                  <w:sdt>
                                    <w:sdtPr>
                                      <w:alias w:val="Pavadinimas"/>
                                      <w:tag w:val="title_1a2735125661497d884b70960f826b6b"/>
                                      <w:lock w:val="sdtLocked"/>
                                      <w:richText/>
                                    </w:sdtPr>
                                    <w:sdtContent>
                                      <w:r>
                                        <w:rPr>
                                          <w:b/>
                                          <w:szCs w:val="24"/>
                                          <w:lang w:eastAsia="lt-LT"/>
                                        </w:rPr>
                                        <w:t>Nustatytų šiame įstatyme nurodytų teritorijų registravimas Nekilnojamojo turto registre</w:t>
                                      </w:r>
                                    </w:sdtContent>
                                  </w:sdt>
                                </w:p>
                                <w:sdt>
                                  <w:sdtPr>
                                    <w:alias w:val="8 str. 1 d."/>
                                    <w:tag w:val="part_93ded57f6945403695697e96f432d257"/>
                                    <w:lock w:val="sdtLocked"/>
                                    <w:richText/>
                                  </w:sdtPr>
                                  <w:sdtContent>
                                    <w:p>
                                      <w:pPr>
                                        <w:spacing w:line="360" w:lineRule="auto"/>
                                        <w:ind w:firstLine="720"/>
                                        <w:jc w:val="both"/>
                                        <w:rPr>
                                          <w:szCs w:val="24"/>
                                          <w:lang w:eastAsia="lt-LT"/>
                                        </w:rPr>
                                      </w:pPr>
                                      <w:sdt>
                                        <w:sdtPr>
                                          <w:alias w:val="Numeris"/>
                                          <w:tag w:val="nr_93ded57f6945403695697e96f432d257"/>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5d642ca965b44546882b5279f2a91b89"/>
                                        <w:lock w:val="sdtLocked"/>
                                        <w:richText/>
                                      </w:sdtPr>
                                      <w:sdtContent>
                                        <w:p>
                                          <w:pPr>
                                            <w:spacing w:line="360" w:lineRule="auto"/>
                                            <w:ind w:firstLine="720"/>
                                            <w:jc w:val="both"/>
                                            <w:rPr>
                                              <w:szCs w:val="24"/>
                                              <w:lang w:eastAsia="lt-LT"/>
                                            </w:rPr>
                                          </w:pPr>
                                          <w:sdt>
                                            <w:sdtPr>
                                              <w:alias w:val="Numeris"/>
                                              <w:tag w:val="nr_5d642ca965b44546882b5279f2a91b89"/>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733f39b90fec46d8ac1533614e2fae43"/>
                                        <w:lock w:val="sdtLocked"/>
                                        <w:richText/>
                                      </w:sdtPr>
                                      <w:sdtContent>
                                        <w:p>
                                          <w:pPr>
                                            <w:spacing w:line="360" w:lineRule="auto"/>
                                            <w:ind w:firstLine="720"/>
                                            <w:jc w:val="both"/>
                                            <w:rPr>
                                              <w:szCs w:val="24"/>
                                              <w:lang w:eastAsia="lt-LT"/>
                                            </w:rPr>
                                          </w:pPr>
                                          <w:sdt>
                                            <w:sdtPr>
                                              <w:alias w:val="Numeris"/>
                                              <w:tag w:val="nr_733f39b90fec46d8ac1533614e2fae43"/>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06f16dd21b9e452f9b656c21c2ef7a3d"/>
                                        <w:lock w:val="sdtLocked"/>
                                        <w:richText/>
                                      </w:sdtPr>
                                      <w:sdtContent>
                                        <w:p>
                                          <w:pPr>
                                            <w:spacing w:line="360" w:lineRule="auto"/>
                                            <w:ind w:firstLine="720"/>
                                            <w:jc w:val="both"/>
                                            <w:rPr>
                                              <w:szCs w:val="24"/>
                                              <w:lang w:eastAsia="lt-LT"/>
                                            </w:rPr>
                                          </w:pPr>
                                          <w:sdt>
                                            <w:sdtPr>
                                              <w:alias w:val="Numeris"/>
                                              <w:tag w:val="nr_06f16dd21b9e452f9b656c21c2ef7a3d"/>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3d0ae519dfee4445a9cee4e99c0163aa"/>
                                        <w:lock w:val="sdtLocked"/>
                                        <w:richText/>
                                      </w:sdtPr>
                                      <w:sdtContent>
                                        <w:p>
                                          <w:pPr>
                                            <w:spacing w:line="360" w:lineRule="auto"/>
                                            <w:ind w:firstLine="720"/>
                                            <w:jc w:val="both"/>
                                            <w:rPr>
                                              <w:szCs w:val="24"/>
                                              <w:lang w:eastAsia="lt-LT"/>
                                            </w:rPr>
                                          </w:pPr>
                                          <w:sdt>
                                            <w:sdtPr>
                                              <w:alias w:val="Numeris"/>
                                              <w:tag w:val="nr_3d0ae519dfee4445a9cee4e99c0163aa"/>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544a818d742347f2bfac7fc203355ebe"/>
                                        <w:lock w:val="sdtLocked"/>
                                        <w:richText/>
                                      </w:sdtPr>
                                      <w:sdtContent>
                                        <w:p>
                                          <w:pPr>
                                            <w:spacing w:line="360" w:lineRule="auto"/>
                                            <w:ind w:firstLine="720"/>
                                            <w:jc w:val="both"/>
                                            <w:rPr>
                                              <w:szCs w:val="24"/>
                                              <w:lang w:eastAsia="lt-LT"/>
                                            </w:rPr>
                                          </w:pPr>
                                          <w:sdt>
                                            <w:sdtPr>
                                              <w:alias w:val="Numeris"/>
                                              <w:tag w:val="nr_544a818d742347f2bfac7fc203355ebe"/>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29184b387ce941a38aee609241e82bce"/>
                                        <w:lock w:val="sdtLocked"/>
                                        <w:richText/>
                                      </w:sdtPr>
                                      <w:sdtContent>
                                        <w:p>
                                          <w:pPr>
                                            <w:spacing w:line="360" w:lineRule="auto"/>
                                            <w:ind w:firstLine="720"/>
                                            <w:jc w:val="both"/>
                                            <w:rPr>
                                              <w:szCs w:val="24"/>
                                              <w:lang w:eastAsia="lt-LT"/>
                                            </w:rPr>
                                          </w:pPr>
                                          <w:sdt>
                                            <w:sdtPr>
                                              <w:alias w:val="Numeris"/>
                                              <w:tag w:val="nr_29184b387ce941a38aee609241e82bce"/>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9b08fa894b37402a91b5aa283eac5988"/>
                                    <w:lock w:val="sdtLocked"/>
                                    <w:richText/>
                                  </w:sdtPr>
                                  <w:sdtContent>
                                    <w:p>
                                      <w:pPr>
                                        <w:spacing w:line="360" w:lineRule="auto"/>
                                        <w:ind w:firstLine="720"/>
                                        <w:jc w:val="both"/>
                                        <w:rPr>
                                          <w:szCs w:val="24"/>
                                          <w:lang w:eastAsia="lt-LT"/>
                                        </w:rPr>
                                      </w:pPr>
                                      <w:sdt>
                                        <w:sdtPr>
                                          <w:alias w:val="Numeris"/>
                                          <w:tag w:val="nr_9b08fa894b37402a91b5aa283eac5988"/>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15b3085e3cfa45e692e91453e096ca29"/>
                                    <w:lock w:val="sdtLocked"/>
                                    <w:richText/>
                                  </w:sdtPr>
                                  <w:sdtContent>
                                    <w:p>
                                      <w:pPr>
                                        <w:spacing w:line="360" w:lineRule="auto"/>
                                        <w:ind w:firstLine="720"/>
                                        <w:jc w:val="both"/>
                                        <w:rPr>
                                          <w:szCs w:val="24"/>
                                          <w:lang w:eastAsia="lt-LT"/>
                                        </w:rPr>
                                      </w:pPr>
                                      <w:sdt>
                                        <w:sdtPr>
                                          <w:alias w:val="Numeris"/>
                                          <w:tag w:val="nr_15b3085e3cfa45e692e91453e096ca29"/>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0fa736522fa64716893c5d6b45a5ff97"/>
                                <w:lock w:val="sdtLocked"/>
                                <w:richText/>
                              </w:sdtPr>
                              <w:sdtContent>
                                <w:p>
                                  <w:pPr>
                                    <w:spacing w:line="360" w:lineRule="auto"/>
                                    <w:ind w:firstLine="720"/>
                                    <w:jc w:val="both"/>
                                    <w:rPr>
                                      <w:b/>
                                      <w:szCs w:val="24"/>
                                      <w:lang w:eastAsia="lt-LT"/>
                                    </w:rPr>
                                  </w:pPr>
                                  <w:sdt>
                                    <w:sdtPr>
                                      <w:alias w:val="Numeris"/>
                                      <w:tag w:val="nr_0fa736522fa64716893c5d6b45a5ff97"/>
                                      <w:lock w:val="sdtLocked"/>
                                      <w:richText/>
                                    </w:sdtPr>
                                    <w:sdtContent>
                                      <w:r>
                                        <w:rPr>
                                          <w:b/>
                                          <w:szCs w:val="24"/>
                                          <w:lang w:eastAsia="lt-LT"/>
                                        </w:rPr>
                                        <w:t>9</w:t>
                                      </w:r>
                                    </w:sdtContent>
                                  </w:sdt>
                                  <w:r>
                                    <w:rPr>
                                      <w:b/>
                                      <w:szCs w:val="24"/>
                                      <w:lang w:eastAsia="lt-LT"/>
                                    </w:rPr>
                                    <w:t xml:space="preserve"> straipsnis. </w:t>
                                  </w:r>
                                  <w:sdt>
                                    <w:sdtPr>
                                      <w:alias w:val="Pavadinimas"/>
                                      <w:tag w:val="title_0fa736522fa64716893c5d6b45a5ff97"/>
                                      <w:lock w:val="sdtLocked"/>
                                      <w:richText/>
                                    </w:sdtPr>
                                    <w:sdtContent>
                                      <w:r>
                                        <w:rPr>
                                          <w:b/>
                                          <w:szCs w:val="24"/>
                                          <w:lang w:eastAsia="lt-LT"/>
                                        </w:rPr>
                                        <w:t>Prašymas įregistruoti nustatytas šiame įstatyme nurodytas teritorijas</w:t>
                                      </w:r>
                                    </w:sdtContent>
                                  </w:sdt>
                                </w:p>
                                <w:sdt>
                                  <w:sdtPr>
                                    <w:alias w:val="9 str. 1 d."/>
                                    <w:tag w:val="part_6edae02bf18b48ee8aba8d569b95eccd"/>
                                    <w:lock w:val="sdtLocked"/>
                                    <w:richText/>
                                  </w:sdtPr>
                                  <w:sdtContent>
                                    <w:p>
                                      <w:pPr>
                                        <w:spacing w:line="360" w:lineRule="auto"/>
                                        <w:ind w:firstLine="720"/>
                                        <w:jc w:val="both"/>
                                        <w:rPr>
                                          <w:szCs w:val="24"/>
                                          <w:lang w:eastAsia="lt-LT"/>
                                        </w:rPr>
                                      </w:pPr>
                                      <w:sdt>
                                        <w:sdtPr>
                                          <w:alias w:val="Numeris"/>
                                          <w:tag w:val="nr_6edae02bf18b48ee8aba8d569b95eccd"/>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f28579d3cfbd40fd8555805f6d96b095"/>
                                    <w:lock w:val="sdtLocked"/>
                                    <w:richText/>
                                  </w:sdtPr>
                                  <w:sdtContent>
                                    <w:p>
                                      <w:pPr>
                                        <w:spacing w:line="360" w:lineRule="auto"/>
                                        <w:ind w:firstLine="720"/>
                                        <w:jc w:val="both"/>
                                        <w:rPr>
                                          <w:szCs w:val="24"/>
                                          <w:lang w:eastAsia="lt-LT"/>
                                        </w:rPr>
                                      </w:pPr>
                                      <w:sdt>
                                        <w:sdtPr>
                                          <w:alias w:val="Numeris"/>
                                          <w:tag w:val="nr_f28579d3cfbd40fd8555805f6d96b09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c426c46169634848860eb1acd5c324b1"/>
                                    <w:lock w:val="sdtLocked"/>
                                    <w:richText/>
                                  </w:sdtPr>
                                  <w:sdtContent>
                                    <w:p>
                                      <w:pPr>
                                        <w:spacing w:line="360" w:lineRule="auto"/>
                                        <w:ind w:firstLine="720"/>
                                        <w:jc w:val="both"/>
                                        <w:rPr>
                                          <w:szCs w:val="24"/>
                                          <w:lang w:eastAsia="lt-LT"/>
                                        </w:rPr>
                                      </w:pPr>
                                      <w:sdt>
                                        <w:sdtPr>
                                          <w:alias w:val="Numeris"/>
                                          <w:tag w:val="nr_c426c46169634848860eb1acd5c324b1"/>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7072b2b4c5bd49328d724b4ad2be9176"/>
                                    <w:lock w:val="sdtLocked"/>
                                    <w:richText/>
                                  </w:sdtPr>
                                  <w:sdtContent>
                                    <w:p>
                                      <w:pPr>
                                        <w:spacing w:line="360" w:lineRule="auto"/>
                                        <w:ind w:firstLine="720"/>
                                        <w:jc w:val="both"/>
                                        <w:rPr>
                                          <w:szCs w:val="24"/>
                                          <w:lang w:eastAsia="lt-LT"/>
                                        </w:rPr>
                                      </w:pPr>
                                      <w:sdt>
                                        <w:sdtPr>
                                          <w:alias w:val="Numeris"/>
                                          <w:tag w:val="nr_7072b2b4c5bd49328d724b4ad2be9176"/>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40797f29e97f4df695f47e1049b3b2ff"/>
                                        <w:lock w:val="sdtLocked"/>
                                        <w:richText/>
                                      </w:sdtPr>
                                      <w:sdtContent>
                                        <w:p>
                                          <w:pPr>
                                            <w:spacing w:line="360" w:lineRule="auto"/>
                                            <w:ind w:firstLine="720"/>
                                            <w:jc w:val="both"/>
                                            <w:rPr>
                                              <w:szCs w:val="24"/>
                                              <w:lang w:eastAsia="lt-LT"/>
                                            </w:rPr>
                                          </w:pPr>
                                          <w:sdt>
                                            <w:sdtPr>
                                              <w:alias w:val="Numeris"/>
                                              <w:tag w:val="nr_40797f29e97f4df695f47e1049b3b2ff"/>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dbb68f0bc3dd4eda836d42c8558246fa"/>
                                        <w:lock w:val="sdtLocked"/>
                                        <w:richText/>
                                      </w:sdtPr>
                                      <w:sdtContent>
                                        <w:p>
                                          <w:pPr>
                                            <w:spacing w:line="360" w:lineRule="auto"/>
                                            <w:ind w:firstLine="720"/>
                                            <w:jc w:val="both"/>
                                            <w:rPr>
                                              <w:szCs w:val="24"/>
                                              <w:lang w:eastAsia="lt-LT"/>
                                            </w:rPr>
                                          </w:pPr>
                                          <w:sdt>
                                            <w:sdtPr>
                                              <w:alias w:val="Numeris"/>
                                              <w:tag w:val="nr_dbb68f0bc3dd4eda836d42c8558246fa"/>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14fd5257036d4d179af54b459927a9e3"/>
                                        <w:lock w:val="sdtLocked"/>
                                        <w:richText/>
                                      </w:sdtPr>
                                      <w:sdtContent>
                                        <w:p>
                                          <w:pPr>
                                            <w:spacing w:line="360" w:lineRule="auto"/>
                                            <w:ind w:firstLine="720"/>
                                            <w:jc w:val="both"/>
                                            <w:rPr>
                                              <w:szCs w:val="24"/>
                                              <w:lang w:eastAsia="lt-LT"/>
                                            </w:rPr>
                                          </w:pPr>
                                          <w:sdt>
                                            <w:sdtPr>
                                              <w:alias w:val="Numeris"/>
                                              <w:tag w:val="nr_14fd5257036d4d179af54b459927a9e3"/>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8041b3026cad46bc84a30b387d119ef2"/>
                                        <w:lock w:val="sdtLocked"/>
                                        <w:richText/>
                                      </w:sdtPr>
                                      <w:sdtContent>
                                        <w:p>
                                          <w:pPr>
                                            <w:spacing w:line="360" w:lineRule="auto"/>
                                            <w:ind w:firstLine="720"/>
                                            <w:jc w:val="both"/>
                                            <w:rPr>
                                              <w:szCs w:val="24"/>
                                              <w:lang w:eastAsia="lt-LT"/>
                                            </w:rPr>
                                          </w:pPr>
                                          <w:sdt>
                                            <w:sdtPr>
                                              <w:alias w:val="Numeris"/>
                                              <w:tag w:val="nr_8041b3026cad46bc84a30b387d119ef2"/>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dc877b50cecb4d0bb0abcb285d329663"/>
                                        <w:lock w:val="sdtLocked"/>
                                        <w:richText/>
                                      </w:sdtPr>
                                      <w:sdtContent>
                                        <w:p>
                                          <w:pPr>
                                            <w:spacing w:line="360" w:lineRule="auto"/>
                                            <w:ind w:firstLine="720"/>
                                            <w:jc w:val="both"/>
                                            <w:rPr>
                                              <w:szCs w:val="24"/>
                                              <w:lang w:eastAsia="lt-LT"/>
                                            </w:rPr>
                                          </w:pPr>
                                          <w:sdt>
                                            <w:sdtPr>
                                              <w:alias w:val="Numeris"/>
                                              <w:tag w:val="nr_dc877b50cecb4d0bb0abcb285d329663"/>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8c504ae1e7e944bea251b7d4e789bda7"/>
                                        <w:lock w:val="sdtLocked"/>
                                        <w:richText/>
                                      </w:sdtPr>
                                      <w:sdtContent>
                                        <w:p>
                                          <w:pPr>
                                            <w:spacing w:line="360" w:lineRule="auto"/>
                                            <w:ind w:firstLine="720"/>
                                            <w:jc w:val="both"/>
                                            <w:rPr>
                                              <w:szCs w:val="24"/>
                                              <w:lang w:eastAsia="lt-LT"/>
                                            </w:rPr>
                                          </w:pPr>
                                          <w:sdt>
                                            <w:sdtPr>
                                              <w:alias w:val="Numeris"/>
                                              <w:tag w:val="nr_8c504ae1e7e944bea251b7d4e789bda7"/>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1d2242547f524e718cd5cbdda205e217"/>
                                <w:lock w:val="sdtLocked"/>
                                <w:richText/>
                              </w:sdtPr>
                              <w:sdtContent>
                                <w:p>
                                  <w:pPr>
                                    <w:spacing w:line="360" w:lineRule="auto"/>
                                    <w:ind w:firstLine="720"/>
                                    <w:jc w:val="both"/>
                                    <w:rPr>
                                      <w:b/>
                                      <w:szCs w:val="24"/>
                                      <w:lang w:eastAsia="lt-LT"/>
                                    </w:rPr>
                                  </w:pPr>
                                  <w:sdt>
                                    <w:sdtPr>
                                      <w:alias w:val="Numeris"/>
                                      <w:tag w:val="nr_1d2242547f524e718cd5cbdda205e217"/>
                                      <w:lock w:val="sdtLocked"/>
                                      <w:richText/>
                                    </w:sdtPr>
                                    <w:sdtContent>
                                      <w:r>
                                        <w:rPr>
                                          <w:b/>
                                          <w:szCs w:val="24"/>
                                          <w:lang w:eastAsia="lt-LT"/>
                                        </w:rPr>
                                        <w:t>10</w:t>
                                      </w:r>
                                    </w:sdtContent>
                                  </w:sdt>
                                  <w:r>
                                    <w:rPr>
                                      <w:b/>
                                      <w:szCs w:val="24"/>
                                      <w:lang w:eastAsia="lt-LT"/>
                                    </w:rPr>
                                    <w:t xml:space="preserve"> straipsnis. </w:t>
                                  </w:r>
                                  <w:sdt>
                                    <w:sdtPr>
                                      <w:alias w:val="Pavadinimas"/>
                                      <w:tag w:val="title_1d2242547f524e718cd5cbdda205e217"/>
                                      <w:lock w:val="sdtLocked"/>
                                      <w:richText/>
                                    </w:sdtPr>
                                    <w:sdtContent>
                                      <w:r>
                                        <w:rPr>
                                          <w:b/>
                                          <w:szCs w:val="24"/>
                                          <w:lang w:eastAsia="lt-LT"/>
                                        </w:rPr>
                                        <w:t>Specialiųjų žemės naudojimo sąlygų taikymas</w:t>
                                      </w:r>
                                    </w:sdtContent>
                                  </w:sdt>
                                </w:p>
                                <w:sdt>
                                  <w:sdtPr>
                                    <w:alias w:val="10 str. 1 d."/>
                                    <w:tag w:val="part_ee66aa02e1654fdd89f03deab36f9716"/>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c35e504d30dc4a5b8fb3e735127d0a95"/>
                                <w:lock w:val="sdtLocked"/>
                                <w:richText/>
                              </w:sdtPr>
                              <w:sdtContent>
                                <w:p>
                                  <w:pPr>
                                    <w:spacing w:line="360" w:lineRule="auto"/>
                                    <w:ind w:left="2127" w:hanging="1407"/>
                                    <w:jc w:val="both"/>
                                    <w:rPr>
                                      <w:b/>
                                      <w:szCs w:val="24"/>
                                      <w:lang w:eastAsia="lt-LT"/>
                                    </w:rPr>
                                  </w:pPr>
                                  <w:sdt>
                                    <w:sdtPr>
                                      <w:alias w:val="Numeris"/>
                                      <w:tag w:val="nr_c35e504d30dc4a5b8fb3e735127d0a95"/>
                                      <w:lock w:val="sdtLocked"/>
                                      <w:richText/>
                                    </w:sdtPr>
                                    <w:sdtContent>
                                      <w:r>
                                        <w:rPr>
                                          <w:b/>
                                          <w:szCs w:val="24"/>
                                          <w:lang w:eastAsia="lt-LT"/>
                                        </w:rPr>
                                        <w:t>11</w:t>
                                      </w:r>
                                    </w:sdtContent>
                                  </w:sdt>
                                  <w:r>
                                    <w:rPr>
                                      <w:b/>
                                      <w:szCs w:val="24"/>
                                      <w:lang w:eastAsia="lt-LT"/>
                                    </w:rPr>
                                    <w:t xml:space="preserve"> straipsnis. </w:t>
                                  </w:r>
                                  <w:sdt>
                                    <w:sdtPr>
                                      <w:alias w:val="Pavadinimas"/>
                                      <w:tag w:val="title_c35e504d30dc4a5b8fb3e735127d0a95"/>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92884d783e8e459ea66cabde6a2f4bb0"/>
                                    <w:lock w:val="sdtLocked"/>
                                    <w:richText/>
                                  </w:sdtPr>
                                  <w:sdtContent>
                                    <w:p>
                                      <w:pPr>
                                        <w:spacing w:line="360" w:lineRule="auto"/>
                                        <w:ind w:firstLine="720"/>
                                        <w:jc w:val="both"/>
                                        <w:rPr>
                                          <w:szCs w:val="24"/>
                                          <w:lang w:eastAsia="lt-LT"/>
                                        </w:rPr>
                                      </w:pPr>
                                      <w:sdt>
                                        <w:sdtPr>
                                          <w:alias w:val="Numeris"/>
                                          <w:tag w:val="nr_92884d783e8e459ea66cabde6a2f4bb0"/>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08ef7917b18643ff8f36950a66205b19"/>
                                    <w:lock w:val="sdtLocked"/>
                                    <w:richText/>
                                  </w:sdtPr>
                                  <w:sdtContent>
                                    <w:p>
                                      <w:pPr>
                                        <w:spacing w:line="360" w:lineRule="auto"/>
                                        <w:ind w:firstLine="720"/>
                                        <w:jc w:val="both"/>
                                        <w:rPr>
                                          <w:szCs w:val="24"/>
                                          <w:lang w:eastAsia="lt-LT"/>
                                        </w:rPr>
                                      </w:pPr>
                                      <w:sdt>
                                        <w:sdtPr>
                                          <w:alias w:val="Numeris"/>
                                          <w:tag w:val="nr_08ef7917b18643ff8f36950a66205b19"/>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678640ff2b654d3f90e63af97b48c388"/>
                                    <w:lock w:val="sdtLocked"/>
                                    <w:richText/>
                                  </w:sdtPr>
                                  <w:sdtContent>
                                    <w:p>
                                      <w:pPr>
                                        <w:spacing w:line="360" w:lineRule="auto"/>
                                        <w:ind w:firstLine="720"/>
                                        <w:jc w:val="both"/>
                                        <w:rPr>
                                          <w:szCs w:val="24"/>
                                          <w:lang w:eastAsia="lt-LT"/>
                                        </w:rPr>
                                      </w:pPr>
                                      <w:sdt>
                                        <w:sdtPr>
                                          <w:alias w:val="Numeris"/>
                                          <w:tag w:val="nr_678640ff2b654d3f90e63af97b48c388"/>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9da3af7d959483c9bcc81230195d2e8"/>
                                    <w:lock w:val="sdtLocked"/>
                                    <w:richText/>
                                  </w:sdtPr>
                                  <w:sdtContent>
                                    <w:p>
                                      <w:pPr>
                                        <w:spacing w:line="360" w:lineRule="auto"/>
                                        <w:ind w:firstLine="720"/>
                                        <w:jc w:val="both"/>
                                        <w:rPr>
                                          <w:szCs w:val="24"/>
                                          <w:lang w:eastAsia="lt-LT"/>
                                        </w:rPr>
                                      </w:pPr>
                                      <w:sdt>
                                        <w:sdtPr>
                                          <w:alias w:val="Numeris"/>
                                          <w:tag w:val="nr_29da3af7d959483c9bcc81230195d2e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0d2c2357ed9b4e14a5229e5e2882df8e"/>
                                    <w:lock w:val="sdtLocked"/>
                                    <w:richText/>
                                  </w:sdtPr>
                                  <w:sdtContent>
                                    <w:p>
                                      <w:pPr>
                                        <w:spacing w:line="360" w:lineRule="auto"/>
                                        <w:ind w:firstLine="720"/>
                                        <w:jc w:val="both"/>
                                        <w:rPr>
                                          <w:szCs w:val="24"/>
                                          <w:lang w:eastAsia="lt-LT"/>
                                        </w:rPr>
                                      </w:pPr>
                                      <w:sdt>
                                        <w:sdtPr>
                                          <w:alias w:val="Numeris"/>
                                          <w:tag w:val="nr_0d2c2357ed9b4e14a5229e5e2882df8e"/>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882a524e34de4ba89fb959422f05cda1"/>
                                <w:lock w:val="sdtLocked"/>
                                <w:richText/>
                              </w:sdtPr>
                              <w:sdtContent>
                                <w:p>
                                  <w:pPr>
                                    <w:spacing w:line="360" w:lineRule="auto"/>
                                    <w:ind w:left="2268" w:hanging="1548"/>
                                    <w:jc w:val="both"/>
                                    <w:rPr>
                                      <w:b/>
                                      <w:szCs w:val="24"/>
                                      <w:lang w:eastAsia="lt-LT"/>
                                    </w:rPr>
                                  </w:pPr>
                                  <w:sdt>
                                    <w:sdtPr>
                                      <w:alias w:val="Numeris"/>
                                      <w:tag w:val="nr_882a524e34de4ba89fb959422f05cda1"/>
                                      <w:lock w:val="sdtLocked"/>
                                      <w:richText/>
                                    </w:sdtPr>
                                    <w:sdtContent>
                                      <w:r>
                                        <w:rPr>
                                          <w:b/>
                                          <w:szCs w:val="24"/>
                                          <w:lang w:eastAsia="lt-LT"/>
                                        </w:rPr>
                                        <w:t>12</w:t>
                                      </w:r>
                                    </w:sdtContent>
                                  </w:sdt>
                                  <w:r>
                                    <w:rPr>
                                      <w:b/>
                                      <w:szCs w:val="24"/>
                                      <w:lang w:eastAsia="lt-LT"/>
                                    </w:rPr>
                                    <w:t xml:space="preserve"> straipsnis. </w:t>
                                  </w:r>
                                  <w:sdt>
                                    <w:sdtPr>
                                      <w:alias w:val="Pavadinimas"/>
                                      <w:tag w:val="title_882a524e34de4ba89fb959422f05cda1"/>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044c246569c14babb5a8e9e1d978ee0d"/>
                                    <w:lock w:val="sdtLocked"/>
                                    <w:richText/>
                                  </w:sdtPr>
                                  <w:sdtContent>
                                    <w:p>
                                      <w:pPr>
                                        <w:spacing w:line="360" w:lineRule="auto"/>
                                        <w:ind w:firstLine="720"/>
                                        <w:jc w:val="both"/>
                                        <w:rPr>
                                          <w:szCs w:val="24"/>
                                          <w:lang w:eastAsia="lt-LT"/>
                                        </w:rPr>
                                      </w:pPr>
                                      <w:sdt>
                                        <w:sdtPr>
                                          <w:alias w:val="Numeris"/>
                                          <w:tag w:val="nr_044c246569c14babb5a8e9e1d978ee0d"/>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547589578ec9413d9a1b2a89a9a268e1"/>
                                    <w:lock w:val="sdtLocked"/>
                                    <w:richText/>
                                  </w:sdtPr>
                                  <w:sdtContent>
                                    <w:p>
                                      <w:pPr>
                                        <w:spacing w:line="360" w:lineRule="auto"/>
                                        <w:ind w:firstLine="720"/>
                                        <w:jc w:val="both"/>
                                        <w:rPr>
                                          <w:szCs w:val="24"/>
                                          <w:lang w:eastAsia="lt-LT"/>
                                        </w:rPr>
                                      </w:pPr>
                                      <w:sdt>
                                        <w:sdtPr>
                                          <w:alias w:val="Numeris"/>
                                          <w:tag w:val="nr_547589578ec9413d9a1b2a89a9a268e1"/>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73d380a20a8244589d8621f4e5dd0543"/>
                                    <w:lock w:val="sdtLocked"/>
                                    <w:richText/>
                                  </w:sdtPr>
                                  <w:sdtContent>
                                    <w:p>
                                      <w:pPr>
                                        <w:spacing w:line="360" w:lineRule="auto"/>
                                        <w:ind w:firstLine="720"/>
                                        <w:jc w:val="both"/>
                                        <w:rPr>
                                          <w:szCs w:val="24"/>
                                          <w:lang w:eastAsia="lt-LT"/>
                                        </w:rPr>
                                      </w:pPr>
                                      <w:sdt>
                                        <w:sdtPr>
                                          <w:alias w:val="Numeris"/>
                                          <w:tag w:val="nr_73d380a20a8244589d8621f4e5dd0543"/>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556d60e044494932bb1dae0c6b339093"/>
                                    <w:lock w:val="sdtLocked"/>
                                    <w:richText/>
                                  </w:sdtPr>
                                  <w:sdtContent>
                                    <w:p>
                                      <w:pPr>
                                        <w:spacing w:line="360" w:lineRule="auto"/>
                                        <w:ind w:firstLine="720"/>
                                        <w:jc w:val="both"/>
                                        <w:rPr>
                                          <w:szCs w:val="24"/>
                                          <w:lang w:eastAsia="lt-LT"/>
                                        </w:rPr>
                                      </w:pPr>
                                      <w:sdt>
                                        <w:sdtPr>
                                          <w:alias w:val="Numeris"/>
                                          <w:tag w:val="nr_556d60e044494932bb1dae0c6b339093"/>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cd027e7b84404a0db1c5acad76c03926"/>
                                <w:lock w:val="sdtLocked"/>
                                <w:richText/>
                              </w:sdtPr>
                              <w:sdtContent>
                                <w:p>
                                  <w:pPr>
                                    <w:spacing w:line="360" w:lineRule="auto"/>
                                    <w:ind w:left="2410" w:hanging="1690"/>
                                    <w:jc w:val="both"/>
                                    <w:rPr>
                                      <w:b/>
                                      <w:szCs w:val="24"/>
                                      <w:lang w:eastAsia="lt-LT"/>
                                    </w:rPr>
                                  </w:pPr>
                                  <w:sdt>
                                    <w:sdtPr>
                                      <w:alias w:val="Numeris"/>
                                      <w:tag w:val="nr_cd027e7b84404a0db1c5acad76c03926"/>
                                      <w:lock w:val="sdtLocked"/>
                                      <w:richText/>
                                    </w:sdtPr>
                                    <w:sdtContent>
                                      <w:r>
                                        <w:rPr>
                                          <w:b/>
                                          <w:szCs w:val="24"/>
                                          <w:lang w:eastAsia="lt-LT"/>
                                        </w:rPr>
                                        <w:t>13</w:t>
                                      </w:r>
                                    </w:sdtContent>
                                  </w:sdt>
                                  <w:r>
                                    <w:rPr>
                                      <w:b/>
                                      <w:szCs w:val="24"/>
                                      <w:lang w:eastAsia="lt-LT"/>
                                    </w:rPr>
                                    <w:t xml:space="preserve"> straipsnis. </w:t>
                                  </w:r>
                                  <w:sdt>
                                    <w:sdtPr>
                                      <w:alias w:val="Pavadinimas"/>
                                      <w:tag w:val="title_cd027e7b84404a0db1c5acad76c03926"/>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c177d323eaa74cce98191caf059a3db3"/>
                                    <w:lock w:val="sdtLocked"/>
                                    <w:richText/>
                                  </w:sdtPr>
                                  <w:sdtContent>
                                    <w:p>
                                      <w:pPr>
                                        <w:spacing w:line="360" w:lineRule="auto"/>
                                        <w:ind w:firstLine="720"/>
                                        <w:jc w:val="both"/>
                                        <w:rPr>
                                          <w:szCs w:val="24"/>
                                          <w:lang w:eastAsia="lt-LT"/>
                                        </w:rPr>
                                      </w:pPr>
                                      <w:sdt>
                                        <w:sdtPr>
                                          <w:alias w:val="Numeris"/>
                                          <w:tag w:val="nr_c177d323eaa74cce98191caf059a3db3"/>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991f936ad814487cabc4b37dacd80d42"/>
                                    <w:lock w:val="sdtLocked"/>
                                    <w:richText/>
                                  </w:sdtPr>
                                  <w:sdtContent>
                                    <w:p>
                                      <w:pPr>
                                        <w:spacing w:line="360" w:lineRule="auto"/>
                                        <w:ind w:firstLine="720"/>
                                        <w:jc w:val="both"/>
                                        <w:rPr>
                                          <w:szCs w:val="24"/>
                                          <w:lang w:eastAsia="lt-LT"/>
                                        </w:rPr>
                                      </w:pPr>
                                      <w:sdt>
                                        <w:sdtPr>
                                          <w:alias w:val="Numeris"/>
                                          <w:tag w:val="nr_991f936ad814487cabc4b37dacd80d42"/>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91d42dfba801478db5b4384cb11751d5"/>
                                    <w:lock w:val="sdtLocked"/>
                                    <w:richText/>
                                  </w:sdtPr>
                                  <w:sdtContent>
                                    <w:p>
                                      <w:pPr>
                                        <w:spacing w:line="360" w:lineRule="auto"/>
                                        <w:ind w:firstLine="720"/>
                                        <w:jc w:val="both"/>
                                        <w:rPr>
                                          <w:szCs w:val="24"/>
                                          <w:lang w:eastAsia="lt-LT"/>
                                        </w:rPr>
                                      </w:pPr>
                                      <w:sdt>
                                        <w:sdtPr>
                                          <w:alias w:val="Numeris"/>
                                          <w:tag w:val="nr_91d42dfba801478db5b4384cb11751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e411058687bf4ed987c6823a506405b8"/>
                                    <w:lock w:val="sdtLocked"/>
                                    <w:richText/>
                                  </w:sdtPr>
                                  <w:sdtContent>
                                    <w:p>
                                      <w:pPr>
                                        <w:spacing w:line="360" w:lineRule="auto"/>
                                        <w:ind w:firstLine="720"/>
                                        <w:jc w:val="both"/>
                                        <w:rPr>
                                          <w:szCs w:val="24"/>
                                          <w:lang w:eastAsia="lt-LT"/>
                                        </w:rPr>
                                      </w:pPr>
                                      <w:sdt>
                                        <w:sdtPr>
                                          <w:alias w:val="Numeris"/>
                                          <w:tag w:val="nr_e411058687bf4ed987c6823a506405b8"/>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ed4a6b7071a64e3c96d58194f37640a4"/>
                                    <w:lock w:val="sdtLocked"/>
                                    <w:richText/>
                                  </w:sdtPr>
                                  <w:sdtContent>
                                    <w:p>
                                      <w:pPr>
                                        <w:spacing w:line="360" w:lineRule="auto"/>
                                        <w:ind w:firstLine="720"/>
                                        <w:jc w:val="both"/>
                                        <w:rPr>
                                          <w:szCs w:val="24"/>
                                          <w:lang w:eastAsia="lt-LT"/>
                                        </w:rPr>
                                      </w:pPr>
                                      <w:sdt>
                                        <w:sdtPr>
                                          <w:alias w:val="Numeris"/>
                                          <w:tag w:val="nr_ed4a6b7071a64e3c96d58194f37640a4"/>
                                          <w:lock w:val="sdtLocked"/>
                                          <w:richText/>
                                        </w:sdtPr>
                                        <w:sdtContent>
                                          <w:r>
                                            <w:rPr>
                                              <w:szCs w:val="24"/>
                                              <w:lang w:eastAsia="lt-LT"/>
                                            </w:rPr>
                                            <w:t>5</w:t>
                                          </w:r>
                                        </w:sdtContent>
                                      </w:sdt>
                                      <w:r>
                                        <w:rPr>
                                          <w:szCs w:val="24"/>
                                          <w:lang w:eastAsia="lt-LT"/>
                                        </w:rPr>
                                        <w:t>. Kompensacijos nemokamos, kai:</w:t>
                                      </w:r>
                                    </w:p>
                                    <w:sdt>
                                      <w:sdtPr>
                                        <w:alias w:val="13 str. 5 d. 1 p."/>
                                        <w:tag w:val="part_340e06b607cd415dbde755e0d4f94faa"/>
                                        <w:lock w:val="sdtLocked"/>
                                        <w:richText/>
                                      </w:sdtPr>
                                      <w:sdtContent>
                                        <w:p>
                                          <w:pPr>
                                            <w:spacing w:line="360" w:lineRule="auto"/>
                                            <w:ind w:firstLine="720"/>
                                            <w:jc w:val="both"/>
                                            <w:rPr>
                                              <w:szCs w:val="24"/>
                                              <w:lang w:eastAsia="lt-LT"/>
                                            </w:rPr>
                                          </w:pPr>
                                          <w:sdt>
                                            <w:sdtPr>
                                              <w:alias w:val="Numeris"/>
                                              <w:tag w:val="nr_340e06b607cd415dbde755e0d4f94faa"/>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849a693da9c4790a37dafca2759bbd7"/>
                                        <w:lock w:val="sdtLocked"/>
                                        <w:richText/>
                                      </w:sdtPr>
                                      <w:sdtContent>
                                        <w:p>
                                          <w:pPr>
                                            <w:spacing w:line="360" w:lineRule="auto"/>
                                            <w:ind w:firstLine="720"/>
                                            <w:jc w:val="both"/>
                                            <w:rPr>
                                              <w:szCs w:val="24"/>
                                              <w:lang w:eastAsia="lt-LT"/>
                                            </w:rPr>
                                          </w:pPr>
                                          <w:sdt>
                                            <w:sdtPr>
                                              <w:alias w:val="Numeris"/>
                                              <w:tag w:val="nr_3849a693da9c4790a37dafca2759bbd7"/>
                                              <w:lock w:val="sdtLocked"/>
                                              <w:richText/>
                                            </w:sdtPr>
                                            <w:sdtContent>
                                              <w:r>
                                                <w:rPr>
                                                  <w:szCs w:val="24"/>
                                                  <w:lang w:eastAsia="lt-LT"/>
                                                </w:rPr>
                                                <w:t>2</w:t>
                                              </w:r>
                                            </w:sdtContent>
                                          </w:sdt>
                                          <w:r>
                                            <w:rPr>
                                              <w:szCs w:val="24"/>
                                              <w:lang w:eastAsia="lt-LT"/>
                                            </w:rPr>
                                            <w:t>) kitais įstatymų nustatytais atvejais.“</w:t>
                                          </w:r>
                                        </w:p>
                                        <w:p>
                                          <w:pPr>
                                            <w:spacing w:line="360" w:lineRule="auto"/>
                                            <w:ind w:firstLine="720"/>
                                            <w:jc w:val="both"/>
                                            <w:rPr>
                                              <w:szCs w:val="24"/>
                                              <w:lang w:eastAsia="lt-LT"/>
                                            </w:rPr>
                                          </w:pPr>
                                        </w:p>
                                      </w:sdtContent>
                                    </w:sdt>
                                  </w:sdtContent>
                                </w:sdt>
                              </w:sdtContent>
                            </w:sdt>
                          </w:sdtContent>
                        </w:sdt>
                      </w:sdtContent>
                    </w:sdt>
                  </w:sdtContent>
                </w:sdt>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81842afe7dbc48ed88c9852331502ee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d53bb9ff9533402b97aa99b10592a35c"/>
        <w:lock w:val="sdtLocked"/>
        <w:richText/>
      </w:sdtPr>
      <w:sdtContent>
        <w:p>
          <w:pPr>
            <w:ind w:left="4320" w:firstLine="720"/>
            <w:sectPr>
              <w:pgSz w:w="11906" w:h="16838"/>
              <w:pgMar w:top="1134" w:right="567" w:bottom="567" w:left="1701" w:header="567" w:footer="567" w:gutter="0"/>
              <w:pgNumType w:start="1"/>
              <w:cols w:space="1296"/>
              <w:titlePg/>
              <w:docGrid w:linePitch="360"/>
            </w:sectPr>
          </w:pPr>
        </w:p>
        <w:p>
          <w:pPr>
            <w:ind w:left="4320" w:firstLine="720"/>
            <w:rPr>
              <w:szCs w:val="24"/>
            </w:rPr>
          </w:pPr>
          <w:r>
            <w:rPr>
              <w:szCs w:val="24"/>
            </w:rPr>
            <w:t>Lietuvos Respublikos specialiųjų žemės</w:t>
          </w:r>
        </w:p>
        <w:p>
          <w:pPr>
            <w:ind w:left="4320" w:firstLine="720"/>
            <w:rPr>
              <w:szCs w:val="24"/>
            </w:rPr>
          </w:pPr>
          <w:r>
            <w:rPr>
              <w:szCs w:val="24"/>
            </w:rPr>
            <w:t>naudojimo sąlygų įstatymo</w:t>
          </w:r>
        </w:p>
        <w:p>
          <w:pPr>
            <w:ind w:left="4320" w:firstLine="720"/>
            <w:rPr>
              <w:szCs w:val="24"/>
            </w:rPr>
          </w:pPr>
          <w:sdt>
            <w:sdtPr>
              <w:alias w:val="Numeris"/>
              <w:tag w:val="nr_d53bb9ff9533402b97aa99b10592a35c"/>
              <w:lock w:val="sdtLocked"/>
              <w:richText/>
            </w:sdtPr>
            <w:sdtContent>
              <w:r>
                <w:rPr>
                  <w:szCs w:val="24"/>
                </w:rPr>
                <w:t>2</w:t>
              </w:r>
            </w:sdtContent>
          </w:sdt>
          <w:r>
            <w:rPr>
              <w:szCs w:val="24"/>
            </w:rPr>
            <w:t xml:space="preserve"> priedas</w:t>
          </w:r>
        </w:p>
        <w:p>
          <w:pPr>
            <w:ind w:firstLine="567"/>
            <w:jc w:val="both"/>
            <w:rPr>
              <w:szCs w:val="24"/>
            </w:rPr>
          </w:pPr>
        </w:p>
        <w:p>
          <w:pPr>
            <w:jc w:val="center"/>
            <w:rPr>
              <w:b/>
              <w:caps/>
              <w:szCs w:val="24"/>
            </w:rPr>
          </w:pPr>
          <w:sdt>
            <w:sdtPr>
              <w:alias w:val="Pavadinimas"/>
              <w:tag w:val="title_d53bb9ff9533402b97aa99b10592a35c"/>
              <w:lock w:val="sdtLocked"/>
              <w:richText/>
            </w:sdtPr>
            <w:sdtContent>
              <w:r>
                <w:rPr>
                  <w:b/>
                  <w:caps/>
                  <w:szCs w:val="24"/>
                </w:rPr>
                <w:t>Gamybinių objektų sanitarinės apsaugos zonų dydIS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963"/>
            <w:gridCol w:w="1555"/>
            <w:gridCol w:w="1640"/>
          </w:tblGrid>
          <w:tr>
            <w:trPr>
              <w:tblHeader/>
            </w:trPr>
            <w:tc>
              <w:tcPr>
                <w:tcW w:w="696" w:type="dxa"/>
              </w:tcPr>
              <w:p>
                <w:pPr>
                  <w:snapToGrid w:val="0"/>
                  <w:jc w:val="center"/>
                  <w:rPr>
                    <w:rFonts w:eastAsia="Arial Unicode MS"/>
                    <w:szCs w:val="24"/>
                    <w:lang w:eastAsia="lt-LT"/>
                  </w:rPr>
                </w:pPr>
                <w:r>
                  <w:rPr>
                    <w:rFonts w:eastAsia="Arial Unicode MS"/>
                    <w:szCs w:val="24"/>
                    <w:lang w:eastAsia="lt-LT"/>
                  </w:rPr>
                  <w:t>Eil. Nr.</w:t>
                </w:r>
              </w:p>
            </w:tc>
            <w:tc>
              <w:tcPr>
                <w:tcW w:w="5963" w:type="dxa"/>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640" w:type="dxa"/>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696" w:type="dxa"/>
              </w:tcPr>
              <w:p>
                <w:pPr>
                  <w:snapToGrid w:val="0"/>
                  <w:jc w:val="center"/>
                  <w:rPr>
                    <w:rFonts w:eastAsia="Arial Unicode MS"/>
                    <w:szCs w:val="24"/>
                    <w:lang w:eastAsia="lt-LT"/>
                  </w:rPr>
                </w:pPr>
                <w:r>
                  <w:rPr>
                    <w:rFonts w:eastAsia="Arial Unicode MS"/>
                    <w:szCs w:val="24"/>
                    <w:lang w:eastAsia="lt-LT"/>
                  </w:rPr>
                  <w:t>1.</w:t>
                </w:r>
              </w:p>
            </w:tc>
            <w:tc>
              <w:tcPr>
                <w:tcW w:w="5963" w:type="dxa"/>
              </w:tcPr>
              <w:p>
                <w:pPr>
                  <w:snapToGrid w:val="0"/>
                  <w:rPr>
                    <w:rFonts w:eastAsia="Arial Unicode MS"/>
                    <w:szCs w:val="24"/>
                    <w:lang w:eastAsia="lt-LT"/>
                  </w:rPr>
                </w:pPr>
                <w:r>
                  <w:rPr>
                    <w:rFonts w:eastAsia="Arial Unicode MS"/>
                    <w:szCs w:val="24"/>
                    <w:lang w:eastAsia="lt-LT"/>
                  </w:rPr>
                  <w:t>Žalios naftos gavyba</w:t>
                </w:r>
              </w:p>
            </w:tc>
            <w:tc>
              <w:tcPr>
                <w:tcW w:w="1555" w:type="dxa"/>
              </w:tcPr>
              <w:p>
                <w:pPr>
                  <w:snapToGrid w:val="0"/>
                  <w:jc w:val="center"/>
                  <w:rPr>
                    <w:rFonts w:eastAsia="Arial Unicode MS"/>
                    <w:szCs w:val="24"/>
                    <w:lang w:eastAsia="lt-LT"/>
                  </w:rPr>
                </w:pPr>
                <w:r>
                  <w:rPr>
                    <w:rFonts w:eastAsia="Arial Unicode MS"/>
                    <w:szCs w:val="24"/>
                    <w:lang w:eastAsia="lt-LT"/>
                  </w:rPr>
                  <w:t>06.10</w:t>
                </w:r>
              </w:p>
            </w:tc>
            <w:tc>
              <w:tcPr>
                <w:tcW w:w="1640" w:type="dxa"/>
              </w:tcPr>
              <w:p>
                <w:pPr>
                  <w:snapToGrid w:val="0"/>
                  <w:jc w:val="center"/>
                  <w:rPr>
                    <w:rFonts w:eastAsia="Calibri"/>
                    <w:szCs w:val="24"/>
                    <w:lang w:eastAsia="lt-LT"/>
                  </w:rPr>
                </w:pPr>
                <w:r>
                  <w:rPr>
                    <w:rFonts w:eastAsia="Calibri"/>
                    <w:szCs w:val="24"/>
                    <w:lang w:eastAsia="lt-LT"/>
                  </w:rPr>
                  <w:t>1 000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w:t>
                </w:r>
              </w:p>
            </w:tc>
            <w:tc>
              <w:tcPr>
                <w:tcW w:w="5963" w:type="dxa"/>
                <w:tcBorders>
                  <w:bottom w:val="single" w:sz="4" w:space="0" w:color="auto"/>
                </w:tcBorders>
              </w:tcPr>
              <w:p>
                <w:pPr>
                  <w:snapToGrid w:val="0"/>
                  <w:rPr>
                    <w:rFonts w:eastAsia="Arial Unicode MS"/>
                    <w:szCs w:val="24"/>
                    <w:lang w:eastAsia="lt-LT"/>
                  </w:rPr>
                </w:pPr>
                <w:r>
                  <w:rPr>
                    <w:rFonts w:eastAsia="Arial Unicode MS"/>
                    <w:szCs w:val="24"/>
                    <w:lang w:eastAsia="lt-LT"/>
                  </w:rPr>
                  <w:t>Gamtinių dujų gavyba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06.20</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1 000</w:t>
                </w:r>
              </w:p>
            </w:tc>
          </w:tr>
          <w:tr>
            <w:trPr>
              <w:trHeight w:val="598"/>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w:t>
                </w:r>
              </w:p>
            </w:tc>
            <w:tc>
              <w:tcPr>
                <w:tcW w:w="5963" w:type="dxa"/>
                <w:tcBorders>
                  <w:bottom w:val="nil"/>
                </w:tcBorders>
              </w:tcPr>
              <w:p>
                <w:pPr>
                  <w:snapToGrid w:val="0"/>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10.1</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85"/>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3.4.</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3.5.</w:t>
                </w:r>
              </w:p>
            </w:tc>
            <w:tc>
              <w:tcPr>
                <w:tcW w:w="5963" w:type="dxa"/>
                <w:tcBorders>
                  <w:top w:val="nil"/>
                  <w:bottom w:val="single" w:sz="4" w:space="0" w:color="auto"/>
                </w:tcBorders>
              </w:tcPr>
              <w:p>
                <w:pPr>
                  <w:snapToGrid w:val="0"/>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5 tonų šviežios mėsos ir (ar) mėsos produktų per parą, išskyrus šios lentelės 3.3 papunktyje nurodytus objektus;</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Borders>
                  <w:top w:val="nil"/>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tc>
          </w:tr>
          <w:tr>
            <w:trPr>
              <w:trHeight w:val="323"/>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tcBorders>
                  <w:bottom w:val="nil"/>
                </w:tcBorders>
              </w:tcPr>
              <w:p>
                <w:pPr>
                  <w:snapToGrid w:val="0"/>
                  <w:jc w:val="center"/>
                  <w:rPr>
                    <w:rFonts w:eastAsia="Arial Unicode MS"/>
                    <w:szCs w:val="24"/>
                    <w:lang w:eastAsia="lt-LT"/>
                  </w:rPr>
                </w:pPr>
                <w:r>
                  <w:rPr>
                    <w:rFonts w:ascii="TimesLT" w:eastAsia="Arial Unicode MS" w:hAnsi="TimesLT"/>
                    <w:szCs w:val="24"/>
                    <w:lang w:eastAsia="lt-LT"/>
                  </w:rPr>
                  <w:t>10.2</w:t>
                </w:r>
              </w:p>
            </w:tc>
            <w:tc>
              <w:tcPr>
                <w:tcW w:w="1640" w:type="dxa"/>
                <w:tcBorders>
                  <w:bottom w:val="nil"/>
                </w:tcBorders>
              </w:tcPr>
              <w:p>
                <w:pPr>
                  <w:snapToGrid w:val="0"/>
                  <w:rPr>
                    <w:rFonts w:eastAsia="Calibri"/>
                    <w:szCs w:val="24"/>
                    <w:lang w:eastAsia="lt-LT"/>
                  </w:rPr>
                </w:pPr>
              </w:p>
            </w:tc>
          </w:tr>
          <w:tr>
            <w:trPr>
              <w:trHeight w:val="5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4.1.</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ascii="TimesLT" w:eastAsia="Arial Unicode MS" w:hAnsi="TimesLT"/>
                    <w:szCs w:val="24"/>
                    <w:lang w:eastAsia="lt-LT"/>
                  </w:rPr>
                  <w:t>4.3.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objektai, kurių gamybos pajėgumas – 5 ir daugiau tonų žuvies per parą;</w:t>
                </w:r>
              </w:p>
              <w:p>
                <w:pPr>
                  <w:snapToGrid w:val="0"/>
                  <w:jc w:val="both"/>
                  <w:rPr>
                    <w:rFonts w:eastAsia="Arial Unicode MS"/>
                    <w:szCs w:val="24"/>
                    <w:lang w:eastAsia="lt-LT"/>
                  </w:rPr>
                </w:pPr>
                <w:r>
                  <w:rPr>
                    <w:rFonts w:eastAsia="Arial Unicode MS"/>
                    <w:szCs w:val="24"/>
                    <w:lang w:eastAsia="lt-LT"/>
                  </w:rPr>
                  <w:t>objektai, kurių gamybos pajėgumas – iki 5 tonų žuvies per parą, išskyrus šios lentelės 4.3 papunktyje nurodytus atvejus;</w:t>
                </w:r>
              </w:p>
              <w:p>
                <w:pPr>
                  <w:snapToGrid w:val="0"/>
                  <w:jc w:val="both"/>
                  <w:rPr>
                    <w:rFonts w:eastAsia="Arial Unicode MS"/>
                    <w:szCs w:val="24"/>
                    <w:lang w:eastAsia="lt-LT"/>
                  </w:rPr>
                </w:pPr>
                <w:r>
                  <w:rPr>
                    <w:rFonts w:eastAsia="Arial Unicode MS"/>
                    <w:szCs w:val="24"/>
                    <w:lang w:eastAsia="lt-LT"/>
                  </w:rPr>
                  <w:t>objektai, kurių pajėgumas – 50 ir mažiau kilogramų žuvies per parą, kai gamyba vykdoma savivaldybės tarybos nustatyta tvarka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ascii="TimesLT" w:eastAsia="Calibri" w:hAnsi="TimesLT"/>
                    <w:szCs w:val="24"/>
                    <w:lang w:eastAsia="lt-LT"/>
                  </w:rPr>
                </w:pPr>
                <w:r>
                  <w:rPr>
                    <w:rFonts w:ascii="TimesLT" w:eastAsia="Calibri" w:hAnsi="TimesLT"/>
                    <w:szCs w:val="24"/>
                    <w:lang w:eastAsia="lt-LT"/>
                  </w:rPr>
                  <w:t>100</w:t>
                </w:r>
              </w:p>
              <w:p>
                <w:pPr>
                  <w:snapToGrid w:val="0"/>
                  <w:jc w:val="center"/>
                  <w:rPr>
                    <w:rFonts w:eastAsia="Calibri"/>
                    <w:szCs w:val="24"/>
                    <w:lang w:eastAsia="lt-LT"/>
                  </w:rPr>
                </w:pPr>
              </w:p>
              <w:p>
                <w:pPr>
                  <w:snapToGrid w:val="0"/>
                  <w:jc w:val="center"/>
                  <w:rPr>
                    <w:rFonts w:ascii="TimesLT" w:eastAsia="Calibri" w:hAnsi="TimesLT"/>
                    <w:szCs w:val="24"/>
                    <w:lang w:eastAsia="lt-LT"/>
                  </w:rPr>
                </w:pPr>
                <w:r>
                  <w:rPr>
                    <w:rFonts w:ascii="TimesLT" w:eastAsia="Calibri" w:hAnsi="TimesLT"/>
                    <w:szCs w:val="24"/>
                    <w:lang w:eastAsia="lt-LT"/>
                  </w:rPr>
                  <w:t>50</w:t>
                </w:r>
              </w:p>
              <w:p>
                <w:pPr>
                  <w:snapToGrid w:val="0"/>
                  <w:jc w:val="center"/>
                  <w:rPr>
                    <w:rFonts w:ascii="TimesLT" w:eastAsia="Calibri" w:hAnsi="TimesLT"/>
                    <w:szCs w:val="24"/>
                    <w:lang w:eastAsia="lt-LT"/>
                  </w:rPr>
                </w:pPr>
              </w:p>
              <w:p>
                <w:pPr>
                  <w:snapToGrid w:val="0"/>
                  <w:jc w:val="center"/>
                  <w:rPr>
                    <w:rFonts w:ascii="TimesLT" w:eastAsia="Calibri" w:hAnsi="TimesLT"/>
                    <w:szCs w:val="24"/>
                    <w:lang w:eastAsia="lt-LT"/>
                  </w:rPr>
                </w:pPr>
              </w:p>
              <w:p>
                <w:pPr>
                  <w:snapToGrid w:val="0"/>
                  <w:jc w:val="center"/>
                  <w:rPr>
                    <w:rFonts w:eastAsia="Calibri"/>
                    <w:szCs w:val="24"/>
                    <w:lang w:eastAsia="lt-LT"/>
                  </w:rPr>
                </w:pPr>
                <w:r>
                  <w:rPr>
                    <w:rFonts w:ascii="TimesLT" w:eastAsia="Calibri" w:hAnsi="TimesLT"/>
                    <w:szCs w:val="24"/>
                    <w:lang w:eastAsia="lt-LT"/>
                  </w:rPr>
                  <w:t>0</w:t>
                </w:r>
              </w:p>
            </w:tc>
          </w:tr>
          <w:tr>
            <w:tc>
              <w:tcPr>
                <w:tcW w:w="696" w:type="dxa"/>
              </w:tcPr>
              <w:p>
                <w:pPr>
                  <w:snapToGrid w:val="0"/>
                  <w:jc w:val="center"/>
                  <w:rPr>
                    <w:rFonts w:eastAsia="Arial Unicode MS"/>
                    <w:szCs w:val="24"/>
                    <w:lang w:eastAsia="lt-LT"/>
                  </w:rPr>
                </w:pPr>
                <w:r>
                  <w:rPr>
                    <w:rFonts w:eastAsia="Arial Unicode MS"/>
                    <w:szCs w:val="24"/>
                    <w:lang w:eastAsia="lt-LT"/>
                  </w:rPr>
                  <w:t>5.</w:t>
                </w:r>
              </w:p>
            </w:tc>
            <w:tc>
              <w:tcPr>
                <w:tcW w:w="5963" w:type="dxa"/>
              </w:tcPr>
              <w:p>
                <w:pPr>
                  <w:snapToGrid w:val="0"/>
                  <w:jc w:val="both"/>
                  <w:rPr>
                    <w:rFonts w:eastAsia="Arial Unicode MS"/>
                    <w:szCs w:val="24"/>
                    <w:lang w:eastAsia="lt-LT"/>
                  </w:rPr>
                </w:pPr>
                <w:r>
                  <w:rPr>
                    <w:rFonts w:eastAsia="Arial Unicode MS"/>
                    <w:szCs w:val="24"/>
                    <w:lang w:eastAsia="lt-LT"/>
                  </w:rPr>
                  <w:t>Gyvūninių ir augalinių riebalų bei aliejaus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6.</w:t>
                </w:r>
              </w:p>
            </w:tc>
            <w:tc>
              <w:tcPr>
                <w:tcW w:w="5963" w:type="dxa"/>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p>
                <w:pPr>
                  <w:snapToGrid w:val="0"/>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7.</w:t>
                </w:r>
              </w:p>
            </w:tc>
            <w:tc>
              <w:tcPr>
                <w:tcW w:w="5963" w:type="dxa"/>
              </w:tcPr>
              <w:p>
                <w:pPr>
                  <w:snapToGrid w:val="0"/>
                  <w:jc w:val="both"/>
                  <w:rPr>
                    <w:rFonts w:eastAsia="Arial Unicode MS"/>
                    <w:szCs w:val="24"/>
                    <w:lang w:eastAsia="lt-LT"/>
                  </w:rPr>
                </w:pPr>
                <w:r>
                  <w:rPr>
                    <w:rFonts w:eastAsia="Arial Unicode MS"/>
                    <w:szCs w:val="24"/>
                    <w:lang w:eastAsia="lt-LT"/>
                  </w:rPr>
                  <w:t>Krakmolo ir krakmolo produktų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Cukraus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10.81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10.9</w:t>
                </w:r>
              </w:p>
            </w:tc>
            <w:tc>
              <w:tcPr>
                <w:tcW w:w="1640" w:type="dxa"/>
                <w:tcBorders>
                  <w:bottom w:val="nil"/>
                </w:tcBorders>
              </w:tcPr>
              <w:p>
                <w:pPr>
                  <w:snapToGrid w:val="0"/>
                  <w:jc w:val="center"/>
                  <w:rPr>
                    <w:rFonts w:eastAsia="Calibri"/>
                    <w:szCs w:val="24"/>
                    <w:lang w:eastAsia="lt-LT"/>
                  </w:rPr>
                </w:pPr>
              </w:p>
            </w:tc>
          </w:tr>
          <w:tr>
            <w:trPr>
              <w:trHeight w:val="55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19"/>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9.2.</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skerdyklų atliekų perdirbimas gyvūnų pašarui gaminti</w:t>
                </w:r>
              </w:p>
              <w:p>
                <w:pPr>
                  <w:snapToGrid w:val="0"/>
                  <w:jc w:val="both"/>
                  <w:rPr>
                    <w:rFonts w:eastAsia="Arial Unicode MS"/>
                    <w:szCs w:val="24"/>
                    <w:lang w:eastAsia="lt-LT"/>
                  </w:rPr>
                </w:pPr>
              </w:p>
            </w:tc>
            <w:tc>
              <w:tcPr>
                <w:tcW w:w="1555" w:type="dxa"/>
                <w:tcBorders>
                  <w:top w:val="nil"/>
                  <w:bottom w:val="single" w:sz="4" w:space="0" w:color="auto"/>
                </w:tcBorders>
              </w:tcPr>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28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13.10</w:t>
                </w:r>
              </w:p>
            </w:tc>
            <w:tc>
              <w:tcPr>
                <w:tcW w:w="1640" w:type="dxa"/>
                <w:tcBorders>
                  <w:bottom w:val="nil"/>
                </w:tcBorders>
              </w:tcPr>
              <w:p>
                <w:pPr>
                  <w:snapToGrid w:val="0"/>
                  <w:jc w:val="center"/>
                  <w:rPr>
                    <w:rFonts w:eastAsia="Calibri"/>
                    <w:szCs w:val="24"/>
                    <w:lang w:eastAsia="lt-LT"/>
                  </w:rPr>
                </w:pPr>
              </w:p>
            </w:tc>
          </w:tr>
          <w:tr>
            <w:trPr>
              <w:trHeight w:val="561"/>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10.1.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 išskyrus šios lentelės 10.2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2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10.2.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linų pirminio apdirbimo įmonės, kuriose mirkomi linai</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11.</w:t>
                </w:r>
              </w:p>
            </w:tc>
            <w:tc>
              <w:tcPr>
                <w:tcW w:w="5963" w:type="dxa"/>
              </w:tcPr>
              <w:p>
                <w:pPr>
                  <w:snapToGrid w:val="0"/>
                  <w:jc w:val="both"/>
                  <w:rPr>
                    <w:rFonts w:eastAsia="Arial Unicode MS"/>
                    <w:szCs w:val="24"/>
                    <w:lang w:eastAsia="lt-LT"/>
                  </w:rPr>
                </w:pPr>
                <w:r>
                  <w:rPr>
                    <w:rFonts w:eastAsia="Arial Unicode MS"/>
                    <w:szCs w:val="24"/>
                    <w:lang w:eastAsia="lt-LT"/>
                  </w:rPr>
                  <w:t>Tekstilės apdaila, kai gamybos pajėgumas – 200 000 m</w:t>
                </w:r>
                <w:r>
                  <w:rPr>
                    <w:rFonts w:eastAsia="Arial Unicode MS"/>
                    <w:szCs w:val="24"/>
                    <w:vertAlign w:val="superscript"/>
                    <w:lang w:eastAsia="lt-LT"/>
                  </w:rPr>
                  <w:t>2</w:t>
                </w:r>
                <w:r>
                  <w:rPr>
                    <w:rFonts w:eastAsia="Arial Unicode MS"/>
                    <w:szCs w:val="24"/>
                    <w:lang w:eastAsia="lt-LT"/>
                  </w:rPr>
                  <w:t xml:space="preserve"> ir daugiau per metus</w:t>
                </w:r>
              </w:p>
            </w:tc>
            <w:tc>
              <w:tcPr>
                <w:tcW w:w="1555" w:type="dxa"/>
              </w:tcPr>
              <w:p>
                <w:pPr>
                  <w:snapToGrid w:val="0"/>
                  <w:jc w:val="center"/>
                  <w:rPr>
                    <w:rFonts w:eastAsia="Arial Unicode MS"/>
                    <w:szCs w:val="24"/>
                    <w:lang w:eastAsia="lt-LT"/>
                  </w:rPr>
                </w:pPr>
                <w:r>
                  <w:rPr>
                    <w:rFonts w:eastAsia="Arial Unicode MS"/>
                    <w:szCs w:val="24"/>
                    <w:lang w:eastAsia="lt-LT"/>
                  </w:rPr>
                  <w:t>13.30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12.</w:t>
                </w:r>
              </w:p>
            </w:tc>
            <w:tc>
              <w:tcPr>
                <w:tcW w:w="5963" w:type="dxa"/>
              </w:tcPr>
              <w:p>
                <w:pPr>
                  <w:jc w:val="both"/>
                  <w:rPr>
                    <w:szCs w:val="24"/>
                  </w:rPr>
                </w:pPr>
                <w:r>
                  <w:rPr>
                    <w:szCs w:val="24"/>
                  </w:rPr>
                  <w:t>Virvių, lynų, virvelių ir tinklų gamyba</w:t>
                </w:r>
              </w:p>
              <w:p>
                <w:pPr>
                  <w:jc w:val="both"/>
                  <w:rPr>
                    <w:szCs w:val="24"/>
                  </w:rPr>
                </w:pPr>
                <w:r>
                  <w:rPr>
                    <w:szCs w:val="24"/>
                  </w:rPr>
                  <w:t>(tik guma ir (ar) plastikais įmirkytų, dengtų, apvilktų, aptrauktų virvių, lynų, virvelių ir tinklų gamyba)</w:t>
                </w:r>
              </w:p>
            </w:tc>
            <w:tc>
              <w:tcPr>
                <w:tcW w:w="1555" w:type="dxa"/>
              </w:tcPr>
              <w:p>
                <w:pPr>
                  <w:snapToGrid w:val="0"/>
                  <w:jc w:val="center"/>
                  <w:rPr>
                    <w:rFonts w:eastAsia="Arial Unicode MS"/>
                    <w:szCs w:val="24"/>
                    <w:lang w:eastAsia="lt-LT"/>
                  </w:rPr>
                </w:pPr>
                <w:r>
                  <w:rPr>
                    <w:rFonts w:eastAsia="Arial Unicode MS"/>
                    <w:szCs w:val="24"/>
                    <w:lang w:eastAsia="lt-LT"/>
                  </w:rPr>
                  <w:t>13.94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13.</w:t>
                </w:r>
              </w:p>
            </w:tc>
            <w:tc>
              <w:tcPr>
                <w:tcW w:w="5963" w:type="dxa"/>
              </w:tcPr>
              <w:p>
                <w:pPr>
                  <w:jc w:val="both"/>
                  <w:rPr>
                    <w:szCs w:val="24"/>
                  </w:rPr>
                </w:pPr>
                <w:r>
                  <w:rPr>
                    <w:szCs w:val="24"/>
                  </w:rPr>
                  <w:t>Kitų techninės ir pramoninės tekstilės gaminių ir dirbinių gamyba (tik guma ir (ar) plastikais įmirkytų, dengtų, apvilktų, aptrauktų, laminuotų gaminių gamyba)</w:t>
                </w:r>
              </w:p>
            </w:tc>
            <w:tc>
              <w:tcPr>
                <w:tcW w:w="1555" w:type="dxa"/>
              </w:tcPr>
              <w:p>
                <w:pPr>
                  <w:snapToGrid w:val="0"/>
                  <w:jc w:val="center"/>
                  <w:rPr>
                    <w:rFonts w:eastAsia="Arial Unicode MS"/>
                    <w:szCs w:val="24"/>
                    <w:lang w:eastAsia="lt-LT"/>
                  </w:rPr>
                </w:pPr>
                <w:r>
                  <w:rPr>
                    <w:rFonts w:eastAsia="Arial Unicode MS"/>
                    <w:szCs w:val="24"/>
                    <w:lang w:eastAsia="lt-LT"/>
                  </w:rPr>
                  <w:t>13.96</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14.</w:t>
                </w:r>
              </w:p>
            </w:tc>
            <w:tc>
              <w:tcPr>
                <w:tcW w:w="5963" w:type="dxa"/>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15.</w:t>
                </w:r>
              </w:p>
            </w:tc>
            <w:tc>
              <w:tcPr>
                <w:tcW w:w="5963" w:type="dxa"/>
              </w:tcPr>
              <w:p>
                <w:pPr>
                  <w:snapToGrid w:val="0"/>
                  <w:jc w:val="both"/>
                  <w:rPr>
                    <w:rFonts w:eastAsia="Arial Unicode MS"/>
                    <w:szCs w:val="24"/>
                    <w:lang w:eastAsia="lt-LT"/>
                  </w:rPr>
                </w:pPr>
                <w:r>
                  <w:rPr>
                    <w:rFonts w:eastAsia="Arial Unicode MS"/>
                    <w:szCs w:val="24"/>
                    <w:lang w:eastAsia="lt-LT"/>
                  </w:rPr>
                  <w:t>Avalynės gamyba, kai gamybos pajėgumas – 100 ir daugiau batų porų per parą</w:t>
                </w:r>
              </w:p>
            </w:tc>
            <w:tc>
              <w:tcPr>
                <w:tcW w:w="1555" w:type="dxa"/>
              </w:tcPr>
              <w:p>
                <w:pPr>
                  <w:snapToGrid w:val="0"/>
                  <w:jc w:val="center"/>
                  <w:rPr>
                    <w:rFonts w:eastAsia="Arial Unicode MS"/>
                    <w:szCs w:val="24"/>
                    <w:lang w:eastAsia="lt-LT"/>
                  </w:rPr>
                </w:pPr>
                <w:r>
                  <w:rPr>
                    <w:rFonts w:eastAsia="Arial Unicode MS"/>
                    <w:szCs w:val="24"/>
                    <w:lang w:eastAsia="lt-LT"/>
                  </w:rPr>
                  <w:t>15.20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Borders>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16.1</w:t>
                </w:r>
              </w:p>
            </w:tc>
            <w:tc>
              <w:tcPr>
                <w:tcW w:w="1640" w:type="dxa"/>
                <w:tcBorders>
                  <w:bottom w:val="single" w:sz="4" w:space="0" w:color="auto"/>
                </w:tcBorders>
              </w:tcPr>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16.21</w:t>
                </w:r>
              </w:p>
            </w:tc>
            <w:tc>
              <w:tcPr>
                <w:tcW w:w="1640" w:type="dxa"/>
                <w:tcBorders>
                  <w:bottom w:val="nil"/>
                </w:tcBorders>
              </w:tcPr>
              <w:p>
                <w:pPr>
                  <w:snapToGrid w:val="0"/>
                  <w:jc w:val="center"/>
                  <w:rPr>
                    <w:rFonts w:eastAsia="Calibri"/>
                    <w:szCs w:val="24"/>
                    <w:lang w:eastAsia="lt-LT"/>
                  </w:rPr>
                </w:pPr>
              </w:p>
            </w:tc>
          </w:tr>
          <w:tr>
            <w:trPr>
              <w:trHeight w:val="85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Borders>
                  <w:top w:val="nil"/>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tc>
          </w:tr>
          <w:tr>
            <w:trPr>
              <w:trHeight w:val="51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2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17.4.</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18.</w:t>
                </w:r>
              </w:p>
            </w:tc>
            <w:tc>
              <w:tcPr>
                <w:tcW w:w="5963" w:type="dxa"/>
              </w:tcPr>
              <w:p>
                <w:pPr>
                  <w:snapToGrid w:val="0"/>
                  <w:jc w:val="both"/>
                  <w:rPr>
                    <w:rFonts w:eastAsia="Arial Unicode MS"/>
                    <w:szCs w:val="24"/>
                    <w:lang w:eastAsia="lt-LT"/>
                  </w:rPr>
                </w:pPr>
                <w:r>
                  <w:rPr>
                    <w:rFonts w:eastAsia="Arial Unicode MS"/>
                    <w:szCs w:val="24"/>
                    <w:lang w:eastAsia="lt-LT"/>
                  </w:rPr>
                  <w:t>Sumontuotų parketo grindų gamyba, kai gamybos pajėgumas –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r>
                  <w:rPr>
                    <w:rFonts w:eastAsia="Arial Unicode MS"/>
                    <w:szCs w:val="24"/>
                    <w:lang w:eastAsia="lt-LT"/>
                  </w:rPr>
                  <w:t>16.22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19.</w:t>
                </w:r>
              </w:p>
            </w:tc>
            <w:tc>
              <w:tcPr>
                <w:tcW w:w="5963" w:type="dxa"/>
              </w:tcPr>
              <w:p>
                <w:pPr>
                  <w:jc w:val="both"/>
                  <w:rPr>
                    <w:szCs w:val="24"/>
                  </w:rPr>
                </w:pPr>
                <w:r>
                  <w:rPr>
                    <w:szCs w:val="24"/>
                  </w:rPr>
                  <w:t>Kitų statybinių dailidžių ir stalių dirbinių gamyba, kai gamybos pajėgumas – 5 000 m</w:t>
                </w:r>
                <w:r>
                  <w:rPr>
                    <w:szCs w:val="24"/>
                    <w:vertAlign w:val="superscript"/>
                  </w:rPr>
                  <w:t>2</w:t>
                </w:r>
                <w:r>
                  <w:rPr>
                    <w:szCs w:val="24"/>
                  </w:rPr>
                  <w:t xml:space="preserve"> (ar 50 m</w:t>
                </w:r>
                <w:r>
                  <w:rPr>
                    <w:szCs w:val="24"/>
                    <w:vertAlign w:val="superscript"/>
                  </w:rPr>
                  <w:t>3</w:t>
                </w:r>
                <w:r>
                  <w:rPr>
                    <w:szCs w:val="24"/>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16.23</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20.</w:t>
                </w:r>
              </w:p>
            </w:tc>
            <w:tc>
              <w:tcPr>
                <w:tcW w:w="5963" w:type="dxa"/>
              </w:tcPr>
              <w:p>
                <w:pPr>
                  <w:jc w:val="both"/>
                  <w:rPr>
                    <w:szCs w:val="24"/>
                  </w:rPr>
                </w:pPr>
                <w:r>
                  <w:rPr>
                    <w:szCs w:val="24"/>
                  </w:rPr>
                  <w:t>Kuro granulių iš presuotos medienos ar pakaitalų, aglomeruotos kamštienos gamyba, dirbinių gamyba iš natūralios ar aglomeruotos kamštienos</w:t>
                </w:r>
              </w:p>
            </w:tc>
            <w:tc>
              <w:tcPr>
                <w:tcW w:w="1555" w:type="dxa"/>
              </w:tcPr>
              <w:p>
                <w:pPr>
                  <w:snapToGrid w:val="0"/>
                  <w:jc w:val="center"/>
                  <w:rPr>
                    <w:rFonts w:eastAsia="Arial Unicode MS"/>
                    <w:szCs w:val="24"/>
                    <w:lang w:eastAsia="lt-LT"/>
                  </w:rPr>
                </w:pPr>
                <w:r>
                  <w:rPr>
                    <w:rFonts w:eastAsia="Arial Unicode MS"/>
                    <w:szCs w:val="24"/>
                    <w:lang w:eastAsia="lt-LT"/>
                  </w:rPr>
                  <w:t>16.29</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391"/>
            </w:trPr>
            <w:tc>
              <w:tcPr>
                <w:tcW w:w="696" w:type="dxa"/>
              </w:tcPr>
              <w:p>
                <w:pPr>
                  <w:snapToGrid w:val="0"/>
                  <w:jc w:val="center"/>
                  <w:rPr>
                    <w:rFonts w:eastAsia="Arial Unicode MS"/>
                    <w:szCs w:val="24"/>
                    <w:lang w:eastAsia="lt-LT"/>
                  </w:rPr>
                </w:pPr>
                <w:r>
                  <w:rPr>
                    <w:rFonts w:eastAsia="Arial Unicode MS"/>
                    <w:szCs w:val="24"/>
                    <w:lang w:eastAsia="lt-LT"/>
                  </w:rPr>
                  <w:t>21.</w:t>
                </w:r>
              </w:p>
            </w:tc>
            <w:tc>
              <w:tcPr>
                <w:tcW w:w="5963" w:type="dxa"/>
              </w:tcPr>
              <w:p>
                <w:pPr>
                  <w:jc w:val="both"/>
                  <w:rPr>
                    <w:szCs w:val="24"/>
                  </w:rPr>
                </w:pPr>
                <w:r>
                  <w:rPr>
                    <w:szCs w:val="24"/>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22.</w:t>
                </w:r>
              </w:p>
            </w:tc>
            <w:tc>
              <w:tcPr>
                <w:tcW w:w="5963" w:type="dxa"/>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1 000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23.</w:t>
                </w:r>
              </w:p>
            </w:tc>
            <w:tc>
              <w:tcPr>
                <w:tcW w:w="5963" w:type="dxa"/>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24.</w:t>
                </w:r>
              </w:p>
            </w:tc>
            <w:tc>
              <w:tcPr>
                <w:tcW w:w="5963" w:type="dxa"/>
              </w:tcPr>
              <w:p>
                <w:pPr>
                  <w:snapToGrid w:val="0"/>
                  <w:jc w:val="both"/>
                  <w:rPr>
                    <w:rFonts w:eastAsia="Arial Unicode MS"/>
                    <w:szCs w:val="24"/>
                    <w:lang w:eastAsia="lt-LT"/>
                  </w:rPr>
                </w:pPr>
                <w:r>
                  <w:rPr>
                    <w:rFonts w:eastAsia="Arial Unicode MS"/>
                    <w:szCs w:val="24"/>
                    <w:lang w:eastAsia="lt-LT"/>
                  </w:rPr>
                  <w:t>Durpių briketų gamyba</w:t>
                </w:r>
              </w:p>
            </w:tc>
            <w:tc>
              <w:tcPr>
                <w:tcW w:w="1555" w:type="dxa"/>
              </w:tcPr>
              <w:p>
                <w:pPr>
                  <w:snapToGrid w:val="0"/>
                  <w:jc w:val="center"/>
                  <w:rPr>
                    <w:rFonts w:eastAsia="Arial Unicode MS"/>
                    <w:szCs w:val="24"/>
                    <w:lang w:eastAsia="lt-LT"/>
                  </w:rPr>
                </w:pPr>
                <w:r>
                  <w:rPr>
                    <w:rFonts w:eastAsia="Arial Unicode MS"/>
                    <w:szCs w:val="24"/>
                    <w:lang w:eastAsia="lt-LT"/>
                  </w:rPr>
                  <w:t xml:space="preserve">19.20 </w:t>
                </w:r>
              </w:p>
            </w:tc>
            <w:tc>
              <w:tcPr>
                <w:tcW w:w="1640" w:type="dxa"/>
              </w:tcPr>
              <w:p>
                <w:pPr>
                  <w:snapToGrid w:val="0"/>
                  <w:jc w:val="center"/>
                  <w:rPr>
                    <w:rFonts w:eastAsia="Calibri"/>
                    <w:szCs w:val="24"/>
                    <w:lang w:eastAsia="lt-LT"/>
                  </w:rPr>
                </w:pPr>
                <w:r>
                  <w:rPr>
                    <w:rFonts w:eastAsia="Calibri"/>
                    <w:szCs w:val="24"/>
                    <w:lang w:eastAsia="lt-LT"/>
                  </w:rPr>
                  <w:t>200</w:t>
                </w:r>
              </w:p>
            </w:tc>
          </w:tr>
          <w:tr>
            <w:tc>
              <w:tcPr>
                <w:tcW w:w="696" w:type="dxa"/>
              </w:tcPr>
              <w:p>
                <w:pPr>
                  <w:snapToGrid w:val="0"/>
                  <w:jc w:val="center"/>
                  <w:rPr>
                    <w:rFonts w:eastAsia="Arial Unicode MS"/>
                    <w:szCs w:val="24"/>
                    <w:lang w:eastAsia="lt-LT"/>
                  </w:rPr>
                </w:pPr>
                <w:r>
                  <w:rPr>
                    <w:rFonts w:eastAsia="Arial Unicode MS"/>
                    <w:szCs w:val="24"/>
                    <w:lang w:eastAsia="lt-LT"/>
                  </w:rPr>
                  <w:t>25.</w:t>
                </w:r>
              </w:p>
            </w:tc>
            <w:tc>
              <w:tcPr>
                <w:tcW w:w="5963" w:type="dxa"/>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p>
                <w:pPr>
                  <w:snapToGrid w:val="0"/>
                  <w:jc w:val="center"/>
                  <w:rPr>
                    <w:rFonts w:eastAsia="Calibri"/>
                    <w:strike/>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20.2</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57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20.3</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272"/>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10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27.2.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10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Muilo ir ploviklių, valiklių ir blizgiklių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20.41</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Kvepalų ir tualeto priemonių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20.42</w:t>
                </w:r>
              </w:p>
            </w:tc>
            <w:tc>
              <w:tcPr>
                <w:tcW w:w="1640" w:type="dxa"/>
                <w:tcBorders>
                  <w:bottom w:val="nil"/>
                </w:tcBorders>
              </w:tcPr>
              <w:p>
                <w:pPr>
                  <w:snapToGrid w:val="0"/>
                  <w:jc w:val="center"/>
                  <w:rPr>
                    <w:rFonts w:eastAsia="Calibri"/>
                    <w:szCs w:val="24"/>
                    <w:lang w:eastAsia="lt-LT"/>
                  </w:rPr>
                </w:pPr>
              </w:p>
            </w:tc>
          </w:tr>
          <w:tr>
            <w:trPr>
              <w:trHeight w:val="24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5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30.</w:t>
                </w:r>
              </w:p>
            </w:tc>
            <w:tc>
              <w:tcPr>
                <w:tcW w:w="5963" w:type="dxa"/>
              </w:tcPr>
              <w:p>
                <w:pPr>
                  <w:snapToGrid w:val="0"/>
                  <w:jc w:val="both"/>
                  <w:rPr>
                    <w:rFonts w:eastAsia="Arial Unicode MS"/>
                    <w:szCs w:val="24"/>
                    <w:lang w:eastAsia="lt-LT"/>
                  </w:rPr>
                </w:pPr>
                <w:r>
                  <w:rPr>
                    <w:rFonts w:eastAsia="Arial Unicode MS"/>
                    <w:szCs w:val="24"/>
                    <w:lang w:eastAsia="lt-LT"/>
                  </w:rPr>
                  <w:t>Kitų cheminių medžiagų gamyba</w:t>
                </w:r>
              </w:p>
            </w:tc>
            <w:tc>
              <w:tcPr>
                <w:tcW w:w="1555" w:type="dxa"/>
              </w:tcPr>
              <w:p>
                <w:pPr>
                  <w:snapToGrid w:val="0"/>
                  <w:jc w:val="center"/>
                  <w:rPr>
                    <w:rFonts w:eastAsia="Arial Unicode MS"/>
                    <w:szCs w:val="24"/>
                    <w:lang w:eastAsia="lt-LT"/>
                  </w:rPr>
                </w:pPr>
                <w:r>
                  <w:rPr>
                    <w:rFonts w:eastAsia="Arial Unicode MS"/>
                    <w:szCs w:val="24"/>
                    <w:lang w:eastAsia="lt-LT"/>
                  </w:rPr>
                  <w:t>20.5</w:t>
                </w:r>
              </w:p>
            </w:tc>
            <w:tc>
              <w:tcPr>
                <w:tcW w:w="1640" w:type="dxa"/>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31.</w:t>
                </w:r>
              </w:p>
            </w:tc>
            <w:tc>
              <w:tcPr>
                <w:tcW w:w="5963" w:type="dxa"/>
              </w:tcPr>
              <w:p>
                <w:pPr>
                  <w:snapToGrid w:val="0"/>
                  <w:jc w:val="both"/>
                  <w:rPr>
                    <w:rFonts w:eastAsia="Arial Unicode MS"/>
                    <w:szCs w:val="24"/>
                    <w:lang w:eastAsia="lt-LT"/>
                  </w:rPr>
                </w:pPr>
                <w:r>
                  <w:rPr>
                    <w:rFonts w:eastAsia="Arial Unicode MS"/>
                    <w:szCs w:val="24"/>
                    <w:lang w:eastAsia="lt-LT"/>
                  </w:rPr>
                  <w:t>Cheminių pluoštų gamyba</w:t>
                </w:r>
              </w:p>
            </w:tc>
            <w:tc>
              <w:tcPr>
                <w:tcW w:w="1555" w:type="dxa"/>
              </w:tcPr>
              <w:p>
                <w:pPr>
                  <w:snapToGrid w:val="0"/>
                  <w:jc w:val="center"/>
                  <w:rPr>
                    <w:rFonts w:eastAsia="Arial Unicode MS"/>
                    <w:szCs w:val="24"/>
                    <w:lang w:eastAsia="lt-LT"/>
                  </w:rPr>
                </w:pPr>
                <w:r>
                  <w:rPr>
                    <w:rFonts w:eastAsia="Arial Unicode MS"/>
                    <w:szCs w:val="24"/>
                    <w:lang w:eastAsia="lt-LT"/>
                  </w:rPr>
                  <w:t>20.6</w:t>
                </w:r>
              </w:p>
            </w:tc>
            <w:tc>
              <w:tcPr>
                <w:tcW w:w="1640" w:type="dxa"/>
              </w:tcPr>
              <w:p>
                <w:pPr>
                  <w:snapToGrid w:val="0"/>
                  <w:jc w:val="center"/>
                  <w:rPr>
                    <w:rFonts w:eastAsia="Calibri"/>
                    <w:szCs w:val="24"/>
                    <w:lang w:eastAsia="lt-LT"/>
                  </w:rPr>
                </w:pPr>
                <w:r>
                  <w:rPr>
                    <w:rFonts w:eastAsia="Calibri"/>
                    <w:szCs w:val="24"/>
                    <w:lang w:eastAsia="lt-LT"/>
                  </w:rPr>
                  <w:t>500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32.</w:t>
                </w:r>
              </w:p>
            </w:tc>
            <w:tc>
              <w:tcPr>
                <w:tcW w:w="5963" w:type="dxa"/>
                <w:tcBorders>
                  <w:bottom w:val="single" w:sz="4" w:space="0" w:color="auto"/>
                </w:tcBorders>
              </w:tcPr>
              <w:p>
                <w:pPr>
                  <w:jc w:val="both"/>
                  <w:rPr>
                    <w:szCs w:val="24"/>
                  </w:rPr>
                </w:pPr>
                <w:r>
                  <w:rPr>
                    <w:szCs w:val="24"/>
                  </w:rPr>
                  <w:t>Pagrindinių vaistų pramonės gaminių ir farmacinių preparatų (farmacijos produktų)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rPr>
                    <w:rFonts w:eastAsia="Calibri"/>
                    <w:szCs w:val="24"/>
                    <w:lang w:eastAsia="lt-LT"/>
                  </w:rPr>
                </w:pPr>
              </w:p>
            </w:tc>
          </w:tr>
          <w:tr>
            <w:trPr>
              <w:trHeight w:val="29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33.</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1074"/>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109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300"/>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33.3.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8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80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nenaudojama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247"/>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34.3.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35.</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35.1.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23.1</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7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35.2.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stiklo gaminių perdirbimas (atgavimas)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36.</w:t>
                </w:r>
              </w:p>
            </w:tc>
            <w:tc>
              <w:tcPr>
                <w:tcW w:w="5963" w:type="dxa"/>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8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Statybinių medžiagų iš molio gamyba, kai gamybos pajėgumas – viena ir daugiau tonų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23.3</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6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38.</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Kitų porcelianinių ir keraminių gaminių bei dirbinių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39.</w:t>
                </w:r>
              </w:p>
            </w:tc>
            <w:tc>
              <w:tcPr>
                <w:tcW w:w="5963" w:type="dxa"/>
              </w:tcPr>
              <w:p>
                <w:pPr>
                  <w:snapToGrid w:val="0"/>
                  <w:jc w:val="both"/>
                  <w:rPr>
                    <w:rFonts w:eastAsia="Arial Unicode MS"/>
                    <w:szCs w:val="24"/>
                    <w:lang w:eastAsia="lt-LT"/>
                  </w:rPr>
                </w:pPr>
                <w:r>
                  <w:rPr>
                    <w:rFonts w:eastAsia="Arial Unicode MS"/>
                    <w:szCs w:val="24"/>
                    <w:lang w:eastAsia="lt-LT"/>
                  </w:rPr>
                  <w:t>Cemento, kalkių ir gipso gamyba</w:t>
                </w:r>
              </w:p>
            </w:tc>
            <w:tc>
              <w:tcPr>
                <w:tcW w:w="1555" w:type="dxa"/>
              </w:tcPr>
              <w:p>
                <w:pPr>
                  <w:snapToGrid w:val="0"/>
                  <w:jc w:val="center"/>
                  <w:rPr>
                    <w:rFonts w:eastAsia="Arial Unicode MS"/>
                    <w:szCs w:val="24"/>
                    <w:lang w:eastAsia="lt-LT"/>
                  </w:rPr>
                </w:pPr>
                <w:r>
                  <w:rPr>
                    <w:rFonts w:eastAsia="Arial Unicode MS"/>
                    <w:szCs w:val="24"/>
                    <w:lang w:eastAsia="lt-LT"/>
                  </w:rPr>
                  <w:t>23.5</w:t>
                </w:r>
              </w:p>
            </w:tc>
            <w:tc>
              <w:tcPr>
                <w:tcW w:w="1640" w:type="dxa"/>
              </w:tcPr>
              <w:p>
                <w:pPr>
                  <w:snapToGrid w:val="0"/>
                  <w:jc w:val="center"/>
                  <w:rPr>
                    <w:rFonts w:eastAsia="Calibri"/>
                    <w:szCs w:val="24"/>
                    <w:lang w:eastAsia="lt-LT"/>
                  </w:rPr>
                </w:pPr>
                <w:r>
                  <w:rPr>
                    <w:rFonts w:eastAsia="Calibri"/>
                    <w:szCs w:val="24"/>
                    <w:lang w:eastAsia="lt-LT"/>
                  </w:rPr>
                  <w:t>1 000</w:t>
                </w:r>
              </w:p>
            </w:tc>
          </w:tr>
          <w:tr>
            <w:trPr>
              <w:trHeight w:val="264"/>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c>
              <w:tcPr>
                <w:tcW w:w="696"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40.1.</w:t>
                </w:r>
              </w:p>
            </w:tc>
            <w:tc>
              <w:tcPr>
                <w:tcW w:w="5963" w:type="dxa"/>
                <w:tcBorders>
                  <w:top w:val="nil"/>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40.2 papunktyje nurodytus objektus;</w:t>
                </w:r>
              </w:p>
            </w:tc>
            <w:tc>
              <w:tcPr>
                <w:tcW w:w="1555"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w:t>
                </w: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top w:val="nil"/>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rPr>
                    <w:rFonts w:eastAsia="Calibri"/>
                    <w:szCs w:val="24"/>
                    <w:lang w:eastAsia="lt-LT"/>
                  </w:rPr>
                </w:pPr>
              </w:p>
            </w:tc>
          </w:tr>
          <w:tr>
            <w:tc>
              <w:tcPr>
                <w:tcW w:w="696"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40.2.</w:t>
                </w:r>
              </w:p>
            </w:tc>
            <w:tc>
              <w:tcPr>
                <w:tcW w:w="5963" w:type="dxa"/>
                <w:tcBorders>
                  <w:top w:val="single" w:sz="4" w:space="0" w:color="auto"/>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23.65, 23.69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single" w:sz="4" w:space="0" w:color="auto"/>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Abrazyvinių gaminių ir niekur kitur nepriskirtų nemetalo mineralinių produktų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297"/>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42.</w:t>
                </w:r>
              </w:p>
            </w:tc>
            <w:tc>
              <w:tcPr>
                <w:tcW w:w="5963" w:type="dxa"/>
                <w:tcBorders>
                  <w:bottom w:val="nil"/>
                </w:tcBorders>
              </w:tcPr>
              <w:p>
                <w:pPr>
                  <w:jc w:val="both"/>
                  <w:rPr>
                    <w:szCs w:val="24"/>
                  </w:rPr>
                </w:pPr>
                <w:r>
                  <w:rPr>
                    <w:szCs w:val="24"/>
                  </w:rPr>
                  <w:t>Elektros įrangos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42.1.</w:t>
                </w:r>
              </w:p>
            </w:tc>
            <w:tc>
              <w:tcPr>
                <w:tcW w:w="5963" w:type="dxa"/>
                <w:tcBorders>
                  <w:top w:val="nil"/>
                  <w:bottom w:val="nil"/>
                </w:tcBorders>
              </w:tcPr>
              <w:p>
                <w:pPr>
                  <w:jc w:val="both"/>
                  <w:rPr>
                    <w:szCs w:val="24"/>
                  </w:rPr>
                </w:pPr>
                <w:r>
                  <w:rPr>
                    <w:szCs w:val="24"/>
                  </w:rPr>
                  <w:t>elektros variklių, generatorių ir transformatorių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27.11</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267"/>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42.2.</w:t>
                </w:r>
              </w:p>
            </w:tc>
            <w:tc>
              <w:tcPr>
                <w:tcW w:w="5963" w:type="dxa"/>
                <w:tcBorders>
                  <w:top w:val="nil"/>
                  <w:bottom w:val="nil"/>
                </w:tcBorders>
              </w:tcPr>
              <w:p>
                <w:pPr>
                  <w:jc w:val="both"/>
                  <w:rPr>
                    <w:szCs w:val="24"/>
                  </w:rPr>
                </w:pPr>
                <w:r>
                  <w:rPr>
                    <w:szCs w:val="24"/>
                  </w:rPr>
                  <w:t>elektros skirstomosios ir valdymo įrangos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baterijų ir akumuliatorių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27.20</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31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42.4.</w:t>
                </w:r>
              </w:p>
            </w:tc>
            <w:tc>
              <w:tcPr>
                <w:tcW w:w="5963" w:type="dxa"/>
                <w:tcBorders>
                  <w:top w:val="nil"/>
                  <w:bottom w:val="nil"/>
                </w:tcBorders>
              </w:tcPr>
              <w:p>
                <w:pPr>
                  <w:jc w:val="both"/>
                  <w:rPr>
                    <w:szCs w:val="24"/>
                  </w:rPr>
                </w:pPr>
                <w:r>
                  <w:rPr>
                    <w:szCs w:val="24"/>
                  </w:rPr>
                  <w:t>laidų ir instaliacijos įtaisų gamyba;</w:t>
                </w:r>
              </w:p>
            </w:tc>
            <w:tc>
              <w:tcPr>
                <w:tcW w:w="1555" w:type="dxa"/>
                <w:tcBorders>
                  <w:top w:val="nil"/>
                  <w:bottom w:val="nil"/>
                </w:tcBorders>
              </w:tcPr>
              <w:p>
                <w:pPr>
                  <w:jc w:val="center"/>
                  <w:rPr>
                    <w:szCs w:val="24"/>
                  </w:rPr>
                </w:pPr>
                <w:r>
                  <w:rPr>
                    <w:szCs w:val="24"/>
                  </w:rPr>
                  <w:t>27.3</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4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42.5.</w:t>
                </w:r>
              </w:p>
            </w:tc>
            <w:tc>
              <w:tcPr>
                <w:tcW w:w="5963" w:type="dxa"/>
                <w:tcBorders>
                  <w:top w:val="nil"/>
                </w:tcBorders>
              </w:tcPr>
              <w:p>
                <w:pPr>
                  <w:jc w:val="both"/>
                  <w:rPr>
                    <w:szCs w:val="24"/>
                  </w:rPr>
                </w:pPr>
                <w:r>
                  <w:rPr>
                    <w:szCs w:val="24"/>
                  </w:rPr>
                  <w:t>elektros apšvietimo įrangos gamyba</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27.4</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43.</w:t>
                </w:r>
              </w:p>
            </w:tc>
            <w:tc>
              <w:tcPr>
                <w:tcW w:w="5963" w:type="dxa"/>
              </w:tcPr>
              <w:p>
                <w:pPr>
                  <w:snapToGrid w:val="0"/>
                  <w:jc w:val="both"/>
                  <w:rPr>
                    <w:rFonts w:eastAsia="Arial Unicode MS"/>
                    <w:szCs w:val="24"/>
                    <w:lang w:eastAsia="lt-LT"/>
                  </w:rPr>
                </w:pPr>
                <w:r>
                  <w:rPr>
                    <w:rFonts w:eastAsia="Arial Unicode MS"/>
                    <w:szCs w:val="24"/>
                    <w:lang w:eastAsia="lt-LT"/>
                  </w:rPr>
                  <w:t xml:space="preserve">Variklinių transporto priemonių, priekabų ir puspriekabių gamyba, kai gamybinių patalpų plotas didesnis kaip </w:t>
                  <w:br/>
                  <w:t>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29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44.</w:t>
                </w:r>
              </w:p>
            </w:tc>
            <w:tc>
              <w:tcPr>
                <w:tcW w:w="5963" w:type="dxa"/>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tcPr>
              <w:p>
                <w:pPr>
                  <w:snapToGrid w:val="0"/>
                  <w:jc w:val="center"/>
                  <w:rPr>
                    <w:rFonts w:eastAsia="Arial Unicode MS"/>
                    <w:szCs w:val="24"/>
                    <w:lang w:eastAsia="lt-LT"/>
                  </w:rPr>
                </w:pPr>
                <w:r>
                  <w:rPr>
                    <w:rFonts w:eastAsia="Arial Unicode MS"/>
                    <w:szCs w:val="24"/>
                    <w:lang w:eastAsia="lt-LT"/>
                  </w:rPr>
                  <w:t>30.11, 33.15</w:t>
                </w:r>
              </w:p>
            </w:tc>
            <w:tc>
              <w:tcPr>
                <w:tcW w:w="1640" w:type="dxa"/>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45.</w:t>
                </w:r>
              </w:p>
            </w:tc>
            <w:tc>
              <w:tcPr>
                <w:tcW w:w="5963" w:type="dxa"/>
              </w:tcPr>
              <w:p>
                <w:pPr>
                  <w:snapToGrid w:val="0"/>
                  <w:jc w:val="both"/>
                  <w:rPr>
                    <w:rFonts w:eastAsia="Arial Unicode MS"/>
                    <w:szCs w:val="24"/>
                    <w:lang w:eastAsia="lt-LT"/>
                  </w:rPr>
                </w:pPr>
                <w:r>
                  <w:rPr>
                    <w:rFonts w:eastAsia="Arial Unicode MS"/>
                    <w:szCs w:val="24"/>
                    <w:lang w:eastAsia="lt-LT"/>
                  </w:rPr>
                  <w:t>Geležinkelio lokomotyvų ir riedmenų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46.</w:t>
                </w:r>
              </w:p>
            </w:tc>
            <w:tc>
              <w:tcPr>
                <w:tcW w:w="5963" w:type="dxa"/>
              </w:tcPr>
              <w:p>
                <w:pPr>
                  <w:snapToGrid w:val="0"/>
                  <w:jc w:val="both"/>
                  <w:rPr>
                    <w:rFonts w:eastAsia="Arial Unicode MS"/>
                    <w:szCs w:val="24"/>
                    <w:lang w:eastAsia="lt-LT"/>
                  </w:rPr>
                </w:pPr>
                <w:r>
                  <w:rPr>
                    <w:rFonts w:eastAsia="Arial Unicode MS"/>
                    <w:szCs w:val="24"/>
                    <w:lang w:eastAsia="lt-LT"/>
                  </w:rPr>
                  <w:t>Niekur kitur nepriskirtų transporto priemonių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30.9</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9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Baldų gamyba, čiužinių gamyba</w:t>
                </w:r>
              </w:p>
            </w:tc>
            <w:tc>
              <w:tcPr>
                <w:tcW w:w="1555" w:type="dxa"/>
              </w:tcPr>
              <w:p>
                <w:pPr>
                  <w:snapToGrid w:val="0"/>
                  <w:jc w:val="center"/>
                  <w:rPr>
                    <w:rFonts w:eastAsia="Arial Unicode MS"/>
                    <w:szCs w:val="24"/>
                    <w:lang w:eastAsia="lt-LT"/>
                  </w:rPr>
                </w:pPr>
                <w:r>
                  <w:rPr>
                    <w:rFonts w:eastAsia="Arial Unicode MS"/>
                    <w:szCs w:val="24"/>
                    <w:lang w:eastAsia="lt-LT"/>
                  </w:rPr>
                  <w:t>31.0, 31.03</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2306"/>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48.</w:t>
                </w:r>
              </w:p>
              <w:p>
                <w:pPr>
                  <w:snapToGrid w:val="0"/>
                  <w:jc w:val="center"/>
                  <w:rPr>
                    <w:rFonts w:eastAsia="Arial Unicode MS"/>
                    <w:szCs w:val="24"/>
                    <w:lang w:eastAsia="lt-LT"/>
                  </w:rPr>
                </w:pPr>
                <w:r>
                  <w:rPr>
                    <w:rFonts w:eastAsia="Arial Unicode MS"/>
                    <w:szCs w:val="24"/>
                    <w:lang w:eastAsia="lt-LT"/>
                  </w:rPr>
                  <w:t>48.1.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48.2.</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48.3.</w:t>
                </w:r>
              </w:p>
              <w:p>
                <w:pPr>
                  <w:snapToGrid w:val="0"/>
                  <w:jc w:val="center"/>
                  <w:rPr>
                    <w:rFonts w:eastAsia="Arial Unicode MS"/>
                    <w:szCs w:val="24"/>
                    <w:lang w:eastAsia="lt-LT"/>
                  </w:rPr>
                </w:pPr>
                <w:r>
                  <w:rPr>
                    <w:rFonts w:eastAsia="Arial Unicode MS"/>
                    <w:szCs w:val="24"/>
                    <w:lang w:eastAsia="lt-LT"/>
                  </w:rPr>
                  <w:t>48.4.</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Elektros gamyba, garo tiekimas ir oro kondicionavimas:</w:t>
                </w:r>
              </w:p>
              <w:p>
                <w:pPr>
                  <w:snapToGrid w:val="0"/>
                  <w:jc w:val="both"/>
                  <w:rPr>
                    <w:rFonts w:eastAsia="Arial Unicode MS"/>
                    <w:szCs w:val="24"/>
                    <w:lang w:eastAsia="lt-LT"/>
                  </w:rPr>
                </w:pPr>
                <w:r>
                  <w:rPr>
                    <w:rFonts w:eastAsia="Arial Unicode MS"/>
                    <w:szCs w:val="24"/>
                    <w:lang w:eastAsia="lt-LT"/>
                  </w:rPr>
                  <w:t>katilinių, šiluminių elektrinių, kogeneracinių elektrinių, kurių suminė vardinė (nominali) įrenginių šiluminė galia yra 50 MW ir didesnė;</w:t>
                </w:r>
              </w:p>
              <w:p>
                <w:pPr>
                  <w:snapToGrid w:val="0"/>
                  <w:jc w:val="both"/>
                  <w:rPr>
                    <w:rFonts w:eastAsia="Arial Unicode MS"/>
                    <w:szCs w:val="24"/>
                    <w:lang w:eastAsia="lt-LT"/>
                  </w:rPr>
                </w:pPr>
                <w:r>
                  <w:rPr>
                    <w:rFonts w:eastAsia="Arial Unicode MS"/>
                    <w:szCs w:val="24"/>
                    <w:lang w:eastAsia="lt-LT"/>
                  </w:rPr>
                  <w:t xml:space="preserve">vėjo elektrinės, kurių įrengtoji galia nuo 30 kW iki 300 kW; </w:t>
                </w:r>
              </w:p>
              <w:p>
                <w:pPr>
                  <w:snapToGrid w:val="0"/>
                  <w:jc w:val="both"/>
                  <w:rPr>
                    <w:rFonts w:eastAsia="Arial Unicode MS"/>
                    <w:szCs w:val="24"/>
                    <w:lang w:eastAsia="lt-LT"/>
                  </w:rPr>
                </w:pPr>
                <w:r>
                  <w:rPr>
                    <w:rFonts w:eastAsia="Arial Unicode MS"/>
                    <w:szCs w:val="24"/>
                    <w:lang w:eastAsia="lt-LT"/>
                  </w:rPr>
                  <w:t>vėjo elektrinės, kurių įrengtoji galia nuo 300 kW iki 2 MW;</w:t>
                </w:r>
              </w:p>
              <w:p>
                <w:pPr>
                  <w:snapToGrid w:val="0"/>
                  <w:jc w:val="both"/>
                  <w:rPr>
                    <w:rFonts w:eastAsia="Arial Unicode MS"/>
                    <w:szCs w:val="24"/>
                    <w:lang w:eastAsia="lt-LT"/>
                  </w:rPr>
                </w:pPr>
                <w:r>
                  <w:rPr>
                    <w:rFonts w:eastAsia="Arial Unicode MS"/>
                    <w:szCs w:val="24"/>
                    <w:lang w:eastAsia="lt-LT"/>
                  </w:rPr>
                  <w:t>vėjo elektrinės, kurių įrengtoji galia 2 MW ir didesnė</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35.11, 35.3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bottom w:val="single" w:sz="4" w:space="0" w:color="auto"/>
                </w:tcBorders>
              </w:tcPr>
              <w:p>
                <w:pPr>
                  <w:snapToGrid w:val="0"/>
                  <w:jc w:val="center"/>
                  <w:rPr>
                    <w:rFonts w:eastAsia="Arial Unicode MS"/>
                    <w:b/>
                    <w:bCs/>
                    <w:szCs w:val="24"/>
                    <w:lang w:eastAsia="lt-LT"/>
                  </w:rPr>
                </w:pPr>
              </w:p>
              <w:p>
                <w:pPr>
                  <w:snapToGrid w:val="0"/>
                  <w:jc w:val="center"/>
                  <w:rPr>
                    <w:rFonts w:eastAsia="Arial Unicode MS"/>
                    <w:bCs/>
                    <w:szCs w:val="24"/>
                    <w:lang w:eastAsia="lt-LT"/>
                  </w:rPr>
                </w:pPr>
                <w:r>
                  <w:rPr>
                    <w:rFonts w:eastAsia="Arial Unicode MS"/>
                    <w:bCs/>
                    <w:szCs w:val="24"/>
                    <w:lang w:eastAsia="lt-LT"/>
                  </w:rPr>
                  <w:t>100</w:t>
                </w:r>
              </w:p>
              <w:p>
                <w:pPr>
                  <w:snapToGrid w:val="0"/>
                  <w:jc w:val="center"/>
                  <w:rPr>
                    <w:rFonts w:eastAsia="Arial Unicode MS"/>
                    <w:bCs/>
                    <w:szCs w:val="24"/>
                    <w:lang w:eastAsia="lt-LT"/>
                  </w:rPr>
                </w:pP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200</w:t>
                </w: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315</w:t>
                </w:r>
              </w:p>
              <w:p>
                <w:pPr>
                  <w:snapToGrid w:val="0"/>
                  <w:jc w:val="center"/>
                  <w:rPr>
                    <w:rFonts w:eastAsia="Arial Unicode MS"/>
                    <w:bCs/>
                    <w:szCs w:val="24"/>
                    <w:lang w:eastAsia="lt-LT"/>
                  </w:rPr>
                </w:pPr>
                <w:r>
                  <w:rPr>
                    <w:rFonts w:eastAsia="Arial Unicode MS"/>
                    <w:bCs/>
                    <w:szCs w:val="24"/>
                    <w:lang w:eastAsia="lt-LT"/>
                  </w:rPr>
                  <w:t>440</w:t>
                </w:r>
              </w:p>
            </w:tc>
          </w:tr>
          <w:tr>
            <w:trPr>
              <w:trHeight w:val="2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35.21</w:t>
                </w:r>
              </w:p>
            </w:tc>
            <w:tc>
              <w:tcPr>
                <w:tcW w:w="1640" w:type="dxa"/>
                <w:tcBorders>
                  <w:bottom w:val="nil"/>
                </w:tcBorders>
              </w:tcPr>
              <w:p>
                <w:pPr>
                  <w:snapToGrid w:val="0"/>
                  <w:jc w:val="center"/>
                  <w:rPr>
                    <w:rFonts w:eastAsia="Calibri"/>
                    <w:szCs w:val="24"/>
                    <w:lang w:eastAsia="lt-LT"/>
                  </w:rPr>
                </w:pPr>
              </w:p>
            </w:tc>
          </w:tr>
          <w:tr>
            <w:trPr>
              <w:trHeight w:val="3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500</w:t>
                </w:r>
              </w:p>
            </w:tc>
          </w:tr>
          <w:tr>
            <w:trPr>
              <w:trHeight w:val="296"/>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 xml:space="preserve">biodujų gamyba </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Arial Unicode MS"/>
                    <w:bCs/>
                    <w:szCs w:val="24"/>
                    <w:lang w:eastAsia="lt-LT"/>
                  </w:rPr>
                  <w:t xml:space="preserve">200 </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50.</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38.22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tc>
          </w:tr>
          <w:tr>
            <w:trPr>
              <w:trHeight w:val="5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51.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51.1.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38.21, 38.22, 38.31, 38.32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8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51.2.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mašinų duženų išmontavimas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38.31</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52.</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Juodųjų ir spalvotųjų metalų atliekų laužo perdirbimas (atgavimas)</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38.31, 38.32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bl>
        <w:p>
          <w:pPr>
            <w:tabs>
              <w:tab w:val="center" w:pos="4153"/>
              <w:tab w:val="right" w:pos="8306"/>
            </w:tabs>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981f5a128ff640a2a4ed74fab4d7e972"/>
            <w:lock w:val="sdtLocked"/>
            <w:richText/>
          </w:sdtPr>
          <w:sdtContent>
            <w:p>
              <w:pPr>
                <w:ind w:left="567"/>
                <w:jc w:val="both"/>
                <w:rPr>
                  <w:b/>
                  <w:szCs w:val="24"/>
                </w:rPr>
              </w:pPr>
              <w:sdt>
                <w:sdtPr>
                  <w:alias w:val="Pavadinimas"/>
                  <w:tag w:val="title_981f5a128ff640a2a4ed74fab4d7e972"/>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ind w:firstLine="567"/>
                <w:jc w:val="both"/>
                <w:rPr>
                  <w:szCs w:val="24"/>
                </w:rPr>
                <w:sectPr>
                  <w:pgSz w:w="11906" w:h="16838"/>
                  <w:pgMar w:top="1134" w:right="567" w:bottom="567"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Content>
    </w:sdt>
    <w:sdt>
      <w:sdtPr>
        <w:alias w:val="4 pr."/>
        <w:tag w:val="part_a2c46749ab7e43a294b1acf9f8bcadfc"/>
        <w:lock w:val="sdtLocked"/>
        <w:richText/>
      </w:sdtPr>
      <w:sdtContent>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a2c46749ab7e43a294b1acf9f8bcadfc"/>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a2c46749ab7e43a294b1acf9f8bcadfc"/>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p>
          <w:pPr>
            <w:jc w:val="center"/>
            <w:rPr>
              <w:rFonts w:ascii="TimesLT" w:hAnsi="TimesLT"/>
            </w:rPr>
          </w:pPr>
        </w:p>
        <w:sdt>
          <w:sdtPr>
            <w:alias w:val="pabaiga"/>
            <w:tag w:val="part_ea03aae053734477964ed301b9632d3f"/>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A795A5"/>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19.xml"/>
  <Relationship Id="rId12" Type="http://schemas.openxmlformats.org/officeDocument/2006/relationships/header" Target="header20.xml"/>
  <Relationship Id="rId13" Type="http://schemas.openxmlformats.org/officeDocument/2006/relationships/footer" Target="footer19.xml"/>
  <Relationship Id="rId14" Type="http://schemas.openxmlformats.org/officeDocument/2006/relationships/footer" Target="footer20.xml"/>
  <Relationship Id="rId15" Type="http://schemas.openxmlformats.org/officeDocument/2006/relationships/header" Target="header21.xml"/>
  <Relationship Id="rId16" Type="http://schemas.openxmlformats.org/officeDocument/2006/relationships/footer" Target="footer21.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029B6D3-E3B9-4AE6-86B7-649B6F8182B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roman"/>
    <w:pitch w:val="default"/>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879"/>
    <w:rsid w:val="002758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7587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9621ef9e6f764a1693168a4bb2e99fdd"/>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 DocPartId="d2fad42b5148486ba1c5c7709f53b949" PartId="ff3f92e9de7745bea3dd1fabe7fb0b51">
        <Part Type="straipsnis" Nr="6" Abbr="6 str." Title="Šiame įstatyme nurodytų teritorijų nustatymo dokumentai" DocPartId="1a9c7ae66f4d4c8da163b25732ede50a" PartId="c6cf5ce098ec49f5a52af81e0b04ffa0">
          <Part Type="strDalis" Nr="1" Abbr="6 str. 1 d." DocPartId="29ae70b235ad4b2c97ed5a10ad78d439" PartId="be13d6fb6de04c3dadf9f3599e011b8a">
            <Part Type="strPunktas" Nr="1" Abbr="6 str. 1 d. 1 p." DocPartId="18c8cd07c13d4d77980e509e1edbeda5" PartId="01f47c768529491fa10296a995c9a819"/>
            <Part Type="strPunktas" Nr="2" Abbr="6 str. 1 d. 2 p." DocPartId="cfa3dbef60b946f782ebcb8baf0f9f97" PartId="bbd025a92e834e1fa86831147811ced0"/>
            <Part Type="strPunktas" Nr="3" Abbr="6 str. 1 d. 3 p." DocPartId="27138853d1e14778b8852ffd9a283483" PartId="a710b631a18c4ecaab8687d3274d8d35"/>
            <Part Type="strPunktas" Nr="4" Abbr="6 str. 1 d. 4 p." DocPartId="bd92882401814e5cb8fe7d544c3d09bc" PartId="0bb874ce44a74a2d99cf3e1a2b5fdb88"/>
            <Part Type="strPunktas" Nr="5" Abbr="6 str. 1 d. 5 p." DocPartId="9ca0abf6b18d461f950079ddd2eaa616" PartId="67d74112b8ca4fb4a97cda6184e7201f"/>
            <Part Type="strPunktas" Nr="6" Abbr="6 str. 1 d. 6 p." DocPartId="57bdba307d104b5cb2fa9d74d984bbb0" PartId="393a38cf2ef44cb19bb6c7b164f55518"/>
          </Part>
          <Part Type="strDalis" Nr="2" Abbr="6 str. 2 d." DocPartId="2cd3c39581b145cabb6a233eaa713611" PartId="63e8ca57dcc04819a6296b9d527986f7"/>
        </Part>
        <Part Type="straipsnis" Nr="7" Abbr="7 str." Title="Žemės savininko, valstybinės ar savivaldybės žemės patikėtinio rašytinis sutikimas dėl šiame įstatyme nurodytos teritorijos (teritorijų) nustatymo" DocPartId="4e5506513ede48bcb2e31261ecbf866d" PartId="656a34f5812042238d2c2097549c3f91">
          <Part Type="strDalis" Nr="1" Abbr="7 str. 1 d." DocPartId="a05e7afc7bdc4233a4b045ef93d83652" PartId="acb271ab1fa344beb44efca71e0efcb5"/>
          <Part Type="strDalis" Nr="2" Abbr="7 str. 2 d." DocPartId="decb95deb7fd4d4db48cebd8c3bea148" PartId="8a1f51452c004882aa338ab1d8c0ccd9"/>
          <Part Type="strDalis" Nr="3" Abbr="7 str. 3 d." DocPartId="c97671abf81e4f55b8898a96aab1f991" PartId="8db39baf1d684738bcd87f4395fc68bd">
            <Part Type="strPunktas" Nr="1" Abbr="7 str. 3 d. 1 p." DocPartId="8d88440c0b0b494ab633f6b742b08122" PartId="2bbcc43264614254bfcace4e3403c925"/>
            <Part Type="strPunktas" Nr="2" Abbr="7 str. 3 d. 2 p." DocPartId="39ce155851bf4d02b681807b6eb7e7e6" PartId="ef91e74ba251477ca728d42a27539aca"/>
            <Part Type="strPunktas" Nr="3" Abbr="7 str. 3 d. 3 p." DocPartId="7d57f3c8fd3640fd90c85462aabff6bf" PartId="ba05fc1c7a14400b907938367104e624"/>
            <Part Type="strPunktas" Nr="4" Abbr="7 str. 3 d. 4 p." DocPartId="daf83effe0b04615a67f6f73374daa36" PartId="941520b8a8da4185948814ac4790a435"/>
            <Part Type="strPunktas" Nr="5" Abbr="7 str. 3 d. 5 p." DocPartId="da8bf034a0b24e90a5de5f834ce46601" PartId="2ed177d97a35489386f9ced968cc860b"/>
            <Part Type="strPunktas" Nr="6" Abbr="7 str. 3 d. 6 p." DocPartId="a00e02e050504f16bde3c57adb97052a" PartId="f1dae494964b4f5f8ac9669762bb9f94"/>
            <Part Type="strPunktas" Nr="7" Abbr="7 str. 3 d. 7 p." DocPartId="20ac3c4f0f45453f8fda87675c9e1aba" PartId="4296b917eae14d4daea226aaf50f9be7"/>
            <Part Type="strPunktas" Nr="8" Abbr="7 str. 3 d. 8 p." DocPartId="a7e17d62632b40228f069aa59ea9122a" PartId="68fb33f1a3bc47b48cc48e869bbfe470"/>
            <Part Type="strPunktas" Nr="9" Abbr="7 str. 3 d. 9 p." DocPartId="6ae06e0c094b47b2a0def4dc229a67c7" PartId="c038d9423aea4baeaa1de6c2da731d7d"/>
            <Part Type="strPunktas" Nr="10" Abbr="7 str. 3 d. 10 p." DocPartId="3dbf39d3eba348fd8e5d17a58e3040eb" PartId="7946623b04844203bcdd3c6ee919107f"/>
            <Part Type="strPunktas" Nr="11" Abbr="7 str. 3 d. 11 p." DocPartId="fefe78f127ff485dbc2b2723350868b0" PartId="bc0d7da1f149435399306b845d8bfcec"/>
            <Part Type="strPunktas" Nr="12" Abbr="7 str. 3 d. 12 p." DocPartId="4a177bc92eb547da8cb78c47d294ad9d" PartId="328b23be80e841cb999da00a3bb6e392"/>
          </Part>
          <Part Type="strDalis" Nr="4" Abbr="7 str. 4 d." DocPartId="0edd008f430d473d999c5a772c56ad6c" PartId="628b18f6e68a404a986cc1c39be9d75c">
            <Part Type="strPunktas" Nr="1" Abbr="7 str. 4 d. 1 p." DocPartId="039906d903504e65b34fb3ef9897a818" PartId="6cebabe70b8048aeab3c1a6c561bf9c6"/>
            <Part Type="strPunktas" Nr="2" Abbr="7 str. 4 d. 2 p." DocPartId="f7b38ccd44bc4447a7668e4232bcd0b3" PartId="06e59eb650cb4d0d976f0193b14c9831"/>
            <Part Type="strPunktas" Nr="3" Abbr="7 str. 4 d. 3 p." DocPartId="75e2ed09c6514e8095830d3ed8db52e6" PartId="c391377a74e24693852854120b438202"/>
          </Part>
          <Part Type="strDalis" Nr="5" Abbr="7 str. 5 d." DocPartId="ea410d1f08ee4f7db8244fc0d5f7c026" PartId="317fc8b05e8b447ca780cc3f5553cfda"/>
          <Part Type="strDalis" Nr="6" Abbr="7 str. 6 d." DocPartId="61b570942ed64dcea3636cd75aa35cda" PartId="9554f83f67d341e380bda603bf90e8b2">
            <Part Type="strPunktas" Nr="1" Abbr="7 str. 6 d. 1 p." DocPartId="bbdd6168aebb440a9dbad4287aec3ff7" PartId="98b61f6d59d249f896fac93866bae788"/>
            <Part Type="strPunktas" Nr="2" Abbr="7 str. 6 d. 2 p." DocPartId="385659a4edf940f9a6e44ff502bd0511" PartId="b4482827f1b342a5961cc5115d090cab"/>
          </Part>
          <Part Type="strDalis" Nr="7" Abbr="7 str. 7 d." DocPartId="f5d4a960bd9b4f00aa39b4cdbb4e2d8f" PartId="c54aac81b87445a3aa984cfeb0f5975f">
            <Part Type="strPunktas" Nr="1" Abbr="7 str. 7 d. 1 p." DocPartId="62f841a7fd3848bebc91bec1813229e4" PartId="676d4c1439944b61b77167ba5f66ee5a"/>
            <Part Type="strPunktas" Nr="2" Abbr="7 str. 7 d. 2 p." DocPartId="b95af71c4b9f417c9052e157c737ccc9" PartId="0b55f31c76d74f63a905fe464591faab"/>
            <Part Type="strPunktas" Nr="3" Abbr="7 str. 7 d. 3 p." DocPartId="d14da3deae9a44278aa2ffc4d13a0819" PartId="75865598f53046c0895524f9e50a5c0a"/>
            <Part Type="strPunktas" Nr="4" Abbr="7 str. 7 d. 4 p." DocPartId="497a4e56f37641b48cacee99f327af5d" PartId="e08f90a3bd724bffa19b8a00b6bca8dc"/>
            <Part Type="strPunktas" Nr="5" Abbr="7 str. 7 d. 5 p." DocPartId="fc63f08fa9eb451eb52e5ebe8ca2d41b" PartId="ed1e6a28c1cc47b9aac878e9e004239a"/>
          </Part>
          <Part Type="strDalis" Nr="8" Abbr="7 str. 8 d." DocPartId="092269505bb641f7875388965699c022" PartId="03d246c854c94eae93ae3ae2ab845da5"/>
        </Part>
        <Part Type="straipsnis" Nr="8" Abbr="8 str." Title="Žyma apie naujai nustatytas ir (ar) pasikeitusias (panaikintas) šiame įstatyme nurodytas teritorijas" DocPartId="a9058c0cb4cf48b6bfd3b7b1b7a7cf85" PartId="9f6b12b911d5445fadfdef8b7aceaa2f">
          <Part Type="strDalis" Nr="1" Abbr="8 str. 1 d." DocPartId="1947f8bb73be4bc2af09f12dd49a4008" PartId="0ee726275a084fba85b8e8a5bf1cb8ad"/>
          <Part Type="strDalis" Nr="2" Abbr="8 str. 2 d." DocPartId="e3be74f2758642cca1b23b75916c1455" PartId="b099c38d9f664a8ebb7641a68c0b93c8"/>
          <Part Type="strDalis" Nr="3" Abbr="8 str. 3 d." DocPartId="e5ffb063225543eca177fc5449012539" PartId="f76c9995174340188f4de93a858b8d35">
            <Part Type="strPunktas" Nr="1" Abbr="8 str. 3 d. 1 p." DocPartId="0c4f1a17c69449b1b82c43592f6207d9" PartId="1e24ef85407a494d9feae072fd9af874"/>
            <Part Type="strPunktas" Nr="2" Abbr="8 str. 3 d. 2 p." DocPartId="ba3d4f7d1c5940ae94c19030e8f67c5e" PartId="d4f5fb7c5c6b4284bdd23897cfd6132b"/>
            <Part Type="strPunktas" Nr="3" Abbr="8 str. 3 d. 3 p." DocPartId="1803986e696b4fc79f340c8c4f21fe34" PartId="ea5f8d27b1364fa7972d7b122552f0b9"/>
            <Part Type="strPunktas" Nr="4" Abbr="8 str. 3 d. 4 p." DocPartId="abfac222d4ca4377bcf48de1a97d7fce" PartId="bf235c69ddff4bada684ce1dcf55beb2"/>
            <Part Type="strPunktas" Nr="5" Abbr="8 str. 3 d. 5 p." DocPartId="bad1f0e356c84f47b5cf430c56d78758" PartId="3d702be5dbf54a8b8233abd875ef1ee5"/>
            <Part Type="strPunktas" Nr="6" Abbr="8 str. 3 d. 6 p." DocPartId="09d54965e4434acd9176db671187223f" PartId="687d8588fb2a4dbf8df2ec8007c40994"/>
          </Part>
        </Part>
        <Part Type="straipsnis" Nr="9" Abbr="9 str." Title="Nustatytų šiame įstatyme nurodytų teritorijų įrašymas į Nekilnojamojo turto kadastrą ir Nekilnojamojo turto registrą" DocPartId="52e5e69cebeb46dabeffd7d317169319" PartId="452c0577fbf245eea041bdb728ee37d6">
          <Part Type="strDalis" Nr="1" Abbr="9 str. 1 d." DocPartId="6afe30ad54d9422a8629e715b6e209ca" PartId="7fd9cdfedd03435c86be39eb122a76d5"/>
          <Part Type="strDalis" Nr="2" Abbr="9 str. 2 d." DocPartId="3ae97f43a4da43b5b82705478b5c3da5" PartId="f5872565af6a427ab5eda0fef604cc0c"/>
          <Part Type="strDalis" Nr="3" Abbr="9 str. 3 d." DocPartId="d9098ba8a77f48e3bf799be7dad2d408" PartId="0f26a89fcb8242519fb1a5adcadc0d3f"/>
        </Part>
        <Part Type="straipsnis" Nr="10" Abbr="10 str." Title="Specialiųjų žemės naudojimo sąlygų taikymo pradžia" DocPartId="e9aa9345bf854a0ab42a9bc4c2b58b20" PartId="a7015916481140c38fb362c6dfa73186">
          <Part Type="strDalis" Nr="1" Abbr="10 str. 1 d." DocPartId="50e16bad3d4643ab8bca55a592970ad0" PartId="5d64381563e948abb9fd051f7eb5ef4d"/>
          <Part Type="strDalis" Nr="2" Abbr="10 str. 2 d." DocPartId="119f6d8dc88948f6bfd7b3b4ebc3c8e6" PartId="4727788258b344d79da0c6b57966fdb8"/>
          <Part Type="strDalis" Nr="3" Abbr="10 str. 3 d." DocPartId="9fe4cfac8acc4f31b8e27842dcd8dfba" PartId="9cee95ae8bcf4fadb657cb87aeaa8c4d">
            <Part Type="strPunktas" Nr="1" Abbr="10 str. 3 d. 1 p." DocPartId="513af559721c4a2e9f4b7a93427ecb06" PartId="89b944bf0b5c4602b36b56d659e1dab4"/>
            <Part Type="strPunktas" Nr="2" Abbr="10 str. 3 d. 2 p." DocPartId="42606948f45c4684a0bb42893bc35357" PartId="f823ef020d2546b6ac384dafe15b0f46"/>
            <Part Type="strPunktas" Nr="3" Abbr="10 str. 3 d. 3 p." DocPartId="dc2469b965164f5b8895f1181d05769f" PartId="85604037d5054ebea3d9bfcb5374cc28"/>
            <Part Type="strPunktas" Nr="4" Abbr="10 str. 3 d. 4 p." DocPartId="7eecc8472d3f49e08039f77187e0f74b" PartId="5a3eba20ae5148b68b0641d919462c84"/>
            <Part Type="strPunktas" Nr="5" Abbr="10 str. 3 d. 5 p." DocPartId="e2d48c93e0f148e3adb95f06700c64da" PartId="ceadf3754ccc41058b25a2d1ba6d3e75"/>
          </Part>
          <Part Type="strDalis" Nr="4" Abbr="10 str. 4 d." DocPartId="80aafde6f82b4cac9f8fc4987a6b41c7" PartId="09df7c375d054d9799ee3b57f7f06494"/>
        </Part>
        <Part Type="straipsnis" Nr="11" Abbr="11 str." Title="Informavimas apie šiame įstatyme nurodytas teritorijas, nustatomas ir (ar) nustatytas tenkinant viešąjį interesą" DocPartId="8eff3c6d6ad8453981de577d171c0978" PartId="0e17dfba89c24b78944fa14481cb3e9d">
          <Part Type="strDalis" Nr="1" Abbr="11 str. 1 d." DocPartId="f3c67be0f1e84d4a91cce0fc4683db4d" PartId="55f6c830f26848e3a08fe1488c38d096"/>
          <Part Type="strDalis" Nr="2" Abbr="11 str. 2 d." DocPartId="626594d157d3472ab08e7c4ee076d3fd" PartId="a2804a98592e491f9f65b05fc0103c59"/>
          <Part Type="strDalis" Nr="3" Abbr="11 str. 3 d." DocPartId="5a713f13f7d04cb394e715231917ae2d" PartId="cc8d5256b2b64cc7a28f76308149c48e"/>
          <Part Type="strDalis" Nr="4" Abbr="11 str. 4 d." DocPartId="208a36cf0715492492cf6ede1776e21d" PartId="67ee7aaffafe4f20929b17fdf5231164"/>
          <Part Type="strDalis" Nr="5" Abbr="11 str. 5 d." DocPartId="69539868c583462ca247e499fe148d08" PartId="0190534f0af449a98fc87598485896b5"/>
        </Part>
        <Part Type="straipsnis" Nr="12" Abbr="12 str." Title="Įrašų ir (ar) žymų apie šiame įstatyme nurodytą teritoriją Nekilnojamojo turto kadastre ir Nekilnojamojo turto registre panaikinimas arba pakeitimas. Specialiųjų žemės naudojimo sąlygų taikymo nustatytoje šiame įstatyme nurodytoje teritorijoje pabaiga" DocPartId="13cc1b530edd47eeb66002dba5798a77" PartId="90bfd95bfb834264ba5863f72c1e9459">
          <Part Type="strDalis" Nr="1" Abbr="12 str. 1 d." DocPartId="49e9f2cf0b4642329faa9b5a873048eb" PartId="4acb41664b154397a12c93fef7fa6511"/>
          <Part Type="strDalis" Nr="2" Abbr="12 str. 2 d." DocPartId="2a71a817b324446ab6ee6f1ff514a1b4" PartId="1b8ab2e814eb487683de61d9cd1b1069"/>
          <Part Type="strDalis" Nr="3" Abbr="12 str. 3 d." DocPartId="e656313837c8454b9df8b34feb861b6e" PartId="b9d0eddd8aec4b068c3e74a06ed9c33b"/>
        </Part>
        <Part Type="straipsnis" Nr="13" Abbr="13 str." Title="Kompensacijos dėl specialiųjų žemės naudojimo sąlygų taikymo nustatytose šiame įstatyme nurodytose teritorijose" DocPartId="83269674f8f14d45bfb38dd5511e019e" PartId="cbc4212817984c278b2a75044b8e1e24">
          <Part Type="strDalis" Nr="1" Abbr="13 str. 1 d." DocPartId="cf55640569814bca83034735aacd5643" PartId="2493fb48d5c3452faafddac6b0d44936"/>
          <Part Type="strDalis" Nr="2" Abbr="13 str. 2 d." DocPartId="725adc5e23244cc8a1d936de510e365c" PartId="aa11f3a9cf3a4f1b855612d6d25adebf"/>
          <Part Type="strDalis" Nr="3" Abbr="13 str. 3 d." DocPartId="911e9c443fba482096506b7787b98937" PartId="dde287142f77412a96a854033760efd5"/>
          <Part Type="strDalis" Nr="4" Abbr="13 str. 4 d." DocPartId="926e0ee6a6b745d3bd816bb1e5c3e5e6" PartId="15e770cac71146e2b674794b00d838d0"/>
          <Part Type="strDalis" Nr="5" Abbr="13 str. 5 d." DocPartId="462bc25aa76e47a1bcbfe3f296f9d8e1" PartId="7532f543571d4c4f8fe9c3f58f2d27d6">
            <Part Type="strPunktas" Nr="1" Abbr="13 str. 5 d. 1 p." DocPartId="57566094a0d54507b5ac9fab1b52985c" PartId="db39c636a6374b5584060bffd92bc9b8"/>
            <Part Type="strPunktas" Nr="2" Abbr="13 str. 5 d. 2 p." DocPartId="170917785f19468d82ea21d3eff91cb1" PartId="a87fc2c6760a403ca5cad6d03bc1dbde"/>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6fbcdc0a51cd4469b5de56cb101be3ff"/>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91a09e5413314750942b68668a6df081"/>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19 str. 2 d. 6 p." DocPartId="7519aebff0a8470094738ac88ed496f8" PartId="1105b4b6600f4776b44aecd0ce057250"/>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33000be039a64a30ac1d16a3137b8f1b"/>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b6785b8cfd5444c0993f30aa93b0c255"/>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12cf4828f3244a45834e0ba1f1c3d0f7"/>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fb1c450c56d940d4be88bd1b77e6b78d"/>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b68469e4f3154c20829193775059ae89"/>
          <Part Type="strDalis" Nr="4" Abbr="51 str. 4 d." DocPartId="3950ce16643046b38e3d7358371fe3e8" PartId="1b74dcca7a674f5696310ba28c8c43cb"/>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998e7bbc8edc4efaa78034ae9a69e518">
            <Part Type="strPunktas" Nr="1" Abbr="53 str. 1 d. 1 p." DocPartId="a23ef57d7cfe441fa11e86e459701033" PartId="5c0b845d002840c1b6c617ed30afcb7c"/>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13391691357e41168f4b2e317db25cc8"/>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47a417eb6261436182c641211b53a950"/>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a85c7250dacb4ef2823c8e15dc9b995c"/>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0511dd37431c47ef9140af24c8392798"/>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e3e4ec3afeea4818a7f35b713a1a745c"/>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c9e448d7139d4e01bcdc62d9fa53fae4"/>
        <Part Type="strDalis" Nr="2" Abbr="140 str. 2 d." DocPartId="5c19a4f5da7a436ea2046e0cd21f74e3" PartId="b05bdf85925b40fba8ace2505e51a011"/>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f81145df1bb0443ba6ecb2410a1e0b20">
        <Part Type="strDalis" Nr="1" Abbr="141 str. 1 d." DocPartId="4b6d578cb4eb4ff1adc6fa9f869706a2" PartId="4be4b51b3ce54fb7a4f160f36249cd26"/>
        <Part Type="strDalis" Nr="2" Abbr="141 str. 2 d." DocPartId="d8560dc37b22407987bc8f093c25bd04" PartId="517de5b1215d463689a84f0be914a840"/>
        <Part Type="strDalis" Nr="3" Abbr="141 str. 3 d." DocPartId="bc865bccc8854e0cbec433114d5d03c2" PartId="df8636e79a884ab6898a0e6f6c00bca8"/>
        <Part Type="strDalis" Nr="4" Abbr="141 str. 4 d." DocPartId="849fb72499394945a7c39f798c906e9c" PartId="ffe276fa1acd4dcc83b97473de954a28"/>
        <Part Type="strDalis" Nr="5" Abbr="141 str. 5 d." DocPartId="7c37ce0489174fa58dc8012755897ee4" PartId="d2f6e6e3136f49c692361ea663137e25"/>
        <Part Type="strDalis" Nr="6" Abbr="141 str. 6 d." DocPartId="8d96a67477a1497daed759d367f7d656" PartId="ba226fff47e149ab926d82155631c1e8"/>
        <Part Type="strDalis" Nr="7" Abbr="141 str. 7 d." DocPartId="7ac9f6753ae6401789462e32d20cdf64" PartId="9e9370018aac4e28baab79f09c173ac9"/>
        <Part Type="strDalis" Nr="8" Abbr="141 str. 8 d." DocPartId="cbee25bae5374d8299943914f8779d20" PartId="cea8af6308c744f89063a8adfa1fc6c4"/>
        <Part Type="strDalis" Nr="9" Abbr="141 str. 9 d." DocPartId="155c7de0f2c7437d954150fcaf1a0326" PartId="d7d3d4a57b7b4be699b54f1284064a89"/>
        <Part Type="strDalis" Nr="10" Abbr="141 str. 10 d." DocPartId="bd9476385ac04265825f66e43d90faad" PartId="273502b680c444a7bb1ddf941371b08c"/>
        <Part Type="strDalis" Nr="11" Abbr="141 str. 11 d." DocPartId="ec2a2e1b8c014ddab4a3f18ce261bf2c" PartId="7f432833124d4463a94641210ff776c7"/>
        <Part Type="strDalis" Nr="12" Abbr="141 str. 12 d." DocPartId="d4dd93fe3d814b79ae539d0399bb3af9" PartId="c4489cd83107439f8a5568ddf1a2f05e"/>
        <Part Type="strDalis" Nr="13" Abbr="141 str. 13 d." DocPartId="7120b61cab404157806a0754fa1f1af5" PartId="d3fe1621a89b4fb49009b483fafc80d9"/>
        <Part Type="strDalis" Nr="14" Abbr="141 str. 14 d." DocPartId="7ed4c58d3e1c4ac0adb885a64b00ea66" PartId="5896c5df187841428c6c06a34653a617"/>
        <Part Type="strDalis" Nr="15" Abbr="141 str. 15 d." DocPartId="df73fda24e2148e1bababc1d668f048c" PartId="c211e8366a7a4f58a2e94349b809db45"/>
        <Part Type="strDalis" Nr="16" Abbr="141 str. 16 d." DocPartId="2d3fc4791ed54a2da501c0819bffd58d" PartId="a5e5c213ddd6490eb77da9584f02af64"/>
        <Part Type="strDalis" Nr="17" Abbr="141 str. 17 d." DocPartId="9c8ed53156144f9883667892c11b44f8" PartId="576da808299a4a9798dcc9e669a8e9cc"/>
      </Part>
      <Part Type="straipsnis" Nr="142" Abbr="142 str." Title="Šio įstatymo II skyriaus antrojo skirsnio nauja redakcija" DocPartId="46e7ba565981485cb110b36abab033e7" PartId="b0adbff7b9a246a0824ebca5423188bc">
        <Part Type="strDalis" Nr="1" Abbr="142 str. 1 d." DocPartId="2cc280b8c31b439c896f0dd6757e7f70" PartId="f2511258b7524df4a1e425b8c59163ae">
          <Part Type="citata" DocPartId="fc20385582ad4c2e9a016cf14f572c32" PartId="e7c493b43c074243879d4e6226b6ef37">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60873ccacbf0473a9f6d0e7aea6df045" PartId="f1135d3a5b6e4d6e9b62313b17326089">
              <Part Type="straipsnis" Nr="6" Abbr="6 str." Title="Šiame įstatyme nurodytų teritorijų nustatymo dokumentai" DocPartId="c65e2bd3f33c4969beff65ebe82f2e93" PartId="f7db33ae318c4e9e95fbe5f216a2f9f8">
                <Part Type="strDalis" Nr="1" Abbr="6 str. 1 d." DocPartId="c3284a8adde540efba524ce084a144f2" PartId="a1d5e3803c4c41b9a0871b3b6a58a9d3">
                  <Part Type="strPunktas" Nr="1" Abbr="6 str. 1 d. 1 p." DocPartId="06c03bb4fbc34abb848c59c45ef03b1f" PartId="20b5723f80da4e55ac089b875f7dba75"/>
                  <Part Type="strPunktas" Nr="2" Abbr="6 str. 1 d. 2 p." DocPartId="da742d054eaa496bb115bc110842662d" PartId="1701068dfaa54c9aa6bc5c2d4ae8ab5d"/>
                  <Part Type="strPunktas" Nr="3" Abbr="6 str. 1 d. 3 p." DocPartId="6d32263c96d64df8932a96049c8f9d56" PartId="c00d171c7c6f4ae08c6ac417b2c4b85a"/>
                  <Part Type="strPunktas" Nr="4" Abbr="6 str. 1 d. 4 p." DocPartId="7e607777659e48c287912df3f06d2425" PartId="9d44048ab35d4da7907d3e4241985b99"/>
                  <Part Type="strPunktas" Nr="5" Abbr="6 str. 1 d. 5 p." DocPartId="5f584105ddfc4a259a6cd7186066ae93" PartId="9557f2d7f7224bb39525b897a9439d0b"/>
                  <Part Type="strPunktas" Nr="6" Abbr="6 str. 1 d. 6 p." DocPartId="994d6f605a0e41369c9aa32f89ddace1" PartId="113fd19edea943c4b15ab9e0b1879152"/>
                </Part>
                <Part Type="strDalis" Nr="2" Abbr="6 str. 2 d." DocPartId="57e0e7f1ff634cae9a4428458ee9cc4a" PartId="26f48e59beae406499bf12a7d3e2c73f"/>
              </Part>
              <Part Type="straipsnis" Nr="7" Abbr="7 str." Title="Žemės savininko, valstybinės ar savivaldybės žemės patikėtinio rašytinis sutikimas dėl šiame įstatyme nurodytos teritorijos (teritorijų) nustatymo" DocPartId="7e1f5cafc34b41e5b660500d3366ce68" PartId="c4cba6887e254bcd9d9ff55350f19c5c">
                <Part Type="strDalis" Nr="1" Abbr="7 str. 1 d." DocPartId="f26e05e3862e4e03b2f7fb18278bff92" PartId="e8ada33e4eba4b05835592dc9e1f696a"/>
                <Part Type="strDalis" Nr="2" Abbr="7 str. 2 d." DocPartId="f39864b11f8f44f887f13edaef5606de" PartId="47dce0ed786d4f03843b5c7207ceb3de"/>
                <Part Type="strDalis" Nr="3" Abbr="7 str. 3 d." DocPartId="ce0b6b02a9034931aca3bc438f8e737d" PartId="240ac2a99a2c4285b454c810ff8f5d5e">
                  <Part Type="strPunktas" Nr="1" Abbr="7 str. 3 d. 1 p." DocPartId="6c1baa3049f844c7970b6066ee37ccab" PartId="a959ca5e1d6047a1a7de19b686bb7c0a"/>
                  <Part Type="strPunktas" Nr="2" Abbr="7 str. 3 d. 2 p." DocPartId="4570b42a6df44b3a9c3804ecf568b1b7" PartId="2725752b07424fbfa76f605074cd6549"/>
                  <Part Type="strPunktas" Nr="3" Abbr="7 str. 3 d. 3 p." DocPartId="da22df23d2254174b2514ac363e7578b" PartId="e336d97a9926418ea6e721de1e41b594"/>
                  <Part Type="strPunktas" Nr="4" Abbr="7 str. 3 d. 4 p." DocPartId="b65da333078d4c3699b0c7def06cddd3" PartId="ba739278bfc34005bb2653f972b4d626"/>
                  <Part Type="strPunktas" Nr="5" Abbr="7 str. 3 d. 5 p." DocPartId="7e02c12639af4b6982ffa15e5f5931e3" PartId="b57000edd9c24ed1a8881c56964654e6"/>
                  <Part Type="strPunktas" Nr="6" Abbr="7 str. 3 d. 6 p." DocPartId="dc16cb9aea5444c8867ee92f238f28c3" PartId="06f283f849f443b6b2146dc40be26044"/>
                  <Part Type="strPunktas" Nr="7" Abbr="7 str. 3 d. 7 p." DocPartId="4602e7ab968c49898b54e7339da636bf" PartId="6e0f0f62dbe14900848301f7fffebf1a"/>
                  <Part Type="strPunktas" Nr="8" Abbr="7 str. 3 d. 8 p." DocPartId="8d3365502d9e46aaba130cbbc2c097bf" PartId="f07d2eff0493428596286c7f54460350"/>
                  <Part Type="strPunktas" Nr="9" Abbr="7 str. 3 d. 9 p." DocPartId="e1fb2609b6bf4065942d5434e531edaa" PartId="408686f3c37a40b78dce179be49345f8"/>
                  <Part Type="strPunktas" Nr="10" Abbr="7 str. 3 d. 10 p." DocPartId="77ea1a7f84ae4778ba876365468e56f6" PartId="7fff76e42ed042c2bf33fa88c7b79716"/>
                  <Part Type="strPunktas" Nr="11" Abbr="7 str. 3 d. 11 p." DocPartId="a872dd23beea41d6a3a3afb03ee71e0a" PartId="6446d7d2895f4095ba6f1a4b4d9e49ad"/>
                  <Part Type="strPunktas" Nr="12" Abbr="7 str. 3 d. 12 p." DocPartId="33d3651b6f654dfba48c37cc380384ae" PartId="c2770cf829f947f0bcc8cc06ab7352d5"/>
                </Part>
                <Part Type="strDalis" Nr="4" Abbr="7 str. 4 d." DocPartId="db15418c41ce4c15b4a573c7f4bd605f" PartId="29fe794bafe14711bd3cab5add014059">
                  <Part Type="strPunktas" Nr="1" Abbr="7 str. 4 d. 1 p." DocPartId="2d90711449364c38abc9744a78ac0b1a" PartId="63fc8d7833f840df8ca016fa18e7d491"/>
                  <Part Type="strPunktas" Nr="2" Abbr="7 str. 4 d. 2 p." DocPartId="13c0c00b859e455babc8846f514110ed" PartId="6ed7c91b00114cf7bd546132b6204d7d"/>
                  <Part Type="strPunktas" Nr="3" Abbr="7 str. 4 d. 3 p." DocPartId="7c032f381991425dab76cce2e4741c16" PartId="139d18662658460b900a9aba505910ad"/>
                </Part>
                <Part Type="strDalis" Nr="5" Abbr="7 str. 5 d." DocPartId="e91050315ee84434ac224a45d1f48fe7" PartId="65bda212b55749339e6853d96194bfeb"/>
                <Part Type="strDalis" Nr="6" Abbr="7 str. 6 d." DocPartId="db35bb0373f44fcb92a8102d459d2106" PartId="aba64183648f4a9aabd52480bb9f888d">
                  <Part Type="strPunktas" Nr="1" Abbr="7 str. 6 d. 1 p." DocPartId="013798d9501c4ffcb3fefbd71aae6aeb" PartId="85c00511ccfe4183a680553754cfd28e"/>
                  <Part Type="strPunktas" Nr="2" Abbr="7 str. 6 d. 2 p." DocPartId="aac42e9968274d86a7931792647e42a1" PartId="f140e7da42d3477299f5efbdc0268266"/>
                </Part>
                <Part Type="strDalis" Nr="7" Abbr="7 str. 7 d." DocPartId="c43eb962a6e349999944bd07ed17f29e" PartId="a79ed36ff9e442deb372af40ec9dc67e">
                  <Part Type="strPunktas" Nr="1" Abbr="7 str. 7 d. 1 p." DocPartId="c1a3571f400e4dcfa5886c4feb1ec05e" PartId="b05e28f0a15c40ad803b01477b9e8fb8"/>
                  <Part Type="strPunktas" Nr="2" Abbr="7 str. 7 d. 2 p." DocPartId="3370e0f14ba24e7da3614130bcc12a9a" PartId="1a593e4800fd493cbe749e77ac1afb17"/>
                  <Part Type="strPunktas" Nr="3" Abbr="7 str. 7 d. 3 p." DocPartId="a4b85b743f37442296d7a7f3593f0753" PartId="ae1e9a0d4b7546a195701e9578c94706"/>
                  <Part Type="strPunktas" Nr="4" Abbr="7 str. 7 d. 4 p." DocPartId="2039b09f5f7949b190600989f9ed980d" PartId="6ef54b9ee9944c3cbd8511567b736807"/>
                  <Part Type="strPunktas" Nr="5" Abbr="7 str. 7 d. 5 p." DocPartId="584ba66058074e329de6a509c8edd64e" PartId="08fbc680f6fb420fa7c1ad22da46c77c"/>
                </Part>
                <Part Type="strDalis" Nr="8" Abbr="7 str. 8 d." DocPartId="494ae6afffd643d4b2963a68ea1bf0b7" PartId="f9ae9d8889c041239b18f2dea0cbfb9e"/>
              </Part>
              <Part Type="straipsnis" Nr="8" Abbr="8 str." Title="Nustatytų šiame įstatyme nurodytų teritorijų registravimas Nekilnojamojo turto registre" DocPartId="d5694bd7c84e414e9b71646d2d930de4" PartId="1a2735125661497d884b70960f826b6b">
                <Part Type="strDalis" Nr="1" Abbr="8 str. 1 d." DocPartId="b1c6b518ad6f4a5d877c9676980f8ca5" PartId="93ded57f6945403695697e96f432d257">
                  <Part Type="strPunktas" Nr="1" Abbr="8 str. 1 d. 1 p." DocPartId="586595a9eff94d228b2e85c622e3d8e1" PartId="5d642ca965b44546882b5279f2a91b89"/>
                  <Part Type="strPunktas" Nr="2" Abbr="8 str. 1 d. 2 p." DocPartId="5aa8829ef9274e6c81929299a06cd5e9" PartId="733f39b90fec46d8ac1533614e2fae43"/>
                  <Part Type="strPunktas" Nr="3" Abbr="8 str. 1 d. 3 p." DocPartId="e3ce3562f2d0492aac08bd677673342b" PartId="06f16dd21b9e452f9b656c21c2ef7a3d"/>
                  <Part Type="strPunktas" Nr="4" Abbr="8 str. 1 d. 4 p." DocPartId="98c6c2de265e4b3b885e6ff178163b9c" PartId="3d0ae519dfee4445a9cee4e99c0163aa"/>
                  <Part Type="strPunktas" Nr="5" Abbr="8 str. 1 d. 5 p." DocPartId="229383ace2964452896f43d6d6fa1fe0" PartId="544a818d742347f2bfac7fc203355ebe"/>
                  <Part Type="strPunktas" Nr="6" Abbr="8 str. 1 d. 6 p." DocPartId="4da3121fff7e4a15a9199d8cb2885b24" PartId="29184b387ce941a38aee609241e82bce"/>
                </Part>
                <Part Type="strDalis" Nr="2" Abbr="8 str. 2 d." DocPartId="05f5b0ffbe4341688f82f052e6efed31" PartId="9b08fa894b37402a91b5aa283eac5988"/>
                <Part Type="strDalis" Nr="3" Abbr="8 str. 3 d." DocPartId="1d0ddc6bec3f4ece87e4218116ceb2a9" PartId="15b3085e3cfa45e692e91453e096ca29"/>
              </Part>
              <Part Type="straipsnis" Nr="9" Abbr="9 str." Title="Prašymas įregistruoti nustatytas šiame įstatyme nurodytas teritorijas" DocPartId="9f8711793b384068a080dfa8e003bda9" PartId="0fa736522fa64716893c5d6b45a5ff97">
                <Part Type="strDalis" Nr="1" Abbr="9 str. 1 d." DocPartId="cfd3de3958bd44f8904af8d3a7104fdf" PartId="6edae02bf18b48ee8aba8d569b95eccd"/>
                <Part Type="strDalis" Nr="2" Abbr="9 str. 2 d." DocPartId="9daa3ac317fe4c829e46a0206d40347f" PartId="f28579d3cfbd40fd8555805f6d96b095"/>
                <Part Type="strDalis" Nr="3" Abbr="9 str. 3 d." DocPartId="2076e935f52347dba9b25d6246d4a5db" PartId="c426c46169634848860eb1acd5c324b1"/>
                <Part Type="strDalis" Nr="4" Abbr="9 str. 4 d." DocPartId="24adfa92310840278fd79e4caa3d2186" PartId="7072b2b4c5bd49328d724b4ad2be9176">
                  <Part Type="strPunktas" Nr="1" Abbr="9 str. 4 d. 1 p." DocPartId="575cf11ca273456dafef42955af76578" PartId="40797f29e97f4df695f47e1049b3b2ff"/>
                  <Part Type="strPunktas" Nr="2" Abbr="9 str. 4 d. 2 p." DocPartId="80185814e2bb4b4ebef0bc7f8dc37650" PartId="dbb68f0bc3dd4eda836d42c8558246fa"/>
                  <Part Type="strPunktas" Nr="3" Abbr="9 str. 4 d. 3 p." DocPartId="1a9f790d91994dc0af343b0c1093dbcd" PartId="14fd5257036d4d179af54b459927a9e3"/>
                  <Part Type="strPunktas" Nr="4" Abbr="9 str. 4 d. 4 p." DocPartId="eed6229cf88c4cb8a0b8a41cc259bae8" PartId="8041b3026cad46bc84a30b387d119ef2"/>
                  <Part Type="strPunktas" Nr="5" Abbr="9 str. 4 d. 5 p." DocPartId="59bacaeff6304d4b98a2c48ff064a57b" PartId="dc877b50cecb4d0bb0abcb285d329663"/>
                  <Part Type="strPunktas" Nr="6" Abbr="9 str. 4 d. 6 p." DocPartId="c7274b53748c463698accdc27dc930f1" PartId="8c504ae1e7e944bea251b7d4e789bda7"/>
                </Part>
              </Part>
              <Part Type="straipsnis" Nr="10" Abbr="10 str." Title="Specialiųjų žemės naudojimo sąlygų taikymas" DocPartId="bdcdb57731d544cb9528aa9da57f71e5" PartId="1d2242547f524e718cd5cbdda205e217">
                <Part Type="strDalis" Nr="1" Abbr="10 str. 1 d." DocPartId="506bf3520e2a45e19ed8a8a2ca114ee1" PartId="ee66aa02e1654fdd89f03deab36f9716"/>
              </Part>
              <Part Type="straipsnis" Nr="11" Abbr="11 str." Title="Informavimas apie šiame įstatyme nurodytas teritorijas, nustatomas ir (ar) nustatytas tenkinant viešąjį interesą" DocPartId="fda754508cee44c78f195051e96eb7a8" PartId="c35e504d30dc4a5b8fb3e735127d0a95">
                <Part Type="strDalis" Nr="1" Abbr="11 str. 1 d." DocPartId="9f6264bc152746c0b3231f97be569a2c" PartId="92884d783e8e459ea66cabde6a2f4bb0"/>
                <Part Type="strDalis" Nr="2" Abbr="11 str. 2 d." DocPartId="716a330db05248db86f3ae4375218f4a" PartId="08ef7917b18643ff8f36950a66205b19"/>
                <Part Type="strDalis" Nr="3" Abbr="11 str. 3 d." DocPartId="7efb8ef61d15479996e419a248e67ae5" PartId="678640ff2b654d3f90e63af97b48c388"/>
                <Part Type="strDalis" Nr="4" Abbr="11 str. 4 d." DocPartId="8080b47f417d4aa4a8e4114bdce14284" PartId="29da3af7d959483c9bcc81230195d2e8"/>
                <Part Type="strDalis" Nr="5" Abbr="11 str. 5 d." DocPartId="f3dd1ee3af164b2a9b9e15409eadaba2" PartId="0d2c2357ed9b4e14a5229e5e2882df8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e4de1db71624444990ada44085408448" PartId="882a524e34de4ba89fb959422f05cda1">
                <Part Type="strDalis" Nr="1" Abbr="12 str. 1 d." DocPartId="b67846c278ff47bcba622dcc12ce2506" PartId="044c246569c14babb5a8e9e1d978ee0d"/>
                <Part Type="strDalis" Nr="2" Abbr="12 str. 2 d." DocPartId="c476b895b62945abab50d57ed901572c" PartId="547589578ec9413d9a1b2a89a9a268e1"/>
                <Part Type="strDalis" Nr="3" Abbr="12 str. 3 d." DocPartId="bac9dfa40eba466495f1e14c6b6d9716" PartId="73d380a20a8244589d8621f4e5dd0543"/>
                <Part Type="strDalis" Nr="4" Abbr="12 str. 4 d." DocPartId="f3cb2f58f62845d5b263b6888676d77b" PartId="556d60e044494932bb1dae0c6b339093"/>
              </Part>
              <Part Type="straipsnis" Nr="13" Abbr="13 str." Title="Kompensacijos dėl specialiųjų žemės naudojimo sąlygų taikymo nustatytose šiame įstatyme nurodytose teritorijose" DocPartId="855e1ab28135468598a1e8d2204e0883" PartId="cd027e7b84404a0db1c5acad76c03926">
                <Part Type="strDalis" Nr="1" Abbr="13 str. 1 d." DocPartId="3ba66eb848e04e7aa2b7ffbc91f56f71" PartId="c177d323eaa74cce98191caf059a3db3"/>
                <Part Type="strDalis" Nr="2" Abbr="13 str. 2 d." DocPartId="0f7f354a03c04485b0c1d49f081191c7" PartId="991f936ad814487cabc4b37dacd80d42"/>
                <Part Type="strDalis" Nr="3" Abbr="13 str. 3 d." DocPartId="47e576129c114e369d56b13f1a4a2c07" PartId="91d42dfba801478db5b4384cb11751d5"/>
                <Part Type="strDalis" Nr="4" Abbr="13 str. 4 d." DocPartId="8af60478d0684cfd8d223005b987721d" PartId="e411058687bf4ed987c6823a506405b8"/>
                <Part Type="strDalis" Nr="5" Abbr="13 str. 5 d." DocPartId="9c2797db67744a59b5538a2c9c73b06b" PartId="ed4a6b7071a64e3c96d58194f37640a4">
                  <Part Type="strPunktas" Nr="1" Abbr="13 str. 5 d. 1 p." DocPartId="0c30712731794e38803bb7fdb48f8994" PartId="340e06b607cd415dbde755e0d4f94faa"/>
                  <Part Type="strPunktas" Nr="2" Abbr="13 str. 5 d. 2 p." DocPartId="e77be5c3a16c4a97a411629bede9f35c" PartId="3849a693da9c4790a37dafca2759bbd7"/>
                </Part>
              </Part>
            </Part>
          </Part>
        </Part>
      </Part>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81842afe7dbc48ed88c9852331502eee"/>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d53bb9ff9533402b97aa99b10592a35c"/>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981f5a128ff640a2a4ed74fab4d7e972"/>
  </Part>
  <Part Type="priedas" Nr="4" Abbr="4 pr." Title="PASTATŲ, KURIUOSE LAIKOMI ŪKINIAI GYVŪNAI, SU PRIE JŲ ESANČIAIS MĖŠLO IR SRUTŲ KAUPIMO ĮRENGINIAIS ARBA BE JŲ SANITARINĖS APSAUGOS ZONŲ DYDIS" DocPartId="02ed06a74d184fb8bf63d7f75f09bbca" PartId="a2c46749ab7e43a294b1acf9f8bcadfc">
    <Part Type="pabaiga" DocPartId="f3e1063166a14c668a69b43ed448fdb9" PartId="ea03aae053734477964ed301b9632d3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DB544FC-AC15-4491-BF54-10149BA19557}">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CED92760-21D1-45FB-B3AB-97B8FD9B4DF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TotalTime>
  <Pages>135</Pages>
  <Words>40646</Words>
  <Characters>290857</Characters>
  <Application>Microsoft Office Word</Application>
  <DocSecurity>0</DocSecurity>
  <Lines>2423</Lines>
  <Paragraphs>661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330842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TRAPINSKIENĖ Aušrinė</lastModifiedBy>
  <lastPrinted>2019-06-19T08:52:00Z</lastPrinted>
  <dcterms:modified xsi:type="dcterms:W3CDTF">2021-11-26T11:28:00Z</dcterms:modified>
  <revision>18</revision>
</coreProperties>
</file>