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microsoft.com/office/2020/02/relationships/classificationlabels" Target="docMetadata/LabelInfo.xml"/>
  <Relationship Id="rId2" Type="http://schemas.openxmlformats.org/officeDocument/2006/relationships/extended-properties" Target="docProps/app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21bae4d34acc4c109107d064ee23ae78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2026-06-10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2024-07-23, i. k. 2024-13398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</w:pPr>
          <w:r>
            <w:rPr>
              <w:lang w:eastAsia="lt-LT"/>
            </w:rPr>
            <w:drawing>
              <wp:inline distT="0" distB="0" distL="0" distR="0">
                <wp:extent cx="543560" cy="595630"/>
                <wp:effectExtent l="0" t="0" r="8890" b="0"/>
                <wp:docPr id="1" name="Picture 1" descr="A black and white logo of a knight on a horse  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A black and white logo of a knight on a horse  Description automatically generated"/>
                        <pic:cNvPicPr/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sz w:val="14"/>
              <w:szCs w:val="1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 ekonomikos ir inovacijų MINISTRAS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>
          <w:pPr>
            <w:jc w:val="center"/>
            <w:rPr>
              <w:b/>
              <w:bCs/>
              <w:kern w:val="16"/>
              <w:szCs w:val="24"/>
            </w:rPr>
          </w:pPr>
          <w:r>
            <w:rPr>
              <w:b/>
              <w:bCs/>
              <w:kern w:val="16"/>
              <w:szCs w:val="24"/>
            </w:rPr>
            <w:t>DĖL AUKŠTĄ PRIDĖTINĘ VERTĘ KURIANČIŲ PROFESIJŲ, KURIŲ DARBUOTOJŲ TRŪKSTA LIETUVOS RESPUBLIKOJE, SĄRAŠO PATVIRTINIMO</w:t>
          </w:r>
        </w:p>
        <w:p>
          <w:pPr>
            <w:jc w:val="center"/>
            <w:rPr>
              <w:b/>
              <w:bCs/>
              <w:kern w:val="16"/>
              <w:szCs w:val="24"/>
            </w:rPr>
          </w:pPr>
        </w:p>
        <w:p>
          <w:pPr>
            <w:jc w:val="center"/>
            <w:rPr>
              <w:bCs/>
              <w:kern w:val="16"/>
              <w:szCs w:val="24"/>
            </w:rPr>
          </w:pPr>
          <w:r>
            <w:rPr>
              <w:bCs/>
              <w:kern w:val="16"/>
              <w:szCs w:val="24"/>
            </w:rPr>
            <w:t>2024 m. liepos 23 d. Nr. 4-404</w:t>
          </w:r>
        </w:p>
        <w:p>
          <w:pPr>
            <w:jc w:val="center"/>
            <w:rPr>
              <w:bCs/>
              <w:kern w:val="16"/>
              <w:szCs w:val="24"/>
            </w:rPr>
          </w:pPr>
          <w:r>
            <w:rPr>
              <w:bCs/>
              <w:kern w:val="16"/>
              <w:szCs w:val="24"/>
            </w:rPr>
            <w:t>Vilnius</w:t>
          </w:r>
        </w:p>
        <w:p>
          <w:pPr>
            <w:jc w:val="center"/>
            <w:rPr>
              <w:b/>
              <w:bCs/>
              <w:kern w:val="16"/>
              <w:szCs w:val="24"/>
            </w:rPr>
          </w:pPr>
        </w:p>
        <w:p>
          <w:pPr>
            <w:jc w:val="center"/>
            <w:rPr>
              <w:b/>
              <w:bCs/>
              <w:kern w:val="16"/>
              <w:szCs w:val="24"/>
            </w:rPr>
          </w:pPr>
        </w:p>
        <w:sdt>
          <w:sdtPr>
            <w:alias w:val="preambule"/>
            <w:tag w:val="part_5a2627c5081f4050ad97dfe4f577455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kern w:val="16"/>
                  <w:szCs w:val="24"/>
                </w:rPr>
              </w:pPr>
              <w:r>
                <w:rPr>
                  <w:kern w:val="16"/>
                  <w:szCs w:val="24"/>
                </w:rPr>
                <w:t>Vadovaudamasi Lietuvos Respublikos užimtumo įstatymo 48</w:t>
              </w:r>
              <w:r>
                <w:rPr>
                  <w:kern w:val="16"/>
                  <w:szCs w:val="24"/>
                  <w:vertAlign w:val="superscript"/>
                </w:rPr>
                <w:t>1 </w:t>
              </w:r>
              <w:r>
                <w:rPr>
                  <w:kern w:val="16"/>
                  <w:szCs w:val="24"/>
                </w:rPr>
                <w:t xml:space="preserve">straipsnio 7 dalimi ir vykdydama Lietuvos Respublikos ekonomikos ir inovacijų ministro 2023 m. lapkričio 30 d. įsakymą Nr. 4-672 „Dėl Lietuvos profesijų klasifikatoriaus patvirtinimo“: </w:t>
              </w:r>
            </w:p>
          </w:sdtContent>
        </w:sdt>
        <w:sdt>
          <w:sdtPr>
            <w:alias w:val="1 p."/>
            <w:tag w:val="part_e20b81e8d6934663ae54222530938da5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20"/>
                <w:jc w:val="both"/>
                <w:rPr>
                  <w:kern w:val="16"/>
                  <w:szCs w:val="24"/>
                </w:rPr>
              </w:pPr>
              <w:sdt>
                <w:sdtPr>
                  <w:alias w:val="Numeris"/>
                  <w:tag w:val="nr_e20b81e8d6934663ae54222530938da5"/>
                  <w:lock w:val="sdtLocked"/>
                  <w:richText/>
                </w:sdtPr>
                <w:sdtContent>
                  <w:r>
                    <w:rPr>
                      <w:kern w:val="16"/>
                      <w:szCs w:val="24"/>
                    </w:rPr>
                    <w:t>1</w:t>
                  </w:r>
                </w:sdtContent>
              </w:sdt>
              <w:r>
                <w:rPr>
                  <w:kern w:val="16"/>
                  <w:szCs w:val="24"/>
                </w:rPr>
                <w:t xml:space="preserve">. T v i r t i n u  Aukštą pridėtinę vertę kuriančių profesijų, kurių darbuotojų trūksta Lietuvos Respublikoje, sąrašą (pridedama).</w:t>
              </w:r>
            </w:p>
          </w:sdtContent>
        </w:sdt>
        <w:sdt>
          <w:sdtPr>
            <w:alias w:val="2 p."/>
            <w:tag w:val="part_796f602f899a4bf39fb2f13475850cdc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96f602f899a4bf39fb2f13475850cdc"/>
                  <w:lock w:val="sdtLocked"/>
                  <w:richText/>
                </w:sdtPr>
                <w:sdtContent>
                  <w:r>
                    <w:rPr>
                      <w:kern w:val="16"/>
                      <w:szCs w:val="24"/>
                    </w:rPr>
                    <w:t>2</w:t>
                  </w:r>
                </w:sdtContent>
              </w:sdt>
              <w:r>
                <w:rPr>
                  <w:kern w:val="16"/>
                  <w:szCs w:val="24"/>
                </w:rPr>
                <w:t xml:space="preserve">. P r i p a ž į s t u  netekusiu galios Lietuvos Respublikos ekonomikos ir inovacijų ministro 2022 m. birželio 30 d. įsakymą Nr. 4-849 „Dėl Aukštą pridėtinę vertę kuriančių profesijų, kurių darbuotojų trūksta Lietuvos Respublikoje, sąrašo patvirtinimo“.</w:t>
              </w:r>
            </w:p>
          </w:sdtContent>
        </w:sdt>
        <w:sdt>
          <w:sdtPr>
            <w:alias w:val="signatura"/>
            <w:tag w:val="part_5d2519c42f324c4bb9c1eb5497d19115"/>
            <w:lock w:val="sdtLocked"/>
            <w:richText/>
          </w:sdtPr>
          <w:sdtContent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napToGrid w:val="0"/>
                <w:ind w:right="-7"/>
                <w:jc w:val="both"/>
              </w:pPr>
            </w:p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napToGrid w:val="0"/>
                <w:ind w:right="-7"/>
                <w:jc w:val="both"/>
              </w:pPr>
            </w:p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napToGrid w:val="0"/>
                <w:ind w:right="-7"/>
                <w:jc w:val="both"/>
              </w:pPr>
            </w:p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napToGrid w:val="0"/>
                <w:ind w:right="-7"/>
                <w:jc w:val="both"/>
              </w:pPr>
              <w:r>
                <w:t>Laikinai einanti ekonomikos</w:t>
              </w:r>
            </w:p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  <w:tab w:val="left" w:pos="7230"/>
                </w:tabs>
                <w:snapToGrid w:val="0"/>
                <w:ind w:right="-7"/>
                <w:rPr>
                  <w:szCs w:val="24"/>
                </w:rPr>
              </w:pPr>
              <w:r>
                <w:t>ir inovacijų ministro pareigas</w:t>
                <w:tab/>
                <w:t>Aušrinė Armonaitė</w:t>
              </w:r>
            </w:p>
            <w:p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patvirtinta"/>
        <w:tag w:val="part_a4e9b62a95894d43bedb5145cdaaa9c6"/>
        <w:lock w:val="sdtLocked"/>
        <w:richText/>
      </w:sdtPr>
      <w:sdtContent>
        <w:p>
          <w:pPr>
            <w:ind w:firstLine="4933"/>
            <w:sectPr>
              <w:headerReference w:type="even" r:id="rId17"/>
              <w:headerReference w:type="default" r:id="rId18"/>
              <w:footerReference w:type="even" r:id="rId19"/>
              <w:footerReference w:type="default" r:id="rId20"/>
              <w:headerReference w:type="first" r:id="rId21"/>
              <w:footerReference w:type="first" r:id="rId22"/>
              <w:pgSz w:w="11906" w:h="16838" w:code="9"/>
              <w:pgMar w:top="1134" w:right="567" w:bottom="851" w:left="1701" w:header="720" w:footer="720" w:gutter="0"/>
              <w:pgNumType w:start="1"/>
              <w:cols w:space="720"/>
              <w:titlePg/>
            </w:sectPr>
          </w:pPr>
        </w:p>
        <w:p>
          <w:pPr>
            <w:ind w:firstLine="4933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PATVIRTINTA</w:t>
          </w:r>
        </w:p>
        <w:p>
          <w:pPr>
            <w:ind w:firstLine="4933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Lietuvos Respublikos ekonomikos ir </w:t>
          </w:r>
        </w:p>
        <w:p>
          <w:pPr>
            <w:ind w:firstLine="4933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inovacijų ministro</w:t>
          </w:r>
        </w:p>
        <w:p>
          <w:pPr>
            <w:ind w:firstLine="493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 liepos 23 d. įsakymu Nr. 4-404</w:t>
          </w:r>
        </w:p>
        <w:p>
          <w:pPr>
            <w:tabs>
              <w:tab w:val="left" w:pos="6237"/>
              <w:tab w:val="right" w:pos="8306"/>
            </w:tabs>
            <w:rPr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a4e9b62a95894d43bedb5145cdaaa9c6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AUKŠTĄ PRIDĖTINĘ VERTĘ KURIANČIŲ PROFESIJŲ, KURIŲ DARBUOTOJŲ TRŪKSTA LIETUVOS RESPUBLIKOJE, SĄRAŠAS</w:t>
              </w:r>
            </w:sdtContent>
          </w:sdt>
        </w:p>
        <w:p>
          <w:pPr>
            <w:jc w:val="center"/>
            <w:rPr>
              <w:b/>
              <w:szCs w:val="24"/>
              <w:lang w:eastAsia="lt-LT"/>
            </w:rPr>
          </w:pPr>
        </w:p>
        <w:tbl>
          <w:tblPr>
            <w:tblW w:w="4709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top w:w="15" w:type="dxa"/>
              <w:bottom w:w="15" w:type="dxa"/>
            </w:tblCellMar>
            <w:tblLook w:val="04A0" w:firstRow="1" w:lastRow="0" w:firstColumn="1" w:lastColumn="0" w:noHBand="0" w:noVBand="1"/>
          </w:tblPr>
          <w:tblGrid>
            <w:gridCol w:w="588"/>
            <w:gridCol w:w="2120"/>
            <w:gridCol w:w="6360"/>
          </w:tblGrid>
          <w:tr>
            <w:trPr>
              <w:trHeight w:val="300"/>
            </w:trPr>
            <w:tc>
              <w:tcPr>
                <w:tcW w:w="324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169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Lietuvos profesijų klasifikatoriaus kodas</w:t>
                </w:r>
              </w:p>
            </w:tc>
            <w:tc>
              <w:tcPr>
                <w:tcW w:w="3507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Lietuvos profesijų klasifikatoriaus profesijos pavadinimas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122301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Technikos direktorius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122302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Techninis vadovas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122304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Mokslinių tyrimų ir plėtros (padalinio) vadovas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4.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132102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Gamybos (padalinio) vadovas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5.</w:t>
                </w:r>
              </w:p>
            </w:tc>
            <w:tc>
              <w:tcPr>
                <w:tcW w:w="1169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132103</w:t>
                </w:r>
              </w:p>
            </w:tc>
            <w:tc>
              <w:tcPr>
                <w:tcW w:w="3507" w:type="pct"/>
                <w:tcBorders>
                  <w:bottom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Vyriausiasis technologas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  <w:left w:val="single" w:sz="4" w:space="0" w:color="8EA9DB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6.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  <w:left w:val="single" w:sz="4" w:space="0" w:color="8EA9DB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132105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Vyriausiasis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  <w:left w:val="single" w:sz="4" w:space="0" w:color="8EA9DB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  <w:left w:val="single" w:sz="4" w:space="0" w:color="8EA9DB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132407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Tiekimo padalinio vadovas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8.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211301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9.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211304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Farmacijos pramonės chemikas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211306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Kokybės kontrolės chemikas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213106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Inžinierius genetikas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213111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Mikrobiologas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13.</w:t>
                </w:r>
              </w:p>
            </w:tc>
            <w:tc>
              <w:tcPr>
                <w:tcW w:w="1169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214106</w:t>
                </w:r>
              </w:p>
            </w:tc>
            <w:tc>
              <w:tcPr>
                <w:tcW w:w="3507" w:type="pct"/>
                <w:tcBorders>
                  <w:bottom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Gamybos organizavimo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14.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214127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Įrenginių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15.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214128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Gamybos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16.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214129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Robotikos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16</w:t>
                </w:r>
                <w:r>
                  <w:rPr>
                    <w:rFonts w:eastAsia="Calibri"/>
                    <w:sz w:val="20"/>
                    <w:vertAlign w:val="superscript"/>
                  </w:rPr>
                  <w:t>1</w:t>
                </w:r>
                <w:r>
                  <w:rPr>
                    <w:rFonts w:eastAsia="Calibri"/>
                    <w:sz w:val="20"/>
                  </w:rPr>
                  <w:t>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214401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Aviacijos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17.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Mechatronikos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18.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214407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Pramonės įrenginių ir įrankių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18</w:t>
                </w:r>
                <w:r>
                  <w:rPr>
                    <w:rFonts w:eastAsia="Calibri"/>
                    <w:sz w:val="20"/>
                    <w:vertAlign w:val="superscript"/>
                  </w:rPr>
                  <w:t>1</w:t>
                </w:r>
                <w:r>
                  <w:rPr>
                    <w:rFonts w:eastAsia="Calibri"/>
                    <w:sz w:val="20"/>
                  </w:rPr>
                  <w:t>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214410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Laivų statybos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19.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technologas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Suvirinimo technologas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Konstruktorius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23.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214419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Suvirinimo darbų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24.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214501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Chemijos technologas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214511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Chemijos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26.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214906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Biomedicinos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27.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214911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Automatikos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27</w:t>
                </w:r>
                <w:r>
                  <w:rPr>
                    <w:rFonts w:eastAsia="Calibri"/>
                    <w:sz w:val="20"/>
                    <w:vertAlign w:val="superscript"/>
                  </w:rPr>
                  <w:t>1</w:t>
                </w:r>
                <w:r>
                  <w:rPr>
                    <w:rFonts w:eastAsia="Calibri"/>
                    <w:sz w:val="20"/>
                  </w:rPr>
                  <w:t>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215101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Elektros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27</w:t>
                </w:r>
                <w:r>
                  <w:rPr>
                    <w:rFonts w:eastAsia="Calibri"/>
                    <w:sz w:val="20"/>
                    <w:vertAlign w:val="superscript"/>
                  </w:rPr>
                  <w:t>2</w:t>
                </w:r>
                <w:r>
                  <w:rPr>
                    <w:rFonts w:eastAsia="Calibri"/>
                    <w:sz w:val="20"/>
                  </w:rPr>
                  <w:t>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215201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Avionikos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28.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Elektronikos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29.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Kontrolinės matavimo aparatūros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215205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Puslaidininkinių įtaisų elektronikos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Elektroninės inžinerijos technologas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216601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Grafikos dizaineris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33.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216603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Multimedijos dizaineris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34.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216605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Reklamos dizaineris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35.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sistemų analitikas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36.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sistemų architektas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37.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konsultantas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38.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251107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konsultantas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39.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251111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Duomenų analitikas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40.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251112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Duomenų mokslininkas (tyrėjas) (informacinės technologijos)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41.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42.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251202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Programinės įrangos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43.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kūrėjas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44.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projektuotojas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45.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251205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Programinės įrangos analitikas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46.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taikymo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47.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251207</w:t>
                </w:r>
              </w:p>
            </w:tc>
            <w:tc>
              <w:tcPr>
                <w:tcW w:w="3507" w:type="pct"/>
              </w:tcPr>
              <w:p>
                <w:pPr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Debesijos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48.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251208</w:t>
                </w:r>
              </w:p>
            </w:tc>
            <w:tc>
              <w:tcPr>
                <w:tcW w:w="3507" w:type="pct"/>
              </w:tcPr>
              <w:p>
                <w:pPr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Naudotojo sąsajos kūrėjas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49.</w:t>
                </w:r>
              </w:p>
            </w:tc>
            <w:tc>
              <w:tcPr>
                <w:tcW w:w="116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251301</w:t>
                </w:r>
              </w:p>
            </w:tc>
            <w:tc>
              <w:tcPr>
                <w:tcW w:w="3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 xml:space="preserve">Saityno kūrėjas 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Multimedijos programų kūrėjas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Kompiuterinių žaidimų programų kūrėjas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Internetinių paslaugų kūrėjas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53.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251401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Taikomųjų programų programuotojas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54.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251403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Inžinierius programuotojas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55.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251901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testuotojas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56.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analitikas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57.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administratorius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58.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programuotojas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59.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Tinklų administratorius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sistemų administratorius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administratorius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ryšių analitikas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63.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Tinklo analitikas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64.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tinklo administratorius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65.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Ryšių programuotojas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66.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252901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gavybos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67.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252904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technologijų ir ryšių saugumo specialistas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68.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252906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Kompiuterijos inžinierius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69.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252912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Informacinių technologijų saugumo specialistas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Elektroninės įrangos vertintojas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Elektroninės įrangos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Matavimo aparatūros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73.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Puslaidininkinių įtaisų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74.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311405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Elektronikos inžinerijos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75.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311406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Elektroninių gaminių kokybės inspektorius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76.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inžinerijos vertintojas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78.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311503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Mašinų gamybos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78</w:t>
                </w:r>
                <w:r>
                  <w:rPr>
                    <w:rFonts w:eastAsia="Calibri"/>
                    <w:sz w:val="20"/>
                    <w:vertAlign w:val="superscript"/>
                  </w:rPr>
                  <w:t>1</w:t>
                </w:r>
                <w:r>
                  <w:rPr>
                    <w:rFonts w:eastAsia="Calibri"/>
                    <w:sz w:val="20"/>
                  </w:rPr>
                  <w:t>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311504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Orlaivių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79.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311507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Pramonės mašinų ir įrankių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80.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311512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Įrangos eksploatavimo ir remonto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80</w:t>
                </w:r>
                <w:r>
                  <w:rPr>
                    <w:rFonts w:eastAsia="Calibri"/>
                    <w:sz w:val="20"/>
                    <w:vertAlign w:val="superscript"/>
                  </w:rPr>
                  <w:t>1</w:t>
                </w:r>
                <w:r>
                  <w:rPr>
                    <w:rFonts w:eastAsia="Calibri"/>
                    <w:sz w:val="20"/>
                  </w:rPr>
                  <w:t>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311515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Aviacijos inžinerijos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81.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311520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Mechaninių gaminių kokybės inspektorius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82.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311602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Cheminės inžinerijos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82</w:t>
                </w:r>
                <w:r>
                  <w:rPr>
                    <w:rFonts w:eastAsia="Calibri"/>
                    <w:sz w:val="20"/>
                    <w:vertAlign w:val="superscript"/>
                  </w:rPr>
                  <w:t>1</w:t>
                </w:r>
                <w:r>
                  <w:rPr>
                    <w:rFonts w:eastAsia="Calibri"/>
                    <w:sz w:val="20"/>
                  </w:rPr>
                  <w:t>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311801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Braižytojas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83.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311908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Robotikos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84.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313901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Robotų technikas</w:t>
                </w:r>
              </w:p>
            </w:tc>
          </w:tr>
          <w:tr>
            <w:trPr>
              <w:trHeight w:val="300"/>
            </w:trPr>
            <w:tc>
              <w:tcPr>
                <w:tcW w:w="324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85.</w:t>
                </w:r>
              </w:p>
            </w:tc>
            <w:tc>
              <w:tcPr>
                <w:tcW w:w="1169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313902</w:t>
                </w:r>
              </w:p>
            </w:tc>
            <w:tc>
              <w:tcPr>
                <w:tcW w:w="3507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Automatizuotos surinkimo linijos operatorius</w:t>
                </w:r>
              </w:p>
            </w:tc>
          </w:tr>
        </w:tbl>
        <w:p>
          <w:pPr>
            <w:jc w:val="center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  <w:r>
            <w:rPr>
              <w:szCs w:val="24"/>
            </w:rPr>
            <w:t>Pastaba. Aukštą pridėtinę vertę kuriančių profesijų, kurių darbuotojų trūksta Lietuvos Respublikoje, sąrašo 82</w:t>
          </w:r>
          <w:r>
            <w:rPr>
              <w:szCs w:val="24"/>
              <w:vertAlign w:val="superscript"/>
            </w:rPr>
            <w:t>1</w:t>
          </w:r>
          <w:r>
            <w:rPr>
              <w:szCs w:val="24"/>
            </w:rPr>
            <w:t xml:space="preserve"> punktas taikomas tik aviacinės technikos braižytojams.</w:t>
          </w:r>
        </w:p>
        <w:p>
          <w:pPr>
            <w:rPr>
              <w:bCs/>
              <w:szCs w:val="24"/>
              <w:lang w:eastAsia="lt-LT"/>
            </w:rPr>
          </w:pPr>
        </w:p>
        <w:sdt>
          <w:sdtPr>
            <w:alias w:val="pabaiga"/>
            <w:tag w:val="part_3483bb708efb4c6587a8889402e7400a"/>
            <w:lock w:val="sdtLocked"/>
            <w:richText/>
          </w:sdtPr>
          <w:sdtContent>
            <w:p>
              <w:pPr>
                <w:jc w:val="center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___________________</w:t>
              </w:r>
            </w:p>
            <w:p>
              <w:pPr>
                <w:rPr>
                  <w:bCs/>
                  <w:szCs w:val="24"/>
                  <w:lang w:eastAsia="lt-LT"/>
                </w:rPr>
              </w:pP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b4fd5f463e7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4-251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2026-06-09,
paskelbta TAR 2026-06-09, i. k. 2026-10143            </w:t>
          </w:r>
        </w:p>
        <w:p/>
      </w:sdtContent>
    </w:sdt>
    <w:sdt>
      <w:sdtPr>
        <w:alias w:val="pr."/>
        <w:tag w:val="part_1251c83ad71448ea8743b361ab3eea96"/>
        <w:lock w:val="sdtLocked"/>
        <w:richText/>
      </w:sdtPr>
      <w:sdtContent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snapToGrid w:val="0"/>
            <w:ind w:right="-7"/>
            <w:jc w:val="both"/>
            <w:rPr>
              <w:szCs w:val="24"/>
            </w:rPr>
            <w:sectPr>
              <w:pgSz w:w="11906" w:h="16838" w:code="9"/>
              <w:pgMar w:top="1134" w:right="567" w:bottom="851" w:left="1701" w:header="709" w:footer="709" w:gutter="0"/>
              <w:pgNumType w:start="1"/>
              <w:cols w:space="720"/>
              <w:titlePg/>
            </w:sectPr>
          </w:pPr>
        </w:p>
        <w:p>
          <w:pPr>
            <w:tabs>
              <w:tab w:val="center" w:pos="4986"/>
              <w:tab w:val="right" w:pos="9972"/>
            </w:tabs>
            <w:ind w:firstLine="4820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Aukštą pridėtinę vertę kuriančių profesijų, </w:t>
          </w:r>
        </w:p>
        <w:p>
          <w:pPr>
            <w:tabs>
              <w:tab w:val="center" w:pos="4986"/>
              <w:tab w:val="right" w:pos="9972"/>
            </w:tabs>
            <w:ind w:firstLine="4820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kurių darbuotojų trūksta Lietuvos </w:t>
          </w:r>
        </w:p>
        <w:p>
          <w:pPr>
            <w:tabs>
              <w:tab w:val="center" w:pos="4986"/>
              <w:tab w:val="right" w:pos="9972"/>
            </w:tabs>
            <w:ind w:firstLine="4820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Respublikoje, sąrašo</w:t>
          </w:r>
        </w:p>
        <w:p>
          <w:pPr>
            <w:ind w:firstLine="4820"/>
            <w:rPr>
              <w:b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priedas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AUKŠTĄ PRIDĖTINĘ VERTĘ KURIANČIŲ PROFESIJŲ, KURIŲ DARBUOTOJŲ TRŪKSTA LIETUVOS RESPUBLIKOJE, SĄRAŠO KODŲ SĄSAJOS</w:t>
          </w:r>
        </w:p>
        <w:p>
          <w:pPr>
            <w:rPr>
              <w:b/>
              <w:szCs w:val="24"/>
              <w:lang w:eastAsia="lt-LT"/>
            </w:rPr>
          </w:pPr>
        </w:p>
        <w:tbl>
          <w:tblPr>
            <w:tblW w:w="5085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top w:w="15" w:type="dxa"/>
              <w:bottom w:w="15" w:type="dxa"/>
            </w:tblCellMar>
            <w:tblLook w:val="04A0" w:firstRow="1" w:lastRow="0" w:firstColumn="1" w:lastColumn="0" w:noHBand="0" w:noVBand="1"/>
          </w:tblPr>
          <w:tblGrid>
            <w:gridCol w:w="1698"/>
            <w:gridCol w:w="2976"/>
            <w:gridCol w:w="1983"/>
            <w:gridCol w:w="7"/>
            <w:gridCol w:w="2551"/>
          </w:tblGrid>
          <w:tr>
            <w:trPr>
              <w:trHeight w:val="300"/>
            </w:trPr>
            <w:tc>
              <w:tcPr>
                <w:tcW w:w="921" w:type="pct"/>
                <w:tcBorders>
                  <w:bottom w:val="single" w:sz="4" w:space="0" w:color="auto"/>
                </w:tcBorders>
              </w:tcPr>
              <w:p>
                <w:pPr>
                  <w:tabs>
                    <w:tab w:val="left" w:pos="230"/>
                  </w:tabs>
                  <w:ind w:left="-21"/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Lietuvos profesijų klasifikatoriaus kodas iki 2024 m. birželio 30 d.</w:t>
                </w:r>
              </w:p>
            </w:tc>
            <w:tc>
              <w:tcPr>
                <w:tcW w:w="1615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Lietuvos profesijų klasifikatoriaus profesijos pavadinimas</w:t>
                </w:r>
              </w:p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iki 2024 m. birželio 30 d.</w:t>
                </w:r>
              </w:p>
            </w:tc>
            <w:tc>
              <w:tcPr>
                <w:tcW w:w="1076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Lietuvos profesijų klasifikatoriaus kodas nuo 2024 m. liepos 1 d.</w:t>
                </w:r>
              </w:p>
            </w:tc>
            <w:tc>
              <w:tcPr>
                <w:tcW w:w="1387" w:type="pct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Lietuvos profesijų klasifikatoriaus profesijos pavadinimas</w:t>
                </w:r>
              </w:p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  <w:r>
                  <w:rPr>
                    <w:rFonts w:eastAsia="Arial"/>
                    <w:b/>
                    <w:bCs/>
                    <w:sz w:val="20"/>
                  </w:rPr>
                  <w:t>nuo 2024 m. liepos 1 d.</w:t>
                </w:r>
              </w:p>
              <w:p>
                <w:pPr>
                  <w:jc w:val="center"/>
                  <w:rPr>
                    <w:rFonts w:eastAsia="Arial"/>
                    <w:b/>
                    <w:bCs/>
                    <w:sz w:val="20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122301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Technikos direktorius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122301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Technikos direktorius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122302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Techninis vadovas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122302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Techninis vadovas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122304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Mokslinių tyrimų ir plėtros padalinio vadovas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122304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Mokslinių tyrimų ir plėtros (padalinio) vadovas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132102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Gamybos vadovas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132102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Gamybos (padalinio) vadovas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132107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Vyriausiasis technologas</w:t>
                </w:r>
              </w:p>
            </w:tc>
            <w:tc>
              <w:tcPr>
                <w:tcW w:w="1080" w:type="pct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132103</w:t>
                </w:r>
              </w:p>
            </w:tc>
            <w:tc>
              <w:tcPr>
                <w:tcW w:w="1384" w:type="pct"/>
                <w:tcBorders>
                  <w:bottom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Vyriausiasis technologas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132109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Vyriausiasis inžinierius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8EA9DB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132105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Vyriausiasis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132409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Tiekimo padalinio vadovas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8EA9DB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132407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Tiekimo padalinio vadovas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211301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Chemikas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211301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211316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Farmacijos pramonės chemikas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211304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Farmacijos pramonės chemikas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211320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Kokybės kontrolės chemikas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211306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Kokybės kontrolės chemikas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213126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Inžinierius genetikas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213106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Inžinierius genetikas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213138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Mikrobiologas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213111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Mikrobiologas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214106</w:t>
                </w:r>
              </w:p>
            </w:tc>
            <w:tc>
              <w:tcPr>
                <w:tcW w:w="1615" w:type="pct"/>
                <w:tcBorders>
                  <w:bottom w:val="single" w:sz="4" w:space="0" w:color="auto"/>
                </w:tcBorders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Gamybos organizavimo inžinierius</w:t>
                </w:r>
              </w:p>
            </w:tc>
            <w:tc>
              <w:tcPr>
                <w:tcW w:w="1080" w:type="pct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214106</w:t>
                </w:r>
              </w:p>
            </w:tc>
            <w:tc>
              <w:tcPr>
                <w:tcW w:w="1384" w:type="pct"/>
                <w:tcBorders>
                  <w:bottom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Gamybos organizavimo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214119</w:t>
                </w:r>
              </w:p>
            </w:tc>
            <w:tc>
              <w:tcPr>
                <w:tcW w:w="161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Įrenginių techninės priežiūros inžinierius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214127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Įrenginių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214135</w:t>
                </w:r>
              </w:p>
            </w:tc>
            <w:tc>
              <w:tcPr>
                <w:tcW w:w="161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Įrenginių inžinierius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214127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Įrenginių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top w:val="single" w:sz="4" w:space="0" w:color="auto"/>
                </w:tcBorders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214136</w:t>
                </w:r>
              </w:p>
            </w:tc>
            <w:tc>
              <w:tcPr>
                <w:tcW w:w="1615" w:type="pct"/>
                <w:tcBorders>
                  <w:top w:val="single" w:sz="4" w:space="0" w:color="auto"/>
                </w:tcBorders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Gamybos inžinierius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</w:tcBorders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214128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</w:tcBorders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Gamybos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214137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Robotikos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214129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Robotikos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Mechatronikos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Mechatronikos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214418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Pramonės įrenginių ir įrankių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214407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Pramonės įrenginių ir įrankių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214427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Mechanikos technologas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technologas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214428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Suvirinimo technologas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Suvirinimo technologas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214429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Inžinierius instruktorius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214430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Mechanikos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214433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Konstrukcijų mechanikas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214437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Konstruktorius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Konstruktorius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214446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Suvirinimo darbų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214419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Suvirinimo darbų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214501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Cheminės technologijos specialistas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214501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Chemijos technologas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214502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Cheminės technologijos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214501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Chemijos technologas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214508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Cheminės inžinerijos technologas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214501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Chemijos technologas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214523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Chemijos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214511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Chemijos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214906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Biomedicinos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214906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Biomedicinos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214911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Automatikos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214911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Automatikos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215203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Elektronikos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215206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Kontrolinės matavimo aparatūros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Kontrolinės matavimo aparatūros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215207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Puslaidininkinių įtaisų elektronikos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215205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Puslaidininkinių įtaisų elektronikos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215208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Elektroninės inžinerijos technologas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215206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Elektroninės inžinerijos technologas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216302</w:t>
                </w:r>
              </w:p>
            </w:tc>
            <w:tc>
              <w:tcPr>
                <w:tcW w:w="161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Komercinių produktų dizaineris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216605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Reklamos dizaineris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216601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Grafikos dizaineris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216601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Grafikos dizaineris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216604</w:t>
                </w:r>
              </w:p>
            </w:tc>
            <w:tc>
              <w:tcPr>
                <w:tcW w:w="161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Multimedijos dizaineris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216603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Multimedijos dizaineris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sistemų analitikas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sistemų analitikas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sistemų specialistas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sistemų architektas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Verslo informacinių technologijų konsultantas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konsultantas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Konsultantas kompiuterių sistemų klausimais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251107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konsultantas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Sistemų analitikai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ptos"/>
                    <w:kern w:val="2"/>
                    <w:sz w:val="20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251111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Duomenų analitikas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Sistemų analitikai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251112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Duomenų mokslininkas (tyrėjas) (informacinės technologijos)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sistemų projektuotojas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251202</w:t>
                </w:r>
              </w:p>
            </w:tc>
            <w:tc>
              <w:tcPr>
                <w:tcW w:w="161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Programinės įrangos inžinierius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251202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Programinės įrangos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kūrėjas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kūrėjas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projektuotojas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projektuotojas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251205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Programų analitikas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251205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Programinės įrangos analitikas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taikymo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taikymo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kūrėjai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251207</w:t>
                </w:r>
              </w:p>
            </w:tc>
            <w:tc>
              <w:tcPr>
                <w:tcW w:w="1384" w:type="pct"/>
              </w:tcPr>
              <w:p>
                <w:pPr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Debesijos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kūrėjai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251208</w:t>
                </w:r>
              </w:p>
            </w:tc>
            <w:tc>
              <w:tcPr>
                <w:tcW w:w="1384" w:type="pct"/>
              </w:tcPr>
              <w:p>
                <w:pPr>
                  <w:rPr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Naudotojo sąsajos kūrėjas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251301</w:t>
                </w:r>
              </w:p>
            </w:tc>
            <w:tc>
              <w:tcPr>
                <w:tcW w:w="161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Svetainės kūrėjas</w:t>
                </w:r>
              </w:p>
            </w:tc>
            <w:tc>
              <w:tcPr>
                <w:tcW w:w="108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>251301</w:t>
                </w:r>
              </w:p>
            </w:tc>
            <w:tc>
              <w:tcPr>
                <w:tcW w:w="138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sz w:val="20"/>
                  </w:rPr>
                  <w:t xml:space="preserve">Saityno kūrėjas 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Multimedijos programų kūrėjas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Multimedijos programų kūrėjas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Kompiuterinių žaidimų programų kūrėjas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Kompiuterinių žaidimų programų kūrėjas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Internetinių paslaugų kūrėjas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251304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Internetinių paslaugų kūrėjas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251401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Programuotojas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251401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Taikomųjų programų programuotojas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251403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Inžinierius programuotojas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251403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Inžinierius programuotojas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251901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testuotojas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251901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Programinės įrangos testuotojas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duomenų bazių analitikas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analitikas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administratorius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administratorius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programuotojas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252104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bazių programuotojas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Tinklo administratorius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Tinklų administratorius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technologijų sistemų administratorius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ir ryšių technologijų sistemų administratorius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administratorius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252203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administratorius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sistemų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Kompiuterių ryšių analitikas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252303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Tinklo analitikas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Tinklo analitikas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252305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Kompiuterių tinklo administratorius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Kompiuterių tinklo administratorius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252306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Ryšių programuotojas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252304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Ryšių programuotojas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252901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Veiklos duomenų apdorojimo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252901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Duomenų gavybos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252904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Informacinių technologijų ir ryšių saugumo specialistas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252904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Informacinių technologijų ir ryšių saugumo specialistas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252906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Kompiuterijos inžinierius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252906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Kompiuterijos inžinierius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2529</w:t>
                </w:r>
              </w:p>
            </w:tc>
            <w:tc>
              <w:tcPr>
                <w:tcW w:w="1615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Kitur nepriskirti duomenų bazių ir tinklų specialistai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252912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ptos"/>
                    <w:kern w:val="2"/>
                    <w:sz w:val="20"/>
                    <w14:ligatures w14:val="standardContextual"/>
                  </w:rPr>
                  <w:t>Informacinių technologijų saugumo specialistas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311401</w:t>
                </w:r>
              </w:p>
            </w:tc>
            <w:tc>
              <w:tcPr>
                <w:tcW w:w="1615" w:type="pct"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Elektroninės įrangos vertintojas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Elektroninės įrangos vertintojas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311402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Elektroninės įrangos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Elektroninės įrangos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311404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Matavimo aparatūros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Matavimo aparatūros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311405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Puslaidininkinių įtaisų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311404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Puslaidininkinių įtaisų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311406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Elektronikos inžinerijos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311405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Elektronikos inžinerijos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311407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Elektroninių gaminių kokybės inspektorius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311406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Elektroninių gaminių kokybės inspektorius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311503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Mechanikos inžinerijos vertintojas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Mechanikos inžinerijos vertintojas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311507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Mašinų gamybos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311503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Mašinų gamybos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311515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Pramonės mašinų ir įrankių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311507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Pramonės mašinų ir įrankių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311526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Įrangos eksploatavimo ir remonto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311512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Įrangos eksploatavimo ir remonto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311537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Mechaninių gaminių kokybės inspektorius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311520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Mechaninių gaminių kokybės inspektorius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311602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Cheminės inžinerijos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311602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Cheminės inžinerijos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311917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Robotikos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311908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Robotikos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313904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Pramonės roboto valdymo technikas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313901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Robotų technikas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313906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Automatinės surinkimo linijos įrenginių operatorius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313902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Automatizuotos surinkimo linijos operatorius</w:t>
                </w:r>
              </w:p>
            </w:tc>
          </w:tr>
          <w:tr>
            <w:trPr>
              <w:trHeight w:val="300"/>
            </w:trPr>
            <w:tc>
              <w:tcPr>
                <w:tcW w:w="921" w:type="pct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313907</w:t>
                </w:r>
              </w:p>
            </w:tc>
            <w:tc>
              <w:tcPr>
                <w:tcW w:w="1615" w:type="pct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rFonts w:eastAsia="Arial"/>
                    <w:sz w:val="20"/>
                  </w:rPr>
                  <w:t>Automatizuotos surinkimo linijos operatorius</w:t>
                </w:r>
              </w:p>
            </w:tc>
            <w:tc>
              <w:tcPr>
                <w:tcW w:w="1080" w:type="pct"/>
                <w:gridSpan w:val="2"/>
              </w:tcPr>
              <w:p>
                <w:pPr>
                  <w:jc w:val="center"/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313902</w:t>
                </w:r>
              </w:p>
            </w:tc>
            <w:tc>
              <w:tcPr>
                <w:tcW w:w="1384" w:type="pct"/>
              </w:tcPr>
              <w:p>
                <w:pPr>
                  <w:rPr>
                    <w:rFonts w:eastAsia="Arial"/>
                    <w:sz w:val="20"/>
                  </w:rPr>
                </w:pPr>
                <w:r>
                  <w:rPr>
                    <w:rFonts w:eastAsia="Arial"/>
                    <w:sz w:val="20"/>
                  </w:rPr>
                  <w:t>Automatizuotos surinkimo linijos operatorius</w:t>
                </w:r>
              </w:p>
            </w:tc>
          </w:tr>
        </w:tbl>
        <w:sdt>
          <w:sdtPr>
            <w:alias w:val="pabaiga"/>
            <w:tag w:val="part_0c541303f7e34f078f0bc7c33ae4c6b6"/>
            <w:lock w:val="sdtLocked"/>
            <w:richText/>
          </w:sdtPr>
          <w:sdtContent>
            <w:p>
              <w:pPr>
                <w:jc w:val="center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___________________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ekonomikos ir inovacijų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b4fd5f463e711f1b53dfa020e5178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4-251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2026-06-09,
paskelbta TAR 2026-06-09, i. k. 2026-10143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ekonomikos ir inovacijų ministro 2024 m. liepos 23 d. įsakymo Nr. 4-404 „Dėl Aukštą pridėtinę vertę kuriančių profesijų, kurių darbuotojų trūksta Lietuvos Respublikoje,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6" w:h="16838" w:code="9"/>
      <w:pgMar w:top="1134" w:right="1134" w:bottom="851" w:left="1701" w:header="709" w:footer="454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ind w:firstLine="720"/>
        <w:jc w:val="both"/>
      </w:pPr>
      <w:r>
        <w:separator/>
      </w:r>
    </w:p>
  </w:endnote>
  <w:endnote w:type="continuationSeparator" w:id="0">
    <w:p>
      <w:pPr>
        <w:ind w:firstLine="720"/>
        <w:jc w:val="both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firstLine="720"/>
      <w:jc w:val="both"/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both"/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right"/>
      <w:rPr>
        <w:sz w:val="16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firstLine="720"/>
      <w:jc w:val="both"/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both"/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right"/>
      <w:rPr>
        <w:sz w:val="16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firstLine="720"/>
      <w:jc w:val="both"/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both"/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right"/>
      <w:rPr>
        <w:sz w:val="16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ind w:firstLine="720"/>
        <w:jc w:val="both"/>
      </w:pPr>
      <w:r>
        <w:separator/>
      </w:r>
    </w:p>
  </w:footnote>
  <w:footnote w:type="continuationSeparator" w:id="0">
    <w:p>
      <w:pPr>
        <w:ind w:firstLine="720"/>
        <w:jc w:val="both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both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both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986"/>
        <w:tab w:val="right" w:pos="9972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ind w:firstLine="720"/>
      <w:jc w:val="both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986"/>
        <w:tab w:val="right" w:pos="9972"/>
      </w:tabs>
    </w:pP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abstractNum w:abstractNumId="0" w15:restartNumberingAfterBreak="0">
    <w:nsid w:val="52C10C2B"/>
    <w:multiLevelType w:val="hybridMultilevel"/>
    <w:tmpl w:val="D2B63102"/>
    <w:lvl w:ilvl="0" w:tplc="BB78825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140270511">
    <w:abstractNumId w:val="0"/>
  </w:num>
</w:numbering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9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3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AE10E1"/>
  <w15:docId w15:val="{AE043C2D-19F3-441A-BCE6-E1A09BD29E0F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Sraopastraipa">
    <w:name w:val="List Paragraph"/>
    <w:basedOn w:val="prastasis"/>
    <w:pPr>
      <w:ind w:left="720"/>
      <w:contextualSpacing/>
    </w:p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8653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52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60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37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22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0329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3.xml"/>
  <Relationship Id="rId11" Type="http://schemas.openxmlformats.org/officeDocument/2006/relationships/numbering" Target="numbering.xml"/>
  <Relationship Id="rId12" Type="http://schemas.openxmlformats.org/officeDocument/2006/relationships/settings" Target="settings.xml"/>
  <Relationship Id="rId13" Type="http://schemas.openxmlformats.org/officeDocument/2006/relationships/styles" Target="style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header" Target="header7.xml"/>
  <Relationship Id="rId18" Type="http://schemas.openxmlformats.org/officeDocument/2006/relationships/header" Target="header8.xml"/>
  <Relationship Id="rId19" Type="http://schemas.openxmlformats.org/officeDocument/2006/relationships/footer" Target="footer7.xml"/>
  <Relationship Id="rId2" Type="http://schemas.openxmlformats.org/officeDocument/2006/relationships/endnotes" Target="endnotes.xml"/>
  <Relationship Id="rId20" Type="http://schemas.openxmlformats.org/officeDocument/2006/relationships/footer" Target="footer8.xml"/>
  <Relationship Id="rId21" Type="http://schemas.openxmlformats.org/officeDocument/2006/relationships/header" Target="header9.xml"/>
  <Relationship Id="rId22" Type="http://schemas.openxmlformats.org/officeDocument/2006/relationships/footer" Target="footer9.xml"/>
  <Relationship Id="rId23" Type="http://schemas.openxmlformats.org/officeDocument/2006/relationships/customXml" Target="../customXml/item2.xml"/>
  <Relationship Id="rId3" Type="http://schemas.openxmlformats.org/officeDocument/2006/relationships/fontTable" Target="fontTable.xml"/>
  <Relationship Id="rId4" Type="http://schemas.openxmlformats.org/officeDocument/2006/relationships/footer" Target="footer1.xml"/>
  <Relationship Id="rId5" Type="http://schemas.openxmlformats.org/officeDocument/2006/relationships/footer" Target="footer2.xml"/>
  <Relationship Id="rId6" Type="http://schemas.openxmlformats.org/officeDocument/2006/relationships/footer" Target="footer3.xml"/>
  <Relationship Id="rId7" Type="http://schemas.openxmlformats.org/officeDocument/2006/relationships/footnotes" Target="foot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6948E8D-F92A-4489-9AAC-288914653965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53F"/>
    <w:rsid w:val="00074D1E"/>
    <w:rsid w:val="000B3361"/>
    <w:rsid w:val="0019145A"/>
    <w:rsid w:val="002A553F"/>
    <w:rsid w:val="00A3761A"/>
    <w:rsid w:val="00B95589"/>
    <w:rsid w:val="00C52D53"/>
    <w:rsid w:val="00DD5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A553F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bc3b3500b9c4b47b51504c61bc18739" PartId="21bae4d34acc4c109107d064ee23ae78">
    <Part Type="preambule" DocPartId="bc71f3ed6ad6440dbe44787d22444cd0" PartId="5a2627c5081f4050ad97dfe4f5774554"/>
    <Part Type="punktas" Nr="1" Abbr="1 p." DocPartId="5f6fc070e72e420ea7db5b77b1e12b38" PartId="e20b81e8d6934663ae54222530938da5"/>
    <Part Type="punktas" Nr="2" Abbr="2 p." DocPartId="9064b12fe35f4145af7cd4a250a3f568" PartId="796f602f899a4bf39fb2f13475850cdc"/>
    <Part Type="signatura" DocPartId="ef2e25229eab44d7883f2b608493d01f" PartId="5d2519c42f324c4bb9c1eb5497d19115"/>
  </Part>
  <Part Type="patvirtinta" Title="AUKŠTĄ PRIDĖTINĘ VERTĘ KURIANČIŲ PROFESIJŲ, KURIŲ DARBUOTOJŲ TRŪKSTA LIETUVOS RESPUBLIKOJE, SĄRAŠAS" DocPartId="be0a30b54d2e486d88199d634b4205f8" PartId="a4e9b62a95894d43bedb5145cdaaa9c6">
    <Part Type="pabaiga" DocPartId="199111041aa34176a9352adfcd74a2cb" PartId="3483bb708efb4c6587a8889402e7400a"/>
  </Part>
  <Part Type="priedas" Abbr="pr." Title="AUKŠTĄ PRIDĖTINĘ VERTĘ KURIANČIŲ PROFESIJŲ, KURIŲ DARBUOTOJŲ TRŪKSTA LIETUVOS RESPUBLIKOJE, SĄRAŠO KODŲ SĄSAJOS" DocPartId="80687b7475714c7887e40f663ea113b7" PartId="1251c83ad71448ea8743b361ab3eea96">
    <Part Type="pabaiga" DocPartId="747da5f8c1ad4f409056d1537c37031e" PartId="0c541303f7e34f078f0bc7c33ae4c6b6"/>
  </Part>
</Parts>
</file>

<file path=customXml/itemProps1.xml><?xml version="1.0" encoding="utf-8"?>
<ds:datastoreItem xmlns:ds="http://schemas.openxmlformats.org/officeDocument/2006/customXml" ds:itemID="{C89FBC58-14AF-4FE5-8AD1-CFB9643675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41C64F8-92F0-4FD2-AE79-4A341978A6CD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>
  <Template>Normal</Template>
  <TotalTime>16</TotalTime>
  <Pages>10</Pages>
  <Words>10539</Words>
  <Characters>6008</Characters>
  <Application>Microsoft Office Word</Application>
  <DocSecurity>0</DocSecurity>
  <Lines>50</Lines>
  <Paragraphs>33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KPC</Company>
  <LinksUpToDate>false</LinksUpToDate>
  <CharactersWithSpaces>16514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2024-07-23T05:28:00Z</dcterms:created>
  <dc:creator>d.andriuskeviciene</dc:creator>
  <lastModifiedBy>JŪRĖNIENĖ Jolanta</lastModifiedBy>
  <lastPrinted>2019-08-27T13:18:00Z</lastPrinted>
  <dcterms:modified xsi:type="dcterms:W3CDTF">2026-06-10T17:43:00Z</dcterms:modified>
  <revision>11</revision>
</coreProperties>
</file>