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27cb3f4fbb4603a445ebae507a1f8e"/>
        <w:lock w:val="sdtLocked"/>
        <w:richText/>
      </w:sdtPr>
      <w:sdtContent>
        <w:p>
          <w:pPr>
            <w:jc w:val="both"/>
            <w:rPr>
              <w:rFonts w:ascii="Times New Roman" w:hAnsi="Times New Roman"/>
            </w:rPr>
          </w:pPr>
          <w:r>
            <w:rPr>
              <w:rFonts w:ascii="Times New Roman" w:hAnsi="Times New Roman"/>
              <w:b/>
              <w:i/>
            </w:rPr>
            <w:t>Suvestinė redakcija nuo 2017-01-01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2016-07-15, i. k. 2016-20640</w:t>
          </w:r>
        </w:p>
        <w:p>
          <w:pPr>
            <w:jc w:val="both"/>
            <w:rPr>
              <w:rFonts w:ascii="Times New Roman" w:hAnsi="Times New Roman"/>
              <w:sz w:val="20"/>
            </w:rPr>
          </w:pPr>
        </w:p>
        <w:p>
          <w:pPr>
            <w:tabs>
              <w:tab w:val="center" w:pos="4819"/>
              <w:tab w:val="right" w:pos="9638"/>
            </w:tabs>
            <w:rPr>
              <w:sz w:val="22"/>
              <w:szCs w:val="22"/>
            </w:rPr>
          </w:pPr>
        </w:p>
        <w:p>
          <w:pPr>
            <w:tabs>
              <w:tab w:val="center" w:pos="4153"/>
              <w:tab w:val="right" w:pos="8306"/>
            </w:tabs>
            <w:rPr>
              <w:rFonts w:ascii="TimesLT" w:hAnsi="TimesLT"/>
              <w:sz w:val="22"/>
              <w:szCs w:val="22"/>
              <w:lang w:val="en-US"/>
            </w:rPr>
          </w:pPr>
        </w:p>
        <w:p>
          <w:pPr>
            <w:tabs>
              <w:tab w:val="center" w:pos="4153"/>
              <w:tab w:val="right" w:pos="8306"/>
            </w:tabs>
            <w:rPr>
              <w:rFonts w:ascii="TimesLT" w:hAnsi="TimesLT"/>
              <w:sz w:val="22"/>
              <w:szCs w:val="22"/>
              <w:lang w:val="en-US"/>
            </w:rPr>
          </w:pPr>
        </w:p>
        <w:p>
          <w:pPr>
            <w:jc w:val="center"/>
            <w:rPr>
              <w:caps/>
              <w:sz w:val="22"/>
              <w:szCs w:val="22"/>
            </w:rPr>
          </w:pPr>
          <w:r>
            <w:rPr>
              <w:caps/>
              <w:sz w:val="22"/>
              <w:szCs w:val="22"/>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22"/>
              <w:szCs w:val="22"/>
            </w:rPr>
          </w:pPr>
        </w:p>
        <w:p>
          <w:pPr>
            <w:jc w:val="center"/>
            <w:rPr>
              <w:b/>
              <w:bCs/>
              <w:caps/>
              <w:sz w:val="22"/>
              <w:szCs w:val="22"/>
            </w:rPr>
          </w:pPr>
          <w:r>
            <w:rPr>
              <w:b/>
              <w:bCs/>
              <w:caps/>
              <w:sz w:val="22"/>
              <w:szCs w:val="22"/>
            </w:rPr>
            <w:t>LIETUVOS RESPUBLIKOS</w:t>
          </w:r>
        </w:p>
        <w:p>
          <w:pPr>
            <w:jc w:val="center"/>
            <w:rPr>
              <w:b/>
              <w:caps/>
              <w:sz w:val="22"/>
              <w:szCs w:val="22"/>
            </w:rPr>
          </w:pPr>
          <w:r>
            <w:rPr>
              <w:b/>
              <w:caps/>
              <w:sz w:val="22"/>
              <w:szCs w:val="22"/>
            </w:rPr>
            <w:t>IŠMOKŲ VAIKAMS ĮSTATYMO NR. I-621 1, 3, 10, 12, 13 STRAIPSNIŲ, KETVIRTOJO SKIRSNIO PAVADINIMO PAKEITIMO IR ĮSTATYMO PAPILDYMO 10</w:t>
          </w:r>
          <w:r>
            <w:rPr>
              <w:b/>
              <w:caps/>
              <w:sz w:val="22"/>
              <w:szCs w:val="22"/>
              <w:vertAlign w:val="superscript"/>
            </w:rPr>
            <w:t>1</w:t>
          </w:r>
          <w:r>
            <w:rPr>
              <w:b/>
              <w:caps/>
              <w:sz w:val="22"/>
              <w:szCs w:val="22"/>
            </w:rPr>
            <w:t xml:space="preserve"> IR 10</w:t>
          </w:r>
          <w:r>
            <w:rPr>
              <w:b/>
              <w:caps/>
              <w:sz w:val="22"/>
              <w:szCs w:val="22"/>
              <w:vertAlign w:val="superscript"/>
            </w:rPr>
            <w:t>2</w:t>
          </w:r>
          <w:r>
            <w:rPr>
              <w:b/>
              <w:caps/>
              <w:sz w:val="22"/>
              <w:szCs w:val="22"/>
            </w:rPr>
            <w:t xml:space="preserve"> STRAIPSNIAIS</w:t>
          </w:r>
        </w:p>
        <w:p>
          <w:pPr>
            <w:jc w:val="center"/>
            <w:rPr>
              <w:caps/>
              <w:sz w:val="22"/>
              <w:szCs w:val="22"/>
            </w:rPr>
          </w:pPr>
          <w:r>
            <w:rPr>
              <w:b/>
              <w:caps/>
              <w:sz w:val="22"/>
              <w:szCs w:val="22"/>
            </w:rPr>
            <w:t>ĮSTATYMAS</w:t>
          </w:r>
        </w:p>
        <w:p>
          <w:pPr>
            <w:jc w:val="center"/>
            <w:rPr>
              <w:b/>
              <w:caps/>
              <w:sz w:val="22"/>
              <w:szCs w:val="22"/>
            </w:rPr>
          </w:pPr>
        </w:p>
        <w:p>
          <w:pPr>
            <w:jc w:val="center"/>
            <w:rPr>
              <w:sz w:val="22"/>
              <w:szCs w:val="22"/>
            </w:rPr>
          </w:pPr>
          <w:r>
            <w:rPr>
              <w:sz w:val="22"/>
              <w:szCs w:val="22"/>
            </w:rPr>
            <w:t>2016 m. birželio 28 d. Nr. XII-2500</w:t>
          </w:r>
        </w:p>
        <w:p>
          <w:pPr>
            <w:jc w:val="center"/>
            <w:rPr>
              <w:sz w:val="22"/>
              <w:szCs w:val="22"/>
            </w:rPr>
          </w:pPr>
          <w:r>
            <w:rPr>
              <w:sz w:val="22"/>
              <w:szCs w:val="22"/>
            </w:rPr>
            <w:t>Vilnius</w:t>
          </w:r>
        </w:p>
        <w:p>
          <w:pPr>
            <w:jc w:val="center"/>
            <w:rPr>
              <w:sz w:val="22"/>
              <w:szCs w:val="22"/>
            </w:rPr>
          </w:pPr>
        </w:p>
        <w:p>
          <w:pPr>
            <w:tabs>
              <w:tab w:val="center" w:pos="4819"/>
              <w:tab w:val="right" w:pos="9638"/>
            </w:tabs>
            <w:rPr>
              <w:sz w:val="22"/>
              <w:szCs w:val="22"/>
            </w:rPr>
          </w:pPr>
        </w:p>
        <w:sdt>
          <w:sdtPr>
            <w:alias w:val="1 str."/>
            <w:tag w:val="part_f4b3a63fa95b4ca699093d92e2270fc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w:tag w:val="part_14144fdf3cec47459336f1a416f5d263"/>
            <w:lock w:val="sdtLocked"/>
            <w:richText/>
          </w:sdtPr>
          <w:sdtContent>
            <w:p>
              <w:pPr>
                <w:ind w:firstLine="720"/>
                <w:jc w:val="both"/>
                <w:rPr>
                  <w:b/>
                  <w:sz w:val="22"/>
                  <w:szCs w:val="22"/>
                </w:rPr>
              </w:pPr>
              <w:sdt>
                <w:sdtPr>
                  <w:alias w:val="Numeris"/>
                  <w:tag w:val="nr_14144fdf3cec47459336f1a416f5d263"/>
                  <w:lock w:val="sdtLocked"/>
                  <w:richText/>
                </w:sdtPr>
                <w:sdtContent>
                  <w:r>
                    <w:rPr>
                      <w:b/>
                      <w:sz w:val="22"/>
                      <w:szCs w:val="22"/>
                    </w:rPr>
                    <w:t>2</w:t>
                  </w:r>
                </w:sdtContent>
              </w:sdt>
              <w:r>
                <w:rPr>
                  <w:b/>
                  <w:sz w:val="22"/>
                  <w:szCs w:val="22"/>
                </w:rPr>
                <w:t xml:space="preserve"> straipsnis. </w:t>
              </w:r>
              <w:sdt>
                <w:sdtPr>
                  <w:alias w:val="Pavadinimas"/>
                  <w:tag w:val="title_14144fdf3cec47459336f1a416f5d263"/>
                  <w:lock w:val="sdtLocked"/>
                  <w:richText/>
                </w:sdtPr>
                <w:sdtContent>
                  <w:r>
                    <w:rPr>
                      <w:b/>
                      <w:sz w:val="22"/>
                      <w:szCs w:val="22"/>
                    </w:rPr>
                    <w:t>3 straipsnio pakeitimas</w:t>
                  </w:r>
                </w:sdtContent>
              </w:sdt>
            </w:p>
            <w:sdt>
              <w:sdtPr>
                <w:alias w:val="2 str. 1 d."/>
                <w:tag w:val="part_9a38cef05b2249fc954282ddf8c2f287"/>
                <w:lock w:val="sdtLocked"/>
                <w:richText/>
              </w:sdtPr>
              <w:sdtContent>
                <w:p>
                  <w:pPr>
                    <w:tabs>
                      <w:tab w:val="left" w:pos="851"/>
                    </w:tabs>
                    <w:ind w:firstLine="720"/>
                    <w:jc w:val="both"/>
                    <w:rPr>
                      <w:sz w:val="22"/>
                      <w:szCs w:val="22"/>
                    </w:rPr>
                  </w:pPr>
                  <w:sdt>
                    <w:sdtPr>
                      <w:alias w:val="Numeris"/>
                      <w:tag w:val="nr_9a38cef05b2249fc954282ddf8c2f287"/>
                      <w:lock w:val="sdtLocked"/>
                      <w:richText/>
                    </w:sdtPr>
                    <w:sdtContent>
                      <w:r>
                        <w:rPr>
                          <w:sz w:val="22"/>
                          <w:szCs w:val="22"/>
                        </w:rPr>
                        <w:t>1</w:t>
                      </w:r>
                    </w:sdtContent>
                  </w:sdt>
                  <w:r>
                    <w:rPr>
                      <w:sz w:val="22"/>
                      <w:szCs w:val="22"/>
                    </w:rPr>
                    <w:t>. Papildyti 3 straipsnį nauju 7 punktu:</w:t>
                  </w:r>
                </w:p>
                <w:sdt>
                  <w:sdtPr>
                    <w:alias w:val="citata"/>
                    <w:tag w:val="part_e50b9714eee64991a65f95dea2f431ed"/>
                    <w:lock w:val="sdtLocked"/>
                    <w:richText/>
                  </w:sdtPr>
                  <w:sdtContent>
                    <w:sdt>
                      <w:sdtPr>
                        <w:alias w:val="7 p."/>
                        <w:tag w:val="part_0b0742a61d4344be8e15fb348e62c528"/>
                        <w:lock w:val="sdtLocked"/>
                        <w:richText/>
                      </w:sdtPr>
                      <w:sdtContent>
                        <w:p>
                          <w:pPr>
                            <w:ind w:firstLine="720"/>
                            <w:jc w:val="both"/>
                            <w:rPr>
                              <w:sz w:val="22"/>
                              <w:szCs w:val="22"/>
                            </w:rPr>
                          </w:pPr>
                          <w:r>
                            <w:rPr>
                              <w:sz w:val="22"/>
                              <w:szCs w:val="22"/>
                            </w:rPr>
                            <w:t>„</w:t>
                          </w:r>
                          <w:sdt>
                            <w:sdtPr>
                              <w:alias w:val="Numeris"/>
                              <w:tag w:val="nr_0b0742a61d4344be8e15fb348e62c528"/>
                              <w:lock w:val="sdtLocked"/>
                              <w:richText/>
                            </w:sdtPr>
                            <w:sdtContent>
                              <w:r>
                                <w:rPr>
                                  <w:sz w:val="22"/>
                                  <w:szCs w:val="22"/>
                                </w:rPr>
                                <w:t>7</w:t>
                              </w:r>
                            </w:sdtContent>
                          </w:sdt>
                          <w:r>
                            <w:rPr>
                              <w:sz w:val="22"/>
                              <w:szCs w:val="22"/>
                            </w:rPr>
                            <w:t xml:space="preserve">) išmoka </w:t>
                          </w:r>
                          <w:r>
                            <w:rPr>
                              <w:bCs/>
                              <w:sz w:val="22"/>
                              <w:szCs w:val="22"/>
                            </w:rPr>
                            <w:t>besimokančio ar studijuojančio asmens</w:t>
                          </w:r>
                          <w:r>
                            <w:rPr>
                              <w:sz w:val="22"/>
                              <w:szCs w:val="22"/>
                            </w:rPr>
                            <w:t xml:space="preserve"> vaiko priežiūrai;“.</w:t>
                          </w:r>
                        </w:p>
                      </w:sdtContent>
                    </w:sdt>
                  </w:sdtContent>
                </w:sdt>
              </w:sdtContent>
            </w:sdt>
            <w:sdt>
              <w:sdtPr>
                <w:alias w:val="2 str. 2 d."/>
                <w:tag w:val="part_2c103c870335443cb306dcf87b1336bc"/>
                <w:lock w:val="sdtLocked"/>
                <w:richText/>
              </w:sdtPr>
              <w:sdtContent>
                <w:p>
                  <w:pPr>
                    <w:ind w:firstLine="720"/>
                    <w:jc w:val="both"/>
                    <w:rPr>
                      <w:sz w:val="22"/>
                      <w:szCs w:val="22"/>
                    </w:rPr>
                  </w:pPr>
                  <w:sdt>
                    <w:sdtPr>
                      <w:alias w:val="Numeris"/>
                      <w:tag w:val="nr_2c103c870335443cb306dcf87b1336bc"/>
                      <w:lock w:val="sdtLocked"/>
                      <w:richText/>
                    </w:sdtPr>
                    <w:sdtContent>
                      <w:r>
                        <w:rPr>
                          <w:sz w:val="22"/>
                          <w:szCs w:val="22"/>
                        </w:rPr>
                        <w:t>2</w:t>
                      </w:r>
                    </w:sdtContent>
                  </w:sdt>
                  <w:r>
                    <w:rPr>
                      <w:sz w:val="22"/>
                      <w:szCs w:val="22"/>
                    </w:rPr>
                    <w:t>. Papildyti 3 straipsnį nauju 8 punktu:</w:t>
                  </w:r>
                </w:p>
                <w:sdt>
                  <w:sdtPr>
                    <w:alias w:val="citata"/>
                    <w:tag w:val="part_c24c928d772444fcb1445e74ba9b7ec6"/>
                    <w:lock w:val="sdtLocked"/>
                    <w:richText/>
                  </w:sdtPr>
                  <w:sdtContent>
                    <w:sdt>
                      <w:sdtPr>
                        <w:alias w:val="8 p."/>
                        <w:tag w:val="part_404b4d9f1c7b4738a32ca7d31459993f"/>
                        <w:lock w:val="sdtLocked"/>
                        <w:richText/>
                      </w:sdtPr>
                      <w:sdtContent>
                        <w:p>
                          <w:pPr>
                            <w:ind w:firstLine="720"/>
                            <w:jc w:val="both"/>
                            <w:rPr>
                              <w:sz w:val="22"/>
                              <w:szCs w:val="22"/>
                            </w:rPr>
                          </w:pPr>
                          <w:r>
                            <w:rPr>
                              <w:sz w:val="22"/>
                              <w:szCs w:val="22"/>
                            </w:rPr>
                            <w:t>„</w:t>
                          </w:r>
                          <w:sdt>
                            <w:sdtPr>
                              <w:alias w:val="Numeris"/>
                              <w:tag w:val="nr_404b4d9f1c7b4738a32ca7d31459993f"/>
                              <w:lock w:val="sdtLocked"/>
                              <w:richText/>
                            </w:sdtPr>
                            <w:sdtContent>
                              <w:r>
                                <w:rPr>
                                  <w:sz w:val="22"/>
                                  <w:szCs w:val="22"/>
                                </w:rPr>
                                <w:t>8</w:t>
                              </w:r>
                            </w:sdtContent>
                          </w:sdt>
                          <w:r>
                            <w:rPr>
                              <w:sz w:val="22"/>
                              <w:szCs w:val="22"/>
                            </w:rPr>
                            <w:t>) išmoka gimus vienu metu daugiau kaip vienam vaikui;“.</w:t>
                          </w:r>
                        </w:p>
                      </w:sdtContent>
                    </w:sdt>
                  </w:sdtContent>
                </w:sdt>
              </w:sdtContent>
            </w:sdt>
            <w:sdt>
              <w:sdtPr>
                <w:alias w:val="2 str. 3 d."/>
                <w:tag w:val="part_f2a3f4fbd0cf457eb1e192052a42f63e"/>
                <w:lock w:val="sdtLocked"/>
                <w:richText/>
              </w:sdtPr>
              <w:sdtContent>
                <w:p>
                  <w:pPr>
                    <w:tabs>
                      <w:tab w:val="left" w:pos="851"/>
                    </w:tabs>
                    <w:ind w:firstLine="720"/>
                    <w:jc w:val="both"/>
                    <w:rPr>
                      <w:sz w:val="22"/>
                      <w:szCs w:val="22"/>
                    </w:rPr>
                  </w:pPr>
                  <w:sdt>
                    <w:sdtPr>
                      <w:alias w:val="Numeris"/>
                      <w:tag w:val="nr_f2a3f4fbd0cf457eb1e192052a42f63e"/>
                      <w:lock w:val="sdtLocked"/>
                      <w:richText/>
                    </w:sdtPr>
                    <w:sdtContent>
                      <w:r>
                        <w:rPr>
                          <w:sz w:val="22"/>
                          <w:szCs w:val="22"/>
                        </w:rPr>
                        <w:t>3</w:t>
                      </w:r>
                    </w:sdtContent>
                  </w:sdt>
                  <w:r>
                    <w:rPr>
                      <w:sz w:val="22"/>
                      <w:szCs w:val="22"/>
                    </w:rPr>
                    <w:t>. Buvusį 3 straipsnio 7 punktą laikyti 9 punktu.</w:t>
                  </w:r>
                </w:p>
                <w:p>
                  <w:pPr>
                    <w:tabs>
                      <w:tab w:val="left" w:pos="851"/>
                    </w:tabs>
                    <w:ind w:firstLine="720"/>
                    <w:jc w:val="both"/>
                    <w:rPr>
                      <w:sz w:val="22"/>
                      <w:szCs w:val="22"/>
                    </w:rPr>
                  </w:pPr>
                </w:p>
              </w:sdtContent>
            </w:sdt>
          </w:sdtContent>
        </w:sdt>
        <w:sdt>
          <w:sdtPr>
            <w:alias w:val="3 str."/>
            <w:tag w:val="part_19417cfc3dcd4786afd0a1b2401d538a"/>
            <w:lock w:val="sdtLocked"/>
            <w:richText/>
          </w:sdtPr>
          <w:sdtContent>
            <w:p>
              <w:pPr>
                <w:ind w:firstLine="720"/>
                <w:jc w:val="both"/>
                <w:rPr>
                  <w:b/>
                  <w:sz w:val="22"/>
                  <w:szCs w:val="22"/>
                </w:rPr>
              </w:pPr>
              <w:sdt>
                <w:sdtPr>
                  <w:alias w:val="Numeris"/>
                  <w:tag w:val="nr_19417cfc3dcd4786afd0a1b2401d538a"/>
                  <w:lock w:val="sdtLocked"/>
                  <w:richText/>
                </w:sdtPr>
                <w:sdtContent>
                  <w:r>
                    <w:rPr>
                      <w:b/>
                      <w:sz w:val="22"/>
                      <w:szCs w:val="22"/>
                    </w:rPr>
                    <w:t>3</w:t>
                  </w:r>
                </w:sdtContent>
              </w:sdt>
              <w:r>
                <w:rPr>
                  <w:b/>
                  <w:sz w:val="22"/>
                  <w:szCs w:val="22"/>
                </w:rPr>
                <w:t xml:space="preserve"> straipsnis. </w:t>
              </w:r>
              <w:sdt>
                <w:sdtPr>
                  <w:alias w:val="Pavadinimas"/>
                  <w:tag w:val="title_19417cfc3dcd4786afd0a1b2401d538a"/>
                  <w:lock w:val="sdtLocked"/>
                  <w:richText/>
                </w:sdtPr>
                <w:sdtContent>
                  <w:r>
                    <w:rPr>
                      <w:b/>
                      <w:sz w:val="22"/>
                      <w:szCs w:val="22"/>
                    </w:rPr>
                    <w:t>Ketvirtojo skirsnio pavadinimo pakeitimas</w:t>
                  </w:r>
                </w:sdtContent>
              </w:sdt>
            </w:p>
            <w:sdt>
              <w:sdtPr>
                <w:alias w:val="3 str. 1 d."/>
                <w:tag w:val="part_a078f9325bc344708451b77da8e71a09"/>
                <w:lock w:val="sdtLocked"/>
                <w:richText/>
              </w:sdtPr>
              <w:sdtContent>
                <w:p>
                  <w:pPr>
                    <w:ind w:firstLine="720"/>
                    <w:jc w:val="both"/>
                    <w:rPr>
                      <w:sz w:val="22"/>
                      <w:szCs w:val="22"/>
                    </w:rPr>
                  </w:pPr>
                  <w:r>
                    <w:rPr>
                      <w:sz w:val="22"/>
                      <w:szCs w:val="22"/>
                    </w:rPr>
                    <w:t>Pakeisti ketvirtojo skirsnio pavadinimą ir jį išdėstyti taip:</w:t>
                  </w:r>
                </w:p>
                <w:p>
                  <w:pPr>
                    <w:ind w:firstLine="720"/>
                    <w:jc w:val="both"/>
                    <w:rPr>
                      <w:sz w:val="22"/>
                      <w:szCs w:val="22"/>
                    </w:rPr>
                  </w:pPr>
                </w:p>
                <w:p>
                  <w:pPr>
                    <w:jc w:val="center"/>
                    <w:rPr>
                      <w:sz w:val="22"/>
                      <w:szCs w:val="22"/>
                    </w:rPr>
                  </w:pPr>
                </w:p>
                <w:sdt>
                  <w:sdtPr>
                    <w:alias w:val="citata"/>
                    <w:tag w:val="part_20aec13b5ca44881b4cee4d1876ddfa5"/>
                    <w:lock w:val="sdtLocked"/>
                    <w:richText/>
                  </w:sdtPr>
                  <w:sdtContent>
                    <w:sdt>
                      <w:sdtPr>
                        <w:alias w:val="pastraipa"/>
                        <w:tag w:val="part_12dba1fd8f154a4a8e429662b0125ee6"/>
                        <w:lock w:val="sdtLocked"/>
                        <w:richText/>
                      </w:sdtPr>
                      <w:sdtContent>
                        <w:p>
                          <w:pPr>
                            <w:jc w:val="center"/>
                            <w:rPr>
                              <w:sz w:val="22"/>
                              <w:szCs w:val="22"/>
                            </w:rPr>
                          </w:pPr>
                          <w:r>
                            <w:rPr>
                              <w:sz w:val="22"/>
                              <w:szCs w:val="22"/>
                            </w:rPr>
                            <w:t>„</w:t>
                          </w:r>
                          <w:sdt>
                            <w:sdtPr>
                              <w:alias w:val="Pavadinimas"/>
                              <w:tag w:val="title_12dba1fd8f154a4a8e429662b0125ee6"/>
                              <w:lock w:val="sdtLocked"/>
                              <w:richText/>
                            </w:sdtPr>
                            <w:sdtContent>
                              <w:r>
                                <w:rPr>
                                  <w:b/>
                                  <w:sz w:val="22"/>
                                  <w:szCs w:val="22"/>
                                </w:rPr>
                                <w:t xml:space="preserve">KETVIRTASIS SKIRSNIS VIENKARTINĖ IŠMOKA NĖŠČIAI MOTERIAI, IŠMOKA </w:t>
                              </w:r>
                              <w:r>
                                <w:rPr>
                                  <w:b/>
                                  <w:bCs/>
                                  <w:sz w:val="22"/>
                                  <w:szCs w:val="22"/>
                                </w:rPr>
                                <w:t>BESIMOKANČIO AR STUDIJUOJANČIO ASMENS</w:t>
                              </w:r>
                              <w:r>
                                <w:rPr>
                                  <w:sz w:val="22"/>
                                  <w:szCs w:val="22"/>
                                </w:rPr>
                                <w:t xml:space="preserve"> </w:t>
                              </w:r>
                              <w:r>
                                <w:rPr>
                                  <w:b/>
                                  <w:sz w:val="22"/>
                                  <w:szCs w:val="22"/>
                                </w:rPr>
                                <w:t>VAIKO PRIEŽIŪRAI IR IŠMOKA GIMUS VIENU METU DAUGIAU KAIP VIENAM VAIKUI</w:t>
                              </w:r>
                            </w:sdtContent>
                          </w:sdt>
                          <w:r>
                            <w:rPr>
                              <w:sz w:val="22"/>
                              <w:szCs w:val="22"/>
                            </w:rPr>
                            <w:t>“</w:t>
                          </w:r>
                        </w:p>
                        <w:p>
                          <w:pPr>
                            <w:ind w:firstLine="720"/>
                            <w:jc w:val="both"/>
                            <w:rPr>
                              <w:sz w:val="22"/>
                              <w:szCs w:val="22"/>
                            </w:rPr>
                          </w:pPr>
                        </w:p>
                      </w:sdtContent>
                    </w:sdt>
                  </w:sdtContent>
                </w:sdt>
              </w:sdtContent>
            </w:sdt>
          </w:sdtContent>
        </w:sdt>
        <w:sdt>
          <w:sdtPr>
            <w:alias w:val="4 str."/>
            <w:tag w:val="part_b02d92ec950f4f29b7f65552addf496e"/>
            <w:lock w:val="sdtLocked"/>
            <w:richText/>
          </w:sdtPr>
          <w:sdtContent>
            <w:p>
              <w:pPr>
                <w:ind w:firstLine="720"/>
                <w:jc w:val="both"/>
                <w:rPr>
                  <w:bCs/>
                  <w:sz w:val="22"/>
                  <w:szCs w:val="22"/>
                </w:rPr>
              </w:pPr>
              <w:sdt>
                <w:sdtPr>
                  <w:alias w:val="Numeris"/>
                  <w:tag w:val="nr_b02d92ec950f4f29b7f65552addf496e"/>
                  <w:lock w:val="sdtLocked"/>
                  <w:richText/>
                </w:sdtPr>
                <w:sdtContent>
                  <w:r>
                    <w:rPr>
                      <w:b/>
                      <w:bCs/>
                      <w:sz w:val="22"/>
                      <w:szCs w:val="22"/>
                    </w:rPr>
                    <w:t>4</w:t>
                  </w:r>
                </w:sdtContent>
              </w:sdt>
              <w:r>
                <w:rPr>
                  <w:b/>
                  <w:bCs/>
                  <w:sz w:val="22"/>
                  <w:szCs w:val="22"/>
                </w:rPr>
                <w:t xml:space="preserve"> straipsnis. </w:t>
              </w:r>
              <w:sdt>
                <w:sdtPr>
                  <w:alias w:val="Pavadinimas"/>
                  <w:tag w:val="title_b02d92ec950f4f29b7f65552addf496e"/>
                  <w:lock w:val="sdtLocked"/>
                  <w:richText/>
                </w:sdtPr>
                <w:sdtContent>
                  <w:r>
                    <w:rPr>
                      <w:b/>
                      <w:bCs/>
                      <w:sz w:val="22"/>
                      <w:szCs w:val="22"/>
                    </w:rPr>
                    <w:t>10 straipsnio pakeitimas</w:t>
                  </w:r>
                </w:sdtContent>
              </w:sdt>
            </w:p>
            <w:sdt>
              <w:sdtPr>
                <w:alias w:val="4 str. 1 d."/>
                <w:tag w:val="part_5f33e4af92524997982c93e8dcf847e6"/>
                <w:lock w:val="sdtLocked"/>
                <w:richText/>
              </w:sdtPr>
              <w:sdtContent>
                <w:p>
                  <w:pPr>
                    <w:ind w:firstLine="720"/>
                    <w:jc w:val="both"/>
                    <w:rPr>
                      <w:bCs/>
                      <w:sz w:val="22"/>
                      <w:szCs w:val="22"/>
                    </w:rPr>
                  </w:pPr>
                  <w:r>
                    <w:rPr>
                      <w:bCs/>
                      <w:sz w:val="22"/>
                      <w:szCs w:val="22"/>
                    </w:rPr>
                    <w:t>Pakeisti 10 straipsnį ir jį išdėstyti taip:</w:t>
                  </w:r>
                </w:p>
                <w:sdt>
                  <w:sdtPr>
                    <w:alias w:val="citata"/>
                    <w:tag w:val="part_454447de08e04ea2a57b8642f0a2b052"/>
                    <w:lock w:val="sdtLocked"/>
                    <w:richText/>
                  </w:sdtPr>
                  <w:sdtContent>
                    <w:sdt>
                      <w:sdtPr>
                        <w:alias w:val="10 str."/>
                        <w:tag w:val="part_28d4e6ba621046beb45ac2a9d18ff128"/>
                        <w:lock w:val="sdtLocked"/>
                        <w:richText/>
                      </w:sdtPr>
                      <w:sdtContent>
                        <w:p>
                          <w:pPr>
                            <w:ind w:firstLine="720"/>
                            <w:jc w:val="both"/>
                            <w:rPr>
                              <w:sz w:val="22"/>
                              <w:szCs w:val="22"/>
                            </w:rPr>
                          </w:pPr>
                          <w:r>
                            <w:rPr>
                              <w:sz w:val="22"/>
                              <w:szCs w:val="22"/>
                            </w:rPr>
                            <w:t>„</w:t>
                          </w:r>
                          <w:sdt>
                            <w:sdtPr>
                              <w:alias w:val="Numeris"/>
                              <w:tag w:val="nr_28d4e6ba621046beb45ac2a9d18ff128"/>
                              <w:lock w:val="sdtLocked"/>
                              <w:richText/>
                            </w:sdtPr>
                            <w:sdtContent>
                              <w:r>
                                <w:rPr>
                                  <w:b/>
                                  <w:sz w:val="22"/>
                                  <w:szCs w:val="22"/>
                                </w:rPr>
                                <w:t>10</w:t>
                              </w:r>
                            </w:sdtContent>
                          </w:sdt>
                          <w:r>
                            <w:rPr>
                              <w:b/>
                              <w:sz w:val="22"/>
                              <w:szCs w:val="22"/>
                            </w:rPr>
                            <w:t xml:space="preserve"> straipsnis. </w:t>
                          </w:r>
                          <w:sdt>
                            <w:sdtPr>
                              <w:alias w:val="Pavadinimas"/>
                              <w:tag w:val="title_28d4e6ba621046beb45ac2a9d18ff128"/>
                              <w:lock w:val="sdtLocked"/>
                              <w:richText/>
                            </w:sdtPr>
                            <w:sdtContent>
                              <w:r>
                                <w:rPr>
                                  <w:b/>
                                  <w:sz w:val="22"/>
                                  <w:szCs w:val="22"/>
                                </w:rPr>
                                <w:t>Vienkartinė išmoka nėščiai moteriai</w:t>
                              </w:r>
                            </w:sdtContent>
                          </w:sdt>
                        </w:p>
                        <w:sdt>
                          <w:sdtPr>
                            <w:alias w:val="10 str. 1 d."/>
                            <w:tag w:val="part_2dfb89a93d8f4be789034fbe7f98369f"/>
                            <w:lock w:val="sdtLocked"/>
                            <w:richText/>
                          </w:sdtPr>
                          <w:sdtContent>
                            <w:p>
                              <w:pPr>
                                <w:ind w:firstLine="720"/>
                                <w:jc w:val="both"/>
                                <w:rPr>
                                  <w:sz w:val="22"/>
                                  <w:szCs w:val="22"/>
                                </w:rPr>
                              </w:pPr>
                              <w:r>
                                <w:rPr>
                                  <w:sz w:val="22"/>
                                  <w:szCs w:val="22"/>
                                </w:rPr>
                                <w:t>Nėščiai moteriai, pagal Lietuvos Respublikos ligos ir motinystės socialinio draudimo įstatymą neturinčiai teisės gauti motinystės išmokos, likus 70 kalendorinių dienų iki numatomos gimdymo datos, skiriama 2 bazinių socialinių išmokų</w:t>
                              </w:r>
                              <w:r>
                                <w:rPr>
                                  <w:b/>
                                  <w:sz w:val="22"/>
                                  <w:szCs w:val="22"/>
                                </w:rPr>
                                <w:t xml:space="preserve"> </w:t>
                              </w:r>
                              <w:r>
                                <w:rPr>
                                  <w:sz w:val="22"/>
                                  <w:szCs w:val="22"/>
                                </w:rPr>
                                <w:t>dydžio vienkartinė išmoka.“</w:t>
                              </w:r>
                            </w:p>
                            <w:p>
                              <w:pPr>
                                <w:ind w:firstLine="720"/>
                                <w:jc w:val="both"/>
                                <w:rPr>
                                  <w:sz w:val="22"/>
                                  <w:szCs w:val="22"/>
                                </w:rPr>
                              </w:pPr>
                            </w:p>
                          </w:sdtContent>
                        </w:sdt>
                      </w:sdtContent>
                    </w:sdt>
                  </w:sdtContent>
                </w:sdt>
              </w:sdtContent>
            </w:sdt>
          </w:sdtContent>
        </w:sdt>
        <w:sdt>
          <w:sdtPr>
            <w:alias w:val="5 str."/>
            <w:tag w:val="part_0c4b89b1de5c428793293b6027b2177a"/>
            <w:lock w:val="sdtLocked"/>
            <w:richText/>
          </w:sdtPr>
          <w:sdtContent>
            <w:p>
              <w:pPr>
                <w:ind w:firstLine="720"/>
                <w:jc w:val="both"/>
                <w:rPr>
                  <w:sz w:val="22"/>
                  <w:szCs w:val="22"/>
                </w:rPr>
              </w:pPr>
              <w:sdt>
                <w:sdtPr>
                  <w:alias w:val="Numeris"/>
                  <w:tag w:val="nr_0c4b89b1de5c428793293b6027b2177a"/>
                  <w:lock w:val="sdtLocked"/>
                  <w:richText/>
                </w:sdtPr>
                <w:sdtContent>
                  <w:r>
                    <w:rPr>
                      <w:b/>
                      <w:sz w:val="22"/>
                      <w:szCs w:val="22"/>
                    </w:rPr>
                    <w:t>5</w:t>
                  </w:r>
                </w:sdtContent>
              </w:sdt>
              <w:r>
                <w:rPr>
                  <w:b/>
                  <w:sz w:val="22"/>
                  <w:szCs w:val="22"/>
                </w:rPr>
                <w:t xml:space="preserve"> straipsnis. </w:t>
              </w:r>
              <w:sdt>
                <w:sdtPr>
                  <w:alias w:val="Pavadinimas"/>
                  <w:tag w:val="title_0c4b89b1de5c428793293b6027b2177a"/>
                  <w:lock w:val="sdtLocked"/>
                  <w:richText/>
                </w:sdtPr>
                <w:sdtContent>
                  <w:r>
                    <w:rPr>
                      <w:b/>
                      <w:sz w:val="22"/>
                      <w:szCs w:val="22"/>
                    </w:rPr>
                    <w:t>Įstatymo papildymas 10</w:t>
                  </w:r>
                  <w:r>
                    <w:rPr>
                      <w:b/>
                      <w:sz w:val="22"/>
                      <w:szCs w:val="22"/>
                      <w:vertAlign w:val="superscript"/>
                    </w:rPr>
                    <w:t xml:space="preserve">1 </w:t>
                  </w:r>
                  <w:r>
                    <w:rPr>
                      <w:b/>
                      <w:sz w:val="22"/>
                      <w:szCs w:val="22"/>
                    </w:rPr>
                    <w:t>straipsniu</w:t>
                  </w:r>
                  <w:r>
                    <w:rPr>
                      <w:sz w:val="22"/>
                      <w:szCs w:val="22"/>
                    </w:rPr>
                    <w:t xml:space="preserve"> </w:t>
                  </w:r>
                </w:sdtContent>
              </w:sdt>
            </w:p>
            <w:sdt>
              <w:sdtPr>
                <w:alias w:val="5 str. 1 d."/>
                <w:tag w:val="part_a075af9622fe451da58166cf8f51f489"/>
                <w:lock w:val="sdtLocked"/>
                <w:richText/>
              </w:sdtPr>
              <w:sdtContent>
                <w:p>
                  <w:pPr>
                    <w:ind w:firstLine="720"/>
                    <w:jc w:val="both"/>
                    <w:rPr>
                      <w:sz w:val="22"/>
                      <w:szCs w:val="22"/>
                    </w:rPr>
                  </w:pPr>
                  <w:r>
                    <w:rPr>
                      <w:sz w:val="22"/>
                      <w:szCs w:val="22"/>
                    </w:rPr>
                    <w:t>Papildyti Įstatymą 10</w:t>
                  </w:r>
                  <w:r>
                    <w:rPr>
                      <w:sz w:val="22"/>
                      <w:szCs w:val="22"/>
                      <w:vertAlign w:val="superscript"/>
                    </w:rPr>
                    <w:t>1</w:t>
                  </w:r>
                  <w:r>
                    <w:rPr>
                      <w:sz w:val="22"/>
                      <w:szCs w:val="22"/>
                    </w:rPr>
                    <w:t xml:space="preserve"> straipsniu: </w:t>
                  </w:r>
                </w:p>
                <w:sdt>
                  <w:sdtPr>
                    <w:alias w:val="citata"/>
                    <w:tag w:val="part_d01f8c33c8074f93a4a5b49f6ec3d72b"/>
                    <w:lock w:val="sdtLocked"/>
                    <w:richText/>
                  </w:sdtPr>
                  <w:sdtContent>
                    <w:sdt>
                      <w:sdtPr>
                        <w:alias w:val="10-1 str."/>
                        <w:tag w:val="part_42f650fc601846c69f882f2bea660711"/>
                        <w:lock w:val="sdtLocked"/>
                        <w:richText/>
                      </w:sdtPr>
                      <w:sdtContent>
                        <w:p>
                          <w:pPr>
                            <w:ind w:firstLine="720"/>
                            <w:jc w:val="both"/>
                            <w:rPr>
                              <w:sz w:val="22"/>
                              <w:szCs w:val="22"/>
                              <w:lang w:eastAsia="lt-LT"/>
                            </w:rPr>
                          </w:pPr>
                          <w:r>
                            <w:rPr>
                              <w:rFonts w:eastAsia="Arial Unicode MS"/>
                              <w:sz w:val="22"/>
                              <w:szCs w:val="22"/>
                            </w:rPr>
                            <w:t>„</w:t>
                          </w:r>
                          <w:r>
                            <w:rPr>
                              <w:b/>
                              <w:bCs/>
                              <w:sz w:val="22"/>
                              <w:szCs w:val="22"/>
                              <w:lang w:eastAsia="lt-LT"/>
                            </w:rPr>
                            <w:t>10</w:t>
                          </w:r>
                          <w:r>
                            <w:rPr>
                              <w:b/>
                              <w:bCs/>
                              <w:sz w:val="22"/>
                              <w:szCs w:val="22"/>
                              <w:vertAlign w:val="superscript"/>
                              <w:lang w:eastAsia="lt-LT"/>
                            </w:rPr>
                            <w:t>1</w:t>
                          </w:r>
                          <w:r>
                            <w:rPr>
                              <w:b/>
                              <w:bCs/>
                              <w:sz w:val="22"/>
                              <w:szCs w:val="22"/>
                              <w:lang w:eastAsia="lt-LT"/>
                            </w:rPr>
                            <w:t xml:space="preserve"> straipsnis. Išmoka besimokančio ar studijuojančio asmens vaiko priežiūrai</w:t>
                          </w:r>
                        </w:p>
                        <w:sdt>
                          <w:sdtPr>
                            <w:alias w:val="10-1 str. 1 d."/>
                            <w:tag w:val="part_1fd6c1c8559a4dc8917aabcc42a1b56f"/>
                            <w:lock w:val="sdtLocked"/>
                            <w:richText/>
                          </w:sdtPr>
                          <w:sdtContent>
                            <w:p>
                              <w:pPr>
                                <w:ind w:firstLine="720"/>
                                <w:jc w:val="both"/>
                                <w:rPr>
                                  <w:rFonts w:eastAsia="Arial Unicode MS"/>
                                  <w:sz w:val="22"/>
                                  <w:szCs w:val="22"/>
                                </w:rPr>
                              </w:pPr>
                              <w:sdt>
                                <w:sdtPr>
                                  <w:alias w:val="Numeris"/>
                                  <w:tag w:val="nr_1fd6c1c8559a4dc8917aabcc42a1b56f"/>
                                  <w:lock w:val="sdtLocked"/>
                                  <w:richText/>
                                </w:sdtPr>
                                <w:sdtContent>
                                  <w:r>
                                    <w:rPr>
                                      <w:sz w:val="22"/>
                                      <w:szCs w:val="22"/>
                                      <w:lang w:eastAsia="lt-LT"/>
                                    </w:rPr>
                                    <w:t>1</w:t>
                                  </w:r>
                                </w:sdtContent>
                              </w:sdt>
                              <w:r>
                                <w:rPr>
                                  <w:sz w:val="22"/>
                                  <w:szCs w:val="22"/>
                                  <w:lang w:eastAsia="lt-LT"/>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nuolatinę studijų formą, iki jam sukaks 26 metai, arba jeigu jis studijuoja (studijavo) doktorantūroje ar medicinos rezidentūroje, iki jam sukaks 30 metų (įskaitant ir akademinių atostogų dėl nėštumo ar vaiko priežiūros laikotarpį), ir jeigu pagal Lietuvos Respublikos ligos ir motinystės socialinio draudimo įstatymą jis neturi teisės gauti vaiko priežiūros išmokos, skiriama 4 bazinių socialinių išmokų dydžio išmoka per mėnesį. Ši išmoka mokama vaiko priežiūros laikotarpiu nuo vaiko gimimo dienos, iki vaikui sukaks vieni metai</w:t>
                              </w:r>
                              <w:r>
                                <w:rPr>
                                  <w:rFonts w:eastAsia="Arial Unicode MS"/>
                                  <w:sz w:val="22"/>
                                  <w:szCs w:val="22"/>
                                </w:rPr>
                                <w:t>.</w:t>
                              </w:r>
                            </w:p>
                          </w:sdtContent>
                        </w:sdt>
                        <w:sdt>
                          <w:sdtPr>
                            <w:alias w:val="10-1 str. 2 d."/>
                            <w:tag w:val="part_ffa06edd3e434579be65e72faeac95c6"/>
                            <w:lock w:val="sdtLocked"/>
                            <w:richText/>
                          </w:sdtPr>
                          <w:sdtContent>
                            <w:p>
                              <w:pPr>
                                <w:ind w:firstLine="720"/>
                                <w:jc w:val="both"/>
                                <w:rPr>
                                  <w:sz w:val="22"/>
                                  <w:szCs w:val="22"/>
                                  <w:lang w:eastAsia="lt-LT"/>
                                </w:rPr>
                              </w:pPr>
                              <w:sdt>
                                <w:sdtPr>
                                  <w:alias w:val="Numeris"/>
                                  <w:tag w:val="nr_ffa06edd3e434579be65e72faeac95c6"/>
                                  <w:lock w:val="sdtLocked"/>
                                  <w:richText/>
                                </w:sdtPr>
                                <w:sdtContent>
                                  <w:r>
                                    <w:rPr>
                                      <w:sz w:val="22"/>
                                      <w:szCs w:val="22"/>
                                      <w:lang w:eastAsia="lt-LT"/>
                                    </w:rPr>
                                    <w:t>2</w:t>
                                  </w:r>
                                </w:sdtContent>
                              </w:sdt>
                              <w:r>
                                <w:rPr>
                                  <w:sz w:val="22"/>
                                  <w:szCs w:val="22"/>
                                  <w:lang w:eastAsia="lt-LT"/>
                                </w:rPr>
                                <w:t>. Išmoka besimokančio ar studijuojančio asmens vaiko priežiūrai neskiriama, kai kitam iš vaiko tėvų (įtėvių) ar globėjui už tą patį vaiką paskirta vaiko priežiūros išmoka pagal Lietuvos Respublikos ligos ir motinystės socialinio draudimo įstatymą.</w:t>
                              </w:r>
                            </w:p>
                          </w:sdtContent>
                        </w:sdt>
                        <w:sdt>
                          <w:sdtPr>
                            <w:alias w:val="10-1 str. 3 d."/>
                            <w:tag w:val="part_95bbfbf70b8d4a319076af81981c54ef"/>
                            <w:lock w:val="sdtLocked"/>
                            <w:richText/>
                          </w:sdtPr>
                          <w:sdtContent>
                            <w:p>
                              <w:pPr>
                                <w:ind w:firstLine="720"/>
                                <w:jc w:val="both"/>
                                <w:rPr>
                                  <w:sz w:val="22"/>
                                  <w:szCs w:val="22"/>
                                </w:rPr>
                              </w:pPr>
                              <w:sdt>
                                <w:sdtPr>
                                  <w:alias w:val="Numeris"/>
                                  <w:tag w:val="nr_95bbfbf70b8d4a319076af81981c54ef"/>
                                  <w:lock w:val="sdtLocked"/>
                                  <w:richText/>
                                </w:sdtPr>
                                <w:sdtContent>
                                  <w:r>
                                    <w:rPr>
                                      <w:sz w:val="22"/>
                                      <w:szCs w:val="22"/>
                                      <w:lang w:eastAsia="lt-LT"/>
                                    </w:rPr>
                                    <w:t>3</w:t>
                                  </w:r>
                                </w:sdtContent>
                              </w:sdt>
                              <w:r>
                                <w:rPr>
                                  <w:sz w:val="22"/>
                                  <w:szCs w:val="22"/>
                                  <w:lang w:eastAsia="lt-LT"/>
                                </w:rPr>
                                <w:t>. Gimus ar įvaikinus du ir daugiau vaikų, išmokos besimokančio ar studijuojančio asmens vaiko priežiūrai dydis nedidinamas.</w:t>
                              </w:r>
                              <w:r>
                                <w:t xml:space="preserve"> </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8c6b30cda211e6a2cac7383cbb90a3">
                <w:r w:rsidRPr="00532B9F">
                  <w:rPr>
                    <w:rFonts w:ascii="Times New Roman" w:eastAsia="MS Mincho" w:hAnsi="Times New Roman"/>
                    <w:sz w:val="20"/>
                    <w:i/>
                    <w:iCs/>
                    <w:color w:val="0000FF" w:themeColor="hyperlink"/>
                    <w:u w:val="single"/>
                  </w:rPr>
                  <w:t>XIII-180</w:t>
                </w:r>
              </w:fldSimple>
              <w:r>
                <w:rPr>
                  <w:rFonts w:ascii="Times New Roman" w:eastAsia="MS Mincho" w:hAnsi="Times New Roman"/>
                  <w:sz w:val="20"/>
                  <w:i/>
                  <w:iCs/>
                </w:rPr>
                <w:t>,
2016-12-22,
paskelbta TAR 2016-12-29, i. k. 2016-29868            </w:t>
              </w:r>
            </w:p>
            <w:p/>
          </w:sdtContent>
        </w:sdt>
        <w:sdt>
          <w:sdtPr>
            <w:alias w:val="6 str."/>
            <w:tag w:val="part_4e501ceb48ee4198a691b9c5b3b398f7"/>
            <w:lock w:val="sdtLocked"/>
            <w:richText/>
          </w:sdtPr>
          <w:sdtContent>
            <w:p>
              <w:pPr>
                <w:ind w:firstLine="720"/>
                <w:jc w:val="both"/>
                <w:rPr>
                  <w:b/>
                  <w:sz w:val="22"/>
                  <w:szCs w:val="22"/>
                </w:rPr>
              </w:pPr>
              <w:sdt>
                <w:sdtPr>
                  <w:alias w:val="Numeris"/>
                  <w:tag w:val="nr_4e501ceb48ee4198a691b9c5b3b398f7"/>
                  <w:lock w:val="sdtLocked"/>
                  <w:richText/>
                </w:sdtPr>
                <w:sdtContent>
                  <w:r>
                    <w:rPr>
                      <w:b/>
                      <w:sz w:val="22"/>
                      <w:szCs w:val="22"/>
                    </w:rPr>
                    <w:t>6</w:t>
                  </w:r>
                </w:sdtContent>
              </w:sdt>
              <w:r>
                <w:rPr>
                  <w:b/>
                  <w:sz w:val="22"/>
                  <w:szCs w:val="22"/>
                </w:rPr>
                <w:t xml:space="preserve"> straipsnis. </w:t>
              </w:r>
              <w:sdt>
                <w:sdtPr>
                  <w:alias w:val="Pavadinimas"/>
                  <w:tag w:val="title_4e501ceb48ee4198a691b9c5b3b398f7"/>
                  <w:lock w:val="sdtLocked"/>
                  <w:richText/>
                </w:sdtPr>
                <w:sdtContent>
                  <w:r>
                    <w:rPr>
                      <w:b/>
                      <w:sz w:val="22"/>
                      <w:szCs w:val="22"/>
                    </w:rPr>
                    <w:t>Įstatymo papildymas 10</w:t>
                  </w:r>
                  <w:r>
                    <w:rPr>
                      <w:b/>
                      <w:sz w:val="22"/>
                      <w:szCs w:val="22"/>
                      <w:vertAlign w:val="superscript"/>
                    </w:rPr>
                    <w:t>2</w:t>
                  </w:r>
                  <w:r>
                    <w:rPr>
                      <w:b/>
                      <w:sz w:val="22"/>
                      <w:szCs w:val="22"/>
                    </w:rPr>
                    <w:t xml:space="preserve"> straipsniu</w:t>
                  </w:r>
                </w:sdtContent>
              </w:sdt>
            </w:p>
            <w:sdt>
              <w:sdtPr>
                <w:alias w:val="6 str. 1 d."/>
                <w:tag w:val="part_019b9df9a1be4bd485c6823c489500b3"/>
                <w:lock w:val="sdtLocked"/>
                <w:richText/>
              </w:sdtPr>
              <w:sdtContent>
                <w:p>
                  <w:pPr>
                    <w:ind w:firstLine="720"/>
                    <w:jc w:val="both"/>
                    <w:rPr>
                      <w:sz w:val="22"/>
                      <w:szCs w:val="22"/>
                    </w:rPr>
                  </w:pPr>
                  <w:r>
                    <w:rPr>
                      <w:sz w:val="22"/>
                      <w:szCs w:val="22"/>
                    </w:rPr>
                    <w:t>Papildyti Įstatymą 10</w:t>
                  </w:r>
                  <w:r>
                    <w:rPr>
                      <w:sz w:val="22"/>
                      <w:szCs w:val="22"/>
                      <w:vertAlign w:val="superscript"/>
                    </w:rPr>
                    <w:t>2</w:t>
                  </w:r>
                  <w:r>
                    <w:rPr>
                      <w:sz w:val="22"/>
                      <w:szCs w:val="22"/>
                    </w:rPr>
                    <w:t xml:space="preserve"> straipsniu:</w:t>
                  </w:r>
                </w:p>
                <w:sdt>
                  <w:sdtPr>
                    <w:alias w:val="citata"/>
                    <w:tag w:val="part_ca572090282c40d381bb627fc7dca948"/>
                    <w:lock w:val="sdtLocked"/>
                    <w:richText/>
                  </w:sdtPr>
                  <w:sdtContent>
                    <w:sdt>
                      <w:sdtPr>
                        <w:alias w:val="10-2 str."/>
                        <w:tag w:val="part_dc152690e6f04e9b89167b730b1530eb"/>
                        <w:lock w:val="sdtLocked"/>
                        <w:richText/>
                      </w:sdtPr>
                      <w:sdtContent>
                        <w:p>
                          <w:pPr>
                            <w:ind w:firstLine="720"/>
                            <w:jc w:val="both"/>
                            <w:rPr>
                              <w:sz w:val="22"/>
                              <w:szCs w:val="22"/>
                            </w:rPr>
                          </w:pPr>
                          <w:r>
                            <w:rPr>
                              <w:sz w:val="22"/>
                              <w:szCs w:val="22"/>
                            </w:rPr>
                            <w:t>„</w:t>
                          </w:r>
                          <w:sdt>
                            <w:sdtPr>
                              <w:alias w:val="Numeris"/>
                              <w:tag w:val="nr_dc152690e6f04e9b89167b730b1530eb"/>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dc152690e6f04e9b89167b730b1530eb"/>
                              <w:lock w:val="sdtLocked"/>
                              <w:richText/>
                            </w:sdtPr>
                            <w:sdtContent>
                              <w:r>
                                <w:rPr>
                                  <w:b/>
                                  <w:sz w:val="22"/>
                                  <w:szCs w:val="22"/>
                                </w:rPr>
                                <w:t>Išmoka gimus vienu metu daugiau kaip vienam vaikui</w:t>
                              </w:r>
                              <w:r>
                                <w:rPr>
                                  <w:sz w:val="22"/>
                                  <w:szCs w:val="22"/>
                                </w:rPr>
                                <w:t xml:space="preserve"> </w:t>
                              </w:r>
                            </w:sdtContent>
                          </w:sdt>
                        </w:p>
                        <w:sdt>
                          <w:sdtPr>
                            <w:alias w:val="10-2 str. 1 d."/>
                            <w:tag w:val="part_e06cc3bade0b4b5eb8d7ae986fcee2b0"/>
                            <w:lock w:val="sdtLocked"/>
                            <w:richText/>
                          </w:sdtPr>
                          <w:sdtContent>
                            <w:p>
                              <w:pPr>
                                <w:ind w:firstLine="720"/>
                                <w:jc w:val="both"/>
                                <w:rPr>
                                  <w:sz w:val="22"/>
                                  <w:szCs w:val="22"/>
                                  <w:lang w:eastAsia="lt-LT"/>
                                </w:rPr>
                              </w:pPr>
                              <w:sdt>
                                <w:sdtPr>
                                  <w:alias w:val="Numeris"/>
                                  <w:tag w:val="nr_e06cc3bade0b4b5eb8d7ae986fcee2b0"/>
                                  <w:lock w:val="sdtLocked"/>
                                  <w:richText/>
                                </w:sdtPr>
                                <w:sdtContent>
                                  <w:r>
                                    <w:rPr>
                                      <w:sz w:val="22"/>
                                      <w:szCs w:val="22"/>
                                      <w:lang w:eastAsia="lt-LT"/>
                                    </w:rPr>
                                    <w:t>1</w:t>
                                  </w:r>
                                </w:sdtContent>
                              </w:sdt>
                              <w:r>
                                <w:rPr>
                                  <w:sz w:val="22"/>
                                  <w:szCs w:val="22"/>
                                  <w:lang w:eastAsia="lt-LT"/>
                                </w:rPr>
                                <w:t>. Kai vienu metu gimsta du ar daugiau vaikų, vienam iš vaiko tėvų (ar turimam vieninteliam iš tėvų) skiriama išmoka gimus vienu metu daugiau kaip vienam vaikui ir ši išmoka mokama nuo vaikų gimimo dienos, iki jiems sukaks 2 metai.</w:t>
                              </w:r>
                            </w:p>
                          </w:sdtContent>
                        </w:sdt>
                        <w:sdt>
                          <w:sdtPr>
                            <w:alias w:val="10-2 str. 2 d."/>
                            <w:tag w:val="part_a1aa2d0843fd404c82cc9a643c2d7c7c"/>
                            <w:lock w:val="sdtLocked"/>
                            <w:richText/>
                          </w:sdtPr>
                          <w:sdtContent>
                            <w:p>
                              <w:pPr>
                                <w:tabs>
                                  <w:tab w:val="left" w:pos="851"/>
                                </w:tabs>
                                <w:ind w:firstLine="720"/>
                                <w:jc w:val="both"/>
                                <w:rPr>
                                  <w:sz w:val="22"/>
                                  <w:szCs w:val="22"/>
                                </w:rPr>
                              </w:pPr>
                              <w:sdt>
                                <w:sdtPr>
                                  <w:alias w:val="Numeris"/>
                                  <w:tag w:val="nr_a1aa2d0843fd404c82cc9a643c2d7c7c"/>
                                  <w:lock w:val="sdtLocked"/>
                                  <w:richText/>
                                </w:sdtPr>
                                <w:sdtContent>
                                  <w:r>
                                    <w:rPr>
                                      <w:sz w:val="22"/>
                                      <w:szCs w:val="22"/>
                                      <w:lang w:eastAsia="lt-LT"/>
                                    </w:rPr>
                                    <w:t>2</w:t>
                                  </w:r>
                                </w:sdtContent>
                              </w:sdt>
                              <w:r>
                                <w:rPr>
                                  <w:sz w:val="22"/>
                                  <w:szCs w:val="22"/>
                                  <w:lang w:eastAsia="lt-LT"/>
                                </w:rPr>
                                <w:t>. Kai vienu metu gimsta du vaikai, skiriama 4 bazinių socialinių išmokų dydžio išmoka per mėnesį. Kai vienu metu gimsta daugiau kaip du vaikai, išmokos dydis atitinkamai</w:t>
                              </w:r>
                              <w:r>
                                <w:rPr>
                                  <w:b/>
                                  <w:sz w:val="22"/>
                                  <w:szCs w:val="22"/>
                                  <w:lang w:eastAsia="lt-LT"/>
                                </w:rPr>
                                <w:t xml:space="preserve"> </w:t>
                              </w:r>
                              <w:r>
                                <w:rPr>
                                  <w:sz w:val="22"/>
                                  <w:szCs w:val="22"/>
                                  <w:lang w:eastAsia="lt-LT"/>
                                </w:rPr>
                                <w:t>didinamas 4 bazinių socialinių išmokų dydžiu.“</w:t>
                              </w:r>
                            </w:p>
                            <w:p>
                              <w:pPr>
                                <w:ind w:firstLine="720"/>
                                <w:jc w:val="both"/>
                                <w:rPr>
                                  <w:sz w:val="22"/>
                                  <w:szCs w:val="22"/>
                                  <w:lang w:eastAsia="lt-LT"/>
                                </w:rPr>
                              </w:pPr>
                            </w:p>
                          </w:sdtContent>
                        </w:sdt>
                      </w:sdtContent>
                    </w:sdt>
                  </w:sdtContent>
                </w:sdt>
              </w:sdtContent>
            </w:sdt>
          </w:sdtContent>
        </w:sdt>
        <w:sdt>
          <w:sdtPr>
            <w:alias w:val="7 str."/>
            <w:tag w:val="part_82c20b3bbeaa43f88d69964d26531cd0"/>
            <w:lock w:val="sdtLocked"/>
            <w:richText/>
          </w:sdtPr>
          <w:sdtContent>
            <w:p>
              <w:pPr>
                <w:ind w:firstLine="720"/>
                <w:jc w:val="both"/>
                <w:rPr>
                  <w:b/>
                  <w:sz w:val="22"/>
                  <w:szCs w:val="22"/>
                </w:rPr>
              </w:pPr>
              <w:sdt>
                <w:sdtPr>
                  <w:alias w:val="Numeris"/>
                  <w:tag w:val="nr_82c20b3bbeaa43f88d69964d26531cd0"/>
                  <w:lock w:val="sdtLocked"/>
                  <w:richText/>
                </w:sdtPr>
                <w:sdtContent>
                  <w:r>
                    <w:rPr>
                      <w:b/>
                      <w:sz w:val="22"/>
                      <w:szCs w:val="22"/>
                    </w:rPr>
                    <w:t>7</w:t>
                  </w:r>
                </w:sdtContent>
              </w:sdt>
              <w:r>
                <w:rPr>
                  <w:b/>
                  <w:sz w:val="22"/>
                  <w:szCs w:val="22"/>
                </w:rPr>
                <w:t xml:space="preserve"> straipsnis. </w:t>
              </w:r>
              <w:sdt>
                <w:sdtPr>
                  <w:alias w:val="Pavadinimas"/>
                  <w:tag w:val="title_82c20b3bbeaa43f88d69964d26531cd0"/>
                  <w:lock w:val="sdtLocked"/>
                  <w:richText/>
                </w:sdtPr>
                <w:sdtContent>
                  <w:r>
                    <w:rPr>
                      <w:b/>
                      <w:sz w:val="22"/>
                      <w:szCs w:val="22"/>
                    </w:rPr>
                    <w:t>12 straipsnio pakeitimas</w:t>
                  </w:r>
                </w:sdtContent>
              </w:sdt>
            </w:p>
            <w:sdt>
              <w:sdtPr>
                <w:alias w:val="7 str. 1 d."/>
                <w:tag w:val="part_94063c5b38b8456393643a1a9a9269f1"/>
                <w:lock w:val="sdtLocked"/>
                <w:richText/>
              </w:sdtPr>
              <w:sdtContent>
                <w:p>
                  <w:pPr>
                    <w:ind w:firstLine="720"/>
                    <w:jc w:val="both"/>
                    <w:rPr>
                      <w:sz w:val="22"/>
                      <w:szCs w:val="22"/>
                    </w:rPr>
                  </w:pPr>
                  <w:r>
                    <w:rPr>
                      <w:sz w:val="22"/>
                      <w:szCs w:val="22"/>
                    </w:rPr>
                    <w:t>Pakeisti 12 straipsnio 7 dalį ir ją išdėstyti taip:</w:t>
                  </w:r>
                </w:p>
                <w:sdt>
                  <w:sdtPr>
                    <w:alias w:val="citata"/>
                    <w:tag w:val="part_f7000982fea6499d94468af545a3d182"/>
                    <w:lock w:val="sdtLocked"/>
                    <w:richText/>
                  </w:sdtPr>
                  <w:sdtContent>
                    <w:sdt>
                      <w:sdtPr>
                        <w:alias w:val="7 d."/>
                        <w:tag w:val="part_526ea9a6778549bf983e2b4a10034811"/>
                        <w:lock w:val="sdtLocked"/>
                        <w:richText/>
                      </w:sdtPr>
                      <w:sdtContent>
                        <w:p>
                          <w:pPr>
                            <w:ind w:firstLine="720"/>
                            <w:jc w:val="both"/>
                            <w:rPr>
                              <w:sz w:val="22"/>
                              <w:szCs w:val="22"/>
                              <w:lang w:eastAsia="lt-LT"/>
                            </w:rPr>
                          </w:pPr>
                          <w:r>
                            <w:rPr>
                              <w:sz w:val="22"/>
                              <w:szCs w:val="22"/>
                            </w:rPr>
                            <w:t>„</w:t>
                          </w:r>
                          <w:sdt>
                            <w:sdtPr>
                              <w:alias w:val="Numeris"/>
                              <w:tag w:val="nr_526ea9a6778549bf983e2b4a10034811"/>
                              <w:lock w:val="sdtLocked"/>
                              <w:richText/>
                            </w:sdtPr>
                            <w:sdtContent>
                              <w:r>
                                <w:rPr>
                                  <w:sz w:val="22"/>
                                  <w:szCs w:val="22"/>
                                  <w:lang w:eastAsia="lt-LT"/>
                                </w:rPr>
                                <w:t>7</w:t>
                              </w:r>
                            </w:sdtContent>
                          </w:sdt>
                          <w:r>
                            <w:rPr>
                              <w:sz w:val="22"/>
                              <w:szCs w:val="22"/>
                              <w:lang w:eastAsia="lt-LT"/>
                            </w:rPr>
                            <w:t xml:space="preserve">.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išmokos </w:t>
                          </w:r>
                          <w:r>
                            <w:rPr>
                              <w:bCs/>
                              <w:sz w:val="22"/>
                              <w:szCs w:val="22"/>
                            </w:rPr>
                            <w:t>besimokančio ar studijuojančio asmens</w:t>
                          </w:r>
                          <w:r>
                            <w:rPr>
                              <w:sz w:val="22"/>
                              <w:szCs w:val="22"/>
                            </w:rPr>
                            <w:t xml:space="preserve"> </w:t>
                          </w:r>
                          <w:r>
                            <w:rPr>
                              <w:sz w:val="22"/>
                              <w:szCs w:val="22"/>
                              <w:lang w:eastAsia="lt-LT"/>
                            </w:rPr>
                            <w:t xml:space="preserve">vaiko priežiūrai, </w:t>
                          </w:r>
                          <w:r>
                            <w:rPr>
                              <w:sz w:val="22"/>
                              <w:szCs w:val="22"/>
                            </w:rPr>
                            <w:t>išmokos gimus vienu metu daugiau kaip vienam vaikui</w:t>
                          </w:r>
                          <w:r>
                            <w:rPr>
                              <w:sz w:val="22"/>
                              <w:szCs w:val="22"/>
                              <w:lang w:eastAsia="lt-LT"/>
                            </w:rPr>
                            <w:t xml:space="preserve"> ir globos (rūpybos) išmokos dydis ir globos (rūpybos) išmokos tikslinis priedas apskaičiuojami pagal tą mėnesį, už kurį išmoka mokama, galiojančius išmokos ir bazinės socialinės išmokos dydžius.“</w:t>
                          </w:r>
                        </w:p>
                        <w:p>
                          <w:pPr>
                            <w:ind w:firstLine="720"/>
                            <w:jc w:val="both"/>
                            <w:rPr>
                              <w:sz w:val="22"/>
                              <w:szCs w:val="22"/>
                            </w:rPr>
                          </w:pPr>
                        </w:p>
                      </w:sdtContent>
                    </w:sdt>
                  </w:sdtContent>
                </w:sdt>
              </w:sdtContent>
            </w:sdt>
          </w:sdtContent>
        </w:sdt>
        <w:sdt>
          <w:sdtPr>
            <w:alias w:val="8 str."/>
            <w:tag w:val="part_0cfebc2d147f4747a6efb25d1fb48621"/>
            <w:lock w:val="sdtLocked"/>
            <w:richText/>
          </w:sdtPr>
          <w:sdtContent>
            <w:p>
              <w:pPr>
                <w:ind w:firstLine="720"/>
                <w:jc w:val="both"/>
                <w:rPr>
                  <w:b/>
                  <w:sz w:val="22"/>
                  <w:szCs w:val="22"/>
                </w:rPr>
              </w:pPr>
              <w:sdt>
                <w:sdtPr>
                  <w:alias w:val="Numeris"/>
                  <w:tag w:val="nr_0cfebc2d147f4747a6efb25d1fb48621"/>
                  <w:lock w:val="sdtLocked"/>
                  <w:richText/>
                </w:sdtPr>
                <w:sdtContent>
                  <w:r>
                    <w:rPr>
                      <w:b/>
                      <w:sz w:val="22"/>
                      <w:szCs w:val="22"/>
                    </w:rPr>
                    <w:t>8</w:t>
                  </w:r>
                </w:sdtContent>
              </w:sdt>
              <w:r>
                <w:rPr>
                  <w:b/>
                  <w:sz w:val="22"/>
                  <w:szCs w:val="22"/>
                </w:rPr>
                <w:t xml:space="preserve"> straipsnis. </w:t>
              </w:r>
              <w:sdt>
                <w:sdtPr>
                  <w:alias w:val="Pavadinimas"/>
                  <w:tag w:val="title_0cfebc2d147f4747a6efb25d1fb48621"/>
                  <w:lock w:val="sdtLocked"/>
                  <w:richText/>
                </w:sdtPr>
                <w:sdtContent>
                  <w:r>
                    <w:rPr>
                      <w:b/>
                      <w:sz w:val="22"/>
                      <w:szCs w:val="22"/>
                    </w:rPr>
                    <w:t>13 straipsnio pakeitimas</w:t>
                  </w:r>
                </w:sdtContent>
              </w:sdt>
            </w:p>
            <w:sdt>
              <w:sdtPr>
                <w:alias w:val="8 str. 1 d."/>
                <w:tag w:val="part_ea4d91ce87ff4c30a51f8ad3fc616608"/>
                <w:lock w:val="sdtLocked"/>
                <w:richText/>
              </w:sdtPr>
              <w:sdtContent>
                <w:p>
                  <w:pPr>
                    <w:ind w:firstLine="720"/>
                    <w:rPr>
                      <w:sz w:val="22"/>
                      <w:szCs w:val="22"/>
                    </w:rPr>
                  </w:pPr>
                  <w:r>
                    <w:rPr>
                      <w:sz w:val="22"/>
                      <w:szCs w:val="22"/>
                    </w:rPr>
                    <w:t xml:space="preserve">Pakeisti 13 straipsnio 2 dalį ir ją išdėstyti taip: </w:t>
                  </w:r>
                </w:p>
                <w:sdt>
                  <w:sdtPr>
                    <w:alias w:val="citata"/>
                    <w:tag w:val="part_916dfc8c20914710be2ba742dd013c44"/>
                    <w:lock w:val="sdtLocked"/>
                    <w:richText/>
                  </w:sdtPr>
                  <w:sdtContent>
                    <w:sdt>
                      <w:sdtPr>
                        <w:alias w:val="2 d."/>
                        <w:tag w:val="part_ffb926f858614e83a63d4db626f2f208"/>
                        <w:lock w:val="sdtLocked"/>
                        <w:richText/>
                      </w:sdtPr>
                      <w:sdtContent>
                        <w:p>
                          <w:pPr>
                            <w:ind w:firstLine="720"/>
                            <w:jc w:val="both"/>
                            <w:rPr>
                              <w:b/>
                              <w:sz w:val="22"/>
                              <w:szCs w:val="22"/>
                            </w:rPr>
                          </w:pPr>
                          <w:r>
                            <w:rPr>
                              <w:sz w:val="22"/>
                              <w:szCs w:val="22"/>
                            </w:rPr>
                            <w:t>„</w:t>
                          </w:r>
                          <w:sdt>
                            <w:sdtPr>
                              <w:alias w:val="Numeris"/>
                              <w:tag w:val="nr_ffb926f858614e83a63d4db626f2f208"/>
                              <w:lock w:val="sdtLocked"/>
                              <w:richText/>
                            </w:sdtPr>
                            <w:sdtContent>
                              <w:r>
                                <w:rPr>
                                  <w:sz w:val="22"/>
                                  <w:szCs w:val="22"/>
                                </w:rPr>
                                <w:t>2</w:t>
                              </w:r>
                            </w:sdtContent>
                          </w:sdt>
                          <w:r>
                            <w:rPr>
                              <w:sz w:val="22"/>
                              <w:szCs w:val="22"/>
                            </w:rPr>
                            <w:t xml:space="preserve">. </w:t>
                          </w:r>
                          <w:r>
                            <w:rPr>
                              <w:color w:val="000000"/>
                              <w:sz w:val="22"/>
                              <w:szCs w:val="22"/>
                              <w:shd w:val="clear" w:color="auto" w:fill="FFFFFF"/>
                            </w:rPr>
                            <w:t xml:space="preserve">Išmoka </w:t>
                          </w:r>
                          <w:r>
                            <w:rPr>
                              <w:bCs/>
                              <w:sz w:val="22"/>
                              <w:szCs w:val="22"/>
                            </w:rPr>
                            <w:t>besimokančio ar studijuojančio asmens</w:t>
                          </w:r>
                          <w:r>
                            <w:rPr>
                              <w:sz w:val="22"/>
                              <w:szCs w:val="22"/>
                            </w:rPr>
                            <w:t xml:space="preserve"> vaiko priežiūrai, išmoka gimus vienu metu daugiau kaip vienam vaikui,</w:t>
                          </w:r>
                          <w:r>
                            <w:rPr>
                              <w:sz w:val="22"/>
                              <w:szCs w:val="22"/>
                              <w:lang w:eastAsia="lt-LT"/>
                            </w:rPr>
                            <w:t xml:space="preserve"> </w:t>
                          </w:r>
                          <w:r>
                            <w:rPr>
                              <w:color w:val="000000"/>
                              <w:sz w:val="22"/>
                              <w:szCs w:val="22"/>
                              <w:shd w:val="clear" w:color="auto" w:fill="FFFFFF"/>
                            </w:rPr>
                            <w:t>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r>
                            <w:rPr>
                              <w:sz w:val="22"/>
                              <w:szCs w:val="22"/>
                            </w:rPr>
                            <w:t>“</w:t>
                          </w:r>
                        </w:p>
                        <w:p>
                          <w:pPr>
                            <w:ind w:firstLine="720"/>
                            <w:jc w:val="both"/>
                            <w:rPr>
                              <w:sz w:val="22"/>
                              <w:szCs w:val="22"/>
                            </w:rPr>
                          </w:pPr>
                        </w:p>
                      </w:sdtContent>
                    </w:sdt>
                  </w:sdtContent>
                </w:sdt>
              </w:sdtContent>
            </w:sdt>
          </w:sdtContent>
        </w:sdt>
        <w:sdt>
          <w:sdtPr>
            <w:alias w:val="9 str."/>
            <w:tag w:val="part_af804ed1e502494f9dc746f48b0a1622"/>
            <w:lock w:val="sdtLocked"/>
            <w:richText/>
          </w:sdtPr>
          <w:sdtContent>
            <w:p>
              <w:pPr>
                <w:ind w:firstLine="720"/>
                <w:jc w:val="both"/>
                <w:rPr>
                  <w:b/>
                  <w:sz w:val="22"/>
                  <w:szCs w:val="22"/>
                </w:rPr>
              </w:pPr>
              <w:sdt>
                <w:sdtPr>
                  <w:alias w:val="Numeris"/>
                  <w:tag w:val="nr_af804ed1e502494f9dc746f48b0a1622"/>
                  <w:lock w:val="sdtLocked"/>
                  <w:richText/>
                </w:sdtPr>
                <w:sdtContent>
                  <w:r>
                    <w:rPr>
                      <w:b/>
                      <w:sz w:val="22"/>
                      <w:szCs w:val="22"/>
                    </w:rPr>
                    <w:t>9</w:t>
                  </w:r>
                </w:sdtContent>
              </w:sdt>
              <w:r>
                <w:rPr>
                  <w:b/>
                  <w:sz w:val="22"/>
                  <w:szCs w:val="22"/>
                </w:rPr>
                <w:t xml:space="preserve"> straipsnis. </w:t>
              </w:r>
              <w:sdt>
                <w:sdtPr>
                  <w:alias w:val="Pavadinimas"/>
                  <w:tag w:val="title_af804ed1e502494f9dc746f48b0a1622"/>
                  <w:lock w:val="sdtLocked"/>
                  <w:richText/>
                </w:sdtPr>
                <w:sdtContent>
                  <w:r>
                    <w:rPr>
                      <w:b/>
                      <w:sz w:val="22"/>
                      <w:szCs w:val="22"/>
                    </w:rPr>
                    <w:t>Įstatymo įsigaliojimas ir įgyvendinimas</w:t>
                  </w:r>
                </w:sdtContent>
              </w:sdt>
            </w:p>
            <w:sdt>
              <w:sdtPr>
                <w:alias w:val="9 str. 1 d."/>
                <w:tag w:val="part_17959d73197d47de8b75e973e182c1a0"/>
                <w:lock w:val="sdtLocked"/>
                <w:richText/>
              </w:sdtPr>
              <w:sdtContent>
                <w:p>
                  <w:pPr>
                    <w:tabs>
                      <w:tab w:val="left" w:pos="851"/>
                    </w:tabs>
                    <w:ind w:firstLine="720"/>
                    <w:jc w:val="both"/>
                    <w:rPr>
                      <w:sz w:val="22"/>
                      <w:szCs w:val="22"/>
                      <w:lang w:eastAsia="lt-LT"/>
                    </w:rPr>
                  </w:pPr>
                  <w:sdt>
                    <w:sdtPr>
                      <w:alias w:val="Numeris"/>
                      <w:tag w:val="nr_17959d73197d47de8b75e973e182c1a0"/>
                      <w:lock w:val="sdtLocked"/>
                      <w:richText/>
                    </w:sdtPr>
                    <w:sdtContent>
                      <w:r>
                        <w:rPr>
                          <w:sz w:val="22"/>
                          <w:szCs w:val="22"/>
                          <w:lang w:eastAsia="lt-LT"/>
                        </w:rPr>
                        <w:t>1</w:t>
                      </w:r>
                    </w:sdtContent>
                  </w:sdt>
                  <w:r>
                    <w:rPr>
                      <w:sz w:val="22"/>
                      <w:szCs w:val="22"/>
                      <w:lang w:eastAsia="lt-LT"/>
                    </w:rPr>
                    <w:t>. Šis įstatymas, išskyrus šio straipsnio 2 dalį, įsigalioja 2017 m. sausio 1 d.</w:t>
                  </w:r>
                </w:p>
              </w:sdtContent>
            </w:sdt>
            <w:sdt>
              <w:sdtPr>
                <w:alias w:val="9 str. 2 d."/>
                <w:tag w:val="part_76581882231443bf84bb789a5e5502f1"/>
                <w:lock w:val="sdtLocked"/>
                <w:richText/>
              </w:sdtPr>
              <w:sdtContent>
                <w:p>
                  <w:pPr>
                    <w:ind w:firstLine="720"/>
                    <w:jc w:val="both"/>
                    <w:rPr>
                      <w:sz w:val="22"/>
                      <w:szCs w:val="22"/>
                    </w:rPr>
                  </w:pPr>
                  <w:sdt>
                    <w:sdtPr>
                      <w:alias w:val="Numeris"/>
                      <w:tag w:val="nr_76581882231443bf84bb789a5e5502f1"/>
                      <w:lock w:val="sdtLocked"/>
                      <w:richText/>
                    </w:sdtPr>
                    <w:sdtContent>
                      <w:r>
                        <w:rPr>
                          <w:sz w:val="22"/>
                          <w:szCs w:val="22"/>
                          <w:lang w:eastAsia="lt-LT"/>
                        </w:rPr>
                        <w:t>2</w:t>
                      </w:r>
                    </w:sdtContent>
                  </w:sdt>
                  <w:r>
                    <w:rPr>
                      <w:sz w:val="22"/>
                      <w:szCs w:val="22"/>
                      <w:lang w:eastAsia="lt-LT"/>
                    </w:rPr>
                    <w:t>. Lietuvos Respublikos Vyriausybė ir Lietuvos Respublikos socialinės apsaugos ir darbo ministras iki 2016 m. gruodžio 31 d. priima šio įstatymo įgyvendinamuosius teisės aktus.</w:t>
                  </w:r>
                </w:p>
                <w:p>
                  <w:pPr>
                    <w:ind w:firstLine="720"/>
                    <w:rPr>
                      <w:sz w:val="22"/>
                      <w:szCs w:val="22"/>
                    </w:rPr>
                  </w:pPr>
                </w:p>
              </w:sdtContent>
            </w:sdt>
          </w:sdtContent>
        </w:sdt>
        <w:sdt>
          <w:sdtPr>
            <w:alias w:val="signatura"/>
            <w:tag w:val="part_a97bc2cb37f94705896d28533b9c20ee"/>
            <w:lock w:val="sdtLocked"/>
            <w:richText/>
          </w:sdtPr>
          <w:sdtContent>
            <w:p>
              <w:pPr>
                <w:ind w:firstLine="720"/>
                <w:jc w:val="both"/>
                <w:rPr>
                  <w:i/>
                  <w:sz w:val="22"/>
                  <w:szCs w:val="22"/>
                </w:rPr>
              </w:pPr>
              <w:r>
                <w:rPr>
                  <w:i/>
                  <w:sz w:val="22"/>
                  <w:szCs w:val="22"/>
                </w:rPr>
                <w:t>Skelbiu šį Lietuvos Respublikos Seimo priimtą įstatymą.</w:t>
              </w:r>
            </w:p>
            <w:p>
              <w:pPr>
                <w:rPr>
                  <w:i/>
                  <w:sz w:val="22"/>
                  <w:szCs w:val="22"/>
                </w:rPr>
              </w:pPr>
            </w:p>
            <w:p>
              <w:pPr>
                <w:rPr>
                  <w:i/>
                  <w:sz w:val="22"/>
                  <w:szCs w:val="22"/>
                </w:rPr>
              </w:pPr>
            </w:p>
            <w:p>
              <w:pPr>
                <w:rPr>
                  <w:sz w:val="22"/>
                  <w:szCs w:val="22"/>
                </w:rPr>
              </w:pPr>
            </w:p>
            <w:p>
              <w:pPr>
                <w:tabs>
                  <w:tab w:val="right" w:pos="9356"/>
                </w:tabs>
                <w:rPr>
                  <w:sz w:val="22"/>
                  <w:szCs w:val="22"/>
                </w:rPr>
              </w:pPr>
              <w:r>
                <w:rPr>
                  <w:sz w:val="22"/>
                  <w:szCs w:val="22"/>
                </w:rPr>
                <w:t>Respublikos Prezidentė</w:t>
              </w:r>
              <w:r>
                <w:rPr>
                  <w:caps/>
                  <w:sz w:val="22"/>
                  <w:szCs w:val="22"/>
                </w:rPr>
                <w:tab/>
              </w:r>
              <w:r>
                <w:rPr>
                  <w:sz w:val="22"/>
                  <w:szCs w:val="22"/>
                </w:rP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Courier New"/>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4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DC0F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fce1d5cc78485a9a4987aa5031ed0a" PartId="cd27cb3f4fbb4603a445ebae507a1f8e">
    <Part Type="straipsnis" Nr="1" Abbr="1 str." Title="1 straipsnio pakeitimas" DocPartId="1e6edd39fc044eaea499a50ad599b5c9" PartId="f4b3a63fa95b4ca699093d92e2270fc4"/>
    <Part Type="straipsnis" Nr="2" Abbr="2 str." Title="3 straipsnio pakeitimas" DocPartId="a7568e5afc1a4e5cbdeff421c5260550" PartId="14144fdf3cec47459336f1a416f5d263">
      <Part Type="strDalis" Nr="1" Abbr="2 str. 1 d." DocPartId="7e60eeb7a97145d98430d64806e736e0" PartId="9a38cef05b2249fc954282ddf8c2f287">
        <Part Type="citata" DocPartId="65faa1ec409f48d68c4cdf1daeb12e1f" PartId="e50b9714eee64991a65f95dea2f431ed">
          <Part Type="strPunktas" Nr="7" Abbr="7 p." DocPartId="1917408586b941f79868f1626c037146" PartId="0b0742a61d4344be8e15fb348e62c528"/>
        </Part>
      </Part>
      <Part Type="strDalis" Nr="2" Abbr="2 str. 2 d." DocPartId="20be115786ea491a8681f98ae977349b" PartId="2c103c870335443cb306dcf87b1336bc">
        <Part Type="citata" DocPartId="f43d6f7c94d04250b3f84de685467aaf" PartId="c24c928d772444fcb1445e74ba9b7ec6">
          <Part Type="strPunktas" Nr="8" Abbr="8 p." DocPartId="5867857dcde64923acac5de78ff92dda" PartId="404b4d9f1c7b4738a32ca7d31459993f"/>
        </Part>
      </Part>
      <Part Type="strDalis" Nr="3" Abbr="2 str. 3 d." DocPartId="72142fb2bb514b7aa84db15b08ee214e" PartId="f2a3f4fbd0cf457eb1e192052a42f63e"/>
    </Part>
    <Part Type="straipsnis" Nr="3" Abbr="3 str." Title="Ketvirtojo skirsnio pavadinimo pakeitimas" DocPartId="1efb9c56c5404aa2b24188aa917d41e9" PartId="19417cfc3dcd4786afd0a1b2401d538a">
      <Part Type="strDalis" Nr="1" Abbr="3 str. 1 d." DocPartId="e6160428aa7e45a58b04dbf82836da23" PartId="a078f9325bc344708451b77da8e71a09">
        <Part Type="citata" DocPartId="bee6b7ebc9464be8999b9901dd348cca" PartId="20aec13b5ca44881b4cee4d1876ddfa5">
          <Part Type="pastraipa" Title="KETVIRTASIS SKIRSNIS VIENKARTINĖ IŠMOKA NĖŠČIAI MOTERIAI, IŠMOKA BESIMOKANČIO AR STUDIJUOJANČIO ASMENS VAIKO PRIEŽIŪRAI IR IŠMOKA GIMUS VIENU METU DAUGIAU KAIP VIENAM VAIKUI" DocPartId="4117041c0e9041c995179010b9bd3ef5" PartId="12dba1fd8f154a4a8e429662b0125ee6"/>
        </Part>
      </Part>
    </Part>
    <Part Type="straipsnis" Nr="4" Abbr="4 str." Title="10 straipsnio pakeitimas" DocPartId="cf8d57f4e6694c2488b244f10bf66dfc" PartId="b02d92ec950f4f29b7f65552addf496e">
      <Part Type="strDalis" Nr="1" Abbr="4 str. 1 d." DocPartId="9836fcd95db844e2a1b60a61200b9785" PartId="5f33e4af92524997982c93e8dcf847e6">
        <Part Type="citata" DocPartId="8163987b78fb4763815df0a2a2cea763" PartId="454447de08e04ea2a57b8642f0a2b052">
          <Part Type="straipsnis" Nr="10" Abbr="10 str." Title="Vienkartinė išmoka nėščiai moteriai" DocPartId="e0d51a2904bc4e2e86fa912de19871e4" PartId="28d4e6ba621046beb45ac2a9d18ff128">
            <Part Type="strDalis" Nr="1" Abbr="10 str. 1 d." DocPartId="993161a51e8a447fab0ad2511768464a" PartId="2dfb89a93d8f4be789034fbe7f98369f"/>
          </Part>
        </Part>
      </Part>
    </Part>
    <Part Type="straipsnis" Nr="5" Abbr="5 str." Title="Įstatymo papildymas 10¹ straipsniu" DocPartId="546e42d6a69346758442d1d123d213cd" PartId="0c4b89b1de5c428793293b6027b2177a">
      <Part Type="strDalis" Nr="1" Abbr="5 str. 1 d." DocPartId="8ee3a017cc2444b68ce5ac42e42d9ea3" PartId="a075af9622fe451da58166cf8f51f489">
        <Part Type="citata" DocPartId="a5031279ce614874a74c831e18609789" PartId="d01f8c33c8074f93a4a5b49f6ec3d72b">
          <Part Type="straipsnis" Nr="10-1" Abbr="10-1 str." DocPartId="357fdcc9ff104791a8776fe6244d0116" PartId="42f650fc601846c69f882f2bea660711">
            <Part Type="strDalis" Nr="1" Abbr="10-1 str. 1 d." DocPartId="3094be4a048649538a27cc87cd501f0f" PartId="1fd6c1c8559a4dc8917aabcc42a1b56f"/>
            <Part Type="strDalis" Nr="2" Abbr="10-1 str. 2 d." DocPartId="7045b3bc18ce464c97d82739b8d719fc" PartId="ffa06edd3e434579be65e72faeac95c6"/>
            <Part Type="strDalis" Nr="3" Abbr="10-1 str. 3 d." DocPartId="7acf572a648741bdaa8b2ce7c87485a6" PartId="95bbfbf70b8d4a319076af81981c54ef"/>
          </Part>
        </Part>
      </Part>
    </Part>
    <Part Type="straipsnis" Nr="6" Abbr="6 str." Title="Įstatymo papildymas 10² straipsniu" DocPartId="db68a8e78a79444c9802decb1281a87d" PartId="4e501ceb48ee4198a691b9c5b3b398f7">
      <Part Type="strDalis" Nr="1" Abbr="6 str. 1 d." DocPartId="fddea9360db148aea903671ec2cae601" PartId="019b9df9a1be4bd485c6823c489500b3">
        <Part Type="citata" DocPartId="97328b2b21aa4aa5af968ff26af99ccf" PartId="ca572090282c40d381bb627fc7dca948">
          <Part Type="straipsnis" Nr="10-2" Abbr="10-2 str." Title="Išmoka gimus vienu metu daugiau kaip vienam vaikui" DocPartId="3f2f5a467e9643de9473e6299bef2e69" PartId="dc152690e6f04e9b89167b730b1530eb">
            <Part Type="strDalis" Nr="1" Abbr="10-2 str. 1 d." DocPartId="a4a0c13174134f0b9703eb85ee7be25f" PartId="e06cc3bade0b4b5eb8d7ae986fcee2b0"/>
            <Part Type="strDalis" Nr="2" Abbr="10-2 str. 2 d." DocPartId="fce7f76d211d4f19aaccf1ee6fe5ad99" PartId="a1aa2d0843fd404c82cc9a643c2d7c7c"/>
          </Part>
        </Part>
      </Part>
    </Part>
    <Part Type="straipsnis" Nr="7" Abbr="7 str." Title="12 straipsnio pakeitimas" DocPartId="817f351211d2482092b545cb311706a3" PartId="82c20b3bbeaa43f88d69964d26531cd0">
      <Part Type="strDalis" Nr="1" Abbr="7 str. 1 d." DocPartId="9d6a993e363b4c7bac3d1ecf7a208202" PartId="94063c5b38b8456393643a1a9a9269f1">
        <Part Type="citata" DocPartId="71f5dc54c7624dd7af4167e9e0882a27" PartId="f7000982fea6499d94468af545a3d182">
          <Part Type="strDalis" Nr="7" Abbr="7 d." DocPartId="29e5d5fad22a4db286a9cd8469860142" PartId="526ea9a6778549bf983e2b4a10034811"/>
        </Part>
      </Part>
    </Part>
    <Part Type="straipsnis" Nr="8" Abbr="8 str." Title="13 straipsnio pakeitimas" DocPartId="7fdba515d4d34d9eb79ef409078ebb06" PartId="0cfebc2d147f4747a6efb25d1fb48621">
      <Part Type="strDalis" Nr="1" Abbr="8 str. 1 d." DocPartId="aec5af0767974a34a47661ea373ef59a" PartId="ea4d91ce87ff4c30a51f8ad3fc616608">
        <Part Type="citata" DocPartId="c4d2a637b7894611955f19811fc2cef7" PartId="916dfc8c20914710be2ba742dd013c44">
          <Part Type="strDalis" Nr="2" Abbr="2 d." DocPartId="ad9596da56834902b81a0dc98b8d7912" PartId="ffb926f858614e83a63d4db626f2f208"/>
        </Part>
      </Part>
    </Part>
    <Part Type="straipsnis" Nr="9" Abbr="9 str." Title="Įstatymo įsigaliojimas ir įgyvendinimas" DocPartId="240feb0e14ca4dceae5b56a76824c890" PartId="af804ed1e502494f9dc746f48b0a1622">
      <Part Type="strDalis" Nr="1" Abbr="9 str. 1 d." DocPartId="e74138042c4c4e2db16350ed0561f76f" PartId="17959d73197d47de8b75e973e182c1a0"/>
      <Part Type="strDalis" Nr="2" Abbr="9 str. 2 d." DocPartId="a2393e3881bf43468e206f53ced5eb1c" PartId="76581882231443bf84bb789a5e5502f1"/>
    </Part>
    <Part Type="signatura" DocPartId="0bc4e60b207344d6960ed38bcbe9b25d" PartId="a97bc2cb37f94705896d28533b9c20ee"/>
  </Part>
</Parts>
</file>

<file path=customXml/itemProps1.xml><?xml version="1.0" encoding="utf-8"?>
<ds:datastoreItem xmlns:ds="http://schemas.openxmlformats.org/officeDocument/2006/customXml" ds:itemID="{000ECCAD-B4AE-4C14-BEAC-3A14B3012647}">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4528</Words>
  <Characters>2582</Characters>
  <Application>Microsoft Office Word</Application>
  <DocSecurity>0</DocSecurity>
  <Lines>21</Lines>
  <Paragraphs>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7096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2016-08-01T11:26:00Z</dcterms:created>
  <dc:creator>MANIUŠKIENĖ Violeta</dc:creator>
  <lastModifiedBy>TRAPINSKIENĖ Aušrinė</lastModifiedBy>
  <lastPrinted>2004-12-10T05:45:00Z</lastPrinted>
  <dcterms:modified xsi:type="dcterms:W3CDTF">2017-01-09T14:12:00Z</dcterms:modified>
  <revision>8</revision>
</coreProperties>
</file>