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43aca6f9c8647ada411f48b87e2c54d"/>
        <w:lock w:val="sdtLocked"/>
        <w:richText/>
      </w:sdtPr>
      <w:sdtContent>
        <w:p>
          <w:pPr>
            <w:jc w:val="both"/>
            <w:rPr>
              <w:rFonts w:ascii="Times New Roman" w:hAnsi="Times New Roman"/>
            </w:rPr>
          </w:pPr>
          <w:r>
            <w:rPr>
              <w:rFonts w:ascii="Times New Roman" w:hAnsi="Times New Roman"/>
              <w:b/>
              <w:i/>
            </w:rPr>
            <w:t>Suvestinė redakcija nuo 2015-04-15 iki 2015-09-10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2014-12-04, i. k. 2014-18902</w:t>
          </w:r>
        </w:p>
        <w:p>
          <w:pPr>
            <w:jc w:val="both"/>
            <w:rPr>
              <w:rFonts w:ascii="Times New Roman" w:hAnsi="Times New Roman"/>
              <w:sz w:val="20"/>
            </w:rPr>
          </w:pPr>
        </w:p>
        <w:p>
          <w:pPr>
            <w:tabs>
              <w:tab w:val="center" w:pos="4819"/>
              <w:tab w:val="right" w:pos="9638"/>
            </w:tabs>
          </w:pPr>
          <w:r>
            <w:t xml:space="preserve"> </w:t>
          </w:r>
        </w:p>
        <w:p>
          <w:pPr>
            <w:tabs>
              <w:tab w:val="center" w:pos="4153"/>
              <w:tab w:val="right" w:pos="8306"/>
            </w:tabs>
            <w:overflowPunct w:val="0"/>
            <w:jc w:val="both"/>
            <w:textAlignment w:val="baseline"/>
            <w:rPr>
              <w:lang w:val="en-GB"/>
            </w:rPr>
          </w:pPr>
        </w:p>
        <w:p>
          <w:pPr>
            <w:tabs>
              <w:tab w:val="center" w:pos="4153"/>
              <w:tab w:val="right" w:pos="8306"/>
            </w:tabs>
            <w:overflowPunct w:val="0"/>
            <w:jc w:val="center"/>
            <w:textAlignment w:val="baseline"/>
          </w:pPr>
          <w:r>
            <w:rPr>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tabs>
              <w:tab w:val="center" w:pos="4153"/>
              <w:tab w:val="right" w:pos="8306"/>
            </w:tabs>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keepLines/>
            <w:suppressAutoHyphens/>
            <w:jc w:val="center"/>
            <w:textAlignment w:val="center"/>
            <w:rPr>
              <w:b/>
              <w:bCs/>
              <w:caps/>
              <w:color w:val="000000"/>
              <w:szCs w:val="24"/>
            </w:rPr>
          </w:pPr>
          <w:r>
            <w:rPr>
              <w:b/>
              <w:bCs/>
              <w:caps/>
              <w:color w:val="000000"/>
              <w:szCs w:val="24"/>
            </w:rPr>
            <w:t xml:space="preserve">DĖL PROJEKTO VYKDYTOJO, PRETENDUOJANČIO GAUTI PARAMĄ IŠ EUROPOS žemės ūkio fondo kaimo plėtrai PAGAL LIETUVOS KAIMO PLĖTROS </w:t>
            <w:br/>
            <w:t xml:space="preserve">2014–2020 Metų PROGRAMOS PRiemones, PREKIŲ, PASLAUGŲ AR DARBŲ </w:t>
            <w:br/>
            <w:t>Pirkimo TAISYKLIŲ PATVIRTINIMO</w:t>
          </w:r>
        </w:p>
        <w:p>
          <w:pPr>
            <w:overflowPunct w:val="0"/>
            <w:jc w:val="center"/>
            <w:textAlignment w:val="baseline"/>
          </w:pPr>
        </w:p>
        <w:p>
          <w:pPr>
            <w:overflowPunct w:val="0"/>
            <w:jc w:val="center"/>
            <w:textAlignment w:val="baseline"/>
          </w:pPr>
          <w:r>
            <w:t>2014 m. gruodžio 3 d. Nr. 3D-924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07fad4dbc0984b138cf41a95cf6c60d5"/>
            <w:lock w:val="sdtLocked"/>
            <w:richText/>
          </w:sdtPr>
          <w:sdtContent>
            <w:p>
              <w:pPr>
                <w:overflowPunct w:val="0"/>
                <w:ind w:firstLine="709"/>
                <w:jc w:val="both"/>
                <w:textAlignment w:val="baseline"/>
                <w:rPr>
                  <w:szCs w:val="24"/>
                </w:rPr>
              </w:pPr>
              <w:r>
                <w:rPr>
                  <w:szCs w:val="24"/>
                </w:rPr>
                <w:t xml:space="preserve">Vadovaudamasi Lietuvos Respublikos Vyriausybės 2014 m. liepos 22 d. nutarimo Nr. 722 „Dėl valstybės institucijų ir įstaigų, savivaldybių ir kitų juridinių asmenų, atsakingų už Lietuvos kaimo plėtros 2014–2020 metų programos įgyvendinimą, paskyrimo“ 1 punktu, Lietuvos Respublikos žemės ūkio ministerijos nuostatų, patvirtintų Lietuvos Respublikos Vyriausybės 1998 m. rugsėjo 15 d. nutarimu Nr. 1120 „Dėl Lietuvos Respublikos žemės ūkio ministerijos nuostatų patvirtinimo“, 9.2 papunkčiu ir atsižvelgdama į Lietuvos kaimo plėtros 2014–2020 metų programos administravimo taisyklių, patvirtintų Lietuvos Respublikos žemės ūkio ministro  2014 m. rugpjūčio 26 d. įsakymu Nr. 3D-507 „Dėl Lietuvos kaimo plėtros 2014–2020 metų programos administravimo taisyklių patvirtinimo“,  164.2 papunktį,</w:t>
              </w:r>
            </w:p>
          </w:sdtContent>
        </w:sdt>
        <w:sdt>
          <w:sdtPr>
            <w:alias w:val="pastraipa"/>
            <w:tag w:val="part_fdd4137ff35f4e3eae05f5ed72a43aa9"/>
            <w:lock w:val="sdtLocked"/>
            <w:richText/>
          </w:sdtPr>
          <w:sdtContent>
            <w:p>
              <w:pPr>
                <w:overflowPunct w:val="0"/>
                <w:ind w:firstLine="709"/>
                <w:jc w:val="both"/>
                <w:textAlignment w:val="baseline"/>
                <w:rPr>
                  <w:szCs w:val="24"/>
                </w:rPr>
              </w:pPr>
              <w:r>
                <w:rPr>
                  <w:szCs w:val="24"/>
                </w:rPr>
                <w:t>t v i r t i n u Projekto vykdytojo, pretenduojančio gauti paramą iš Europos žemės ūkio fondo kaimo plėtrai pagal Lietuvos kaimo plėtros 2014–2020 metų programos priemones, prekių, paslaugų ar darbų pirkimo taisykles (pridedama).</w:t>
              </w:r>
            </w:p>
            <w:p>
              <w:pPr>
                <w:tabs>
                  <w:tab w:val="left" w:pos="1134"/>
                </w:tabs>
                <w:suppressAutoHyphens/>
                <w:jc w:val="both"/>
                <w:textAlignment w:val="center"/>
              </w:pPr>
            </w:p>
            <w:p>
              <w:pPr>
                <w:tabs>
                  <w:tab w:val="left" w:pos="1134"/>
                </w:tabs>
                <w:suppressAutoHyphens/>
                <w:jc w:val="both"/>
                <w:textAlignment w:val="center"/>
              </w:pPr>
            </w:p>
            <w:p>
              <w:pPr>
                <w:tabs>
                  <w:tab w:val="left" w:pos="1134"/>
                </w:tabs>
                <w:suppressAutoHyphens/>
                <w:jc w:val="both"/>
                <w:textAlignment w:val="center"/>
              </w:pPr>
            </w:p>
          </w:sdtContent>
        </w:sdt>
        <w:sdt>
          <w:sdtPr>
            <w:alias w:val="signatura"/>
            <w:tag w:val="part_a4823628de734ec6a51f5b15c91abee7"/>
            <w:lock w:val="sdtLocked"/>
            <w:richText/>
          </w:sdtPr>
          <w:sdtContent>
            <w:p>
              <w:pPr>
                <w:tabs>
                  <w:tab w:val="left" w:pos="1134"/>
                  <w:tab w:val="left" w:pos="7371"/>
                </w:tabs>
                <w:suppressAutoHyphens/>
                <w:jc w:val="both"/>
                <w:textAlignment w:val="center"/>
                <w:rPr>
                  <w:color w:val="000000"/>
                  <w:szCs w:val="24"/>
                </w:rPr>
              </w:pPr>
              <w:r>
                <w:rPr>
                  <w:color w:val="000000"/>
                  <w:szCs w:val="24"/>
                </w:rPr>
                <w:t>Žemės ūkio ministrė</w:t>
                <w:tab/>
                <w:t>Virginija Baltraitienė</w:t>
              </w:r>
            </w:p>
          </w:sdtContent>
        </w:sdt>
      </w:sdtContent>
    </w:sdt>
    <w:sdt>
      <w:sdtPr>
        <w:alias w:val="patvirtinta"/>
        <w:tag w:val="part_6f4c41686e3b44a88d1633c3cba878d5"/>
        <w:lock w:val="sdtLocked"/>
        <w:richText/>
      </w:sdtPr>
      <w:sdtContent>
        <w:p>
          <w:pPr>
            <w:keepLines/>
            <w:tabs>
              <w:tab w:val="left" w:pos="1304"/>
              <w:tab w:val="left" w:pos="1457"/>
              <w:tab w:val="left" w:pos="1604"/>
              <w:tab w:val="left" w:pos="1757"/>
            </w:tabs>
            <w:suppressAutoHyphens/>
            <w:ind w:left="5387"/>
          </w:pPr>
        </w:p>
        <w:p>
          <w:r>
            <w:br w:type="page"/>
          </w:r>
        </w:p>
        <w:p>
          <w:pPr>
            <w:keepLines/>
            <w:tabs>
              <w:tab w:val="left" w:pos="1304"/>
              <w:tab w:val="left" w:pos="1457"/>
              <w:tab w:val="left" w:pos="1604"/>
              <w:tab w:val="left" w:pos="1757"/>
            </w:tabs>
            <w:suppressAutoHyphens/>
            <w:ind w:left="5387"/>
            <w:rPr>
              <w:szCs w:val="24"/>
            </w:rPr>
          </w:pPr>
          <w:r>
            <w:rPr>
              <w:szCs w:val="24"/>
            </w:rPr>
            <w:t>PATVIRTINTA</w:t>
          </w:r>
        </w:p>
        <w:p>
          <w:pPr>
            <w:keepLines/>
            <w:tabs>
              <w:tab w:val="left" w:pos="1304"/>
              <w:tab w:val="left" w:pos="1457"/>
              <w:tab w:val="left" w:pos="1604"/>
              <w:tab w:val="left" w:pos="1757"/>
            </w:tabs>
            <w:suppressAutoHyphens/>
            <w:ind w:left="5387"/>
            <w:rPr>
              <w:szCs w:val="24"/>
            </w:rPr>
          </w:pPr>
          <w:r>
            <w:rPr>
              <w:szCs w:val="24"/>
            </w:rPr>
            <w:t>Lietuvos Respublikos žemės ūkio ministro</w:t>
          </w:r>
        </w:p>
        <w:p>
          <w:pPr>
            <w:keepLines/>
            <w:tabs>
              <w:tab w:val="left" w:pos="1304"/>
              <w:tab w:val="left" w:pos="1457"/>
              <w:tab w:val="left" w:pos="1604"/>
              <w:tab w:val="left" w:pos="1757"/>
            </w:tabs>
            <w:suppressAutoHyphens/>
            <w:ind w:left="5387"/>
            <w:rPr>
              <w:szCs w:val="24"/>
            </w:rPr>
          </w:pPr>
          <w:r>
            <w:rPr>
              <w:szCs w:val="24"/>
            </w:rPr>
            <w:t>2014 m. gruodžio 3 d. įsakymu Nr. 3D-924</w:t>
          </w:r>
        </w:p>
        <w:p>
          <w:pPr>
            <w:keepLines/>
            <w:tabs>
              <w:tab w:val="left" w:pos="1304"/>
              <w:tab w:val="left" w:pos="1457"/>
              <w:tab w:val="left" w:pos="1604"/>
              <w:tab w:val="left" w:pos="1757"/>
            </w:tabs>
            <w:suppressAutoHyphens/>
            <w:rPr>
              <w:color w:val="000000"/>
              <w:szCs w:val="24"/>
            </w:rPr>
          </w:pPr>
        </w:p>
        <w:p>
          <w:pPr>
            <w:ind w:firstLine="312"/>
            <w:jc w:val="both"/>
            <w:rPr>
              <w:szCs w:val="24"/>
            </w:rPr>
          </w:pPr>
        </w:p>
        <w:p>
          <w:pPr>
            <w:keepLines/>
            <w:suppressAutoHyphens/>
            <w:jc w:val="center"/>
            <w:rPr>
              <w:b/>
              <w:bCs/>
              <w:caps/>
              <w:color w:val="000000"/>
              <w:szCs w:val="24"/>
            </w:rPr>
          </w:pPr>
          <w:sdt>
            <w:sdtPr>
              <w:alias w:val="Pavadinimas"/>
              <w:tag w:val="title_6f4c41686e3b44a88d1633c3cba878d5"/>
              <w:lock w:val="sdtLocked"/>
              <w:richText/>
            </w:sdtPr>
            <w:sdtContent>
              <w:r>
                <w:rPr>
                  <w:b/>
                  <w:bCs/>
                  <w:caps/>
                  <w:color w:val="000000"/>
                  <w:szCs w:val="24"/>
                </w:rPr>
                <w:t>PROJEKTO VYKDYTOJO, PRETENDUOJANČIO GAUTI PARAMĄ IŠ EUROPOS žemės ūkio fondo kaimo plėtrai PAGAL LIETUVOS KAIMO PLĖTROS 2014–2020 METŲ programos PRiemones, PREKIŲ, PASLAUGŲ AR DARBŲ Pirkimo TAISYKLĖS</w:t>
              </w:r>
            </w:sdtContent>
          </w:sdt>
        </w:p>
        <w:p>
          <w:pPr>
            <w:tabs>
              <w:tab w:val="left" w:pos="1134"/>
            </w:tabs>
            <w:suppressAutoHyphens/>
            <w:jc w:val="both"/>
            <w:rPr>
              <w:color w:val="000000"/>
              <w:szCs w:val="24"/>
            </w:rPr>
          </w:pPr>
        </w:p>
        <w:sdt>
          <w:sdtPr>
            <w:alias w:val="skyrius"/>
            <w:tag w:val="part_9e2f074c886743c88de6971d0035b3d4"/>
            <w:lock w:val="sdtLocked"/>
            <w:richText/>
          </w:sdtPr>
          <w:sdtContent>
            <w:p>
              <w:pPr>
                <w:keepLines/>
                <w:suppressAutoHyphens/>
                <w:jc w:val="center"/>
                <w:rPr>
                  <w:b/>
                  <w:bCs/>
                  <w:caps/>
                  <w:color w:val="000000"/>
                  <w:szCs w:val="24"/>
                </w:rPr>
              </w:pPr>
              <w:sdt>
                <w:sdtPr>
                  <w:alias w:val="Numeris"/>
                  <w:tag w:val="nr_9e2f074c886743c88de6971d0035b3d4"/>
                  <w:lock w:val="sdtLocked"/>
                  <w:richText/>
                </w:sdtPr>
                <w:sdtContent>
                  <w:r>
                    <w:rPr>
                      <w:b/>
                      <w:bCs/>
                      <w:caps/>
                      <w:color w:val="000000"/>
                      <w:szCs w:val="24"/>
                    </w:rPr>
                    <w:t>I</w:t>
                  </w:r>
                </w:sdtContent>
              </w:sdt>
              <w:r>
                <w:rPr>
                  <w:b/>
                  <w:bCs/>
                  <w:caps/>
                  <w:color w:val="000000"/>
                  <w:szCs w:val="24"/>
                </w:rPr>
                <w:t xml:space="preserve">. </w:t>
              </w:r>
              <w:sdt>
                <w:sdtPr>
                  <w:alias w:val="Pavadinimas"/>
                  <w:tag w:val="title_9e2f074c886743c88de6971d0035b3d4"/>
                  <w:lock w:val="sdtLocked"/>
                  <w:richText/>
                </w:sdtPr>
                <w:sdtContent>
                  <w:r>
                    <w:rPr>
                      <w:b/>
                      <w:bCs/>
                      <w:caps/>
                      <w:color w:val="000000"/>
                      <w:szCs w:val="24"/>
                    </w:rPr>
                    <w:t>BENDROSIOS NUOSTATOS</w:t>
                  </w:r>
                </w:sdtContent>
              </w:sdt>
            </w:p>
            <w:p>
              <w:pPr>
                <w:ind w:firstLine="312"/>
                <w:jc w:val="both"/>
                <w:rPr>
                  <w:szCs w:val="24"/>
                </w:rPr>
              </w:pPr>
            </w:p>
            <w:sdt>
              <w:sdtPr>
                <w:alias w:val="1 p."/>
                <w:tag w:val="part_9e021c73860d4b75b5b95461c8a8abd7"/>
                <w:lock w:val="sdtLocked"/>
                <w:richText/>
              </w:sdtPr>
              <w:sdtContent>
                <w:p>
                  <w:pPr>
                    <w:tabs>
                      <w:tab w:val="left" w:pos="993"/>
                    </w:tabs>
                    <w:suppressAutoHyphens/>
                    <w:ind w:firstLine="720"/>
                    <w:jc w:val="both"/>
                    <w:rPr>
                      <w:color w:val="000000"/>
                      <w:szCs w:val="24"/>
                    </w:rPr>
                  </w:pPr>
                  <w:sdt>
                    <w:sdtPr>
                      <w:alias w:val="Numeris"/>
                      <w:tag w:val="nr_9e021c73860d4b75b5b95461c8a8abd7"/>
                      <w:lock w:val="sdtLocked"/>
                      <w:richText/>
                    </w:sdtPr>
                    <w:sdtContent>
                      <w:r>
                        <w:rPr>
                          <w:color w:val="000000"/>
                          <w:szCs w:val="24"/>
                        </w:rPr>
                        <w:t>1</w:t>
                      </w:r>
                    </w:sdtContent>
                  </w:sdt>
                  <w:r>
                    <w:rPr>
                      <w:color w:val="000000"/>
                      <w:szCs w:val="24"/>
                    </w:rPr>
                    <w:t xml:space="preserve">. Projekto vykdytojo, pretenduojančio gauti paramą iš Europos žemės ūkio fondo kaimo plėtrai pagal Lietuvos kaimo plėtros 2014–2020 metų priemones, prekių, paslaugų ar darbų pirkimo taisyklės (toliau – Taisyklės) reglamentuoja visus projektų vykdytojų prekių, paslaugų ar darbų pirkimus, dėl kurių prašoma paramos, išskyrus pirkimus tų projektų vykdytojų, kurie, pirkdami prekes, paslaugas ar darbus, privalo vadovautis Lietuvos Respublikos viešųjų pirkimų įstatymu, taip pat tų, kuriems tinkamoms finansuoti išlaidoms taikomi įkainiai pagal Tinkamų finansuoti išlaidų pagal Lietuvos kaimo plėtros 2014–2020 metų programos priemones įkainių nustatymo metodiką, tvirtinamą Lietuvos Respublikos žemės ūkio ministro  įsakymu.</w:t>
                  </w:r>
                </w:p>
              </w:sdtContent>
            </w:sdt>
            <w:sdt>
              <w:sdtPr>
                <w:alias w:val="2 p."/>
                <w:tag w:val="part_89bf90ca989740c78dbb1d9348f6bca8"/>
                <w:lock w:val="sdtLocked"/>
                <w:richText/>
              </w:sdtPr>
              <w:sdtContent>
                <w:p>
                  <w:pPr>
                    <w:ind w:firstLine="720"/>
                    <w:jc w:val="both"/>
                    <w:rPr>
                      <w:szCs w:val="24"/>
                    </w:rPr>
                  </w:pPr>
                  <w:sdt>
                    <w:sdtPr>
                      <w:alias w:val="Numeris"/>
                      <w:tag w:val="nr_89bf90ca989740c78dbb1d9348f6bca8"/>
                      <w:lock w:val="sdtLocked"/>
                      <w:richText/>
                    </w:sdtPr>
                    <w:sdtContent>
                      <w:r>
                        <w:rPr>
                          <w:szCs w:val="24"/>
                        </w:rPr>
                        <w:t>2</w:t>
                      </w:r>
                    </w:sdtContent>
                  </w:sdt>
                  <w:r>
                    <w:rPr>
                      <w:szCs w:val="24"/>
                    </w:rPr>
                    <w:t>. Šiose Taisyklėse vartojamos sąvokos:</w:t>
                  </w:r>
                </w:p>
                <w:sdt>
                  <w:sdtPr>
                    <w:alias w:val="2.1 p."/>
                    <w:tag w:val="part_0fe591bb0a1a46e1a9a15841bef1877a"/>
                    <w:lock w:val="sdtLocked"/>
                    <w:richText/>
                  </w:sdtPr>
                  <w:sdtContent>
                    <w:p>
                      <w:pPr>
                        <w:ind w:firstLine="720"/>
                        <w:jc w:val="both"/>
                        <w:rPr>
                          <w:szCs w:val="24"/>
                        </w:rPr>
                      </w:pPr>
                      <w:sdt>
                        <w:sdtPr>
                          <w:alias w:val="Numeris"/>
                          <w:tag w:val="nr_0fe591bb0a1a46e1a9a15841bef1877a"/>
                          <w:lock w:val="sdtLocked"/>
                          <w:richText/>
                        </w:sdtPr>
                        <w:sdtContent>
                          <w:r>
                            <w:rPr>
                              <w:bCs/>
                              <w:szCs w:val="24"/>
                            </w:rPr>
                            <w:t>2.1</w:t>
                          </w:r>
                        </w:sdtContent>
                      </w:sdt>
                      <w:r>
                        <w:rPr>
                          <w:bCs/>
                          <w:szCs w:val="24"/>
                        </w:rPr>
                        <w:t>.</w:t>
                      </w:r>
                      <w:r>
                        <w:rPr>
                          <w:b/>
                          <w:bCs/>
                          <w:szCs w:val="24"/>
                        </w:rPr>
                        <w:t xml:space="preserve"> panaši prekių, paslaugų ar darbų pirkimo–pardavimo sutartis </w:t>
                      </w:r>
                      <w:r>
                        <w:rPr>
                          <w:szCs w:val="24"/>
                        </w:rPr>
                        <w:t xml:space="preserve">(toliau – </w:t>
                      </w:r>
                      <w:r>
                        <w:rPr>
                          <w:bCs/>
                          <w:szCs w:val="24"/>
                        </w:rPr>
                        <w:t>panaši sutartis</w:t>
                      </w:r>
                      <w:r>
                        <w:rPr>
                          <w:szCs w:val="24"/>
                        </w:rPr>
                        <w:t>)</w:t>
                      </w:r>
                      <w:r>
                        <w:rPr>
                          <w:b/>
                          <w:bCs/>
                          <w:szCs w:val="24"/>
                        </w:rPr>
                        <w:t> –</w:t>
                      </w:r>
                      <w:r>
                        <w:rPr>
                          <w:szCs w:val="24"/>
                        </w:rPr>
                        <w:t xml:space="preserve"> tos pačios rūšies (paskirties) prekių ar paslaugų pirkimo arba darbo dėl to paties objekto atlikimo sutartis;</w:t>
                      </w:r>
                    </w:p>
                  </w:sdtContent>
                </w:sdt>
                <w:sdt>
                  <w:sdtPr>
                    <w:alias w:val="2.2 p."/>
                    <w:tag w:val="part_66066c30f7164d1588bbc2b944e21657"/>
                    <w:lock w:val="sdtLocked"/>
                    <w:richText/>
                  </w:sdtPr>
                  <w:sdtContent>
                    <w:p>
                      <w:pPr>
                        <w:ind w:firstLine="720"/>
                        <w:jc w:val="both"/>
                        <w:rPr>
                          <w:szCs w:val="24"/>
                        </w:rPr>
                      </w:pPr>
                      <w:sdt>
                        <w:sdtPr>
                          <w:alias w:val="Numeris"/>
                          <w:tag w:val="nr_66066c30f7164d1588bbc2b944e21657"/>
                          <w:lock w:val="sdtLocked"/>
                          <w:richText/>
                        </w:sdtPr>
                        <w:sdtContent>
                          <w:r>
                            <w:rPr>
                              <w:bCs/>
                              <w:szCs w:val="24"/>
                            </w:rPr>
                            <w:t>2.2</w:t>
                          </w:r>
                        </w:sdtContent>
                      </w:sdt>
                      <w:r>
                        <w:rPr>
                          <w:bCs/>
                          <w:szCs w:val="24"/>
                        </w:rPr>
                        <w:t>.</w:t>
                      </w:r>
                      <w:r>
                        <w:rPr>
                          <w:b/>
                          <w:bCs/>
                          <w:szCs w:val="24"/>
                        </w:rPr>
                        <w:t xml:space="preserve"> prekių, paslaugų ar darbų pirkimo komisija</w:t>
                      </w:r>
                      <w:r>
                        <w:rPr>
                          <w:szCs w:val="24"/>
                        </w:rPr>
                        <w:t xml:space="preserve"> (toliau – </w:t>
                      </w:r>
                      <w:r>
                        <w:rPr>
                          <w:bCs/>
                          <w:szCs w:val="24"/>
                        </w:rPr>
                        <w:t>pirkimo komisija</w:t>
                      </w:r>
                      <w:r>
                        <w:rPr>
                          <w:szCs w:val="24"/>
                        </w:rPr>
                        <w:t>) – fizinio ar juridinio asmens sudaryta komisija prekių, paslaugų ar darbų pirkimams pagal Taisykles organizuoti ir vykdyti;</w:t>
                      </w:r>
                    </w:p>
                  </w:sdtContent>
                </w:sdt>
                <w:sdt>
                  <w:sdtPr>
                    <w:alias w:val="2.3 p."/>
                    <w:tag w:val="part_5167bd722e5842e2bc60a11403532d79"/>
                    <w:lock w:val="sdtLocked"/>
                    <w:richText/>
                  </w:sdtPr>
                  <w:sdtContent>
                    <w:p>
                      <w:pPr>
                        <w:ind w:firstLine="720"/>
                        <w:jc w:val="both"/>
                        <w:rPr>
                          <w:szCs w:val="24"/>
                        </w:rPr>
                      </w:pPr>
                      <w:sdt>
                        <w:sdtPr>
                          <w:alias w:val="Numeris"/>
                          <w:tag w:val="nr_5167bd722e5842e2bc60a11403532d79"/>
                          <w:lock w:val="sdtLocked"/>
                          <w:richText/>
                        </w:sdtPr>
                        <w:sdtContent>
                          <w:r>
                            <w:rPr>
                              <w:bCs/>
                              <w:szCs w:val="24"/>
                            </w:rPr>
                            <w:t>2.3</w:t>
                          </w:r>
                        </w:sdtContent>
                      </w:sdt>
                      <w:r>
                        <w:rPr>
                          <w:bCs/>
                          <w:szCs w:val="24"/>
                        </w:rPr>
                        <w:t>.</w:t>
                      </w:r>
                      <w:r>
                        <w:rPr>
                          <w:b/>
                          <w:bCs/>
                          <w:szCs w:val="24"/>
                        </w:rPr>
                        <w:t xml:space="preserve"> prekių, paslaugų ar darbų pirkimo organizatorius </w:t>
                      </w:r>
                      <w:r>
                        <w:rPr>
                          <w:szCs w:val="24"/>
                        </w:rPr>
                        <w:t xml:space="preserve">(toliau – </w:t>
                      </w:r>
                      <w:r>
                        <w:rPr>
                          <w:bCs/>
                          <w:szCs w:val="24"/>
                        </w:rPr>
                        <w:t>pirkimo organizatorius</w:t>
                      </w:r>
                      <w:r>
                        <w:rPr>
                          <w:szCs w:val="24"/>
                        </w:rPr>
                        <w:t>)</w:t>
                      </w:r>
                      <w:r>
                        <w:rPr>
                          <w:b/>
                          <w:bCs/>
                          <w:szCs w:val="24"/>
                        </w:rPr>
                        <w:t> </w:t>
                      </w:r>
                      <w:r>
                        <w:rPr>
                          <w:szCs w:val="24"/>
                        </w:rPr>
                        <w:t>– ūkininkas ar kitas fizinis asmuo, organizuojantis prekių, paslaugų ar darbų pirkimą pagal Taisyklėse nustatytus reikalavimus;</w:t>
                      </w:r>
                    </w:p>
                  </w:sdtContent>
                </w:sdt>
                <w:sdt>
                  <w:sdtPr>
                    <w:alias w:val="2.4 p."/>
                    <w:tag w:val="part_6e0047cd223a4595adaeafb84d49904c"/>
                    <w:lock w:val="sdtLocked"/>
                    <w:richText/>
                  </w:sdtPr>
                  <w:sdtContent>
                    <w:p>
                      <w:pPr>
                        <w:ind w:firstLine="720"/>
                        <w:jc w:val="both"/>
                        <w:rPr>
                          <w:szCs w:val="24"/>
                        </w:rPr>
                      </w:pPr>
                      <w:sdt>
                        <w:sdtPr>
                          <w:alias w:val="Numeris"/>
                          <w:tag w:val="nr_6e0047cd223a4595adaeafb84d49904c"/>
                          <w:lock w:val="sdtLocked"/>
                          <w:richText/>
                        </w:sdtPr>
                        <w:sdtContent>
                          <w:r>
                            <w:rPr>
                              <w:bCs/>
                              <w:szCs w:val="24"/>
                            </w:rPr>
                            <w:t>2.4</w:t>
                          </w:r>
                        </w:sdtContent>
                      </w:sdt>
                      <w:r>
                        <w:rPr>
                          <w:bCs/>
                          <w:szCs w:val="24"/>
                        </w:rPr>
                        <w:t>.</w:t>
                      </w:r>
                      <w:r>
                        <w:rPr>
                          <w:b/>
                          <w:bCs/>
                          <w:szCs w:val="24"/>
                        </w:rPr>
                        <w:t xml:space="preserve"> prekių, paslaugų ar darbų tiekėjo pasiūlymas </w:t>
                      </w:r>
                      <w:r>
                        <w:rPr>
                          <w:szCs w:val="24"/>
                        </w:rPr>
                        <w:t>(toliau –</w:t>
                      </w:r>
                      <w:r>
                        <w:rPr>
                          <w:b/>
                          <w:bCs/>
                          <w:szCs w:val="24"/>
                        </w:rPr>
                        <w:t xml:space="preserve"> </w:t>
                      </w:r>
                      <w:r>
                        <w:rPr>
                          <w:bCs/>
                          <w:szCs w:val="24"/>
                        </w:rPr>
                        <w:t>pasiūlymas</w:t>
                      </w:r>
                      <w:r>
                        <w:rPr>
                          <w:szCs w:val="24"/>
                        </w:rPr>
                        <w:t>) – prekių, paslaugų ar darbų tiekėjo raštu teikiamas dokumentas, kuriuo siūloma tiekti prekes, teikti paslaugas ar atlikti darbus pagal prekių, paslaugų ar darbų pirkimo organizatoriaus, pirkimo vykdytojo ar pirkimo komisijos nustatytas pirkimo sąlygas;</w:t>
                      </w:r>
                    </w:p>
                  </w:sdtContent>
                </w:sdt>
                <w:sdt>
                  <w:sdtPr>
                    <w:alias w:val="2.5 p."/>
                    <w:tag w:val="part_7bc9dc5f9b89453188c7e4c50b9f8ff4"/>
                    <w:lock w:val="sdtLocked"/>
                    <w:richText/>
                  </w:sdtPr>
                  <w:sdtContent>
                    <w:p>
                      <w:pPr>
                        <w:ind w:firstLine="720"/>
                        <w:jc w:val="both"/>
                        <w:rPr>
                          <w:szCs w:val="24"/>
                        </w:rPr>
                      </w:pPr>
                      <w:sdt>
                        <w:sdtPr>
                          <w:alias w:val="Numeris"/>
                          <w:tag w:val="nr_7bc9dc5f9b89453188c7e4c50b9f8ff4"/>
                          <w:lock w:val="sdtLocked"/>
                          <w:richText/>
                        </w:sdtPr>
                        <w:sdtContent>
                          <w:r>
                            <w:rPr>
                              <w:bCs/>
                              <w:szCs w:val="24"/>
                            </w:rPr>
                            <w:t>2.5</w:t>
                          </w:r>
                        </w:sdtContent>
                      </w:sdt>
                      <w:r>
                        <w:rPr>
                          <w:bCs/>
                          <w:szCs w:val="24"/>
                        </w:rPr>
                        <w:t>.</w:t>
                      </w:r>
                      <w:r>
                        <w:rPr>
                          <w:b/>
                          <w:bCs/>
                          <w:szCs w:val="24"/>
                        </w:rPr>
                        <w:t xml:space="preserve"> prekių, paslaugų ar darbų pirkimo–pardavimo sutartis</w:t>
                      </w:r>
                      <w:r>
                        <w:rPr>
                          <w:szCs w:val="24"/>
                        </w:rPr>
                        <w:t xml:space="preserve"> (toliau – </w:t>
                      </w:r>
                      <w:r>
                        <w:rPr>
                          <w:bCs/>
                          <w:szCs w:val="24"/>
                        </w:rPr>
                        <w:t>pirkimo sutartis</w:t>
                      </w:r>
                      <w:r>
                        <w:rPr>
                          <w:szCs w:val="24"/>
                        </w:rPr>
                        <w:t>) – projekto vykdytojo ir konkursą arba apklausą laimėjusio tiekėjo sutartis dėl prekių, paslaugų ar darbų perdavimo ir apmokėjimo;</w:t>
                      </w:r>
                    </w:p>
                  </w:sdtContent>
                </w:sdt>
                <w:sdt>
                  <w:sdtPr>
                    <w:alias w:val="2.6 p."/>
                    <w:tag w:val="part_52fc5ecdfa6f434a8ccc9886c3084d52"/>
                    <w:lock w:val="sdtLocked"/>
                    <w:richText/>
                  </w:sdtPr>
                  <w:sdtContent>
                    <w:p>
                      <w:pPr>
                        <w:ind w:firstLine="720"/>
                        <w:jc w:val="both"/>
                        <w:rPr>
                          <w:szCs w:val="24"/>
                        </w:rPr>
                      </w:pPr>
                      <w:sdt>
                        <w:sdtPr>
                          <w:alias w:val="Numeris"/>
                          <w:tag w:val="nr_52fc5ecdfa6f434a8ccc9886c3084d52"/>
                          <w:lock w:val="sdtLocked"/>
                          <w:richText/>
                        </w:sdtPr>
                        <w:sdtContent>
                          <w:r>
                            <w:rPr>
                              <w:bCs/>
                              <w:szCs w:val="24"/>
                            </w:rPr>
                            <w:t>2.6</w:t>
                          </w:r>
                        </w:sdtContent>
                      </w:sdt>
                      <w:r>
                        <w:rPr>
                          <w:bCs/>
                          <w:szCs w:val="24"/>
                        </w:rPr>
                        <w:t>.</w:t>
                      </w:r>
                      <w:r>
                        <w:rPr>
                          <w:b/>
                          <w:bCs/>
                          <w:szCs w:val="24"/>
                        </w:rPr>
                        <w:t xml:space="preserve"> prekių, paslaugų ar darbų pirkimo vykdytojas</w:t>
                      </w:r>
                      <w:r>
                        <w:rPr>
                          <w:szCs w:val="24"/>
                        </w:rPr>
                        <w:t xml:space="preserve"> (toliau – </w:t>
                      </w:r>
                      <w:r>
                        <w:rPr>
                          <w:bCs/>
                          <w:szCs w:val="24"/>
                        </w:rPr>
                        <w:t>pirkimo vykdytojas</w:t>
                      </w:r>
                      <w:r>
                        <w:rPr>
                          <w:szCs w:val="24"/>
                        </w:rPr>
                        <w:t>) – projekto vykdytojo (juridinio asmens) paskirtas darbuotojas, kuriam pavesta organizuoti ir atlikti tiekėjų apklausą;</w:t>
                      </w:r>
                    </w:p>
                  </w:sdtContent>
                </w:sdt>
                <w:sdt>
                  <w:sdtPr>
                    <w:alias w:val="2.7 p."/>
                    <w:tag w:val="part_63670a1206494ff3ac87a7bb266f6df2"/>
                    <w:lock w:val="sdtLocked"/>
                    <w:richText/>
                  </w:sdtPr>
                  <w:sdtContent>
                    <w:p>
                      <w:pPr>
                        <w:ind w:firstLine="720"/>
                        <w:jc w:val="both"/>
                        <w:rPr>
                          <w:szCs w:val="24"/>
                        </w:rPr>
                      </w:pPr>
                      <w:sdt>
                        <w:sdtPr>
                          <w:alias w:val="Numeris"/>
                          <w:tag w:val="nr_63670a1206494ff3ac87a7bb266f6df2"/>
                          <w:lock w:val="sdtLocked"/>
                          <w:richText/>
                        </w:sdtPr>
                        <w:sdtContent>
                          <w:r>
                            <w:rPr>
                              <w:bCs/>
                              <w:szCs w:val="24"/>
                            </w:rPr>
                            <w:t>2.7</w:t>
                          </w:r>
                        </w:sdtContent>
                      </w:sdt>
                      <w:r>
                        <w:rPr>
                          <w:bCs/>
                          <w:szCs w:val="24"/>
                        </w:rPr>
                        <w:t>.</w:t>
                      </w:r>
                      <w:r>
                        <w:rPr>
                          <w:b/>
                          <w:bCs/>
                          <w:szCs w:val="24"/>
                        </w:rPr>
                        <w:t xml:space="preserve"> prekių, paslaugų ar darbų tiekėjas </w:t>
                      </w:r>
                      <w:r>
                        <w:rPr>
                          <w:szCs w:val="24"/>
                        </w:rPr>
                        <w:t xml:space="preserve">(toliau – </w:t>
                      </w:r>
                      <w:r>
                        <w:rPr>
                          <w:bCs/>
                          <w:szCs w:val="24"/>
                        </w:rPr>
                        <w:t>tiekėjas</w:t>
                      </w:r>
                      <w:r>
                        <w:rPr>
                          <w:szCs w:val="24"/>
                        </w:rPr>
                        <w:t>)</w:t>
                      </w:r>
                      <w:r>
                        <w:rPr>
                          <w:b/>
                          <w:bCs/>
                          <w:szCs w:val="24"/>
                        </w:rPr>
                        <w:t> </w:t>
                      </w:r>
                      <w:r>
                        <w:rPr>
                          <w:szCs w:val="24"/>
                        </w:rPr>
                        <w:t>– ūkio subjektas (fizinis ar juridinis asmuo arba tokių asmenų grupė), galintis pasiūlyti arba siūlantis prekes, paslaugas ar darbus;</w:t>
                      </w:r>
                    </w:p>
                  </w:sdtContent>
                </w:sdt>
                <w:sdt>
                  <w:sdtPr>
                    <w:alias w:val="2.8 p."/>
                    <w:tag w:val="part_1becaa57956443ffa249030b2df69c1f"/>
                    <w:lock w:val="sdtLocked"/>
                    <w:richText/>
                  </w:sdtPr>
                  <w:sdtContent>
                    <w:p>
                      <w:pPr>
                        <w:ind w:firstLine="720"/>
                        <w:jc w:val="both"/>
                        <w:rPr>
                          <w:szCs w:val="24"/>
                        </w:rPr>
                      </w:pPr>
                      <w:sdt>
                        <w:sdtPr>
                          <w:alias w:val="Numeris"/>
                          <w:tag w:val="nr_1becaa57956443ffa249030b2df69c1f"/>
                          <w:lock w:val="sdtLocked"/>
                          <w:richText/>
                        </w:sdtPr>
                        <w:sdtContent>
                          <w:r>
                            <w:rPr>
                              <w:bCs/>
                              <w:szCs w:val="24"/>
                            </w:rPr>
                            <w:t>2.8</w:t>
                          </w:r>
                        </w:sdtContent>
                      </w:sdt>
                      <w:r>
                        <w:rPr>
                          <w:bCs/>
                          <w:szCs w:val="24"/>
                        </w:rPr>
                        <w:t>.</w:t>
                      </w:r>
                      <w:r>
                        <w:rPr>
                          <w:b/>
                          <w:bCs/>
                          <w:szCs w:val="24"/>
                        </w:rPr>
                        <w:t xml:space="preserve"> projekto vykdytojas</w:t>
                      </w:r>
                      <w:r>
                        <w:rPr>
                          <w:szCs w:val="24"/>
                        </w:rPr>
                        <w:t> – ūkininkas ar kitas fizinis ar juridinis asmuo, teikiantis projektą ir pretenduojantis gauti paramą iš Europos žemės ūkio fondo kaimo plėtrai pagal Lietuvos kaimo plėtros 2014–2020 metų programos priemones;</w:t>
                      </w:r>
                    </w:p>
                  </w:sdtContent>
                </w:sdt>
                <w:sdt>
                  <w:sdtPr>
                    <w:alias w:val="2.9 p."/>
                    <w:tag w:val="part_85e4326cb1ca48039a033fe004ffc989"/>
                    <w:lock w:val="sdtLocked"/>
                    <w:richText/>
                  </w:sdtPr>
                  <w:sdtContent>
                    <w:p>
                      <w:pPr>
                        <w:ind w:firstLine="720"/>
                        <w:jc w:val="both"/>
                        <w:rPr>
                          <w:szCs w:val="24"/>
                        </w:rPr>
                      </w:pPr>
                      <w:sdt>
                        <w:sdtPr>
                          <w:alias w:val="Numeris"/>
                          <w:tag w:val="nr_85e4326cb1ca48039a033fe004ffc989"/>
                          <w:lock w:val="sdtLocked"/>
                          <w:richText/>
                        </w:sdtPr>
                        <w:sdtContent>
                          <w:r>
                            <w:rPr>
                              <w:bCs/>
                              <w:szCs w:val="24"/>
                            </w:rPr>
                            <w:t>2.9</w:t>
                          </w:r>
                        </w:sdtContent>
                      </w:sdt>
                      <w:r>
                        <w:rPr>
                          <w:bCs/>
                          <w:szCs w:val="24"/>
                        </w:rPr>
                        <w:t>.</w:t>
                      </w:r>
                      <w:r>
                        <w:rPr>
                          <w:b/>
                          <w:bCs/>
                          <w:szCs w:val="24"/>
                        </w:rPr>
                        <w:t xml:space="preserve"> techninė specifikacija</w:t>
                      </w:r>
                      <w:r>
                        <w:rPr>
                          <w:szCs w:val="24"/>
                        </w:rPr>
                        <w:t> – dokumentas, kuriame nurodyti techniniai reikalavimai, kuriuos turi atitikti perkama prekė, paslauga ar darbas.</w:t>
                      </w:r>
                    </w:p>
                  </w:sdtContent>
                </w:sdt>
              </w:sdtContent>
            </w:sdt>
            <w:sdt>
              <w:sdtPr>
                <w:alias w:val="3 p."/>
                <w:tag w:val="part_799e6bb7834443258069703d8d1d76f4"/>
                <w:lock w:val="sdtLocked"/>
                <w:richText/>
              </w:sdtPr>
              <w:sdtContent>
                <w:p>
                  <w:pPr>
                    <w:ind w:firstLine="720"/>
                    <w:jc w:val="both"/>
                    <w:rPr>
                      <w:szCs w:val="24"/>
                    </w:rPr>
                  </w:pPr>
                  <w:sdt>
                    <w:sdtPr>
                      <w:alias w:val="Numeris"/>
                      <w:tag w:val="nr_799e6bb7834443258069703d8d1d76f4"/>
                      <w:lock w:val="sdtLocked"/>
                      <w:richText/>
                    </w:sdtPr>
                    <w:sdtContent>
                      <w:r>
                        <w:rPr>
                          <w:szCs w:val="24"/>
                        </w:rPr>
                        <w:t>3</w:t>
                      </w:r>
                    </w:sdtContent>
                  </w:sdt>
                  <w:r>
                    <w:rPr>
                      <w:szCs w:val="24"/>
                    </w:rPr>
                    <w:t>. Taisyklėse nurodyti prekių, paslaugų ar darbų pirkimai turi būti atliekami vadovaujantis lygiateisiškumo, nediskriminavimo ir skaidrumo principais.</w:t>
                  </w:r>
                </w:p>
                <w:p>
                  <w:pPr>
                    <w:rPr>
                      <w:sz w:val="20"/>
                    </w:rPr>
                  </w:pPr>
                </w:p>
              </w:sdtContent>
            </w:sdt>
          </w:sdtContent>
        </w:sdt>
        <w:sdt>
          <w:sdtPr>
            <w:alias w:val="skyrius"/>
            <w:tag w:val="part_9c725c8927684e87aeeccbc55009d657"/>
            <w:lock w:val="sdtLocked"/>
            <w:richText/>
          </w:sdtPr>
          <w:sdtContent>
            <w:p>
              <w:pPr>
                <w:keepLines/>
                <w:suppressAutoHyphens/>
                <w:jc w:val="center"/>
                <w:rPr>
                  <w:b/>
                  <w:bCs/>
                  <w:caps/>
                  <w:color w:val="000000"/>
                  <w:szCs w:val="24"/>
                </w:rPr>
              </w:pPr>
              <w:sdt>
                <w:sdtPr>
                  <w:alias w:val="Numeris"/>
                  <w:tag w:val="nr_9c725c8927684e87aeeccbc55009d657"/>
                  <w:lock w:val="sdtLocked"/>
                  <w:richText/>
                </w:sdtPr>
                <w:sdtContent>
                  <w:r>
                    <w:rPr>
                      <w:b/>
                      <w:bCs/>
                      <w:caps/>
                      <w:color w:val="000000"/>
                      <w:szCs w:val="24"/>
                    </w:rPr>
                    <w:t>II</w:t>
                  </w:r>
                </w:sdtContent>
              </w:sdt>
              <w:r>
                <w:rPr>
                  <w:b/>
                  <w:bCs/>
                  <w:caps/>
                  <w:color w:val="000000"/>
                  <w:szCs w:val="24"/>
                </w:rPr>
                <w:t xml:space="preserve">. </w:t>
              </w:r>
              <w:sdt>
                <w:sdtPr>
                  <w:alias w:val="Pavadinimas"/>
                  <w:tag w:val="title_9c725c8927684e87aeeccbc55009d657"/>
                  <w:lock w:val="sdtLocked"/>
                  <w:richText/>
                </w:sdtPr>
                <w:sdtContent>
                  <w:r>
                    <w:rPr>
                      <w:b/>
                      <w:bCs/>
                      <w:caps/>
                      <w:color w:val="000000"/>
                      <w:szCs w:val="24"/>
                    </w:rPr>
                    <w:t>PIRKIMO PRADŽIA IR PABAIGA</w:t>
                  </w:r>
                </w:sdtContent>
              </w:sdt>
            </w:p>
            <w:p>
              <w:pPr>
                <w:rPr>
                  <w:sz w:val="10"/>
                  <w:szCs w:val="10"/>
                </w:rPr>
              </w:pPr>
            </w:p>
            <w:sdt>
              <w:sdtPr>
                <w:alias w:val="4 p."/>
                <w:tag w:val="part_82a087170de9425f81bf48b64eea23b8"/>
                <w:lock w:val="sdtLocked"/>
                <w:richText/>
              </w:sdtPr>
              <w:sdtContent>
                <w:p>
                  <w:pPr>
                    <w:tabs>
                      <w:tab w:val="left" w:pos="567"/>
                    </w:tabs>
                    <w:overflowPunct w:val="0"/>
                    <w:ind w:firstLine="720"/>
                    <w:jc w:val="both"/>
                    <w:textAlignment w:val="baseline"/>
                    <w:rPr>
                      <w:szCs w:val="24"/>
                    </w:rPr>
                  </w:pPr>
                  <w:sdt>
                    <w:sdtPr>
                      <w:alias w:val="Numeris"/>
                      <w:tag w:val="nr_82a087170de9425f81bf48b64eea23b8"/>
                      <w:lock w:val="sdtLocked"/>
                      <w:richText/>
                    </w:sdtPr>
                    <w:sdtContent>
                      <w:r>
                        <w:rPr>
                          <w:szCs w:val="24"/>
                        </w:rPr>
                        <w:t>4</w:t>
                      </w:r>
                    </w:sdtContent>
                  </w:sdt>
                  <w:r>
                    <w:rPr>
                      <w:szCs w:val="24"/>
                    </w:rPr>
                    <w:t>.</w:t>
                  </w:r>
                  <w:r>
                    <w:rPr>
                      <w:rFonts w:ascii="TimesLT" w:hAnsi="TimesLT"/>
                      <w:szCs w:val="24"/>
                    </w:rPr>
                    <w:t xml:space="preserve"> </w:t>
                  </w:r>
                  <w:r>
                    <w:rPr>
                      <w:szCs w:val="24"/>
                    </w:rPr>
                    <w:t xml:space="preserve">Perkant konkurso būdu, pirkimas pradedamas apie jį paskelbus nacionaliniame šalies dienraštyje,  platinamame visoje Lietuvoje arba Nacionalinės mokėjimo agentūros prie Žemės ūkio ministerijos (toliau – Agentūra) internetinėje svetainėje (www.nma.lt); perkant apklausos būdu – kai pirkimo komisija, pirkimo vykdytojas ar pirkimo organizatorius kreipiasi į tiekėją (-us) tiesiogiai arba Agentūros internetinėje svetainėje (www.nma.lt) prašydamas pateikti perkamų prekių, paslaugų ar darbų kainas ir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5 p."/>
                <w:tag w:val="part_20f5bef578554bf2b7c5bde929ac01c3"/>
                <w:lock w:val="sdtLocked"/>
                <w:richText/>
              </w:sdtPr>
              <w:sdtContent>
                <w:p>
                  <w:pPr>
                    <w:ind w:firstLine="720"/>
                    <w:jc w:val="both"/>
                    <w:rPr>
                      <w:szCs w:val="24"/>
                    </w:rPr>
                  </w:pPr>
                  <w:sdt>
                    <w:sdtPr>
                      <w:alias w:val="Numeris"/>
                      <w:tag w:val="nr_20f5bef578554bf2b7c5bde929ac01c3"/>
                      <w:lock w:val="sdtLocked"/>
                      <w:richText/>
                    </w:sdtPr>
                    <w:sdtContent>
                      <w:r>
                        <w:rPr>
                          <w:szCs w:val="24"/>
                        </w:rPr>
                        <w:t>5</w:t>
                      </w:r>
                    </w:sdtContent>
                  </w:sdt>
                  <w:r>
                    <w:rPr>
                      <w:szCs w:val="24"/>
                    </w:rPr>
                    <w:t>. Pirkimas pasibaigia, kai:</w:t>
                  </w:r>
                </w:p>
                <w:sdt>
                  <w:sdtPr>
                    <w:alias w:val="5.1 p."/>
                    <w:tag w:val="part_d9ae5caab7da4c2e96cc48ecac4c8dff"/>
                    <w:lock w:val="sdtLocked"/>
                    <w:richText/>
                  </w:sdtPr>
                  <w:sdtContent>
                    <w:p>
                      <w:pPr>
                        <w:ind w:firstLine="720"/>
                        <w:jc w:val="both"/>
                        <w:rPr>
                          <w:szCs w:val="24"/>
                        </w:rPr>
                      </w:pPr>
                      <w:sdt>
                        <w:sdtPr>
                          <w:alias w:val="Numeris"/>
                          <w:tag w:val="nr_d9ae5caab7da4c2e96cc48ecac4c8dff"/>
                          <w:lock w:val="sdtLocked"/>
                          <w:richText/>
                        </w:sdtPr>
                        <w:sdtContent>
                          <w:r>
                            <w:rPr>
                              <w:szCs w:val="24"/>
                            </w:rPr>
                            <w:t>5.1</w:t>
                          </w:r>
                        </w:sdtContent>
                      </w:sdt>
                      <w:r>
                        <w:rPr>
                          <w:szCs w:val="24"/>
                        </w:rPr>
                        <w:t>. sudaroma pirkimo sutartis;</w:t>
                      </w:r>
                    </w:p>
                  </w:sdtContent>
                </w:sdt>
                <w:sdt>
                  <w:sdtPr>
                    <w:alias w:val="5.2 p."/>
                    <w:tag w:val="part_2276493a1dfa4590ac99c25751a82a7f"/>
                    <w:lock w:val="sdtLocked"/>
                    <w:richText/>
                  </w:sdtPr>
                  <w:sdtContent>
                    <w:p>
                      <w:pPr>
                        <w:ind w:firstLine="720"/>
                        <w:jc w:val="both"/>
                        <w:rPr>
                          <w:szCs w:val="24"/>
                        </w:rPr>
                      </w:pPr>
                      <w:sdt>
                        <w:sdtPr>
                          <w:alias w:val="Numeris"/>
                          <w:tag w:val="nr_2276493a1dfa4590ac99c25751a82a7f"/>
                          <w:lock w:val="sdtLocked"/>
                          <w:richText/>
                        </w:sdtPr>
                        <w:sdtContent>
                          <w:r>
                            <w:rPr>
                              <w:szCs w:val="24"/>
                            </w:rPr>
                            <w:t>5.2</w:t>
                          </w:r>
                        </w:sdtContent>
                      </w:sdt>
                      <w:r>
                        <w:rPr>
                          <w:szCs w:val="24"/>
                        </w:rPr>
                        <w:t>. atmetami visi pasiūlymai;</w:t>
                      </w:r>
                    </w:p>
                  </w:sdtContent>
                </w:sdt>
                <w:sdt>
                  <w:sdtPr>
                    <w:alias w:val="5.3 p."/>
                    <w:tag w:val="part_3e68451a0a2f4c028bafe8468b40f9a3"/>
                    <w:lock w:val="sdtLocked"/>
                    <w:richText/>
                  </w:sdtPr>
                  <w:sdtContent>
                    <w:p>
                      <w:pPr>
                        <w:ind w:firstLine="720"/>
                        <w:jc w:val="both"/>
                        <w:rPr>
                          <w:szCs w:val="24"/>
                        </w:rPr>
                      </w:pPr>
                      <w:sdt>
                        <w:sdtPr>
                          <w:alias w:val="Numeris"/>
                          <w:tag w:val="nr_3e68451a0a2f4c028bafe8468b40f9a3"/>
                          <w:lock w:val="sdtLocked"/>
                          <w:richText/>
                        </w:sdtPr>
                        <w:sdtContent>
                          <w:r>
                            <w:rPr>
                              <w:szCs w:val="24"/>
                            </w:rPr>
                            <w:t>5.3</w:t>
                          </w:r>
                        </w:sdtContent>
                      </w:sdt>
                      <w:r>
                        <w:rPr>
                          <w:szCs w:val="24"/>
                        </w:rPr>
                        <w:t>. per nustatytą terminą nepateikiamas nė vienas pasiūlymas;</w:t>
                      </w:r>
                    </w:p>
                  </w:sdtContent>
                </w:sdt>
                <w:sdt>
                  <w:sdtPr>
                    <w:alias w:val="5.4 p."/>
                    <w:tag w:val="part_0d87f7d629964a978156de5f5123d390"/>
                    <w:lock w:val="sdtLocked"/>
                    <w:richText/>
                  </w:sdtPr>
                  <w:sdtContent>
                    <w:p>
                      <w:pPr>
                        <w:ind w:firstLine="720"/>
                        <w:jc w:val="both"/>
                        <w:rPr>
                          <w:szCs w:val="24"/>
                        </w:rPr>
                      </w:pPr>
                      <w:sdt>
                        <w:sdtPr>
                          <w:alias w:val="Numeris"/>
                          <w:tag w:val="nr_0d87f7d629964a978156de5f5123d390"/>
                          <w:lock w:val="sdtLocked"/>
                          <w:richText/>
                        </w:sdtPr>
                        <w:sdtContent>
                          <w:r>
                            <w:rPr>
                              <w:szCs w:val="24"/>
                            </w:rPr>
                            <w:t>5.4</w:t>
                          </w:r>
                        </w:sdtContent>
                      </w:sdt>
                      <w:r>
                        <w:rPr>
                          <w:szCs w:val="24"/>
                        </w:rPr>
                        <w:t>. pasibaigia pasiūlymų galiojimo laikas ir pirkimo sutartis nesudaroma dėl priežasčių, kurios priklauso nuo tiekėjų valios;</w:t>
                      </w:r>
                    </w:p>
                  </w:sdtContent>
                </w:sdt>
                <w:sdt>
                  <w:sdtPr>
                    <w:alias w:val="5.5 p."/>
                    <w:tag w:val="part_12052973e8cd471ba397a1fe75a0b2cd"/>
                    <w:lock w:val="sdtLocked"/>
                    <w:richText/>
                  </w:sdtPr>
                  <w:sdtContent>
                    <w:p>
                      <w:pPr>
                        <w:ind w:firstLine="720"/>
                        <w:jc w:val="both"/>
                        <w:rPr>
                          <w:szCs w:val="24"/>
                        </w:rPr>
                      </w:pPr>
                      <w:sdt>
                        <w:sdtPr>
                          <w:alias w:val="Numeris"/>
                          <w:tag w:val="nr_12052973e8cd471ba397a1fe75a0b2cd"/>
                          <w:lock w:val="sdtLocked"/>
                          <w:richText/>
                        </w:sdtPr>
                        <w:sdtContent>
                          <w:r>
                            <w:rPr>
                              <w:szCs w:val="24"/>
                            </w:rPr>
                            <w:t>5.5</w:t>
                          </w:r>
                        </w:sdtContent>
                      </w:sdt>
                      <w:r>
                        <w:rPr>
                          <w:szCs w:val="24"/>
                        </w:rPr>
                        <w:t>. visi tiekėjai atsiima pasiūlymus ar atsisako sudaryti pirkimo sutartį;</w:t>
                      </w:r>
                    </w:p>
                  </w:sdtContent>
                </w:sdt>
                <w:sdt>
                  <w:sdtPr>
                    <w:alias w:val="5.6 p."/>
                    <w:tag w:val="part_db9ecb5d5cfe41248dbb489105f1ba97"/>
                    <w:lock w:val="sdtLocked"/>
                    <w:richText/>
                  </w:sdtPr>
                  <w:sdtContent>
                    <w:p>
                      <w:pPr>
                        <w:ind w:firstLine="720"/>
                        <w:jc w:val="both"/>
                        <w:rPr>
                          <w:szCs w:val="24"/>
                        </w:rPr>
                      </w:pPr>
                      <w:sdt>
                        <w:sdtPr>
                          <w:alias w:val="Numeris"/>
                          <w:tag w:val="nr_db9ecb5d5cfe41248dbb489105f1ba97"/>
                          <w:lock w:val="sdtLocked"/>
                          <w:richText/>
                        </w:sdtPr>
                        <w:sdtContent>
                          <w:r>
                            <w:rPr>
                              <w:szCs w:val="24"/>
                            </w:rPr>
                            <w:t>5.6</w:t>
                          </w:r>
                        </w:sdtContent>
                      </w:sdt>
                      <w:r>
                        <w:rPr>
                          <w:szCs w:val="24"/>
                        </w:rPr>
                        <w:t>. pirkimo komisija, pirkimo vykdytojas ar pirkimo organizatorius pirkimo procedūras nutraukia dėl svarbių ir objektyvių aplinkybių, kurios nebuvo žinomos pirkimo pradžioje.</w:t>
                      </w:r>
                    </w:p>
                    <w:p>
                      <w:pPr>
                        <w:rPr>
                          <w:sz w:val="20"/>
                        </w:rPr>
                      </w:pPr>
                    </w:p>
                  </w:sdtContent>
                </w:sdt>
              </w:sdtContent>
            </w:sdt>
          </w:sdtContent>
        </w:sdt>
        <w:sdt>
          <w:sdtPr>
            <w:alias w:val="skyrius"/>
            <w:tag w:val="part_fab79bb8839444099392d5820836ab26"/>
            <w:lock w:val="sdtLocked"/>
            <w:richText/>
          </w:sdtPr>
          <w:sdtContent>
            <w:p>
              <w:pPr>
                <w:keepLines/>
                <w:suppressAutoHyphens/>
                <w:jc w:val="center"/>
                <w:rPr>
                  <w:b/>
                  <w:bCs/>
                  <w:caps/>
                  <w:color w:val="000000"/>
                  <w:szCs w:val="24"/>
                </w:rPr>
              </w:pPr>
              <w:sdt>
                <w:sdtPr>
                  <w:alias w:val="Numeris"/>
                  <w:tag w:val="nr_fab79bb8839444099392d5820836ab26"/>
                  <w:lock w:val="sdtLocked"/>
                  <w:richText/>
                </w:sdtPr>
                <w:sdtContent>
                  <w:r>
                    <w:rPr>
                      <w:b/>
                      <w:bCs/>
                      <w:caps/>
                      <w:color w:val="000000"/>
                      <w:szCs w:val="24"/>
                    </w:rPr>
                    <w:t>III</w:t>
                  </w:r>
                </w:sdtContent>
              </w:sdt>
              <w:r>
                <w:rPr>
                  <w:b/>
                  <w:bCs/>
                  <w:caps/>
                  <w:color w:val="000000"/>
                  <w:szCs w:val="24"/>
                </w:rPr>
                <w:t xml:space="preserve">. </w:t>
              </w:r>
              <w:sdt>
                <w:sdtPr>
                  <w:alias w:val="Pavadinimas"/>
                  <w:tag w:val="title_fab79bb8839444099392d5820836ab26"/>
                  <w:lock w:val="sdtLocked"/>
                  <w:richText/>
                </w:sdtPr>
                <w:sdtContent>
                  <w:r>
                    <w:rPr>
                      <w:b/>
                      <w:bCs/>
                      <w:caps/>
                      <w:color w:val="000000"/>
                      <w:szCs w:val="24"/>
                    </w:rPr>
                    <w:t>PREKIŲ, PASLAUGŲ AR DARBŲ PIRKIMo VERTĖS NUSTATYMAS</w:t>
                  </w:r>
                </w:sdtContent>
              </w:sdt>
            </w:p>
            <w:p>
              <w:pPr>
                <w:rPr>
                  <w:sz w:val="20"/>
                </w:rPr>
              </w:pPr>
            </w:p>
            <w:sdt>
              <w:sdtPr>
                <w:alias w:val="6 p."/>
                <w:tag w:val="part_a01698855e884e93a10458eddd2375ed"/>
                <w:lock w:val="sdtLocked"/>
                <w:richText/>
              </w:sdtPr>
              <w:sdtContent>
                <w:p>
                  <w:pPr>
                    <w:ind w:firstLine="720"/>
                    <w:jc w:val="both"/>
                    <w:rPr>
                      <w:szCs w:val="24"/>
                    </w:rPr>
                  </w:pPr>
                  <w:sdt>
                    <w:sdtPr>
                      <w:alias w:val="Numeris"/>
                      <w:tag w:val="nr_a01698855e884e93a10458eddd2375ed"/>
                      <w:lock w:val="sdtLocked"/>
                      <w:richText/>
                    </w:sdtPr>
                    <w:sdtContent>
                      <w:r>
                        <w:rPr>
                          <w:szCs w:val="24"/>
                        </w:rPr>
                        <w:t>6</w:t>
                      </w:r>
                    </w:sdtContent>
                  </w:sdt>
                  <w:r>
                    <w:rPr>
                      <w:szCs w:val="24"/>
                    </w:rPr>
                    <w:t>. Pirkimo vertė iki 2014 m. gruodžio 31 d. skaičiuojama litais be PVM. Nuo 2015 m. sausio 1 d. pirkimo vertė skaičiuojama eurais be PVM.</w:t>
                  </w:r>
                </w:p>
              </w:sdtContent>
            </w:sdt>
            <w:sdt>
              <w:sdtPr>
                <w:alias w:val="7 p."/>
                <w:tag w:val="part_c381dc2156c0444c9ad5bde75273dd22"/>
                <w:lock w:val="sdtLocked"/>
                <w:richText/>
              </w:sdtPr>
              <w:sdtContent>
                <w:p>
                  <w:pPr>
                    <w:ind w:firstLine="720"/>
                    <w:jc w:val="both"/>
                    <w:rPr>
                      <w:szCs w:val="24"/>
                    </w:rPr>
                  </w:pPr>
                  <w:sdt>
                    <w:sdtPr>
                      <w:alias w:val="Numeris"/>
                      <w:tag w:val="nr_c381dc2156c0444c9ad5bde75273dd22"/>
                      <w:lock w:val="sdtLocked"/>
                      <w:richText/>
                    </w:sdtPr>
                    <w:sdtContent>
                      <w:r>
                        <w:rPr>
                          <w:szCs w:val="24"/>
                        </w:rPr>
                        <w:t>7</w:t>
                      </w:r>
                    </w:sdtContent>
                  </w:sdt>
                  <w:r>
                    <w:rPr>
                      <w:szCs w:val="24"/>
                    </w:rPr>
                    <w:t>. Jeigu pirkimo sutartis sudaroma dėl kelių rūšių prekių, paslaugų, tai šio pirkimo vertė yra visų prekių, paslaugų, dėl kurių sudaroma ši sutartis, verčių suma.</w:t>
                  </w:r>
                </w:p>
              </w:sdtContent>
            </w:sdt>
            <w:sdt>
              <w:sdtPr>
                <w:alias w:val="8 p."/>
                <w:tag w:val="part_ea2b2828fe024f44abbe042adc16582a"/>
                <w:lock w:val="sdtLocked"/>
                <w:richText/>
              </w:sdtPr>
              <w:sdtContent>
                <w:p>
                  <w:pPr>
                    <w:ind w:firstLine="720"/>
                    <w:jc w:val="both"/>
                    <w:rPr>
                      <w:szCs w:val="24"/>
                    </w:rPr>
                  </w:pPr>
                  <w:sdt>
                    <w:sdtPr>
                      <w:alias w:val="Numeris"/>
                      <w:tag w:val="nr_ea2b2828fe024f44abbe042adc16582a"/>
                      <w:lock w:val="sdtLocked"/>
                      <w:richText/>
                    </w:sdtPr>
                    <w:sdtContent>
                      <w:r>
                        <w:rPr>
                          <w:szCs w:val="24"/>
                        </w:rPr>
                        <w:t>8</w:t>
                      </w:r>
                    </w:sdtContent>
                  </w:sdt>
                  <w:r>
                    <w:rPr>
                      <w:szCs w:val="24"/>
                    </w:rPr>
                    <w:t>. Jeigu prekės, paslaugos ar darbai per einamuosius finansinius metus perkami vieną kartą ir sudaromos pirkimo sutarties nenumatoma atnaujinti, šio pirkimo vertė yra numatomos sudaryti pirkimo sutarties vertė.</w:t>
                  </w:r>
                </w:p>
              </w:sdtContent>
            </w:sdt>
            <w:sdt>
              <w:sdtPr>
                <w:alias w:val="9 p."/>
                <w:tag w:val="part_ca90b10d31cd419ea8a3612a62feaf22"/>
                <w:lock w:val="sdtLocked"/>
                <w:richText/>
              </w:sdtPr>
              <w:sdtContent>
                <w:p>
                  <w:pPr>
                    <w:ind w:firstLine="720"/>
                    <w:jc w:val="both"/>
                    <w:rPr>
                      <w:szCs w:val="24"/>
                    </w:rPr>
                  </w:pPr>
                  <w:sdt>
                    <w:sdtPr>
                      <w:alias w:val="Numeris"/>
                      <w:tag w:val="nr_ca90b10d31cd419ea8a3612a62feaf22"/>
                      <w:lock w:val="sdtLocked"/>
                      <w:richText/>
                    </w:sdtPr>
                    <w:sdtContent>
                      <w:r>
                        <w:rPr>
                          <w:szCs w:val="24"/>
                        </w:rPr>
                        <w:t>9</w:t>
                      </w:r>
                    </w:sdtContent>
                  </w:sdt>
                  <w:r>
                    <w:rPr>
                      <w:szCs w:val="24"/>
                    </w:rPr>
                    <w:t>. Jeigu prekės ar paslaugos perkamos nuolat (per einamuosius finansinius metus du ar daugiau kartų) arba kai sudarytas pirkimo sutartis numatoma atnaujinti, pirkimo vertė yra faktinė panašių pirkimo sutarčių, sudarytų per einamuosius finansinius metus, vertė, pakoreguota (jeigu įmanoma) atsižvelgus į pirkimo metu sudaromoje pirkimo sutartyje numatomus perkamų prekių ar paslaugų kiekio ir (ar) vertės pokyčius per 12 mėnesių nuo šios pirkimo sutarties sudarymo.</w:t>
                  </w:r>
                </w:p>
              </w:sdtContent>
            </w:sdt>
            <w:sdt>
              <w:sdtPr>
                <w:alias w:val="10 p."/>
                <w:tag w:val="part_e49c4be020eb4d45a2e60672c429ab9a"/>
                <w:lock w:val="sdtLocked"/>
                <w:richText/>
              </w:sdtPr>
              <w:sdtContent>
                <w:p>
                  <w:pPr>
                    <w:ind w:firstLine="720"/>
                    <w:jc w:val="both"/>
                    <w:rPr>
                      <w:szCs w:val="24"/>
                    </w:rPr>
                  </w:pPr>
                  <w:sdt>
                    <w:sdtPr>
                      <w:alias w:val="Numeris"/>
                      <w:tag w:val="nr_e49c4be020eb4d45a2e60672c429ab9a"/>
                      <w:lock w:val="sdtLocked"/>
                      <w:richText/>
                    </w:sdtPr>
                    <w:sdtContent>
                      <w:r>
                        <w:rPr>
                          <w:szCs w:val="24"/>
                        </w:rPr>
                        <w:t>10</w:t>
                      </w:r>
                    </w:sdtContent>
                  </w:sdt>
                  <w:r>
                    <w:rPr>
                      <w:szCs w:val="24"/>
                    </w:rPr>
                    <w:t>. Darbų pirkimo vertė yra visų dėl to paties objekto sudaromų darbų pirkimo sutarčių, nesvarbu, per kokį laikotarpį jos bus sudaromos, verčių suma.</w:t>
                  </w:r>
                </w:p>
              </w:sdtContent>
            </w:sdt>
            <w:sdt>
              <w:sdtPr>
                <w:alias w:val="11 p."/>
                <w:tag w:val="part_e2ddb048ff5c414eab066ba78716435e"/>
                <w:lock w:val="sdtLocked"/>
                <w:richText/>
              </w:sdtPr>
              <w:sdtContent>
                <w:p>
                  <w:pPr>
                    <w:ind w:firstLine="720"/>
                    <w:jc w:val="both"/>
                    <w:rPr>
                      <w:szCs w:val="24"/>
                    </w:rPr>
                  </w:pPr>
                  <w:sdt>
                    <w:sdtPr>
                      <w:alias w:val="Numeris"/>
                      <w:tag w:val="nr_e2ddb048ff5c414eab066ba78716435e"/>
                      <w:lock w:val="sdtLocked"/>
                      <w:richText/>
                    </w:sdtPr>
                    <w:sdtContent>
                      <w:r>
                        <w:rPr>
                          <w:szCs w:val="24"/>
                        </w:rPr>
                        <w:t>11</w:t>
                      </w:r>
                    </w:sdtContent>
                  </w:sdt>
                  <w:r>
                    <w:rPr>
                      <w:szCs w:val="24"/>
                    </w:rPr>
                    <w:t>. Pirkimo organizatorius, pirkimo vykdytojas arba pirkimo komisija neturi teisės skaidyti tos pačios rūšies (paskirties) prekių ar paslaugų, taip pat darbų dėl to paties objekto pirkimo vertės į dalis, jeigu taip būtų galima išvengti šiomis Taisyklėmis nustatytos pirkimų tvarkos. Draudimas netaikomas, jei visoms išskaidytoms pirkimo dalims bus taikomas pirkimo būdas, parinktas pagal Taisyklių 12 punkto reikalavimus visai pirkimo vertei.</w:t>
                  </w:r>
                </w:p>
                <w:p>
                  <w:pPr>
                    <w:rPr>
                      <w:sz w:val="20"/>
                    </w:rPr>
                  </w:pPr>
                </w:p>
              </w:sdtContent>
            </w:sdt>
          </w:sdtContent>
        </w:sdt>
        <w:sdt>
          <w:sdtPr>
            <w:alias w:val="skyrius"/>
            <w:tag w:val="part_d63815c6adef440c9b26dedfc2c9d8a5"/>
            <w:lock w:val="sdtLocked"/>
            <w:richText/>
          </w:sdtPr>
          <w:sdtContent>
            <w:p>
              <w:pPr>
                <w:keepLines/>
                <w:suppressAutoHyphens/>
                <w:jc w:val="center"/>
                <w:rPr>
                  <w:b/>
                  <w:bCs/>
                  <w:caps/>
                  <w:color w:val="000000"/>
                  <w:szCs w:val="24"/>
                </w:rPr>
              </w:pPr>
              <w:sdt>
                <w:sdtPr>
                  <w:alias w:val="Numeris"/>
                  <w:tag w:val="nr_d63815c6adef440c9b26dedfc2c9d8a5"/>
                  <w:lock w:val="sdtLocked"/>
                  <w:richText/>
                </w:sdtPr>
                <w:sdtContent>
                  <w:r>
                    <w:rPr>
                      <w:b/>
                      <w:bCs/>
                      <w:caps/>
                      <w:color w:val="000000"/>
                      <w:szCs w:val="24"/>
                    </w:rPr>
                    <w:t>IV</w:t>
                  </w:r>
                </w:sdtContent>
              </w:sdt>
              <w:r>
                <w:rPr>
                  <w:b/>
                  <w:bCs/>
                  <w:caps/>
                  <w:color w:val="000000"/>
                  <w:szCs w:val="24"/>
                </w:rPr>
                <w:t xml:space="preserve">. </w:t>
              </w:r>
              <w:sdt>
                <w:sdtPr>
                  <w:alias w:val="Pavadinimas"/>
                  <w:tag w:val="title_d63815c6adef440c9b26dedfc2c9d8a5"/>
                  <w:lock w:val="sdtLocked"/>
                  <w:richText/>
                </w:sdtPr>
                <w:sdtContent>
                  <w:r>
                    <w:rPr>
                      <w:b/>
                      <w:bCs/>
                      <w:caps/>
                      <w:color w:val="000000"/>
                      <w:szCs w:val="24"/>
                    </w:rPr>
                    <w:t>PREKIŲ, PASLAUGŲ IR DARBŲ PIRKIMO BŪDAI</w:t>
                  </w:r>
                </w:sdtContent>
              </w:sdt>
            </w:p>
            <w:p>
              <w:pPr>
                <w:rPr>
                  <w:sz w:val="10"/>
                  <w:szCs w:val="10"/>
                </w:rPr>
              </w:pPr>
            </w:p>
            <w:sdt>
              <w:sdtPr>
                <w:alias w:val="12 p."/>
                <w:tag w:val="part_4268b4827a5b44eda6f36aaeecef4696"/>
                <w:lock w:val="sdtLocked"/>
                <w:richText/>
              </w:sdtPr>
              <w:sdtContent>
                <w:p>
                  <w:pPr>
                    <w:overflowPunct w:val="0"/>
                    <w:ind w:firstLine="720"/>
                    <w:jc w:val="both"/>
                    <w:textAlignment w:val="baseline"/>
                    <w:rPr>
                      <w:szCs w:val="24"/>
                    </w:rPr>
                  </w:pPr>
                  <w:sdt>
                    <w:sdtPr>
                      <w:alias w:val="Numeris"/>
                      <w:tag w:val="nr_4268b4827a5b44eda6f36aaeecef4696"/>
                      <w:lock w:val="sdtLocked"/>
                      <w:richText/>
                    </w:sdtPr>
                    <w:sdtContent>
                      <w:r>
                        <w:rPr>
                          <w:szCs w:val="24"/>
                        </w:rPr>
                        <w:t>12</w:t>
                      </w:r>
                    </w:sdtContent>
                  </w:sdt>
                  <w:r>
                    <w:rPr>
                      <w:szCs w:val="24"/>
                    </w:rPr>
                    <w:t>. Perkant prekes, paslaugas ar darbus, gali būti naudojami šie pirkimo būdai:</w:t>
                  </w:r>
                </w:p>
                <w:sdt>
                  <w:sdtPr>
                    <w:alias w:val="12.1 p."/>
                    <w:tag w:val="part_a74be0d48b6e456d8226c9ac6ef4dd9d"/>
                    <w:lock w:val="sdtLocked"/>
                    <w:richText/>
                  </w:sdtPr>
                  <w:sdtContent>
                    <w:p>
                      <w:pPr>
                        <w:tabs>
                          <w:tab w:val="left" w:pos="567"/>
                        </w:tabs>
                        <w:overflowPunct w:val="0"/>
                        <w:ind w:firstLine="720"/>
                        <w:jc w:val="both"/>
                        <w:textAlignment w:val="baseline"/>
                        <w:rPr>
                          <w:szCs w:val="24"/>
                        </w:rPr>
                      </w:pPr>
                      <w:sdt>
                        <w:sdtPr>
                          <w:alias w:val="Numeris"/>
                          <w:tag w:val="nr_a74be0d48b6e456d8226c9ac6ef4dd9d"/>
                          <w:lock w:val="sdtLocked"/>
                          <w:richText/>
                        </w:sdtPr>
                        <w:sdtContent>
                          <w:r>
                            <w:rPr>
                              <w:szCs w:val="24"/>
                            </w:rPr>
                            <w:t>12.1</w:t>
                          </w:r>
                        </w:sdtContent>
                      </w:sdt>
                      <w:r>
                        <w:rPr>
                          <w:szCs w:val="24"/>
                        </w:rPr>
                        <w:t xml:space="preserve">. </w:t>
                      </w:r>
                      <w:r>
                        <w:rPr>
                          <w:iCs/>
                          <w:szCs w:val="24"/>
                        </w:rPr>
                        <w:t>konkursas </w:t>
                      </w:r>
                      <w:r>
                        <w:rPr>
                          <w:szCs w:val="24"/>
                        </w:rPr>
                        <w:t xml:space="preserve">– kai prekių ar paslaugų pirkimo vertė viršija  58 000 Eur  be PVM, o darbų –  145 000 Eur be PVM. Konkursas gali būti organizuojamas visais atvejais, neatsižvelgiant į pirkimo vertę;</w:t>
                      </w:r>
                    </w:p>
                  </w:sdtContent>
                </w:sdt>
                <w:sdt>
                  <w:sdtPr>
                    <w:alias w:val="12.2 p."/>
                    <w:tag w:val="part_e66047a9a6ba4efaa3617b9c6ab68e4e"/>
                    <w:lock w:val="sdtLocked"/>
                    <w:richText/>
                  </w:sdtPr>
                  <w:sdtContent>
                    <w:p>
                      <w:pPr>
                        <w:tabs>
                          <w:tab w:val="left" w:pos="567"/>
                          <w:tab w:val="left" w:pos="709"/>
                        </w:tabs>
                        <w:overflowPunct w:val="0"/>
                        <w:ind w:firstLine="720"/>
                        <w:jc w:val="both"/>
                        <w:textAlignment w:val="baseline"/>
                        <w:rPr>
                          <w:sz w:val="20"/>
                        </w:rPr>
                      </w:pPr>
                      <w:sdt>
                        <w:sdtPr>
                          <w:alias w:val="Numeris"/>
                          <w:tag w:val="nr_e66047a9a6ba4efaa3617b9c6ab68e4e"/>
                          <w:lock w:val="sdtLocked"/>
                          <w:richText/>
                        </w:sdtPr>
                        <w:sdtContent>
                          <w:r>
                            <w:rPr>
                              <w:szCs w:val="24"/>
                            </w:rPr>
                            <w:t>12.2</w:t>
                          </w:r>
                        </w:sdtContent>
                      </w:sdt>
                      <w:r>
                        <w:rPr>
                          <w:szCs w:val="24"/>
                        </w:rPr>
                        <w:t xml:space="preserve">. apklausa – kai prekių ar paslaugų pirkimo vertė yra lygi arba mažesnė nei  58 000 Eur be PVM, o darbų – lygi arba mažesnė nei 145 000 Eur  be PVM, taip pat neįvykus konkursui arba Taisyklių 44.1 papunktyje  numatytu atveju arba kai perkamos panašios prekės, paslaugos ar perkami darbai dėl to paties objekto yra suskirstyti į atskiras dalis, kurių kiekvienai numatoma sudaryti atskirą sutartį, jei bendra tokių pirkimo dalių vertė ne didesnė kaip 10 procentų bendros visų pirkimo dalių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Content>
        </w:sdt>
        <w:sdt>
          <w:sdtPr>
            <w:alias w:val="skyrius"/>
            <w:tag w:val="part_225178f4017543f59a36090d00b8b881"/>
            <w:lock w:val="sdtLocked"/>
            <w:richText/>
          </w:sdtPr>
          <w:sdtContent>
            <w:p>
              <w:pPr>
                <w:keepLines/>
                <w:suppressAutoHyphens/>
                <w:jc w:val="center"/>
                <w:rPr>
                  <w:b/>
                  <w:bCs/>
                  <w:caps/>
                  <w:color w:val="000000"/>
                  <w:szCs w:val="24"/>
                </w:rPr>
              </w:pPr>
              <w:sdt>
                <w:sdtPr>
                  <w:alias w:val="Numeris"/>
                  <w:tag w:val="nr_225178f4017543f59a36090d00b8b881"/>
                  <w:lock w:val="sdtLocked"/>
                  <w:richText/>
                </w:sdtPr>
                <w:sdtContent>
                  <w:r>
                    <w:rPr>
                      <w:b/>
                      <w:bCs/>
                      <w:caps/>
                      <w:color w:val="000000"/>
                      <w:szCs w:val="24"/>
                    </w:rPr>
                    <w:t>V</w:t>
                  </w:r>
                </w:sdtContent>
              </w:sdt>
              <w:r>
                <w:rPr>
                  <w:b/>
                  <w:bCs/>
                  <w:caps/>
                  <w:color w:val="000000"/>
                  <w:szCs w:val="24"/>
                </w:rPr>
                <w:t xml:space="preserve">. </w:t>
              </w:r>
              <w:sdt>
                <w:sdtPr>
                  <w:alias w:val="Pavadinimas"/>
                  <w:tag w:val="title_225178f4017543f59a36090d00b8b881"/>
                  <w:lock w:val="sdtLocked"/>
                  <w:richText/>
                </w:sdtPr>
                <w:sdtContent>
                  <w:r>
                    <w:rPr>
                      <w:b/>
                      <w:bCs/>
                      <w:caps/>
                      <w:color w:val="000000"/>
                      <w:szCs w:val="24"/>
                    </w:rPr>
                    <w:t>KONKURSO ORGANIZAVIMAS</w:t>
                  </w:r>
                </w:sdtContent>
              </w:sdt>
            </w:p>
            <w:p>
              <w:pPr>
                <w:rPr>
                  <w:sz w:val="10"/>
                  <w:szCs w:val="10"/>
                </w:rPr>
              </w:pPr>
            </w:p>
            <w:sdt>
              <w:sdtPr>
                <w:alias w:val="13 p."/>
                <w:tag w:val="part_5fc51b07ff2a463b849b693fc6d299e8"/>
                <w:lock w:val="sdtLocked"/>
                <w:richText/>
              </w:sdtPr>
              <w:sdtContent>
                <w:p>
                  <w:pPr>
                    <w:ind w:firstLine="720"/>
                    <w:jc w:val="both"/>
                    <w:rPr>
                      <w:szCs w:val="24"/>
                    </w:rPr>
                  </w:pPr>
                  <w:sdt>
                    <w:sdtPr>
                      <w:alias w:val="Numeris"/>
                      <w:tag w:val="nr_5fc51b07ff2a463b849b693fc6d299e8"/>
                      <w:lock w:val="sdtLocked"/>
                      <w:richText/>
                    </w:sdtPr>
                    <w:sdtContent>
                      <w:r>
                        <w:rPr>
                          <w:szCs w:val="24"/>
                        </w:rPr>
                        <w:t>13</w:t>
                      </w:r>
                    </w:sdtContent>
                  </w:sdt>
                  <w:r>
                    <w:rPr>
                      <w:szCs w:val="24"/>
                    </w:rPr>
                    <w:t>. Kai projekto vykdytojas yra juridinis asmuo, prekių, paslaugų ar darbų pirkimui konkurso būdu organizuoti ir atlikti juridinio asmens vadovo sprendimu (potvarkiu, nutarimu, įsakymu) sudaroma pirkimo komisija (ne mažiau kaip iš 3 asmenų). Juridinio asmens vadovo sprendime (potvarkyje, nutarime, įsakyme) turi būti nurodoma komisijos personalinė sudėtis ir funkcijos.</w:t>
                  </w:r>
                </w:p>
              </w:sdtContent>
            </w:sdt>
            <w:sdt>
              <w:sdtPr>
                <w:alias w:val="14 p."/>
                <w:tag w:val="part_4e672a04cd794c4790b27c00cdd7284b"/>
                <w:lock w:val="sdtLocked"/>
                <w:richText/>
              </w:sdtPr>
              <w:sdtContent>
                <w:p>
                  <w:pPr>
                    <w:ind w:firstLine="720"/>
                    <w:jc w:val="both"/>
                    <w:rPr>
                      <w:szCs w:val="24"/>
                    </w:rPr>
                  </w:pPr>
                  <w:sdt>
                    <w:sdtPr>
                      <w:alias w:val="Numeris"/>
                      <w:tag w:val="nr_4e672a04cd794c4790b27c00cdd7284b"/>
                      <w:lock w:val="sdtLocked"/>
                      <w:richText/>
                    </w:sdtPr>
                    <w:sdtContent>
                      <w:r>
                        <w:rPr>
                          <w:szCs w:val="24"/>
                        </w:rPr>
                        <w:t>14</w:t>
                      </w:r>
                    </w:sdtContent>
                  </w:sdt>
                  <w:r>
                    <w:rPr>
                      <w:szCs w:val="24"/>
                    </w:rPr>
                    <w:t>. Kai projekto vykdytojas yra pirkimo organizatorius, komisija gali būti nesudaroma.</w:t>
                  </w:r>
                </w:p>
              </w:sdtContent>
            </w:sdt>
            <w:sdt>
              <w:sdtPr>
                <w:alias w:val="15 p."/>
                <w:tag w:val="part_36e24a963dba468d8952b2ee4cc1fbd1"/>
                <w:lock w:val="sdtLocked"/>
                <w:richText/>
              </w:sdtPr>
              <w:sdtContent>
                <w:p>
                  <w:pPr>
                    <w:tabs>
                      <w:tab w:val="left" w:pos="567"/>
                      <w:tab w:val="left" w:pos="709"/>
                    </w:tabs>
                    <w:overflowPunct w:val="0"/>
                    <w:ind w:firstLine="720"/>
                    <w:jc w:val="both"/>
                    <w:textAlignment w:val="baseline"/>
                    <w:rPr>
                      <w:szCs w:val="24"/>
                    </w:rPr>
                  </w:pPr>
                  <w:sdt>
                    <w:sdtPr>
                      <w:alias w:val="Numeris"/>
                      <w:tag w:val="nr_36e24a963dba468d8952b2ee4cc1fbd1"/>
                      <w:lock w:val="sdtLocked"/>
                      <w:richText/>
                    </w:sdtPr>
                    <w:sdtContent>
                      <w:r>
                        <w:rPr>
                          <w:rFonts w:ascii="TimesLT" w:hAnsi="TimesLT"/>
                          <w:szCs w:val="24"/>
                          <w:lang w:val="en-US"/>
                        </w:rPr>
                        <w:t>15</w:t>
                      </w:r>
                    </w:sdtContent>
                  </w:sdt>
                  <w:r>
                    <w:rPr>
                      <w:rFonts w:ascii="TimesLT" w:hAnsi="TimesLT"/>
                      <w:szCs w:val="24"/>
                      <w:lang w:val="en-US"/>
                    </w:rPr>
                    <w:t xml:space="preserve">. </w:t>
                  </w:r>
                  <w:r>
                    <w:rPr>
                      <w:szCs w:val="24"/>
                    </w:rPr>
                    <w:t>Apie vykdomą konkursą privaloma skelbti nacionaliniame šalies dienraštyje, platinamame visoje Lietuvoje, arba Agentūros internetinėje svetainėje (www.nma.lt).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16 p."/>
                <w:tag w:val="part_9d3ef227e29944f3be1a845b8b6316fc"/>
                <w:lock w:val="sdtLocked"/>
                <w:richText/>
              </w:sdtPr>
              <w:sdtContent>
                <w:p>
                  <w:pPr>
                    <w:ind w:firstLine="720"/>
                    <w:jc w:val="both"/>
                    <w:rPr>
                      <w:szCs w:val="24"/>
                    </w:rPr>
                  </w:pPr>
                  <w:sdt>
                    <w:sdtPr>
                      <w:alias w:val="Numeris"/>
                      <w:tag w:val="nr_9d3ef227e29944f3be1a845b8b6316fc"/>
                      <w:lock w:val="sdtLocked"/>
                      <w:richText/>
                    </w:sdtPr>
                    <w:sdtContent>
                      <w:r>
                        <w:rPr>
                          <w:szCs w:val="24"/>
                        </w:rPr>
                        <w:t>16</w:t>
                      </w:r>
                    </w:sdtContent>
                  </w:sdt>
                  <w:r>
                    <w:rPr>
                      <w:szCs w:val="24"/>
                    </w:rPr>
                    <w:t>. Skelbime turi būti ši informacija:</w:t>
                  </w:r>
                </w:p>
                <w:sdt>
                  <w:sdtPr>
                    <w:alias w:val="16.1 p."/>
                    <w:tag w:val="part_e9bee949d09940cd8ba3b81c95ad5111"/>
                    <w:lock w:val="sdtLocked"/>
                    <w:richText/>
                  </w:sdtPr>
                  <w:sdtContent>
                    <w:p>
                      <w:pPr>
                        <w:ind w:firstLine="720"/>
                        <w:jc w:val="both"/>
                        <w:rPr>
                          <w:szCs w:val="24"/>
                        </w:rPr>
                      </w:pPr>
                      <w:sdt>
                        <w:sdtPr>
                          <w:alias w:val="Numeris"/>
                          <w:tag w:val="nr_e9bee949d09940cd8ba3b81c95ad5111"/>
                          <w:lock w:val="sdtLocked"/>
                          <w:richText/>
                        </w:sdtPr>
                        <w:sdtContent>
                          <w:r>
                            <w:rPr>
                              <w:szCs w:val="24"/>
                            </w:rPr>
                            <w:t>16.1</w:t>
                          </w:r>
                        </w:sdtContent>
                      </w:sdt>
                      <w:r>
                        <w:rPr>
                          <w:szCs w:val="24"/>
                        </w:rPr>
                        <w:t>. projekto vykdytojo pavadinimas (vardas, pavardė/juridinio asmens pavadinimas), buveinė (adresas), telefono ir fakso numeriai, elektroninio pašto adresas (jei turi);</w:t>
                      </w:r>
                    </w:p>
                  </w:sdtContent>
                </w:sdt>
                <w:sdt>
                  <w:sdtPr>
                    <w:alias w:val="16.2 p."/>
                    <w:tag w:val="part_a41154087f244654b9b7bbb63e7b1997"/>
                    <w:lock w:val="sdtLocked"/>
                    <w:richText/>
                  </w:sdtPr>
                  <w:sdtContent>
                    <w:p>
                      <w:pPr>
                        <w:ind w:firstLine="720"/>
                        <w:jc w:val="both"/>
                        <w:rPr>
                          <w:szCs w:val="24"/>
                        </w:rPr>
                      </w:pPr>
                      <w:sdt>
                        <w:sdtPr>
                          <w:alias w:val="Numeris"/>
                          <w:tag w:val="nr_a41154087f244654b9b7bbb63e7b1997"/>
                          <w:lock w:val="sdtLocked"/>
                          <w:richText/>
                        </w:sdtPr>
                        <w:sdtContent>
                          <w:r>
                            <w:rPr>
                              <w:szCs w:val="24"/>
                            </w:rPr>
                            <w:t>16.2</w:t>
                          </w:r>
                        </w:sdtContent>
                      </w:sdt>
                      <w:r>
                        <w:rPr>
                          <w:szCs w:val="24"/>
                        </w:rPr>
                        <w:t>. bendras pirkimo objekto apibūdinimas;</w:t>
                      </w:r>
                    </w:p>
                  </w:sdtContent>
                </w:sdt>
                <w:sdt>
                  <w:sdtPr>
                    <w:alias w:val="16.3 p."/>
                    <w:tag w:val="part_b3a817c739c94632b6e6b1dafb582e8d"/>
                    <w:lock w:val="sdtLocked"/>
                    <w:richText/>
                  </w:sdtPr>
                  <w:sdtContent>
                    <w:p>
                      <w:pPr>
                        <w:tabs>
                          <w:tab w:val="left" w:pos="567"/>
                          <w:tab w:val="left" w:pos="709"/>
                          <w:tab w:val="left" w:pos="851"/>
                          <w:tab w:val="left" w:pos="993"/>
                        </w:tabs>
                        <w:overflowPunct w:val="0"/>
                        <w:ind w:firstLine="720"/>
                        <w:jc w:val="both"/>
                        <w:textAlignment w:val="baseline"/>
                        <w:rPr>
                          <w:szCs w:val="24"/>
                        </w:rPr>
                      </w:pPr>
                      <w:sdt>
                        <w:sdtPr>
                          <w:alias w:val="Numeris"/>
                          <w:tag w:val="nr_b3a817c739c94632b6e6b1dafb582e8d"/>
                          <w:lock w:val="sdtLocked"/>
                          <w:richText/>
                        </w:sdtPr>
                        <w:sdtContent>
                          <w:r>
                            <w:rPr>
                              <w:szCs w:val="24"/>
                            </w:rPr>
                            <w:t>16.3</w:t>
                          </w:r>
                        </w:sdtContent>
                      </w:sdt>
                      <w:r>
                        <w:rPr>
                          <w:szCs w:val="24"/>
                        </w:rPr>
                        <w:t>. vokų su pasiūlymais atplėšimo data, kuri negali būti ankstesnė kaip 14 kalendorinių dienų nuo konkurso paskelbimo spaudoje arba Agentūros internetinėje svetainėje (www.nma.lt) dienos, bei tikslus laikas (valanda ir minutė).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Content>
            </w:sdt>
            <w:sdt>
              <w:sdtPr>
                <w:alias w:val="17 p."/>
                <w:tag w:val="part_87785c67f5614499b314298669a1361b"/>
                <w:lock w:val="sdtLocked"/>
                <w:richText/>
              </w:sdtPr>
              <w:sdtContent>
                <w:p>
                  <w:pPr>
                    <w:tabs>
                      <w:tab w:val="left" w:pos="567"/>
                    </w:tabs>
                    <w:overflowPunct w:val="0"/>
                    <w:ind w:firstLine="720"/>
                    <w:jc w:val="both"/>
                    <w:textAlignment w:val="baseline"/>
                    <w:rPr>
                      <w:szCs w:val="24"/>
                    </w:rPr>
                  </w:pPr>
                  <w:sdt>
                    <w:sdtPr>
                      <w:alias w:val="Numeris"/>
                      <w:tag w:val="nr_87785c67f5614499b314298669a1361b"/>
                      <w:lock w:val="sdtLocked"/>
                      <w:richText/>
                    </w:sdtPr>
                    <w:sdtContent>
                      <w:r>
                        <w:rPr>
                          <w:szCs w:val="24"/>
                        </w:rPr>
                        <w:t>17</w:t>
                      </w:r>
                    </w:sdtContent>
                  </w:sdt>
                  <w:r>
                    <w:rPr>
                      <w:szCs w:val="24"/>
                    </w:rPr>
                    <w:t>. Kvietime pateikti pasiūlymą, kuris siunčiamas visiems į skelbimą atsiliepusiems tiekėjams arba skelbiamas Agentūros internetinėje svetainėje (www.nma.lt), turi būti informacija, nurodyta šių Taisyklių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18 p."/>
                <w:tag w:val="part_f2082710849a4a9184baffbcdc6524ba"/>
                <w:lock w:val="sdtLocked"/>
                <w:richText/>
              </w:sdtPr>
              <w:sdtContent>
                <w:p>
                  <w:pPr>
                    <w:ind w:firstLine="720"/>
                    <w:jc w:val="both"/>
                    <w:rPr>
                      <w:szCs w:val="24"/>
                    </w:rPr>
                  </w:pPr>
                  <w:sdt>
                    <w:sdtPr>
                      <w:alias w:val="Numeris"/>
                      <w:tag w:val="nr_f2082710849a4a9184baffbcdc6524ba"/>
                      <w:lock w:val="sdtLocked"/>
                      <w:richText/>
                    </w:sdtPr>
                    <w:sdtContent>
                      <w:r>
                        <w:rPr>
                          <w:szCs w:val="24"/>
                        </w:rPr>
                        <w:t>18</w:t>
                      </w:r>
                    </w:sdtContent>
                  </w:sdt>
                  <w:r>
                    <w:rPr>
                      <w:szCs w:val="24"/>
                    </w:rPr>
                    <w:t>. Kvietime pateikti pasiūlymą nurodoma informacija negali skirtis nuo informacijos, nurodytos skelbime.</w:t>
                  </w:r>
                </w:p>
              </w:sdtContent>
            </w:sdt>
            <w:sdt>
              <w:sdtPr>
                <w:alias w:val="19 p."/>
                <w:tag w:val="part_f1ee560dcaa0478bb339588ab14af624"/>
                <w:lock w:val="sdtLocked"/>
                <w:richText/>
              </w:sdtPr>
              <w:sdtContent>
                <w:p>
                  <w:pPr>
                    <w:suppressAutoHyphens/>
                    <w:ind w:firstLine="720"/>
                    <w:jc w:val="both"/>
                    <w:rPr>
                      <w:color w:val="000000"/>
                      <w:spacing w:val="-1"/>
                      <w:szCs w:val="24"/>
                    </w:rPr>
                  </w:pPr>
                  <w:sdt>
                    <w:sdtPr>
                      <w:alias w:val="Numeris"/>
                      <w:tag w:val="nr_f1ee560dcaa0478bb339588ab14af624"/>
                      <w:lock w:val="sdtLocked"/>
                      <w:richText/>
                    </w:sdtPr>
                    <w:sdtContent>
                      <w:r>
                        <w:rPr>
                          <w:color w:val="000000"/>
                          <w:szCs w:val="24"/>
                        </w:rPr>
                        <w:t>19</w:t>
                      </w:r>
                    </w:sdtContent>
                  </w:sdt>
                  <w:r>
                    <w:rPr>
                      <w:color w:val="000000"/>
                      <w:szCs w:val="24"/>
                    </w:rPr>
                    <w:t xml:space="preserve">. </w:t>
                  </w:r>
                  <w:r>
                    <w:rPr>
                      <w:color w:val="000000"/>
                      <w:spacing w:val="-1"/>
                      <w:szCs w:val="24"/>
                    </w:rPr>
                    <w:t>Pirkimo organizatorius arba pirkimo komisija pasiūlymus vertina pagal mažiausios kainos (kai pirkimo organizatorius arba pirkimo komisija pasirenka kvalifikacinius ir techninius reikalavimus atitikusį tiekėją, pasiūliusį mažiausią kainą) vertinimo kriterijų arba ekonomiškai naudingiausio pasiūlymo (kai pirkimo organizatorius arba pirkimo komisija pasirenka kvalifikacinius ir techninius reikalavimus atitikusį tiekėją, pasiūliusį ekonomiškai naudingiausią pasiūlymą) vertinimo kriterijų. Jei projekto vykdytojas yra pridėtinės vertės mokesčio (toliau – PVM) mokėtojas, turi būti vertinamos tiekėjų kainos be PVM. Jei projekto vykdytojas nėra PVM mokėtojas, turi būti vertinamos tiekėjų pasiūlymų kainos su PVM.</w:t>
                  </w:r>
                </w:p>
                <w:p>
                  <w:pPr>
                    <w:suppressAutoHyphens/>
                    <w:ind w:firstLine="720"/>
                    <w:jc w:val="both"/>
                    <w:rPr>
                      <w:color w:val="000000"/>
                      <w:szCs w:val="24"/>
                    </w:rPr>
                  </w:pPr>
                  <w:r>
                    <w:rPr>
                      <w:color w:val="000000"/>
                      <w:szCs w:val="24"/>
                    </w:rPr>
                    <w:t>Ekonomiškai naudingiausiam pasiūlymui įvertinti pasirinktini kriterijai, kurie padidintų perkamo objekto naudojimo efektyvumą: kainą (kaina yra privalomas kriterijus), kokybę, techninius privalumus, funkcines charakteristikas, aplinkosaugos charakteristikas, eksploatavimo išlaidas, efektyvumą, garantinį aptarnavimą ir techninę pagalbą, pristatymo datą, taip pat kitus, tiesiogiai su pirkimo objektu susijusius, kriterijus.</w:t>
                  </w:r>
                </w:p>
                <w:p>
                  <w:pPr>
                    <w:suppressAutoHyphens/>
                    <w:ind w:firstLine="720"/>
                    <w:jc w:val="both"/>
                    <w:rPr>
                      <w:color w:val="000000"/>
                      <w:szCs w:val="24"/>
                    </w:rPr>
                  </w:pPr>
                  <w:r>
                    <w:rPr>
                      <w:color w:val="000000"/>
                      <w:szCs w:val="24"/>
                    </w:rPr>
                    <w:t>Ekonomiškai naudingiausio pasiūlymo vertinimo kriterijų lyginamieji svoriai nustatomi taip, kad kainos lyginamojo svorio (X), kuris negali būti mažesnis kaip 60 balų, ir kitų kriterijų lyginamųjų svorių (Yi) balų intervalų viršutinių ribų suma būtų lygi 100:</w:t>
                  </w:r>
                </w:p>
                <w:p>
                  <w:pPr>
                    <w:suppressAutoHyphens/>
                    <w:ind w:firstLine="720"/>
                    <w:jc w:val="center"/>
                    <w:rPr>
                      <w:i/>
                      <w:iCs/>
                      <w:color w:val="000000"/>
                      <w:szCs w:val="24"/>
                    </w:rPr>
                  </w:pPr>
                  <w:r>
                    <w:rPr>
                      <w:i/>
                      <w:iCs/>
                      <w:color w:val="000000"/>
                      <w:szCs w:val="24"/>
                    </w:rPr>
                    <w:t>X + ΣYi = 100.</w:t>
                  </w:r>
                </w:p>
                <w:p>
                  <w:pPr>
                    <w:suppressAutoHyphens/>
                    <w:ind w:firstLine="720"/>
                    <w:jc w:val="both"/>
                    <w:rPr>
                      <w:color w:val="000000"/>
                      <w:szCs w:val="24"/>
                    </w:rPr>
                  </w:pPr>
                  <w:r>
                    <w:rPr>
                      <w:color w:val="000000"/>
                      <w:szCs w:val="24"/>
                    </w:rPr>
                    <w:t>Pasiūlymo ekonominis naudingumas (S) apskaičiuojamas sudedant tiekėjo pasiūlymo kainos (C) ir kitų kriterijų (T) balus:</w:t>
                  </w:r>
                </w:p>
                <w:p>
                  <w:pPr>
                    <w:suppressAutoHyphens/>
                    <w:ind w:firstLine="720"/>
                    <w:jc w:val="center"/>
                    <w:rPr>
                      <w:i/>
                      <w:iCs/>
                      <w:color w:val="000000"/>
                      <w:szCs w:val="24"/>
                    </w:rPr>
                  </w:pPr>
                  <w:r>
                    <w:rPr>
                      <w:i/>
                      <w:iCs/>
                      <w:color w:val="000000"/>
                      <w:szCs w:val="24"/>
                    </w:rPr>
                    <w:t>S = C + T.</w:t>
                  </w:r>
                </w:p>
                <w:p>
                  <w:pPr>
                    <w:ind w:firstLine="720"/>
                    <w:jc w:val="both"/>
                    <w:rPr>
                      <w:color w:val="000000"/>
                      <w:szCs w:val="24"/>
                    </w:rPr>
                  </w:pPr>
                </w:p>
                <w:p>
                  <w:pPr>
                    <w:suppressAutoHyphens/>
                    <w:ind w:firstLine="720"/>
                    <w:jc w:val="both"/>
                    <w:rPr>
                      <w:color w:val="000000"/>
                      <w:szCs w:val="24"/>
                    </w:rPr>
                  </w:pPr>
                  <w:r>
                    <w:rPr>
                      <w:color w:val="000000"/>
                      <w:szCs w:val="24"/>
                    </w:rPr>
                    <w:t>Pasiūlymo kainos (C) balai apskaičiuojami mažiausios pasiūlytos kainos (C</w:t>
                  </w:r>
                  <w:r>
                    <w:rPr>
                      <w:color w:val="000000"/>
                      <w:szCs w:val="24"/>
                      <w:vertAlign w:val="subscript"/>
                    </w:rPr>
                    <w:t>min</w:t>
                  </w:r>
                  <w:r>
                    <w:rPr>
                      <w:color w:val="000000"/>
                      <w:szCs w:val="24"/>
                    </w:rPr>
                    <w:t>) ir vertinamo pasiūlymo kainos (C</w:t>
                  </w:r>
                  <w:r>
                    <w:rPr>
                      <w:color w:val="000000"/>
                      <w:szCs w:val="24"/>
                      <w:vertAlign w:val="subscript"/>
                    </w:rPr>
                    <w:t>p</w:t>
                  </w:r>
                  <w:r>
                    <w:rPr>
                      <w:color w:val="000000"/>
                      <w:szCs w:val="24"/>
                    </w:rPr>
                    <w:t>) santykį padauginant iš kainai vertinti skirto balų intervalo viršutinės ribos (X</w:t>
                  </w:r>
                  <w:r>
                    <w:rPr>
                      <w:color w:val="000000"/>
                      <w:szCs w:val="24"/>
                      <w:vertAlign w:val="subscript"/>
                    </w:rPr>
                    <w:t>max</w:t>
                  </w:r>
                  <w:r>
                    <w:rPr>
                      <w:color w:val="000000"/>
                      <w:szCs w:val="24"/>
                    </w:rPr>
                    <w:t>):</w:t>
                  </w:r>
                </w:p>
                <w:p>
                  <w:pPr>
                    <w:suppressAutoHyphens/>
                    <w:ind w:firstLine="720"/>
                    <w:jc w:val="center"/>
                    <w:rPr>
                      <w:color w:val="000000"/>
                      <w:szCs w:val="24"/>
                    </w:rPr>
                  </w:pPr>
                  <w:r>
                    <w:rPr>
                      <w:color w:val="000000"/>
                      <w:position w:val="-32"/>
                      <w:szCs w:val="24"/>
                    </w:rPr>
                    <w:object w:dxaOrig="1815" w:dyaOrig="870" w14:anchorId="712736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0.75pt;height:43.5pt" o:ole="" fillcolor="window">
                        <v:imagedata r:id="rId16" o:title=""/>
                      </v:shape>
                      <o:OLEObject Type="Embed" ProgID="Equation.3" ShapeID="_x0000_i1025" DrawAspect="Content" ObjectID="_1517393363" r:id="rId17"/>
                    </w:object>
                  </w:r>
                  <w:r>
                    <w:rPr>
                      <w:color w:val="000000"/>
                      <w:szCs w:val="24"/>
                    </w:rPr>
                    <w:t>.</w:t>
                  </w:r>
                </w:p>
                <w:p>
                  <w:pPr>
                    <w:suppressAutoHyphens/>
                    <w:ind w:firstLine="720"/>
                    <w:jc w:val="both"/>
                    <w:rPr>
                      <w:color w:val="000000"/>
                      <w:szCs w:val="24"/>
                    </w:rPr>
                  </w:pPr>
                </w:p>
                <w:p>
                  <w:pPr>
                    <w:suppressAutoHyphens/>
                    <w:ind w:firstLine="720"/>
                    <w:jc w:val="both"/>
                    <w:rPr>
                      <w:color w:val="000000"/>
                      <w:szCs w:val="24"/>
                    </w:rPr>
                  </w:pPr>
                  <w:r>
                    <w:rPr>
                      <w:color w:val="000000"/>
                      <w:szCs w:val="24"/>
                    </w:rPr>
                    <w:t>Kriterijų (T) balai apskaičiuojami sudedant atskirų kriterijų (T</w:t>
                  </w:r>
                  <w:r>
                    <w:rPr>
                      <w:color w:val="000000"/>
                      <w:szCs w:val="24"/>
                      <w:vertAlign w:val="subscript"/>
                    </w:rPr>
                    <w:t>i</w:t>
                  </w:r>
                  <w:r>
                    <w:rPr>
                      <w:color w:val="000000"/>
                      <w:szCs w:val="24"/>
                    </w:rPr>
                    <w:t>) balus:</w:t>
                  </w:r>
                </w:p>
                <w:p>
                  <w:pPr>
                    <w:ind w:firstLine="720"/>
                    <w:jc w:val="both"/>
                    <w:rPr>
                      <w:color w:val="000000"/>
                      <w:szCs w:val="24"/>
                    </w:rPr>
                  </w:pPr>
                </w:p>
                <w:p>
                  <w:pPr>
                    <w:suppressAutoHyphens/>
                    <w:ind w:firstLine="720"/>
                    <w:jc w:val="center"/>
                    <w:rPr>
                      <w:color w:val="000000"/>
                      <w:szCs w:val="24"/>
                    </w:rPr>
                  </w:pPr>
                  <w:r>
                    <w:rPr>
                      <w:color w:val="000000"/>
                      <w:position w:val="-28"/>
                      <w:szCs w:val="24"/>
                    </w:rPr>
                    <w:object w:dxaOrig="1230" w:dyaOrig="705" w14:anchorId="08566FBC">
                      <v:shape id="_x0000_i1026" type="#_x0000_t75" style="width:61.5pt;height:35.25pt" o:ole="" fillcolor="window">
                        <v:imagedata r:id="rId18" o:title=""/>
                      </v:shape>
                      <o:OLEObject Type="Embed" ProgID="Equation.3" ShapeID="_x0000_i1026" DrawAspect="Content" ObjectID="_1517393364" r:id="rId19"/>
                    </w:object>
                  </w:r>
                  <w:r>
                    <w:rPr>
                      <w:color w:val="000000"/>
                      <w:szCs w:val="24"/>
                    </w:rPr>
                    <w:t>.</w:t>
                  </w:r>
                </w:p>
                <w:p>
                  <w:pPr>
                    <w:suppressAutoHyphens/>
                    <w:ind w:firstLine="720"/>
                    <w:jc w:val="both"/>
                    <w:rPr>
                      <w:color w:val="000000"/>
                      <w:szCs w:val="24"/>
                    </w:rPr>
                  </w:pPr>
                </w:p>
                <w:p>
                  <w:pPr>
                    <w:suppressAutoHyphens/>
                    <w:ind w:firstLine="720"/>
                    <w:jc w:val="both"/>
                    <w:rPr>
                      <w:color w:val="000000"/>
                      <w:szCs w:val="24"/>
                    </w:rPr>
                  </w:pPr>
                  <w:r>
                    <w:rPr>
                      <w:color w:val="000000"/>
                      <w:szCs w:val="24"/>
                    </w:rPr>
                    <w:t>Kriterijams (T</w:t>
                  </w:r>
                  <w:r>
                    <w:rPr>
                      <w:color w:val="000000"/>
                      <w:szCs w:val="24"/>
                      <w:vertAlign w:val="subscript"/>
                    </w:rPr>
                    <w:t>i</w:t>
                  </w:r>
                  <w:r>
                    <w:rPr>
                      <w:color w:val="000000"/>
                      <w:szCs w:val="24"/>
                    </w:rPr>
                    <w:t>) balai skiriami pagal detalizuotą balų skyrimo sistemą.</w:t>
                  </w:r>
                </w:p>
                <w:p>
                  <w:pPr>
                    <w:ind w:firstLine="720"/>
                    <w:jc w:val="both"/>
                    <w:rPr>
                      <w:szCs w:val="24"/>
                    </w:rPr>
                  </w:pPr>
                  <w:r>
                    <w:rPr>
                      <w:szCs w:val="24"/>
                    </w:rPr>
                    <w:t>Ekonominio naudingumo vertinimo kriterijų bei jų skyrimo sistema turi būti tiksli, aiški (detalizuota), neturi būti dviprasmybių, kad pasiūlymai būtų vertinami skaidriai ir tiekėjai galėtų suprasti balų skyrimo tvarką.</w:t>
                  </w:r>
                </w:p>
              </w:sdtContent>
            </w:sdt>
            <w:sdt>
              <w:sdtPr>
                <w:alias w:val="20 p."/>
                <w:tag w:val="part_207d3727c1ac4fa2869f158266254b3f"/>
                <w:lock w:val="sdtLocked"/>
                <w:richText/>
              </w:sdtPr>
              <w:sdtContent>
                <w:p>
                  <w:pPr>
                    <w:ind w:firstLine="720"/>
                    <w:jc w:val="both"/>
                    <w:rPr>
                      <w:szCs w:val="24"/>
                    </w:rPr>
                  </w:pPr>
                  <w:sdt>
                    <w:sdtPr>
                      <w:alias w:val="Numeris"/>
                      <w:tag w:val="nr_207d3727c1ac4fa2869f158266254b3f"/>
                      <w:lock w:val="sdtLocked"/>
                      <w:richText/>
                    </w:sdtPr>
                    <w:sdtContent>
                      <w:r>
                        <w:rPr>
                          <w:szCs w:val="24"/>
                        </w:rPr>
                        <w:t>20</w:t>
                      </w:r>
                    </w:sdtContent>
                  </w:sdt>
                  <w:r>
                    <w:rPr>
                      <w:szCs w:val="24"/>
                    </w:rPr>
                    <w:t>. Pirkimo organizatorius ar pirkimo komisija gali išsiaiškinti, ar tiekėjas yra kompetentingas, patikimas ir pajėgus įvykdyti pirkimo sąlygas, nustatydami kvalifikacinius reikalavimus. Tiekėjams keliami kvalifikaciniai reikalavimai turi būti pagrįsti ir proporcingi pirkimo objektui.</w:t>
                  </w:r>
                </w:p>
              </w:sdtContent>
            </w:sdt>
            <w:sdt>
              <w:sdtPr>
                <w:alias w:val="21 p."/>
                <w:tag w:val="part_41d07985ca4646b1be8d3045093a3fa6"/>
                <w:lock w:val="sdtLocked"/>
                <w:richText/>
              </w:sdtPr>
              <w:sdtContent>
                <w:p>
                  <w:pPr>
                    <w:ind w:firstLine="720"/>
                    <w:jc w:val="both"/>
                    <w:rPr>
                      <w:szCs w:val="24"/>
                    </w:rPr>
                  </w:pPr>
                  <w:sdt>
                    <w:sdtPr>
                      <w:alias w:val="Numeris"/>
                      <w:tag w:val="nr_41d07985ca4646b1be8d3045093a3fa6"/>
                      <w:lock w:val="sdtLocked"/>
                      <w:richText/>
                    </w:sdtPr>
                    <w:sdtContent>
                      <w:r>
                        <w:rPr>
                          <w:szCs w:val="24"/>
                        </w:rPr>
                        <w:t>21</w:t>
                      </w:r>
                    </w:sdtContent>
                  </w:sdt>
                  <w:r>
                    <w:rPr>
                      <w:szCs w:val="24"/>
                    </w:rPr>
                    <w:t>. Vykdant pirkimą konkurso būdu, draudžiamos derybos tarp pirkimo organizatoriaus ar pirkimo komisijos ir tiekėjų, pateikusių pasiūlymus, išskyrus Taisyklių 26 punkte numatytą atvejį.</w:t>
                  </w:r>
                </w:p>
              </w:sdtContent>
            </w:sdt>
            <w:sdt>
              <w:sdtPr>
                <w:alias w:val="22 p."/>
                <w:tag w:val="part_8033c07f663e4627b2ee7d823bf90022"/>
                <w:lock w:val="sdtLocked"/>
                <w:richText/>
              </w:sdtPr>
              <w:sdtContent>
                <w:p>
                  <w:pPr>
                    <w:ind w:firstLine="720"/>
                    <w:jc w:val="both"/>
                    <w:rPr>
                      <w:szCs w:val="24"/>
                    </w:rPr>
                  </w:pPr>
                  <w:sdt>
                    <w:sdtPr>
                      <w:alias w:val="Numeris"/>
                      <w:tag w:val="nr_8033c07f663e4627b2ee7d823bf90022"/>
                      <w:lock w:val="sdtLocked"/>
                      <w:richText/>
                    </w:sdtPr>
                    <w:sdtContent>
                      <w:r>
                        <w:rPr>
                          <w:szCs w:val="24"/>
                        </w:rPr>
                        <w:t>22</w:t>
                      </w:r>
                    </w:sdtContent>
                  </w:sdt>
                  <w:r>
                    <w:rPr>
                      <w:szCs w:val="24"/>
                    </w:rPr>
                    <w:t>. Tiekėjai, teikiantys pasiūlymus, arba jų atstovai gali dalyvauti vokų atplėšimo procedūroje. Posėdyje, kuriame atplėšiami vokai, turi būti skelbiamas pasiūlymą pateikusio tiekėjo pavadinimas (vardas, pavardė/juridinio asmens pavadinimas) ir pasiūlyme nurodyta kaina (tuo atveju, kai pasiūlymo kaina, išreikšta skaičiais, neatitinka kainos, nurodytos žodžiais, teisinga laikoma kaina, nurodyta žodžiais), o jeigu pasiūlymai yra vertinami ekonomiškai naudingiausio pasiūlymo vertinimo kriterijumi, tai skelbiamos ir pagrindinės techninės pasiūlymo charakteristikos. Jeigu bent vienas tiekėjas ar jo atstovas pageidauja, turi būti paskelbtos visos pasiūlymų charakteristikos, į kurias bus atsižvelgta vertinant pasiūlymus.</w:t>
                  </w:r>
                </w:p>
              </w:sdtContent>
            </w:sdt>
            <w:sdt>
              <w:sdtPr>
                <w:alias w:val="23 p."/>
                <w:tag w:val="part_f2eb2a116a124d4096704e9ad9439aa5"/>
                <w:lock w:val="sdtLocked"/>
                <w:richText/>
              </w:sdtPr>
              <w:sdtContent>
                <w:p>
                  <w:pPr>
                    <w:tabs>
                      <w:tab w:val="left" w:pos="426"/>
                    </w:tabs>
                    <w:overflowPunct w:val="0"/>
                    <w:ind w:firstLine="720"/>
                    <w:jc w:val="both"/>
                    <w:textAlignment w:val="baseline"/>
                    <w:rPr>
                      <w:szCs w:val="24"/>
                    </w:rPr>
                  </w:pPr>
                  <w:sdt>
                    <w:sdtPr>
                      <w:alias w:val="Numeris"/>
                      <w:tag w:val="nr_f2eb2a116a124d4096704e9ad9439aa5"/>
                      <w:lock w:val="sdtLocked"/>
                      <w:richText/>
                    </w:sdtPr>
                    <w:sdtContent>
                      <w:r>
                        <w:rPr>
                          <w:szCs w:val="24"/>
                        </w:rPr>
                        <w:t>23</w:t>
                      </w:r>
                    </w:sdtContent>
                  </w:sdt>
                  <w:r>
                    <w:rPr>
                      <w:szCs w:val="24"/>
                    </w:rPr>
                    <w:t xml:space="preserve">. Vokų atplėšimo posėdžio metu, atplėšus voką, pasiūlymo paskutinio lapo antrojoje pusėje pasirašo posėdyje dalyvaujantys komisijos nariai ir (arba) pirkimo organizatorius. Jeigu pirkimas vykdomas Agentūros internetinėje svetainėje (www.nma.lt) su elektroninėmis priemonėmis pateiktais pasiūlymais susipažįsta vokų atplėšimo posėdyje dalyvaujantys komisijos nariai ir (arba) pirkimo organizatorius.  Pasiūlymų kainos turi būti fiksuojamos vokų atplėšimo posėdžio protokole arba sprendime, jei pirkimą vykdo pirkimo organizatorius.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24 p."/>
                <w:tag w:val="part_fceb46b7596e49b0abddd6309ac5467a"/>
                <w:lock w:val="sdtLocked"/>
                <w:richText/>
              </w:sdtPr>
              <w:sdtContent>
                <w:p>
                  <w:pPr>
                    <w:ind w:firstLine="720"/>
                    <w:jc w:val="both"/>
                    <w:rPr>
                      <w:szCs w:val="24"/>
                    </w:rPr>
                  </w:pPr>
                  <w:sdt>
                    <w:sdtPr>
                      <w:alias w:val="Numeris"/>
                      <w:tag w:val="nr_fceb46b7596e49b0abddd6309ac5467a"/>
                      <w:lock w:val="sdtLocked"/>
                      <w:richText/>
                    </w:sdtPr>
                    <w:sdtContent>
                      <w:r>
                        <w:rPr>
                          <w:szCs w:val="24"/>
                        </w:rPr>
                        <w:t>24</w:t>
                      </w:r>
                    </w:sdtContent>
                  </w:sdt>
                  <w:r>
                    <w:rPr>
                      <w:szCs w:val="24"/>
                    </w:rPr>
                    <w:t>. Pasiūlymai vertinami tiekėjams nedalyvaujant.</w:t>
                  </w:r>
                </w:p>
              </w:sdtContent>
            </w:sdt>
            <w:sdt>
              <w:sdtPr>
                <w:alias w:val="25 p."/>
                <w:tag w:val="part_e010e3d0cb8d4195b67cc5551a181245"/>
                <w:lock w:val="sdtLocked"/>
                <w:richText/>
              </w:sdtPr>
              <w:sdtContent>
                <w:p>
                  <w:pPr>
                    <w:ind w:firstLine="720"/>
                    <w:jc w:val="both"/>
                    <w:rPr>
                      <w:szCs w:val="24"/>
                    </w:rPr>
                  </w:pPr>
                  <w:sdt>
                    <w:sdtPr>
                      <w:alias w:val="Numeris"/>
                      <w:tag w:val="nr_e010e3d0cb8d4195b67cc5551a181245"/>
                      <w:lock w:val="sdtLocked"/>
                      <w:richText/>
                    </w:sdtPr>
                    <w:sdtContent>
                      <w:r>
                        <w:rPr>
                          <w:szCs w:val="24"/>
                        </w:rPr>
                        <w:t>25</w:t>
                      </w:r>
                    </w:sdtContent>
                  </w:sdt>
                  <w:r>
                    <w:rPr>
                      <w:szCs w:val="24"/>
                    </w:rPr>
                    <w:t>. Pirkimo organizatorius ar pirkimo komisija pasiūlymą atmeta, jeigu:</w:t>
                  </w:r>
                </w:p>
                <w:sdt>
                  <w:sdtPr>
                    <w:alias w:val="25.1 p."/>
                    <w:tag w:val="part_16fef0b378e94bd19f1c832366481e3c"/>
                    <w:lock w:val="sdtLocked"/>
                    <w:richText/>
                  </w:sdtPr>
                  <w:sdtContent>
                    <w:p>
                      <w:pPr>
                        <w:ind w:firstLine="720"/>
                        <w:jc w:val="both"/>
                        <w:rPr>
                          <w:szCs w:val="24"/>
                        </w:rPr>
                      </w:pPr>
                      <w:sdt>
                        <w:sdtPr>
                          <w:alias w:val="Numeris"/>
                          <w:tag w:val="nr_16fef0b378e94bd19f1c832366481e3c"/>
                          <w:lock w:val="sdtLocked"/>
                          <w:richText/>
                        </w:sdtPr>
                        <w:sdtContent>
                          <w:r>
                            <w:rPr>
                              <w:szCs w:val="24"/>
                            </w:rPr>
                            <w:t>25.1</w:t>
                          </w:r>
                        </w:sdtContent>
                      </w:sdt>
                      <w:r>
                        <w:rPr>
                          <w:szCs w:val="24"/>
                        </w:rPr>
                        <w:t>. pasiūlymą pateikęs tiekėjas neatitinka pirkimo dokumentuose nustatytų kvalifikacinių reikalavimų arba, jei tiekėjas pirkimo organizatoriaus ar pirkimo komisijos prašymu nepatikslino pateiktų neišsamių ar netikslių duomenų apie savo kvalifikaciją (jeigu buvo nustatyti kvalifikaciniai reikalavimai);</w:t>
                      </w:r>
                    </w:p>
                  </w:sdtContent>
                </w:sdt>
                <w:sdt>
                  <w:sdtPr>
                    <w:alias w:val="25.2 p."/>
                    <w:tag w:val="part_d4b1073ebb624f4a9fd6f2632271c498"/>
                    <w:lock w:val="sdtLocked"/>
                    <w:richText/>
                  </w:sdtPr>
                  <w:sdtContent>
                    <w:p>
                      <w:pPr>
                        <w:ind w:firstLine="720"/>
                        <w:jc w:val="both"/>
                        <w:rPr>
                          <w:szCs w:val="24"/>
                        </w:rPr>
                      </w:pPr>
                      <w:sdt>
                        <w:sdtPr>
                          <w:alias w:val="Numeris"/>
                          <w:tag w:val="nr_d4b1073ebb624f4a9fd6f2632271c498"/>
                          <w:lock w:val="sdtLocked"/>
                          <w:richText/>
                        </w:sdtPr>
                        <w:sdtContent>
                          <w:r>
                            <w:rPr>
                              <w:szCs w:val="24"/>
                            </w:rPr>
                            <w:t>25.2</w:t>
                          </w:r>
                        </w:sdtContent>
                      </w:sdt>
                      <w:r>
                        <w:rPr>
                          <w:szCs w:val="24"/>
                        </w:rPr>
                        <w:t>. pasiūlymas neatitinka pirkimo dokumentuose nustatytų reikalavimų;</w:t>
                      </w:r>
                    </w:p>
                  </w:sdtContent>
                </w:sdt>
                <w:sdt>
                  <w:sdtPr>
                    <w:alias w:val="25.3 p."/>
                    <w:tag w:val="part_e29c0d42f7ba4b36baaa39c9e5ece2d8"/>
                    <w:lock w:val="sdtLocked"/>
                    <w:richText/>
                  </w:sdtPr>
                  <w:sdtContent>
                    <w:p>
                      <w:pPr>
                        <w:ind w:firstLine="720"/>
                        <w:jc w:val="both"/>
                        <w:rPr>
                          <w:szCs w:val="24"/>
                        </w:rPr>
                      </w:pPr>
                      <w:sdt>
                        <w:sdtPr>
                          <w:alias w:val="Numeris"/>
                          <w:tag w:val="nr_e29c0d42f7ba4b36baaa39c9e5ece2d8"/>
                          <w:lock w:val="sdtLocked"/>
                          <w:richText/>
                        </w:sdtPr>
                        <w:sdtContent>
                          <w:r>
                            <w:rPr>
                              <w:szCs w:val="24"/>
                            </w:rPr>
                            <w:t>25.3</w:t>
                          </w:r>
                        </w:sdtContent>
                      </w:sdt>
                      <w:r>
                        <w:rPr>
                          <w:szCs w:val="24"/>
                        </w:rPr>
                        <w:t>. tiekėjas pasiūlė per didelę, projekto vykdytojui nepriimtiną, kainą;</w:t>
                      </w:r>
                    </w:p>
                  </w:sdtContent>
                </w:sdt>
                <w:sdt>
                  <w:sdtPr>
                    <w:alias w:val="25.4 p."/>
                    <w:tag w:val="part_b13d43b77be84b8cb3d3bf17e17916d5"/>
                    <w:lock w:val="sdtLocked"/>
                    <w:richText/>
                  </w:sdtPr>
                  <w:sdtContent>
                    <w:p>
                      <w:pPr>
                        <w:suppressAutoHyphens/>
                        <w:ind w:firstLine="720"/>
                        <w:jc w:val="both"/>
                        <w:rPr>
                          <w:color w:val="000000"/>
                          <w:szCs w:val="24"/>
                        </w:rPr>
                      </w:pPr>
                      <w:sdt>
                        <w:sdtPr>
                          <w:alias w:val="Numeris"/>
                          <w:tag w:val="nr_b13d43b77be84b8cb3d3bf17e17916d5"/>
                          <w:lock w:val="sdtLocked"/>
                          <w:richText/>
                        </w:sdtPr>
                        <w:sdtContent>
                          <w:r>
                            <w:rPr>
                              <w:color w:val="000000"/>
                              <w:szCs w:val="24"/>
                            </w:rPr>
                            <w:t>25.4</w:t>
                          </w:r>
                        </w:sdtContent>
                      </w:sdt>
                      <w:r>
                        <w:rPr>
                          <w:color w:val="000000"/>
                          <w:szCs w:val="24"/>
                        </w:rPr>
                        <w:t>. tiekėjas pasiūlė neįprastai mažą kainą:</w:t>
                      </w:r>
                    </w:p>
                    <w:sdt>
                      <w:sdtPr>
                        <w:alias w:val="25.4.1 p."/>
                        <w:tag w:val="part_324e23bdf99943b388fad790b2a3ba25"/>
                        <w:lock w:val="sdtLocked"/>
                        <w:richText/>
                      </w:sdtPr>
                      <w:sdtContent>
                        <w:p>
                          <w:pPr>
                            <w:suppressAutoHyphens/>
                            <w:ind w:firstLine="720"/>
                            <w:jc w:val="both"/>
                            <w:rPr>
                              <w:color w:val="000000"/>
                              <w:szCs w:val="24"/>
                            </w:rPr>
                          </w:pPr>
                          <w:sdt>
                            <w:sdtPr>
                              <w:alias w:val="Numeris"/>
                              <w:tag w:val="nr_324e23bdf99943b388fad790b2a3ba25"/>
                              <w:lock w:val="sdtLocked"/>
                              <w:richText/>
                            </w:sdtPr>
                            <w:sdtContent>
                              <w:r>
                                <w:rPr>
                                  <w:color w:val="000000"/>
                                  <w:szCs w:val="24"/>
                                </w:rPr>
                                <w:t>25.4.1</w:t>
                              </w:r>
                            </w:sdtContent>
                          </w:sdt>
                          <w:r>
                            <w:rPr>
                              <w:color w:val="000000"/>
                              <w:szCs w:val="24"/>
                            </w:rPr>
                            <w:t>. pasiūlyme nurodyta prekių, paslaugų ar darbų neįprastai maža kaina – tai tiekėjo pasiūlyme nurodyta kaina, kuri pirkimo organizatoriaus ar pirkimo komisijos vertinimu gali būti nepakankama pirkimo sutarties tinkamam įvykdymui;</w:t>
                          </w:r>
                        </w:p>
                      </w:sdtContent>
                    </w:sdt>
                    <w:sdt>
                      <w:sdtPr>
                        <w:alias w:val="25.4.2 p."/>
                        <w:tag w:val="part_1a139e8098224497ab516b6af8b3a444"/>
                        <w:lock w:val="sdtLocked"/>
                        <w:richText/>
                      </w:sdtPr>
                      <w:sdtContent>
                        <w:p>
                          <w:pPr>
                            <w:suppressAutoHyphens/>
                            <w:ind w:firstLine="720"/>
                            <w:jc w:val="both"/>
                            <w:rPr>
                              <w:color w:val="000000"/>
                              <w:szCs w:val="24"/>
                            </w:rPr>
                          </w:pPr>
                          <w:sdt>
                            <w:sdtPr>
                              <w:alias w:val="Numeris"/>
                              <w:tag w:val="nr_1a139e8098224497ab516b6af8b3a444"/>
                              <w:lock w:val="sdtLocked"/>
                              <w:richText/>
                            </w:sdtPr>
                            <w:sdtContent>
                              <w:r>
                                <w:rPr>
                                  <w:color w:val="000000"/>
                                  <w:szCs w:val="24"/>
                                </w:rPr>
                                <w:t>25.4.2</w:t>
                              </w:r>
                            </w:sdtContent>
                          </w:sdt>
                          <w:r>
                            <w:rPr>
                              <w:color w:val="000000"/>
                              <w:szCs w:val="24"/>
                            </w:rPr>
                            <w:t>. pasiūlyme nurodyta prekių, paslaugų ar darbų kaina visais atvejais turi būti laikoma neįprastai maža, jeigu ji atitinka bent vieną iš šių sąlygų:</w:t>
                          </w:r>
                        </w:p>
                        <w:sdt>
                          <w:sdtPr>
                            <w:alias w:val="25.4.2.1 p."/>
                            <w:tag w:val="part_76ae9a8b89a04eb8ba3310bfaf7c21fc"/>
                            <w:lock w:val="sdtLocked"/>
                            <w:richText/>
                          </w:sdtPr>
                          <w:sdtContent>
                            <w:p>
                              <w:pPr>
                                <w:suppressAutoHyphens/>
                                <w:ind w:firstLine="720"/>
                                <w:jc w:val="both"/>
                                <w:rPr>
                                  <w:color w:val="000000"/>
                                  <w:szCs w:val="24"/>
                                </w:rPr>
                              </w:pPr>
                              <w:sdt>
                                <w:sdtPr>
                                  <w:alias w:val="Numeris"/>
                                  <w:tag w:val="nr_76ae9a8b89a04eb8ba3310bfaf7c21fc"/>
                                  <w:lock w:val="sdtLocked"/>
                                  <w:richText/>
                                </w:sdtPr>
                                <w:sdtContent>
                                  <w:r>
                                    <w:rPr>
                                      <w:color w:val="000000"/>
                                      <w:szCs w:val="24"/>
                                    </w:rPr>
                                    <w:t>25.4.2.1</w:t>
                                  </w:r>
                                </w:sdtContent>
                              </w:sdt>
                              <w:r>
                                <w:rPr>
                                  <w:color w:val="000000"/>
                                  <w:szCs w:val="24"/>
                                </w:rPr>
                                <w:t>. yra 15 ir daugiau procentų mažesnė už visų tiekėjų, kurių pasiūlymai neatmesti dėl kitų priežasčių, pasiūlytų kainų aritmetinį vidurkį;</w:t>
                              </w:r>
                            </w:p>
                          </w:sdtContent>
                        </w:sdt>
                        <w:sdt>
                          <w:sdtPr>
                            <w:alias w:val="25.4.2.2 p."/>
                            <w:tag w:val="part_81a7b2927d654e95bc31afbd9876bcb7"/>
                            <w:lock w:val="sdtLocked"/>
                            <w:richText/>
                          </w:sdtPr>
                          <w:sdtContent>
                            <w:p>
                              <w:pPr>
                                <w:suppressAutoHyphens/>
                                <w:ind w:firstLine="720"/>
                                <w:jc w:val="both"/>
                                <w:rPr>
                                  <w:color w:val="000000"/>
                                  <w:szCs w:val="24"/>
                                </w:rPr>
                              </w:pPr>
                              <w:sdt>
                                <w:sdtPr>
                                  <w:alias w:val="Numeris"/>
                                  <w:tag w:val="nr_81a7b2927d654e95bc31afbd9876bcb7"/>
                                  <w:lock w:val="sdtLocked"/>
                                  <w:richText/>
                                </w:sdtPr>
                                <w:sdtContent>
                                  <w:r>
                                    <w:rPr>
                                      <w:color w:val="000000"/>
                                      <w:szCs w:val="24"/>
                                    </w:rPr>
                                    <w:t>25.4.2.2</w:t>
                                  </w:r>
                                </w:sdtContent>
                              </w:sdt>
                              <w:r>
                                <w:rPr>
                                  <w:color w:val="000000"/>
                                  <w:szCs w:val="24"/>
                                </w:rPr>
                                <w:t>. yra 30 ir daugiau procentų mažesnė nuo suplanuotų viešajam pirkimui skirti lėšų;</w:t>
                              </w:r>
                            </w:p>
                          </w:sdtContent>
                        </w:sdt>
                      </w:sdtContent>
                    </w:sdt>
                    <w:sdt>
                      <w:sdtPr>
                        <w:alias w:val="25.4.3 p."/>
                        <w:tag w:val="part_9c53883a6b0547a9804b3a6dacceffaf"/>
                        <w:lock w:val="sdtLocked"/>
                        <w:richText/>
                      </w:sdtPr>
                      <w:sdtContent>
                        <w:p>
                          <w:pPr>
                            <w:suppressAutoHyphens/>
                            <w:ind w:firstLine="720"/>
                            <w:jc w:val="both"/>
                            <w:rPr>
                              <w:color w:val="000000"/>
                              <w:szCs w:val="24"/>
                            </w:rPr>
                          </w:pPr>
                          <w:sdt>
                            <w:sdtPr>
                              <w:alias w:val="Numeris"/>
                              <w:tag w:val="nr_9c53883a6b0547a9804b3a6dacceffaf"/>
                              <w:lock w:val="sdtLocked"/>
                              <w:richText/>
                            </w:sdtPr>
                            <w:sdtContent>
                              <w:r>
                                <w:rPr>
                                  <w:color w:val="000000"/>
                                  <w:szCs w:val="24"/>
                                </w:rPr>
                                <w:t>25.4.3</w:t>
                              </w:r>
                            </w:sdtContent>
                          </w:sdt>
                          <w:r>
                            <w:rPr>
                              <w:color w:val="000000"/>
                              <w:szCs w:val="24"/>
                            </w:rPr>
                            <w:t>. jeigu pateiktame pasiūlyme nurodyta prekių, paslaugų ar darbų kaina yra neįprastai maža, pirkimo organizatorius ar pirkimo komisija privalo kreiptis į tiekėją dėl neįprastai mažos kainos pagrindimo. Pirkimo organizatorius ar pirkimo komisija turi paprašyti pateikti pasiūlymo ekonomiškumo ir jo mažos kainos pagrindimo dokumentus. Tai gali būti:</w:t>
                          </w:r>
                        </w:p>
                        <w:sdt>
                          <w:sdtPr>
                            <w:alias w:val="25.4.3.1 p."/>
                            <w:tag w:val="part_cbac840e86994947ab2a4ec03880a41d"/>
                            <w:lock w:val="sdtLocked"/>
                            <w:richText/>
                          </w:sdtPr>
                          <w:sdtContent>
                            <w:p>
                              <w:pPr>
                                <w:suppressAutoHyphens/>
                                <w:ind w:firstLine="720"/>
                                <w:jc w:val="both"/>
                                <w:rPr>
                                  <w:color w:val="000000"/>
                                  <w:szCs w:val="24"/>
                                </w:rPr>
                              </w:pPr>
                              <w:sdt>
                                <w:sdtPr>
                                  <w:alias w:val="Numeris"/>
                                  <w:tag w:val="nr_cbac840e86994947ab2a4ec03880a41d"/>
                                  <w:lock w:val="sdtLocked"/>
                                  <w:richText/>
                                </w:sdtPr>
                                <w:sdtContent>
                                  <w:r>
                                    <w:rPr>
                                      <w:color w:val="000000"/>
                                      <w:szCs w:val="24"/>
                                    </w:rPr>
                                    <w:t>25.4.3.1</w:t>
                                  </w:r>
                                </w:sdtContent>
                              </w:sdt>
                              <w:r>
                                <w:rPr>
                                  <w:color w:val="000000"/>
                                  <w:szCs w:val="24"/>
                                </w:rPr>
                                <w:t>. ekonomiško gamybos proceso, teikiamų paslaugų ar statybos metodo aprašymas;</w:t>
                              </w:r>
                            </w:p>
                          </w:sdtContent>
                        </w:sdt>
                        <w:sdt>
                          <w:sdtPr>
                            <w:alias w:val="25.4.3.2 p."/>
                            <w:tag w:val="part_84e709966855417dbd7d3d288d50d89e"/>
                            <w:lock w:val="sdtLocked"/>
                            <w:richText/>
                          </w:sdtPr>
                          <w:sdtContent>
                            <w:p>
                              <w:pPr>
                                <w:suppressAutoHyphens/>
                                <w:ind w:firstLine="720"/>
                                <w:jc w:val="both"/>
                                <w:rPr>
                                  <w:color w:val="000000"/>
                                  <w:szCs w:val="24"/>
                                </w:rPr>
                              </w:pPr>
                              <w:sdt>
                                <w:sdtPr>
                                  <w:alias w:val="Numeris"/>
                                  <w:tag w:val="nr_84e709966855417dbd7d3d288d50d89e"/>
                                  <w:lock w:val="sdtLocked"/>
                                  <w:richText/>
                                </w:sdtPr>
                                <w:sdtContent>
                                  <w:r>
                                    <w:rPr>
                                      <w:color w:val="000000"/>
                                      <w:szCs w:val="24"/>
                                    </w:rPr>
                                    <w:t>25.4.3.2</w:t>
                                  </w:r>
                                </w:sdtContent>
                              </w:sdt>
                              <w:r>
                                <w:rPr>
                                  <w:color w:val="000000"/>
                                  <w:szCs w:val="24"/>
                                </w:rPr>
                                <w:t>. pasirinktų ekonomiškų techninių sprendimų aprašymas;</w:t>
                              </w:r>
                            </w:p>
                          </w:sdtContent>
                        </w:sdt>
                        <w:sdt>
                          <w:sdtPr>
                            <w:alias w:val="25.4.3.3 p."/>
                            <w:tag w:val="part_3a8315ca43b840c59b5fe871a074c628"/>
                            <w:lock w:val="sdtLocked"/>
                            <w:richText/>
                          </w:sdtPr>
                          <w:sdtContent>
                            <w:p>
                              <w:pPr>
                                <w:suppressAutoHyphens/>
                                <w:ind w:firstLine="720"/>
                                <w:jc w:val="both"/>
                                <w:rPr>
                                  <w:color w:val="000000"/>
                                  <w:szCs w:val="24"/>
                                </w:rPr>
                              </w:pPr>
                              <w:sdt>
                                <w:sdtPr>
                                  <w:alias w:val="Numeris"/>
                                  <w:tag w:val="nr_3a8315ca43b840c59b5fe871a074c628"/>
                                  <w:lock w:val="sdtLocked"/>
                                  <w:richText/>
                                </w:sdtPr>
                                <w:sdtContent>
                                  <w:r>
                                    <w:rPr>
                                      <w:color w:val="000000"/>
                                      <w:szCs w:val="24"/>
                                    </w:rPr>
                                    <w:t>25.4.3.3</w:t>
                                  </w:r>
                                </w:sdtContent>
                              </w:sdt>
                              <w:r>
                                <w:rPr>
                                  <w:color w:val="000000"/>
                                  <w:szCs w:val="24"/>
                                </w:rPr>
                                <w:t>. išskirtinai palankių sąlygų tiekti prekes, teikti paslaugas ar atlikti darbus pagrindimas (pavyzdžiui, susitarimai su tiekėjais);</w:t>
                              </w:r>
                            </w:p>
                          </w:sdtContent>
                        </w:sdt>
                        <w:sdt>
                          <w:sdtPr>
                            <w:alias w:val="25.4.3.4 p."/>
                            <w:tag w:val="part_216e394a33864ea79f7fba7dcf01419a"/>
                            <w:lock w:val="sdtLocked"/>
                            <w:richText/>
                          </w:sdtPr>
                          <w:sdtContent>
                            <w:p>
                              <w:pPr>
                                <w:suppressAutoHyphens/>
                                <w:ind w:firstLine="720"/>
                                <w:jc w:val="both"/>
                                <w:rPr>
                                  <w:color w:val="000000"/>
                                  <w:szCs w:val="24"/>
                                </w:rPr>
                              </w:pPr>
                              <w:sdt>
                                <w:sdtPr>
                                  <w:alias w:val="Numeris"/>
                                  <w:tag w:val="nr_216e394a33864ea79f7fba7dcf01419a"/>
                                  <w:lock w:val="sdtLocked"/>
                                  <w:richText/>
                                </w:sdtPr>
                                <w:sdtContent>
                                  <w:r>
                                    <w:rPr>
                                      <w:color w:val="000000"/>
                                      <w:szCs w:val="24"/>
                                    </w:rPr>
                                    <w:t>25.4.3.4</w:t>
                                  </w:r>
                                </w:sdtContent>
                              </w:sdt>
                              <w:r>
                                <w:rPr>
                                  <w:color w:val="000000"/>
                                  <w:szCs w:val="24"/>
                                </w:rPr>
                                <w:t>. siūlomų prekių, paslaugų ar darbų originalumo įrodymai (pavyzdžiui, technologijos patentas);</w:t>
                              </w:r>
                            </w:p>
                          </w:sdtContent>
                        </w:sdt>
                        <w:sdt>
                          <w:sdtPr>
                            <w:alias w:val="25.4.3.5 p."/>
                            <w:tag w:val="part_b2c5cb83fe9d48fe94064d9ca1f3b893"/>
                            <w:lock w:val="sdtLocked"/>
                            <w:richText/>
                          </w:sdtPr>
                          <w:sdtContent>
                            <w:p>
                              <w:pPr>
                                <w:suppressAutoHyphens/>
                                <w:ind w:firstLine="720"/>
                                <w:jc w:val="both"/>
                                <w:rPr>
                                  <w:color w:val="000000"/>
                                  <w:szCs w:val="24"/>
                                </w:rPr>
                              </w:pPr>
                              <w:sdt>
                                <w:sdtPr>
                                  <w:alias w:val="Numeris"/>
                                  <w:tag w:val="nr_b2c5cb83fe9d48fe94064d9ca1f3b893"/>
                                  <w:lock w:val="sdtLocked"/>
                                  <w:richText/>
                                </w:sdtPr>
                                <w:sdtContent>
                                  <w:r>
                                    <w:rPr>
                                      <w:color w:val="000000"/>
                                      <w:szCs w:val="24"/>
                                    </w:rPr>
                                    <w:t>25.4.3.5</w:t>
                                  </w:r>
                                </w:sdtContent>
                              </w:sdt>
                              <w:r>
                                <w:rPr>
                                  <w:color w:val="000000"/>
                                  <w:szCs w:val="24"/>
                                </w:rPr>
                                <w:t>. įrodymai, kad tiekėjas laikosi norminių dokumentų reikalavimų dėl darbų saugos ir darbo sąlygų, galiojančių prekių tiekimo, paslaugų teikimo ar darbų atlikimo vietoje (pavyzdžiui, pažyma apie ketinamų pasitelkti darbuotojų darbo užmokesčio vidurkius);</w:t>
                              </w:r>
                            </w:p>
                          </w:sdtContent>
                        </w:sdt>
                        <w:sdt>
                          <w:sdtPr>
                            <w:alias w:val="25.4.3.6 p."/>
                            <w:tag w:val="part_2f25bb8ef598468282d8da56f447c443"/>
                            <w:lock w:val="sdtLocked"/>
                            <w:richText/>
                          </w:sdtPr>
                          <w:sdtContent>
                            <w:p>
                              <w:pPr>
                                <w:suppressAutoHyphens/>
                                <w:ind w:firstLine="720"/>
                                <w:jc w:val="both"/>
                                <w:rPr>
                                  <w:color w:val="000000"/>
                                  <w:szCs w:val="24"/>
                                </w:rPr>
                              </w:pPr>
                              <w:sdt>
                                <w:sdtPr>
                                  <w:alias w:val="Numeris"/>
                                  <w:tag w:val="nr_2f25bb8ef598468282d8da56f447c443"/>
                                  <w:lock w:val="sdtLocked"/>
                                  <w:richText/>
                                </w:sdtPr>
                                <w:sdtContent>
                                  <w:r>
                                    <w:rPr>
                                      <w:color w:val="000000"/>
                                      <w:szCs w:val="24"/>
                                    </w:rPr>
                                    <w:t>25.4.3.6</w:t>
                                  </w:r>
                                </w:sdtContent>
                              </w:sdt>
                              <w:r>
                                <w:rPr>
                                  <w:color w:val="000000"/>
                                  <w:szCs w:val="24"/>
                                </w:rPr>
                                <w:t>. informacija apie tiekėjo galimybę gauti valstybės pagalbą;</w:t>
                              </w:r>
                            </w:p>
                          </w:sdtContent>
                        </w:sdt>
                        <w:sdt>
                          <w:sdtPr>
                            <w:alias w:val="25.4.3.7 p."/>
                            <w:tag w:val="part_b8c96e2db09446b48d786b41b35e7725"/>
                            <w:lock w:val="sdtLocked"/>
                            <w:richText/>
                          </w:sdtPr>
                          <w:sdtContent>
                            <w:p>
                              <w:pPr>
                                <w:suppressAutoHyphens/>
                                <w:ind w:firstLine="720"/>
                                <w:jc w:val="both"/>
                                <w:rPr>
                                  <w:color w:val="000000"/>
                                  <w:szCs w:val="24"/>
                                </w:rPr>
                              </w:pPr>
                              <w:sdt>
                                <w:sdtPr>
                                  <w:alias w:val="Numeris"/>
                                  <w:tag w:val="nr_b8c96e2db09446b48d786b41b35e7725"/>
                                  <w:lock w:val="sdtLocked"/>
                                  <w:richText/>
                                </w:sdtPr>
                                <w:sdtContent>
                                  <w:r>
                                    <w:rPr>
                                      <w:color w:val="000000"/>
                                      <w:szCs w:val="24"/>
                                    </w:rPr>
                                    <w:t>25.4.3.7</w:t>
                                  </w:r>
                                </w:sdtContent>
                              </w:sdt>
                              <w:r>
                                <w:rPr>
                                  <w:color w:val="000000"/>
                                  <w:szCs w:val="24"/>
                                </w:rPr>
                                <w:t>. darbo jėgos pasitelkimo ir jos organizavimo sąlygų, kurios leistų sumažinti pasiūlymo kainą, aprašymas (pavyzdžiui, duomenys apie planuojamą pasitelkti darbo jėgą);</w:t>
                              </w:r>
                            </w:p>
                          </w:sdtContent>
                        </w:sdt>
                        <w:sdt>
                          <w:sdtPr>
                            <w:alias w:val="25.4.3.8 p."/>
                            <w:tag w:val="part_7e99329ae660402a96746ebcde2f7917"/>
                            <w:lock w:val="sdtLocked"/>
                            <w:richText/>
                          </w:sdtPr>
                          <w:sdtContent>
                            <w:p>
                              <w:pPr>
                                <w:suppressAutoHyphens/>
                                <w:ind w:firstLine="720"/>
                                <w:jc w:val="both"/>
                                <w:rPr>
                                  <w:color w:val="000000"/>
                                  <w:szCs w:val="24"/>
                                </w:rPr>
                              </w:pPr>
                              <w:sdt>
                                <w:sdtPr>
                                  <w:alias w:val="Numeris"/>
                                  <w:tag w:val="nr_7e99329ae660402a96746ebcde2f7917"/>
                                  <w:lock w:val="sdtLocked"/>
                                  <w:richText/>
                                </w:sdtPr>
                                <w:sdtContent>
                                  <w:r>
                                    <w:rPr>
                                      <w:color w:val="000000"/>
                                      <w:szCs w:val="24"/>
                                    </w:rPr>
                                    <w:t>25.4.3.8</w:t>
                                  </w:r>
                                </w:sdtContent>
                              </w:sdt>
                              <w:r>
                                <w:rPr>
                                  <w:color w:val="000000"/>
                                  <w:szCs w:val="24"/>
                                </w:rPr>
                                <w:t>. subrangovų ar paslaugų subteikėjų pasitelkimo sąlygų, kurios leistų sumažinti pasiūlymo kainą, aprašymas;</w:t>
                              </w:r>
                            </w:p>
                          </w:sdtContent>
                        </w:sdt>
                        <w:sdt>
                          <w:sdtPr>
                            <w:alias w:val="25.4.3.9 p."/>
                            <w:tag w:val="part_cb61cb585deb43bc99d4bb0af3c7b8b6"/>
                            <w:lock w:val="sdtLocked"/>
                            <w:richText/>
                          </w:sdtPr>
                          <w:sdtContent>
                            <w:p>
                              <w:pPr>
                                <w:suppressAutoHyphens/>
                                <w:ind w:firstLine="720"/>
                                <w:jc w:val="both"/>
                                <w:rPr>
                                  <w:color w:val="000000"/>
                                  <w:szCs w:val="24"/>
                                </w:rPr>
                              </w:pPr>
                              <w:sdt>
                                <w:sdtPr>
                                  <w:alias w:val="Numeris"/>
                                  <w:tag w:val="nr_cb61cb585deb43bc99d4bb0af3c7b8b6"/>
                                  <w:lock w:val="sdtLocked"/>
                                  <w:richText/>
                                </w:sdtPr>
                                <w:sdtContent>
                                  <w:r>
                                    <w:rPr>
                                      <w:color w:val="000000"/>
                                      <w:szCs w:val="24"/>
                                    </w:rPr>
                                    <w:t>25.4.3.9</w:t>
                                  </w:r>
                                </w:sdtContent>
                              </w:sdt>
                              <w:r>
                                <w:rPr>
                                  <w:color w:val="000000"/>
                                  <w:szCs w:val="24"/>
                                </w:rPr>
                                <w:t>. naudojimosi technine įranga (turima ar galima pasitelkti) sąlygų aprašymas;</w:t>
                              </w:r>
                            </w:p>
                          </w:sdtContent>
                        </w:sdt>
                        <w:sdt>
                          <w:sdtPr>
                            <w:alias w:val="25.4.3.10 p."/>
                            <w:tag w:val="part_ebf059328f48479cb2f48b18c70a67cb"/>
                            <w:lock w:val="sdtLocked"/>
                            <w:richText/>
                          </w:sdtPr>
                          <w:sdtContent>
                            <w:p>
                              <w:pPr>
                                <w:suppressAutoHyphens/>
                                <w:ind w:firstLine="720"/>
                                <w:jc w:val="both"/>
                                <w:rPr>
                                  <w:color w:val="000000"/>
                                  <w:szCs w:val="24"/>
                                </w:rPr>
                              </w:pPr>
                              <w:sdt>
                                <w:sdtPr>
                                  <w:alias w:val="Numeris"/>
                                  <w:tag w:val="nr_ebf059328f48479cb2f48b18c70a67cb"/>
                                  <w:lock w:val="sdtLocked"/>
                                  <w:richText/>
                                </w:sdtPr>
                                <w:sdtContent>
                                  <w:r>
                                    <w:rPr>
                                      <w:color w:val="000000"/>
                                      <w:szCs w:val="24"/>
                                    </w:rPr>
                                    <w:t>25.4.3.10</w:t>
                                  </w:r>
                                </w:sdtContent>
                              </w:sdt>
                              <w:r>
                                <w:rPr>
                                  <w:color w:val="000000"/>
                                  <w:szCs w:val="24"/>
                                </w:rPr>
                                <w:t>. nurodytų taikyti nuolaidų apskaičiavimo detalizavimas ir pagrindimas, ypač kai nuolaida suteikiama trečiojo asmens (subrangovo ar subteikėjo) atliekamoje dalyje;</w:t>
                              </w:r>
                            </w:p>
                          </w:sdtContent>
                        </w:sdt>
                        <w:sdt>
                          <w:sdtPr>
                            <w:alias w:val="25.4.3.11 p."/>
                            <w:tag w:val="part_b86e9e3de2864faa85958ec7016c1b61"/>
                            <w:lock w:val="sdtLocked"/>
                            <w:richText/>
                          </w:sdtPr>
                          <w:sdtContent>
                            <w:p>
                              <w:pPr>
                                <w:suppressAutoHyphens/>
                                <w:ind w:firstLine="720"/>
                                <w:jc w:val="both"/>
                                <w:rPr>
                                  <w:color w:val="000000"/>
                                  <w:szCs w:val="24"/>
                                </w:rPr>
                              </w:pPr>
                              <w:sdt>
                                <w:sdtPr>
                                  <w:alias w:val="Numeris"/>
                                  <w:tag w:val="nr_b86e9e3de2864faa85958ec7016c1b61"/>
                                  <w:lock w:val="sdtLocked"/>
                                  <w:richText/>
                                </w:sdtPr>
                                <w:sdtContent>
                                  <w:r>
                                    <w:rPr>
                                      <w:color w:val="000000"/>
                                      <w:szCs w:val="24"/>
                                    </w:rPr>
                                    <w:t>25.4.3.11</w:t>
                                  </w:r>
                                </w:sdtContent>
                              </w:sdt>
                              <w:r>
                                <w:rPr>
                                  <w:color w:val="000000"/>
                                  <w:szCs w:val="24"/>
                                </w:rPr>
                                <w:t>. kainos išskaidymas, kur matytųsi detalios sudedamosios kainos dalys (jeigu pasiūlyme yra nurodyta tik bendra kaina, jos nedetalizuojant) ir išskaidytos kainos pagrindimas;</w:t>
                              </w:r>
                            </w:p>
                          </w:sdtContent>
                        </w:sdt>
                      </w:sdtContent>
                    </w:sdt>
                    <w:sdt>
                      <w:sdtPr>
                        <w:alias w:val="25.4.4 p."/>
                        <w:tag w:val="part_5ee8020efcba4cc48a43f1aad17702f0"/>
                        <w:lock w:val="sdtLocked"/>
                        <w:richText/>
                      </w:sdtPr>
                      <w:sdtContent>
                        <w:p>
                          <w:pPr>
                            <w:suppressAutoHyphens/>
                            <w:ind w:firstLine="720"/>
                            <w:jc w:val="both"/>
                            <w:rPr>
                              <w:color w:val="000000"/>
                              <w:szCs w:val="24"/>
                            </w:rPr>
                          </w:pPr>
                          <w:sdt>
                            <w:sdtPr>
                              <w:alias w:val="Numeris"/>
                              <w:tag w:val="nr_5ee8020efcba4cc48a43f1aad17702f0"/>
                              <w:lock w:val="sdtLocked"/>
                              <w:richText/>
                            </w:sdtPr>
                            <w:sdtContent>
                              <w:r>
                                <w:rPr>
                                  <w:color w:val="000000"/>
                                  <w:szCs w:val="24"/>
                                </w:rPr>
                                <w:t>25.4.4</w:t>
                              </w:r>
                            </w:sdtContent>
                          </w:sdt>
                          <w:r>
                            <w:rPr>
                              <w:color w:val="000000"/>
                              <w:szCs w:val="24"/>
                            </w:rPr>
                            <w:t>. pasiūlyme nurodytai prekių, paslaugų ar darbų neįprastai mažai kainai pagrįsti turi būti nustatytas ne trumpesnis kaip 3 darbo dienų terminas;</w:t>
                          </w:r>
                        </w:p>
                      </w:sdtContent>
                    </w:sdt>
                    <w:sdt>
                      <w:sdtPr>
                        <w:alias w:val="25.4.5 p."/>
                        <w:tag w:val="part_6c8e4ccac6974ff591919c6ff99af321"/>
                        <w:lock w:val="sdtLocked"/>
                        <w:richText/>
                      </w:sdtPr>
                      <w:sdtContent>
                        <w:p>
                          <w:pPr>
                            <w:suppressAutoHyphens/>
                            <w:ind w:firstLine="720"/>
                            <w:jc w:val="both"/>
                            <w:rPr>
                              <w:color w:val="000000"/>
                              <w:szCs w:val="24"/>
                            </w:rPr>
                          </w:pPr>
                          <w:sdt>
                            <w:sdtPr>
                              <w:alias w:val="Numeris"/>
                              <w:tag w:val="nr_6c8e4ccac6974ff591919c6ff99af321"/>
                              <w:lock w:val="sdtLocked"/>
                              <w:richText/>
                            </w:sdtPr>
                            <w:sdtContent>
                              <w:r>
                                <w:rPr>
                                  <w:color w:val="000000"/>
                                  <w:szCs w:val="24"/>
                                </w:rPr>
                                <w:t>25.4.5</w:t>
                              </w:r>
                            </w:sdtContent>
                          </w:sdt>
                          <w:r>
                            <w:rPr>
                              <w:color w:val="000000"/>
                              <w:szCs w:val="24"/>
                            </w:rPr>
                            <w:t>. jeigu pirkimo organizatoriui ar pirkimo komisijai kyla neaiškumų dėl tiekėjo pateikto kainos pagrindimo (tiekėjas pateikia tinkamus pasiūlyme nurodytos prekių, paslaugų ar darbų kainos pagrįstumo įrodymus, tačiau jie nėra visiškai aiškūs), ji gali prašyti tiekėjo paaiškinti savo pateiktą pagrindimą;</w:t>
                          </w:r>
                        </w:p>
                      </w:sdtContent>
                    </w:sdt>
                    <w:sdt>
                      <w:sdtPr>
                        <w:alias w:val="25.4.6 p."/>
                        <w:tag w:val="part_ceccc4b9248147f68fcd4eba0c5f4b22"/>
                        <w:lock w:val="sdtLocked"/>
                        <w:richText/>
                      </w:sdtPr>
                      <w:sdtContent>
                        <w:p>
                          <w:pPr>
                            <w:ind w:firstLine="720"/>
                            <w:jc w:val="both"/>
                            <w:rPr>
                              <w:szCs w:val="24"/>
                              <w:lang w:val="en-US"/>
                            </w:rPr>
                          </w:pPr>
                          <w:sdt>
                            <w:sdtPr>
                              <w:alias w:val="Numeris"/>
                              <w:tag w:val="nr_ceccc4b9248147f68fcd4eba0c5f4b22"/>
                              <w:lock w:val="sdtLocked"/>
                              <w:richText/>
                            </w:sdtPr>
                            <w:sdtContent>
                              <w:r>
                                <w:rPr>
                                  <w:szCs w:val="24"/>
                                  <w:lang w:val="en-US"/>
                                </w:rPr>
                                <w:t>25.4.6</w:t>
                              </w:r>
                            </w:sdtContent>
                          </w:sdt>
                          <w:r>
                            <w:rPr>
                              <w:szCs w:val="24"/>
                              <w:lang w:val="en-US"/>
                            </w:rPr>
                            <w:t xml:space="preserve">. </w:t>
                          </w:r>
                          <w:r>
                            <w:rPr>
                              <w:szCs w:val="24"/>
                            </w:rPr>
                            <w:t>pasiūlymas turi būti atmestas, jei tiekėjas nepateikia arba pateikia netinkamus pasiūlyme nurodytos prekių, paslaugų ar darbų kainos pagrįstumo įrodymus.</w:t>
                          </w:r>
                          <w:r>
                            <w:rPr>
                              <w:szCs w:val="24"/>
                              <w:lang w:val="en-US"/>
                            </w:rPr>
                            <w:t xml:space="preserve"> </w:t>
                          </w:r>
                        </w:p>
                      </w:sdtContent>
                    </w:sdt>
                  </w:sdtContent>
                </w:sdt>
              </w:sdtContent>
            </w:sdt>
            <w:sdt>
              <w:sdtPr>
                <w:alias w:val="26 p."/>
                <w:tag w:val="part_00fe0fcf94104446b4666138b04d19dc"/>
                <w:lock w:val="sdtLocked"/>
                <w:richText/>
              </w:sdtPr>
              <w:sdtContent>
                <w:p>
                  <w:pPr>
                    <w:ind w:firstLine="720"/>
                    <w:jc w:val="both"/>
                    <w:rPr>
                      <w:szCs w:val="24"/>
                      <w:lang w:val="en-US"/>
                    </w:rPr>
                  </w:pPr>
                  <w:sdt>
                    <w:sdtPr>
                      <w:alias w:val="Numeris"/>
                      <w:tag w:val="nr_00fe0fcf94104446b4666138b04d19dc"/>
                      <w:lock w:val="sdtLocked"/>
                      <w:richText/>
                    </w:sdtPr>
                    <w:sdtContent>
                      <w:r>
                        <w:rPr>
                          <w:szCs w:val="24"/>
                          <w:lang w:val="en-US"/>
                        </w:rPr>
                        <w:t>26</w:t>
                      </w:r>
                    </w:sdtContent>
                  </w:sdt>
                  <w:r>
                    <w:rPr>
                      <w:szCs w:val="24"/>
                      <w:lang w:val="en-US"/>
                    </w:rPr>
                    <w:t xml:space="preserve">. </w:t>
                  </w:r>
                  <w:r>
                    <w:rPr>
                      <w:szCs w:val="24"/>
                    </w:rPr>
                    <w:t xml:space="preserve">Tais atvejais, kai konkursas laikomas neįvykusiu (jei nepateikiamas nė vienas pasiūlymas arba visi pasiūlymai atmetami kaip neatitinkantys pirkimo dokumentuose nurodytų reikalavimų), ir  pirkimo sąlygos iš esmės nekeičiamos, gali būti organizuojama apklausa Taisyklių VII skyriuje nustatyta tvarka. Jeigu konkursas laikomas neįvykusiu dėl pasiūlytos per didelės projekto vykdytojui nepriimtinos kainos ir pirkimo sąlygos iš esmės nekeičiamos, visi pasiūlymus pateikę tiekėjai, kurie atitinka projekto vykdytojo nustatytus minimalius kvalifikacijos reikalavimus (jei jie buvo keliami) ir kurių pasiūlymai atitinka pirkimo dokumentuose nustatytus reikalavimus, kviečiami į derybas. Jų metu projekto vykdytojas, laikydamasis Taisyklių 3 punkte nustatytų principų, su kiekvienu tiekėju atskirai derasi dėl kainos, kuri negali būti didesnė nei nurodyta pasiūlyme. Derybos laikomos įvykusiomis, jeigu yra bent vienas tiekėjas, kurio pasiūlymas ir derybų su juo rezultatai atitinka projekto vykdytojo reikalavimus.</w:t>
                  </w:r>
                </w:p>
              </w:sdtContent>
            </w:sdt>
            <w:sdt>
              <w:sdtPr>
                <w:alias w:val="27 p."/>
                <w:tag w:val="part_5d9712cb6e4048888822ab3dc7d546e5"/>
                <w:lock w:val="sdtLocked"/>
                <w:richText/>
              </w:sdtPr>
              <w:sdtContent>
                <w:p>
                  <w:pPr>
                    <w:ind w:firstLine="720"/>
                    <w:jc w:val="both"/>
                    <w:rPr>
                      <w:szCs w:val="24"/>
                    </w:rPr>
                  </w:pPr>
                  <w:sdt>
                    <w:sdtPr>
                      <w:alias w:val="Numeris"/>
                      <w:tag w:val="nr_5d9712cb6e4048888822ab3dc7d546e5"/>
                      <w:lock w:val="sdtLocked"/>
                      <w:richText/>
                    </w:sdtPr>
                    <w:sdtContent>
                      <w:r>
                        <w:rPr>
                          <w:szCs w:val="24"/>
                        </w:rPr>
                        <w:t>27</w:t>
                      </w:r>
                    </w:sdtContent>
                  </w:sdt>
                  <w:r>
                    <w:rPr>
                      <w:szCs w:val="24"/>
                    </w:rPr>
                    <w:t>. Pirkimo komisijos sprendimai įforminami protokolais, o pirkimo organizatoriaus – sprendimais.</w:t>
                  </w:r>
                </w:p>
              </w:sdtContent>
            </w:sdt>
            <w:sdt>
              <w:sdtPr>
                <w:alias w:val="28 p."/>
                <w:tag w:val="part_c4a77b991dd140c0b410ee4f2bc34d2d"/>
                <w:lock w:val="sdtLocked"/>
                <w:richText/>
              </w:sdtPr>
              <w:sdtContent>
                <w:p>
                  <w:pPr>
                    <w:ind w:firstLine="720"/>
                    <w:jc w:val="both"/>
                    <w:rPr>
                      <w:szCs w:val="24"/>
                    </w:rPr>
                  </w:pPr>
                  <w:sdt>
                    <w:sdtPr>
                      <w:alias w:val="Numeris"/>
                      <w:tag w:val="nr_c4a77b991dd140c0b410ee4f2bc34d2d"/>
                      <w:lock w:val="sdtLocked"/>
                      <w:richText/>
                    </w:sdtPr>
                    <w:sdtContent>
                      <w:r>
                        <w:rPr>
                          <w:szCs w:val="24"/>
                        </w:rPr>
                        <w:t>28</w:t>
                      </w:r>
                    </w:sdtContent>
                  </w:sdt>
                  <w:r>
                    <w:rPr>
                      <w:szCs w:val="24"/>
                    </w:rPr>
                    <w:t>. Pirkimo organizatorius ar pirkimo komisija per 7 kalendorines dienas nuo sprendimo dėl neįvykusio konkurso arba laimėtojo nustatymo priėmimo dienos turi apie tai raštu pranešti tiekėjams, dalyvavusiems konkurse (jeigu dalyvavo bent vienas).</w:t>
                  </w:r>
                </w:p>
                <w:p>
                  <w:pPr>
                    <w:rPr>
                      <w:sz w:val="20"/>
                    </w:rPr>
                  </w:pPr>
                </w:p>
              </w:sdtContent>
            </w:sdt>
          </w:sdtContent>
        </w:sdt>
        <w:sdt>
          <w:sdtPr>
            <w:alias w:val="skyrius"/>
            <w:tag w:val="part_1f854d12a4964c618fc500800a74e958"/>
            <w:lock w:val="sdtLocked"/>
            <w:richText/>
          </w:sdtPr>
          <w:sdtContent>
            <w:p>
              <w:pPr>
                <w:keepLines/>
                <w:suppressAutoHyphens/>
                <w:jc w:val="center"/>
                <w:rPr>
                  <w:b/>
                  <w:bCs/>
                  <w:caps/>
                  <w:color w:val="000000"/>
                  <w:szCs w:val="24"/>
                </w:rPr>
              </w:pPr>
              <w:sdt>
                <w:sdtPr>
                  <w:alias w:val="Numeris"/>
                  <w:tag w:val="nr_1f854d12a4964c618fc500800a74e958"/>
                  <w:lock w:val="sdtLocked"/>
                  <w:richText/>
                </w:sdtPr>
                <w:sdtContent>
                  <w:r>
                    <w:rPr>
                      <w:b/>
                      <w:bCs/>
                      <w:caps/>
                      <w:color w:val="000000"/>
                      <w:szCs w:val="24"/>
                    </w:rPr>
                    <w:t>VI</w:t>
                  </w:r>
                </w:sdtContent>
              </w:sdt>
              <w:r>
                <w:rPr>
                  <w:b/>
                  <w:bCs/>
                  <w:caps/>
                  <w:color w:val="000000"/>
                  <w:szCs w:val="24"/>
                </w:rPr>
                <w:t xml:space="preserve">. </w:t>
              </w:r>
              <w:sdt>
                <w:sdtPr>
                  <w:alias w:val="Pavadinimas"/>
                  <w:tag w:val="title_1f854d12a4964c618fc500800a74e958"/>
                  <w:lock w:val="sdtLocked"/>
                  <w:richText/>
                </w:sdtPr>
                <w:sdtContent>
                  <w:r>
                    <w:rPr>
                      <w:b/>
                      <w:bCs/>
                      <w:caps/>
                      <w:color w:val="000000"/>
                      <w:szCs w:val="24"/>
                    </w:rPr>
                    <w:t>TIEKĖJO KONKURSINIO PASIŪLYMO RENGIMAS IR PATEIKIMAS</w:t>
                  </w:r>
                </w:sdtContent>
              </w:sdt>
            </w:p>
            <w:p>
              <w:pPr>
                <w:rPr>
                  <w:sz w:val="10"/>
                  <w:szCs w:val="10"/>
                </w:rPr>
              </w:pPr>
            </w:p>
            <w:sdt>
              <w:sdtPr>
                <w:alias w:val="29 p."/>
                <w:tag w:val="part_914f456386f140b084b621517074f3f4"/>
                <w:lock w:val="sdtLocked"/>
                <w:richText/>
              </w:sdtPr>
              <w:sdtContent>
                <w:p>
                  <w:pPr>
                    <w:ind w:firstLine="720"/>
                    <w:jc w:val="both"/>
                    <w:rPr>
                      <w:szCs w:val="24"/>
                    </w:rPr>
                  </w:pPr>
                  <w:sdt>
                    <w:sdtPr>
                      <w:alias w:val="Numeris"/>
                      <w:tag w:val="nr_914f456386f140b084b621517074f3f4"/>
                      <w:lock w:val="sdtLocked"/>
                      <w:richText/>
                    </w:sdtPr>
                    <w:sdtContent>
                      <w:r>
                        <w:rPr>
                          <w:szCs w:val="24"/>
                        </w:rPr>
                        <w:t>29</w:t>
                      </w:r>
                    </w:sdtContent>
                  </w:sdt>
                  <w:r>
                    <w:rPr>
                      <w:szCs w:val="24"/>
                    </w:rPr>
                    <w:t>. Tiekėjas gali pateikti tik vieną pasiūlymą.</w:t>
                  </w:r>
                </w:p>
              </w:sdtContent>
            </w:sdt>
            <w:sdt>
              <w:sdtPr>
                <w:alias w:val="30 p."/>
                <w:tag w:val="part_3b499b66fc534a9dac5e2305c91b6978"/>
                <w:lock w:val="sdtLocked"/>
                <w:richText/>
              </w:sdtPr>
              <w:sdtContent>
                <w:p>
                  <w:pPr>
                    <w:ind w:firstLine="720"/>
                    <w:jc w:val="both"/>
                    <w:rPr>
                      <w:szCs w:val="24"/>
                    </w:rPr>
                  </w:pPr>
                  <w:sdt>
                    <w:sdtPr>
                      <w:alias w:val="Numeris"/>
                      <w:tag w:val="nr_3b499b66fc534a9dac5e2305c91b6978"/>
                      <w:lock w:val="sdtLocked"/>
                      <w:richText/>
                    </w:sdtPr>
                    <w:sdtContent>
                      <w:r>
                        <w:rPr>
                          <w:szCs w:val="24"/>
                        </w:rPr>
                        <w:t>30</w:t>
                      </w:r>
                    </w:sdtContent>
                  </w:sdt>
                  <w:r>
                    <w:rPr>
                      <w:szCs w:val="24"/>
                    </w:rPr>
                    <w:t>. Jei tiekėjas yra fizinių ar juridinių asmenų grupė, jis gali pateikti pasiūlymą jungtinės veiklos sutarties pagrindu. Steigti naujo juridinio asmens nebūtina.</w:t>
                  </w:r>
                </w:p>
              </w:sdtContent>
            </w:sdt>
            <w:sdt>
              <w:sdtPr>
                <w:alias w:val="31 p."/>
                <w:tag w:val="part_7aabc64336ec49d8b33ad71772331703"/>
                <w:lock w:val="sdtLocked"/>
                <w:richText/>
              </w:sdtPr>
              <w:sdtContent>
                <w:p>
                  <w:pPr>
                    <w:ind w:firstLine="720"/>
                    <w:jc w:val="both"/>
                    <w:rPr>
                      <w:szCs w:val="24"/>
                    </w:rPr>
                  </w:pPr>
                  <w:sdt>
                    <w:sdtPr>
                      <w:alias w:val="Numeris"/>
                      <w:tag w:val="nr_7aabc64336ec49d8b33ad71772331703"/>
                      <w:lock w:val="sdtLocked"/>
                      <w:richText/>
                    </w:sdtPr>
                    <w:sdtContent>
                      <w:r>
                        <w:rPr>
                          <w:szCs w:val="24"/>
                        </w:rPr>
                        <w:t>31</w:t>
                      </w:r>
                    </w:sdtContent>
                  </w:sdt>
                  <w:r>
                    <w:rPr>
                      <w:szCs w:val="24"/>
                    </w:rPr>
                    <w:t>. Pasiūlyme turi būti informacija, nurodyta šių Taisyklių 2 priede.</w:t>
                  </w:r>
                </w:p>
              </w:sdtContent>
            </w:sdt>
            <w:sdt>
              <w:sdtPr>
                <w:alias w:val="32 p."/>
                <w:tag w:val="part_22dd81cb929b44a9aa53e2316ba213c4"/>
                <w:lock w:val="sdtLocked"/>
                <w:richText/>
              </w:sdtPr>
              <w:sdtContent>
                <w:p>
                  <w:pPr>
                    <w:ind w:firstLine="720"/>
                    <w:jc w:val="both"/>
                    <w:rPr>
                      <w:szCs w:val="24"/>
                    </w:rPr>
                  </w:pPr>
                  <w:sdt>
                    <w:sdtPr>
                      <w:alias w:val="Numeris"/>
                      <w:tag w:val="nr_22dd81cb929b44a9aa53e2316ba213c4"/>
                      <w:lock w:val="sdtLocked"/>
                      <w:richText/>
                    </w:sdtPr>
                    <w:sdtContent>
                      <w:r>
                        <w:rPr>
                          <w:szCs w:val="24"/>
                        </w:rPr>
                        <w:t>32</w:t>
                      </w:r>
                    </w:sdtContent>
                  </w:sdt>
                  <w:r>
                    <w:rPr>
                      <w:szCs w:val="24"/>
                    </w:rPr>
                    <w:t>. Kartu su pasiūlymu turi būti pateikiami tiekėjo kvalifikacijos patvirtinimo dokumentai, jei jų buvo prašoma.</w:t>
                  </w:r>
                </w:p>
              </w:sdtContent>
            </w:sdt>
            <w:sdt>
              <w:sdtPr>
                <w:alias w:val="33 p."/>
                <w:tag w:val="part_0a445f218c6e4c95bc869df448f7cf62"/>
                <w:lock w:val="sdtLocked"/>
                <w:richText/>
              </w:sdtPr>
              <w:sdtContent>
                <w:p>
                  <w:pPr>
                    <w:tabs>
                      <w:tab w:val="left" w:pos="284"/>
                      <w:tab w:val="left" w:pos="567"/>
                    </w:tabs>
                    <w:overflowPunct w:val="0"/>
                    <w:ind w:firstLine="720"/>
                    <w:jc w:val="both"/>
                    <w:textAlignment w:val="baseline"/>
                    <w:rPr>
                      <w:szCs w:val="24"/>
                    </w:rPr>
                  </w:pPr>
                  <w:sdt>
                    <w:sdtPr>
                      <w:alias w:val="Numeris"/>
                      <w:tag w:val="nr_0a445f218c6e4c95bc869df448f7cf62"/>
                      <w:lock w:val="sdtLocked"/>
                      <w:richText/>
                    </w:sdtPr>
                    <w:sdtContent>
                      <w:r>
                        <w:rPr>
                          <w:szCs w:val="24"/>
                        </w:rPr>
                        <w:t>33</w:t>
                      </w:r>
                    </w:sdtContent>
                  </w:sdt>
                  <w:r>
                    <w:rPr>
                      <w:szCs w:val="24"/>
                    </w:rPr>
                    <w:t>. Pasiūlymas, pasirašytas tiekėjo ar jo įgalioto asmens, pateikiamas užklijuotame ir užantspauduotame, jei tiekėjas turi antspaudą, voke. Ant voko turi būti užrašytas pirkimo pavadinimas, tiekėjo pavadinimas ir buveinė (vardas, pavardė</w:t>
                  </w:r>
                  <w:r>
                    <w:rPr>
                      <w:rFonts w:ascii="TimesLT" w:hAnsi="TimesLT"/>
                      <w:sz w:val="20"/>
                      <w:lang w:val="en-US"/>
                    </w:rPr>
                    <w:t>/</w:t>
                  </w:r>
                  <w:r>
                    <w:rPr>
                      <w:szCs w:val="24"/>
                    </w:rPr>
                    <w:t>juridinio asmens pavadinimas ir adresas).</w:t>
                  </w:r>
                  <w:r>
                    <w:rPr>
                      <w:rFonts w:ascii="TimesLT" w:hAnsi="TimesLT"/>
                      <w:sz w:val="22"/>
                      <w:szCs w:val="16"/>
                    </w:rPr>
                    <w:t xml:space="preserve"> </w:t>
                  </w:r>
                  <w:r>
                    <w:rPr>
                      <w:szCs w:val="24"/>
                    </w:rPr>
                    <w:t xml:space="preserve">Vykdant pirkimą Agentūros internetinėje svetainėje (www.nma.lt) pasiūlymas pateikiamas elektroninėmis priemonėmis Agentūros internetinėje svetainėje (www.nma.lt).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34 p."/>
                <w:tag w:val="part_c6ea4e82609e4ccb8703284ed4ec9420"/>
                <w:lock w:val="sdtLocked"/>
                <w:richText/>
              </w:sdtPr>
              <w:sdtContent>
                <w:p>
                  <w:pPr>
                    <w:tabs>
                      <w:tab w:val="left" w:pos="284"/>
                      <w:tab w:val="left" w:pos="567"/>
                      <w:tab w:val="left" w:pos="709"/>
                      <w:tab w:val="left" w:pos="851"/>
                    </w:tabs>
                    <w:overflowPunct w:val="0"/>
                    <w:ind w:firstLine="720"/>
                    <w:jc w:val="both"/>
                    <w:textAlignment w:val="baseline"/>
                    <w:rPr>
                      <w:szCs w:val="24"/>
                    </w:rPr>
                  </w:pPr>
                  <w:sdt>
                    <w:sdtPr>
                      <w:alias w:val="Numeris"/>
                      <w:tag w:val="nr_c6ea4e82609e4ccb8703284ed4ec9420"/>
                      <w:lock w:val="sdtLocked"/>
                      <w:richText/>
                    </w:sdtPr>
                    <w:sdtContent>
                      <w:r>
                        <w:rPr>
                          <w:szCs w:val="24"/>
                        </w:rPr>
                        <w:t>34</w:t>
                      </w:r>
                    </w:sdtContent>
                  </w:sdt>
                  <w:r>
                    <w:rPr>
                      <w:szCs w:val="24"/>
                    </w:rPr>
                    <w:t>. Pasiūlymas, pasirašytas tiekėjo ar jo įgalioto asmens, turi būti pateiktas raštu arba elektroninėmis priemonėmis Agentūros internetinėje svetainėje (www.nma.lt).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35 p."/>
                <w:tag w:val="part_843d723450e54bc8ae2011dd858a2984"/>
                <w:lock w:val="sdtLocked"/>
                <w:richText/>
              </w:sdtPr>
              <w:sdtContent>
                <w:p>
                  <w:pPr>
                    <w:ind w:firstLine="720"/>
                    <w:jc w:val="both"/>
                    <w:rPr>
                      <w:szCs w:val="24"/>
                    </w:rPr>
                  </w:pPr>
                  <w:sdt>
                    <w:sdtPr>
                      <w:alias w:val="Numeris"/>
                      <w:tag w:val="nr_843d723450e54bc8ae2011dd858a2984"/>
                      <w:lock w:val="sdtLocked"/>
                      <w:richText/>
                    </w:sdtPr>
                    <w:sdtContent>
                      <w:r>
                        <w:rPr>
                          <w:szCs w:val="24"/>
                        </w:rPr>
                        <w:t>35</w:t>
                      </w:r>
                    </w:sdtContent>
                  </w:sdt>
                  <w:r>
                    <w:rPr>
                      <w:szCs w:val="24"/>
                    </w:rPr>
                    <w:t xml:space="preserve">. Prekių, paslaugų ar darbų kainos iki 2014 m. gruodžio 31 d. pateikiamos litais, o nuo 2015 m. sausio 1 d. – eurais. Jeigu pasiūlymuose kainos nurodytos užsienio valiuta, iki 2014 m. gruodžio 31 d. jos turi būti perskaičiuojamos litais, o nuo 2015 m. sausio 1 d. – eurais pagal Lietuvos banko nustatytą ir iki 2014 m. gruodžio 31 d. paskelbtą lito, o nuo 2015 m. sausio 1 d. – euro užsienio valiutos santykį paskutinę pasiūlymo pateikimo termino dieną. </w:t>
                  </w:r>
                </w:p>
              </w:sdtContent>
            </w:sdt>
            <w:sdt>
              <w:sdtPr>
                <w:alias w:val="36 p."/>
                <w:tag w:val="part_b28dea94af2a46159f979dc6a5bf273d"/>
                <w:lock w:val="sdtLocked"/>
                <w:richText/>
              </w:sdtPr>
              <w:sdtContent>
                <w:p>
                  <w:pPr>
                    <w:ind w:firstLine="720"/>
                    <w:jc w:val="both"/>
                    <w:rPr>
                      <w:szCs w:val="24"/>
                    </w:rPr>
                  </w:pPr>
                  <w:sdt>
                    <w:sdtPr>
                      <w:alias w:val="Numeris"/>
                      <w:tag w:val="nr_b28dea94af2a46159f979dc6a5bf273d"/>
                      <w:lock w:val="sdtLocked"/>
                      <w:richText/>
                    </w:sdtPr>
                    <w:sdtContent>
                      <w:r>
                        <w:rPr>
                          <w:szCs w:val="24"/>
                        </w:rPr>
                        <w:t>36</w:t>
                      </w:r>
                    </w:sdtContent>
                  </w:sdt>
                  <w:r>
                    <w:rPr>
                      <w:szCs w:val="24"/>
                    </w:rPr>
                    <w:t>. Į prekių, paslaugų ar darbų kainą turi įeiti visi mokesčiai ir visos tiekėjo išlaidos (sandėliavimo, transportavimo, pakavimo ir kt.) bei nuolaidos.</w:t>
                  </w:r>
                </w:p>
              </w:sdtContent>
            </w:sdt>
            <w:sdt>
              <w:sdtPr>
                <w:alias w:val="37 p."/>
                <w:tag w:val="part_8d06e9aadec14e1096f005bd61ae28d2"/>
                <w:lock w:val="sdtLocked"/>
                <w:richText/>
              </w:sdtPr>
              <w:sdtContent>
                <w:p>
                  <w:pPr>
                    <w:tabs>
                      <w:tab w:val="left" w:pos="284"/>
                      <w:tab w:val="left" w:pos="426"/>
                      <w:tab w:val="left" w:pos="709"/>
                      <w:tab w:val="left" w:pos="851"/>
                      <w:tab w:val="left" w:pos="1134"/>
                    </w:tabs>
                    <w:overflowPunct w:val="0"/>
                    <w:ind w:firstLine="720"/>
                    <w:jc w:val="both"/>
                    <w:textAlignment w:val="baseline"/>
                    <w:rPr>
                      <w:szCs w:val="24"/>
                    </w:rPr>
                  </w:pPr>
                  <w:sdt>
                    <w:sdtPr>
                      <w:alias w:val="Numeris"/>
                      <w:tag w:val="nr_8d06e9aadec14e1096f005bd61ae28d2"/>
                      <w:lock w:val="sdtLocked"/>
                      <w:richText/>
                    </w:sdtPr>
                    <w:sdtContent>
                      <w:r>
                        <w:rPr>
                          <w:szCs w:val="24"/>
                        </w:rPr>
                        <w:t>37</w:t>
                      </w:r>
                    </w:sdtContent>
                  </w:sdt>
                  <w:r>
                    <w:rPr>
                      <w:szCs w:val="24"/>
                    </w:rPr>
                    <w:t>. Pasiūlymas turi būti pateiktas iki skelbime ir kvietime pateikti pasiūlymą nurodytos pasiūlymų pateikimo termino pabaigos. Pirkimo organizatorius arba pirkimo komisija neatsako už pašto vėlavimo ir Agentūros internetinės svetainės (www.nma.lt) sutrikimus ar kitus nenumatytus atvejus, dėl kurių pasiūlymai nebuvo gauti ar gauti pavėluotai. Konkursiniai pasiūlymai, pateikti pavėluotai, neatplėšiami ir grąžinami juos pateikusiems tiekėjams.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38 p."/>
                <w:tag w:val="part_6a5080322aaf45a7bdaa77f776d53333"/>
                <w:lock w:val="sdtLocked"/>
                <w:richText/>
              </w:sdtPr>
              <w:sdtContent>
                <w:p>
                  <w:pPr>
                    <w:ind w:firstLine="720"/>
                    <w:jc w:val="both"/>
                    <w:rPr>
                      <w:szCs w:val="24"/>
                    </w:rPr>
                  </w:pPr>
                  <w:sdt>
                    <w:sdtPr>
                      <w:alias w:val="Numeris"/>
                      <w:tag w:val="nr_6a5080322aaf45a7bdaa77f776d53333"/>
                      <w:lock w:val="sdtLocked"/>
                      <w:richText/>
                    </w:sdtPr>
                    <w:sdtContent>
                      <w:r>
                        <w:rPr>
                          <w:szCs w:val="24"/>
                        </w:rPr>
                        <w:t>38</w:t>
                      </w:r>
                    </w:sdtContent>
                  </w:sdt>
                  <w:r>
                    <w:rPr>
                      <w:szCs w:val="24"/>
                    </w:rPr>
                    <w:t>. Tiekėjas iki galutinio pasiūlymų pateikimo termino turi teisę pakeisti arba atšaukti savo pasiūlymą. Pakeitimas arba pranešimas, kad pasiūlymas atšaukiamas, pripažįstamas galiojančiu, jei jis gaunamas raštu iki pasiūlymų pateikimo termino pabaigos.</w:t>
                  </w:r>
                </w:p>
              </w:sdtContent>
            </w:sdt>
            <w:sdt>
              <w:sdtPr>
                <w:alias w:val="39 p."/>
                <w:tag w:val="part_df3ec8f64d6d4535b6204b2793dd6ccc"/>
                <w:lock w:val="sdtLocked"/>
                <w:richText/>
              </w:sdtPr>
              <w:sdtContent>
                <w:p>
                  <w:pPr>
                    <w:ind w:firstLine="720"/>
                    <w:jc w:val="both"/>
                    <w:rPr>
                      <w:szCs w:val="24"/>
                    </w:rPr>
                  </w:pPr>
                  <w:sdt>
                    <w:sdtPr>
                      <w:alias w:val="Numeris"/>
                      <w:tag w:val="nr_df3ec8f64d6d4535b6204b2793dd6ccc"/>
                      <w:lock w:val="sdtLocked"/>
                      <w:richText/>
                    </w:sdtPr>
                    <w:sdtContent>
                      <w:r>
                        <w:rPr>
                          <w:szCs w:val="24"/>
                        </w:rPr>
                        <w:t>39</w:t>
                      </w:r>
                    </w:sdtContent>
                  </w:sdt>
                  <w:r>
                    <w:rPr>
                      <w:szCs w:val="24"/>
                    </w:rPr>
                    <w:t>. Pirkimo organizatorius arba pirkimo komisija turi teisę pratęsti pasiūlymų pateikimo terminą. Apie naują pasiūlymų pateikimo terminą pirkimo organizatorius arba pirkimo komisija praneša raštu visiems tiekėjams, atsiliepusiems į skelbimą.</w:t>
                  </w:r>
                </w:p>
                <w:p>
                  <w:pPr>
                    <w:rPr>
                      <w:sz w:val="20"/>
                    </w:rPr>
                  </w:pPr>
                </w:p>
              </w:sdtContent>
            </w:sdt>
          </w:sdtContent>
        </w:sdt>
        <w:sdt>
          <w:sdtPr>
            <w:alias w:val="skyrius"/>
            <w:tag w:val="part_f88bebe280bd4b31a0d1fcfb48e0e981"/>
            <w:lock w:val="sdtLocked"/>
            <w:richText/>
          </w:sdtPr>
          <w:sdtContent>
            <w:p>
              <w:pPr>
                <w:keepLines/>
                <w:suppressAutoHyphens/>
                <w:jc w:val="center"/>
                <w:rPr>
                  <w:b/>
                  <w:bCs/>
                  <w:caps/>
                  <w:color w:val="000000"/>
                  <w:szCs w:val="24"/>
                </w:rPr>
              </w:pPr>
              <w:sdt>
                <w:sdtPr>
                  <w:alias w:val="Numeris"/>
                  <w:tag w:val="nr_f88bebe280bd4b31a0d1fcfb48e0e981"/>
                  <w:lock w:val="sdtLocked"/>
                  <w:richText/>
                </w:sdtPr>
                <w:sdtContent>
                  <w:r>
                    <w:rPr>
                      <w:b/>
                      <w:bCs/>
                      <w:caps/>
                      <w:color w:val="000000"/>
                      <w:szCs w:val="24"/>
                    </w:rPr>
                    <w:t>VII</w:t>
                  </w:r>
                </w:sdtContent>
              </w:sdt>
              <w:r>
                <w:rPr>
                  <w:b/>
                  <w:bCs/>
                  <w:caps/>
                  <w:color w:val="000000"/>
                  <w:szCs w:val="24"/>
                </w:rPr>
                <w:t xml:space="preserve">. </w:t>
              </w:r>
              <w:sdt>
                <w:sdtPr>
                  <w:alias w:val="Pavadinimas"/>
                  <w:tag w:val="title_f88bebe280bd4b31a0d1fcfb48e0e981"/>
                  <w:lock w:val="sdtLocked"/>
                  <w:richText/>
                </w:sdtPr>
                <w:sdtContent>
                  <w:r>
                    <w:rPr>
                      <w:b/>
                      <w:bCs/>
                      <w:caps/>
                      <w:color w:val="000000"/>
                      <w:szCs w:val="24"/>
                    </w:rPr>
                    <w:t>APKLAUSOS ORGANIZAVIMAS</w:t>
                  </w:r>
                </w:sdtContent>
              </w:sdt>
            </w:p>
            <w:p>
              <w:pPr>
                <w:rPr>
                  <w:sz w:val="10"/>
                  <w:szCs w:val="10"/>
                </w:rPr>
              </w:pPr>
            </w:p>
            <w:sdt>
              <w:sdtPr>
                <w:alias w:val="40 p."/>
                <w:tag w:val="part_f802a2a752be4a5e9c2bc533223b7749"/>
                <w:lock w:val="sdtLocked"/>
                <w:richText/>
              </w:sdtPr>
              <w:sdtContent>
                <w:p>
                  <w:pPr>
                    <w:ind w:firstLine="709"/>
                    <w:jc w:val="both"/>
                    <w:rPr>
                      <w:szCs w:val="24"/>
                    </w:rPr>
                  </w:pPr>
                  <w:sdt>
                    <w:sdtPr>
                      <w:alias w:val="Numeris"/>
                      <w:tag w:val="nr_f802a2a752be4a5e9c2bc533223b7749"/>
                      <w:lock w:val="sdtLocked"/>
                      <w:richText/>
                    </w:sdtPr>
                    <w:sdtContent>
                      <w:r>
                        <w:rPr>
                          <w:szCs w:val="24"/>
                        </w:rPr>
                        <w:t>40</w:t>
                      </w:r>
                    </w:sdtContent>
                  </w:sdt>
                  <w:r>
                    <w:rPr>
                      <w:szCs w:val="24"/>
                    </w:rPr>
                    <w:t>. Apklausą vykdo pirkimo organizatorius, o jei projekto vykdytojas yra juridinis asmuo, apklausai vykdyti gali būti sudaroma komisija arba paskiriamas pirkimo vykdytojas.</w:t>
                  </w:r>
                </w:p>
              </w:sdtContent>
            </w:sdt>
            <w:sdt>
              <w:sdtPr>
                <w:alias w:val="41 p."/>
                <w:tag w:val="part_e0db9834ff514213b8f29f09405e8831"/>
                <w:lock w:val="sdtLocked"/>
                <w:richText/>
              </w:sdtPr>
              <w:sdtContent>
                <w:p>
                  <w:pPr>
                    <w:ind w:firstLine="709"/>
                    <w:jc w:val="both"/>
                    <w:rPr>
                      <w:szCs w:val="24"/>
                    </w:rPr>
                  </w:pPr>
                  <w:sdt>
                    <w:sdtPr>
                      <w:alias w:val="Numeris"/>
                      <w:tag w:val="nr_e0db9834ff514213b8f29f09405e8831"/>
                      <w:lock w:val="sdtLocked"/>
                      <w:richText/>
                    </w:sdtPr>
                    <w:sdtContent>
                      <w:r>
                        <w:rPr>
                          <w:szCs w:val="24"/>
                        </w:rPr>
                        <w:t>41</w:t>
                      </w:r>
                    </w:sdtContent>
                  </w:sdt>
                  <w:r>
                    <w:rPr>
                      <w:szCs w:val="24"/>
                    </w:rPr>
                    <w:t>. Jei pirkimo vertė neviršija 100 000 Lt (nuo 2015 m. sausio 1 d. – 28 962 Eur) be PVM, tiekėjų apklausa gali būti atliekama žodžiu.</w:t>
                  </w:r>
                </w:p>
              </w:sdtContent>
            </w:sdt>
            <w:sdt>
              <w:sdtPr>
                <w:alias w:val="42 p."/>
                <w:tag w:val="part_40c64c10a77549d78d1cb9d2a49dd0bb"/>
                <w:lock w:val="sdtLocked"/>
                <w:richText/>
              </w:sdtPr>
              <w:sdtContent>
                <w:p>
                  <w:pPr>
                    <w:tabs>
                      <w:tab w:val="left" w:pos="284"/>
                      <w:tab w:val="left" w:pos="426"/>
                      <w:tab w:val="left" w:pos="851"/>
                    </w:tabs>
                    <w:overflowPunct w:val="0"/>
                    <w:ind w:firstLine="720"/>
                    <w:jc w:val="both"/>
                    <w:textAlignment w:val="baseline"/>
                    <w:rPr>
                      <w:szCs w:val="24"/>
                    </w:rPr>
                  </w:pPr>
                  <w:sdt>
                    <w:sdtPr>
                      <w:alias w:val="Numeris"/>
                      <w:tag w:val="nr_40c64c10a77549d78d1cb9d2a49dd0bb"/>
                      <w:lock w:val="sdtLocked"/>
                      <w:richText/>
                    </w:sdtPr>
                    <w:sdtContent>
                      <w:r>
                        <w:rPr>
                          <w:szCs w:val="24"/>
                        </w:rPr>
                        <w:t>42</w:t>
                      </w:r>
                    </w:sdtContent>
                  </w:sdt>
                  <w:r>
                    <w:rPr>
                      <w:szCs w:val="24"/>
                    </w:rPr>
                    <w:t>. Jei pirkimo vertė viršija 28 962 Eur be PVM, tiekėjų apklausa turi būti atliekama raštu arba Agentūros internetinėje svetainėje (www.nma.lt). Apklausoje raštu dalyvaujantys tiekėjai, atsakydami į konkretų kvietimą, pasiūlymus turi pateikti raštu. Jeigu konkretus kvietimas buvo pateikiamas Agentūros internetinėje svetainėje (www.nma.lt), pasiūlymus privaloma pateikti elektroninėmis priemonėmis Agentūros internetinėje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43 p."/>
                <w:tag w:val="part_b928ffbfd71748b0833fb7e0a0d91b6d"/>
                <w:lock w:val="sdtLocked"/>
                <w:richText/>
              </w:sdtPr>
              <w:sdtContent>
                <w:p>
                  <w:pPr>
                    <w:ind w:firstLine="709"/>
                    <w:jc w:val="both"/>
                    <w:rPr>
                      <w:szCs w:val="24"/>
                    </w:rPr>
                  </w:pPr>
                  <w:sdt>
                    <w:sdtPr>
                      <w:alias w:val="Numeris"/>
                      <w:tag w:val="nr_b928ffbfd71748b0833fb7e0a0d91b6d"/>
                      <w:lock w:val="sdtLocked"/>
                      <w:richText/>
                    </w:sdtPr>
                    <w:sdtContent>
                      <w:r>
                        <w:rPr>
                          <w:szCs w:val="24"/>
                        </w:rPr>
                        <w:t>43</w:t>
                      </w:r>
                    </w:sdtContent>
                  </w:sdt>
                  <w:r>
                    <w:rPr>
                      <w:szCs w:val="24"/>
                    </w:rPr>
                    <w:t>. Atliekant apklausą, turi būti apklausti ne mažiau kaip trys tiekėjai.</w:t>
                  </w:r>
                </w:p>
              </w:sdtContent>
            </w:sdt>
            <w:sdt>
              <w:sdtPr>
                <w:alias w:val="44 p."/>
                <w:tag w:val="part_67c6608ae116453aa1d3b0463c778ad0"/>
                <w:lock w:val="sdtLocked"/>
                <w:richText/>
              </w:sdtPr>
              <w:sdtContent>
                <w:p>
                  <w:pPr>
                    <w:ind w:firstLine="709"/>
                    <w:jc w:val="both"/>
                    <w:rPr>
                      <w:szCs w:val="24"/>
                    </w:rPr>
                  </w:pPr>
                  <w:sdt>
                    <w:sdtPr>
                      <w:alias w:val="Numeris"/>
                      <w:tag w:val="nr_67c6608ae116453aa1d3b0463c778ad0"/>
                      <w:lock w:val="sdtLocked"/>
                      <w:richText/>
                    </w:sdtPr>
                    <w:sdtContent>
                      <w:r>
                        <w:rPr>
                          <w:szCs w:val="24"/>
                        </w:rPr>
                        <w:t>44</w:t>
                      </w:r>
                    </w:sdtContent>
                  </w:sdt>
                  <w:r>
                    <w:rPr>
                      <w:szCs w:val="24"/>
                    </w:rPr>
                    <w:t>. Apklausti vieną tiekėją galima šiais atvejais:</w:t>
                  </w:r>
                </w:p>
                <w:sdt>
                  <w:sdtPr>
                    <w:alias w:val="44.1 p."/>
                    <w:tag w:val="part_da7a6772e9194f6e866f29bdf7bf8a9b"/>
                    <w:lock w:val="sdtLocked"/>
                    <w:richText/>
                  </w:sdtPr>
                  <w:sdtContent>
                    <w:p>
                      <w:pPr>
                        <w:ind w:firstLine="709"/>
                        <w:jc w:val="both"/>
                        <w:rPr>
                          <w:szCs w:val="24"/>
                        </w:rPr>
                      </w:pPr>
                      <w:sdt>
                        <w:sdtPr>
                          <w:alias w:val="Numeris"/>
                          <w:tag w:val="nr_da7a6772e9194f6e866f29bdf7bf8a9b"/>
                          <w:lock w:val="sdtLocked"/>
                          <w:richText/>
                        </w:sdtPr>
                        <w:sdtContent>
                          <w:r>
                            <w:rPr>
                              <w:szCs w:val="24"/>
                            </w:rPr>
                            <w:t>44.1</w:t>
                          </w:r>
                        </w:sdtContent>
                      </w:sdt>
                      <w:r>
                        <w:rPr>
                          <w:szCs w:val="24"/>
                        </w:rPr>
                        <w:t>. kai prekes, paslaugas ar darbus dėl techninių, meninių ar kitų objektyvių priežasčių, neatsižvelgiant į pirkimo vertę, gali pateikti (tiekti, atlikti, suteikti) tik konkretus tiekėjas ir nėra kitos alternatyvos;</w:t>
                      </w:r>
                    </w:p>
                  </w:sdtContent>
                </w:sdt>
                <w:sdt>
                  <w:sdtPr>
                    <w:alias w:val="44.2 p."/>
                    <w:tag w:val="part_3ca15682815a4507b097274a90e6766a"/>
                    <w:lock w:val="sdtLocked"/>
                    <w:richText/>
                  </w:sdtPr>
                  <w:sdtContent>
                    <w:p>
                      <w:pPr>
                        <w:ind w:firstLine="709"/>
                        <w:jc w:val="both"/>
                        <w:rPr>
                          <w:szCs w:val="24"/>
                        </w:rPr>
                      </w:pPr>
                      <w:sdt>
                        <w:sdtPr>
                          <w:alias w:val="Numeris"/>
                          <w:tag w:val="nr_3ca15682815a4507b097274a90e6766a"/>
                          <w:lock w:val="sdtLocked"/>
                          <w:richText/>
                        </w:sdtPr>
                        <w:sdtContent>
                          <w:r>
                            <w:rPr>
                              <w:szCs w:val="24"/>
                            </w:rPr>
                            <w:t>44.2</w:t>
                          </w:r>
                        </w:sdtContent>
                      </w:sdt>
                      <w:r>
                        <w:rPr>
                          <w:szCs w:val="24"/>
                        </w:rPr>
                        <w:t>. perkant pašto, telekomunikacijų, transporto paslaugas ar degalus.</w:t>
                      </w:r>
                    </w:p>
                  </w:sdtContent>
                </w:sdt>
              </w:sdtContent>
            </w:sdt>
            <w:sdt>
              <w:sdtPr>
                <w:alias w:val="45 p."/>
                <w:tag w:val="part_22cf729c622147beb04c184e72debb88"/>
                <w:lock w:val="sdtLocked"/>
                <w:richText/>
              </w:sdtPr>
              <w:sdtContent>
                <w:p>
                  <w:pPr>
                    <w:tabs>
                      <w:tab w:val="left" w:pos="284"/>
                      <w:tab w:val="left" w:pos="567"/>
                      <w:tab w:val="left" w:pos="709"/>
                    </w:tabs>
                    <w:overflowPunct w:val="0"/>
                    <w:ind w:firstLine="720"/>
                    <w:jc w:val="both"/>
                    <w:textAlignment w:val="baseline"/>
                    <w:rPr>
                      <w:szCs w:val="24"/>
                    </w:rPr>
                  </w:pPr>
                  <w:sdt>
                    <w:sdtPr>
                      <w:alias w:val="Numeris"/>
                      <w:tag w:val="nr_22cf729c622147beb04c184e72debb88"/>
                      <w:lock w:val="sdtLocked"/>
                      <w:richText/>
                    </w:sdtPr>
                    <w:sdtContent>
                      <w:r>
                        <w:rPr>
                          <w:szCs w:val="24"/>
                        </w:rPr>
                        <w:t>45</w:t>
                      </w:r>
                    </w:sdtContent>
                  </w:sdt>
                  <w:r>
                    <w:rPr>
                      <w:szCs w:val="24"/>
                    </w:rPr>
                    <w:t>. Vykdant apklausą raštu, rengiamas ir tiekėjams siunčiamas arba Agentūros interneto svetainėje (www.nma.lt) skelbiamas laisvos formos kvietimas teikti pasiūlymus, kuriame išdėstomos pagrindinės pirkimo sąlygos ir pirkimo objekto techninė specifikacija bei nustatomas ne trumpesnis kaip 3 kalendorinių dienų terminas pasiūlymams pateikti. Pirkimo objekto skaidymas į dalis ar leidimas pateikti alternatyvius pasiūlymus yra negalimas. Kvietimas turi būti pateikiamas asmeniškai siunčiamas tiekėjams paštu ar faksu arba skelbiamas Agentūros internetinėje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46 p."/>
                <w:tag w:val="part_e06f63486c46464ea1ed0328ab5b57af"/>
                <w:lock w:val="sdtLocked"/>
                <w:richText/>
              </w:sdtPr>
              <w:sdtContent>
                <w:p>
                  <w:pPr>
                    <w:tabs>
                      <w:tab w:val="left" w:pos="567"/>
                      <w:tab w:val="left" w:pos="709"/>
                      <w:tab w:val="left" w:pos="851"/>
                      <w:tab w:val="left" w:pos="993"/>
                    </w:tabs>
                    <w:overflowPunct w:val="0"/>
                    <w:ind w:firstLine="720"/>
                    <w:jc w:val="both"/>
                    <w:textAlignment w:val="baseline"/>
                    <w:rPr>
                      <w:szCs w:val="24"/>
                    </w:rPr>
                  </w:pPr>
                  <w:sdt>
                    <w:sdtPr>
                      <w:alias w:val="Numeris"/>
                      <w:tag w:val="nr_e06f63486c46464ea1ed0328ab5b57af"/>
                      <w:lock w:val="sdtLocked"/>
                      <w:richText/>
                    </w:sdtPr>
                    <w:sdtContent>
                      <w:r>
                        <w:rPr>
                          <w:szCs w:val="24"/>
                        </w:rPr>
                        <w:t>46</w:t>
                      </w:r>
                    </w:sdtContent>
                  </w:sdt>
                  <w:r>
                    <w:rPr>
                      <w:szCs w:val="24"/>
                    </w:rPr>
                    <w:t>. Apklausa laikoma įvykusia, jei gautas bent vienas pasiūlymas, atitinkantis kvietime pateikti pasiūlymą nurodytas sąlygas. Pasiūlymai, pateikti pavėluotai arba pateikti ne Agentūros internetinėje svetainėje www.nma.lt (kai juos privaloma buvo teikti Agentūros internetinėje svetainėje), nevertinami.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47 p."/>
                <w:tag w:val="part_d3105773675448e7b2b4cd5483cd56c2"/>
                <w:lock w:val="sdtLocked"/>
                <w:richText/>
              </w:sdtPr>
              <w:sdtContent>
                <w:p>
                  <w:pPr>
                    <w:ind w:firstLine="709"/>
                    <w:jc w:val="both"/>
                    <w:rPr>
                      <w:szCs w:val="24"/>
                    </w:rPr>
                  </w:pPr>
                  <w:sdt>
                    <w:sdtPr>
                      <w:alias w:val="Numeris"/>
                      <w:tag w:val="nr_d3105773675448e7b2b4cd5483cd56c2"/>
                      <w:lock w:val="sdtLocked"/>
                      <w:richText/>
                    </w:sdtPr>
                    <w:sdtContent>
                      <w:r>
                        <w:rPr>
                          <w:szCs w:val="24"/>
                        </w:rPr>
                        <w:t>47</w:t>
                      </w:r>
                    </w:sdtContent>
                  </w:sdt>
                  <w:r>
                    <w:rPr>
                      <w:szCs w:val="24"/>
                    </w:rPr>
                    <w:t>. Pasiūlymai vertinami taikant mažiausios kainos vertinimo kriterijų. Jei projekto vykdytojas yra PVM mokėtojas, turi būti vertinamos tiekėjų kainos be PVM. Jei projekto vykdytojas nėra PVM mokėtojas, turi būti vertinamos tiekėjų pasiūlymų kainos su PVM. Vertinami tik tie pasiūlymai, kurie atitinka projekto vykdytojo kvietime pateiktus reikalavimus perkamoms prekėms, paslaugoms ar darbams.</w:t>
                  </w:r>
                </w:p>
              </w:sdtContent>
            </w:sdt>
            <w:sdt>
              <w:sdtPr>
                <w:alias w:val="48 p."/>
                <w:tag w:val="part_3083aab2ab024d7c803d963027d7b256"/>
                <w:lock w:val="sdtLocked"/>
                <w:richText/>
              </w:sdtPr>
              <w:sdtContent>
                <w:p>
                  <w:pPr>
                    <w:ind w:firstLine="709"/>
                    <w:jc w:val="both"/>
                    <w:rPr>
                      <w:rFonts w:ascii="TimesLT" w:hAnsi="TimesLT"/>
                      <w:szCs w:val="24"/>
                      <w:lang w:val="en-US"/>
                    </w:rPr>
                  </w:pPr>
                  <w:sdt>
                    <w:sdtPr>
                      <w:alias w:val="Numeris"/>
                      <w:tag w:val="nr_3083aab2ab024d7c803d963027d7b256"/>
                      <w:lock w:val="sdtLocked"/>
                      <w:richText/>
                    </w:sdtPr>
                    <w:sdtContent>
                      <w:r>
                        <w:rPr>
                          <w:szCs w:val="24"/>
                        </w:rPr>
                        <w:t>48</w:t>
                      </w:r>
                    </w:sdtContent>
                  </w:sdt>
                  <w:r>
                    <w:rPr>
                      <w:szCs w:val="24"/>
                    </w:rPr>
                    <w:t>. Žodžiu ir raštu pateikti tiekėjų pasiūlymai fiksuojami apklausos pažymoje, kurios forma pateikta Taisyklių 3 priede. Pažyma turi būti užpildyta pasibaigus pasiūlymų pateikimo terminui ne vėliau kaip iki sutarties sudarymo.</w:t>
                  </w:r>
                </w:p>
                <w:p>
                  <w:pPr>
                    <w:rPr>
                      <w:sz w:val="20"/>
                    </w:rPr>
                  </w:pPr>
                </w:p>
              </w:sdtContent>
            </w:sdt>
          </w:sdtContent>
        </w:sdt>
        <w:sdt>
          <w:sdtPr>
            <w:alias w:val="skyrius"/>
            <w:tag w:val="part_0fadf542696b4446bef09e880a327b81"/>
            <w:lock w:val="sdtLocked"/>
            <w:richText/>
          </w:sdtPr>
          <w:sdtContent>
            <w:p>
              <w:pPr>
                <w:keepLines/>
                <w:suppressAutoHyphens/>
                <w:jc w:val="center"/>
                <w:rPr>
                  <w:b/>
                  <w:bCs/>
                  <w:caps/>
                  <w:color w:val="000000"/>
                  <w:szCs w:val="24"/>
                </w:rPr>
              </w:pPr>
              <w:sdt>
                <w:sdtPr>
                  <w:alias w:val="Numeris"/>
                  <w:tag w:val="nr_0fadf542696b4446bef09e880a327b81"/>
                  <w:lock w:val="sdtLocked"/>
                  <w:richText/>
                </w:sdtPr>
                <w:sdtContent>
                  <w:r>
                    <w:rPr>
                      <w:b/>
                      <w:bCs/>
                      <w:caps/>
                      <w:color w:val="000000"/>
                      <w:szCs w:val="24"/>
                    </w:rPr>
                    <w:t>VIII</w:t>
                  </w:r>
                </w:sdtContent>
              </w:sdt>
              <w:r>
                <w:rPr>
                  <w:b/>
                  <w:bCs/>
                  <w:caps/>
                  <w:color w:val="000000"/>
                  <w:szCs w:val="24"/>
                </w:rPr>
                <w:t xml:space="preserve">. </w:t>
              </w:r>
              <w:sdt>
                <w:sdtPr>
                  <w:alias w:val="Pavadinimas"/>
                  <w:tag w:val="title_0fadf542696b4446bef09e880a327b81"/>
                  <w:lock w:val="sdtLocked"/>
                  <w:richText/>
                </w:sdtPr>
                <w:sdtContent>
                  <w:r>
                    <w:rPr>
                      <w:b/>
                      <w:bCs/>
                      <w:caps/>
                      <w:color w:val="000000"/>
                      <w:szCs w:val="24"/>
                    </w:rPr>
                    <w:t>SUTARTIES SUDARYMAS</w:t>
                  </w:r>
                </w:sdtContent>
              </w:sdt>
            </w:p>
            <w:p>
              <w:pPr>
                <w:rPr>
                  <w:sz w:val="10"/>
                  <w:szCs w:val="10"/>
                </w:rPr>
              </w:pPr>
            </w:p>
            <w:sdt>
              <w:sdtPr>
                <w:alias w:val="49 p."/>
                <w:tag w:val="part_a2829aaad36e4b41a330b1ee36cc7185"/>
                <w:lock w:val="sdtLocked"/>
                <w:richText/>
              </w:sdtPr>
              <w:sdtContent>
                <w:p>
                  <w:pPr>
                    <w:ind w:firstLine="709"/>
                    <w:jc w:val="both"/>
                    <w:rPr>
                      <w:szCs w:val="24"/>
                    </w:rPr>
                  </w:pPr>
                  <w:sdt>
                    <w:sdtPr>
                      <w:alias w:val="Numeris"/>
                      <w:tag w:val="nr_a2829aaad36e4b41a330b1ee36cc7185"/>
                      <w:lock w:val="sdtLocked"/>
                      <w:richText/>
                    </w:sdtPr>
                    <w:sdtContent>
                      <w:r>
                        <w:rPr>
                          <w:szCs w:val="24"/>
                        </w:rPr>
                        <w:t>49</w:t>
                      </w:r>
                    </w:sdtContent>
                  </w:sdt>
                  <w:r>
                    <w:rPr>
                      <w:szCs w:val="24"/>
                    </w:rPr>
                    <w:t xml:space="preserve">. Pirkimo organizatorius, pirkimų vykdytojas ar pirkimo komisija sutartį siūlo sudaryti tam tiekėjui, kurio pasiūlymas pripažintas laimėjusiu pagal šių Taisyklių nuostatas. Kai pirkimo vertė neviršija 10 000 Lt (nuo 2015 m. sausio 1 d. –  2 896 Eur), sutartis gali būti sudaroma žodžiu.</w:t>
                  </w:r>
                </w:p>
              </w:sdtContent>
            </w:sdt>
            <w:sdt>
              <w:sdtPr>
                <w:alias w:val="50 p."/>
                <w:tag w:val="part_65566edacb49400b87a1dd43af7e7947"/>
                <w:lock w:val="sdtLocked"/>
                <w:richText/>
              </w:sdtPr>
              <w:sdtContent>
                <w:p>
                  <w:pPr>
                    <w:ind w:firstLine="709"/>
                    <w:jc w:val="both"/>
                    <w:rPr>
                      <w:szCs w:val="24"/>
                    </w:rPr>
                  </w:pPr>
                  <w:sdt>
                    <w:sdtPr>
                      <w:alias w:val="Numeris"/>
                      <w:tag w:val="nr_65566edacb49400b87a1dd43af7e7947"/>
                      <w:lock w:val="sdtLocked"/>
                      <w:richText/>
                    </w:sdtPr>
                    <w:sdtContent>
                      <w:r>
                        <w:rPr>
                          <w:szCs w:val="24"/>
                        </w:rPr>
                        <w:t>50</w:t>
                      </w:r>
                    </w:sdtContent>
                  </w:sdt>
                  <w:r>
                    <w:rPr>
                      <w:szCs w:val="24"/>
                    </w:rPr>
                    <w:t>. Jeigu tiekėjas, kuriam buvo pasiūlyta sudaryti sutartį, raštu atsisako ją sudaryti arba iki pirkimo organizatoriaus, pirkimų vykdytojo ar pirkimo komisijos nurodyto laiko neatvyksta sudaryti sutarties, arba atsisako sudaryti sutartį kvietime pateikti pasiūlymą bei pasiūlyme nurodytomis sąlygomis, pirkimo organizatorius, pirkimų vykdytojas ar pirkimo komisija siūlo sudaryti sutartį tiekėjui, kurio pasiūlymas yra pirmas po tiekėjo, atsisakiusio sudaryti sutartį.</w:t>
                  </w:r>
                </w:p>
              </w:sdtContent>
            </w:sdt>
            <w:sdt>
              <w:sdtPr>
                <w:alias w:val="51 p."/>
                <w:tag w:val="part_6f753a98b5b048b0b63cde873382fdc1"/>
                <w:lock w:val="sdtLocked"/>
                <w:richText/>
              </w:sdtPr>
              <w:sdtContent>
                <w:p>
                  <w:pPr>
                    <w:ind w:firstLine="709"/>
                    <w:jc w:val="both"/>
                    <w:rPr>
                      <w:szCs w:val="24"/>
                    </w:rPr>
                  </w:pPr>
                  <w:sdt>
                    <w:sdtPr>
                      <w:alias w:val="Numeris"/>
                      <w:tag w:val="nr_6f753a98b5b048b0b63cde873382fdc1"/>
                      <w:lock w:val="sdtLocked"/>
                      <w:richText/>
                    </w:sdtPr>
                    <w:sdtContent>
                      <w:r>
                        <w:rPr>
                          <w:szCs w:val="24"/>
                        </w:rPr>
                        <w:t>51</w:t>
                      </w:r>
                    </w:sdtContent>
                  </w:sdt>
                  <w:r>
                    <w:rPr>
                      <w:szCs w:val="24"/>
                    </w:rPr>
                    <w:t>. Pirkimo objekto kaina, nurodyta sutartyje, turi būti tokia pat, kaip ir pirkimo objekto kaina, nurodyta pasiūlyme arba derybų protokole. Kitos sutarties sąlygos negali prieštarauti skelbime ir kvietime pateikti pasiūlymą nurodytai informacijai.</w:t>
                  </w:r>
                </w:p>
              </w:sdtContent>
            </w:sdt>
            <w:sdt>
              <w:sdtPr>
                <w:alias w:val="51-1 p."/>
                <w:tag w:val="part_f13f9e98479847c48c98e154835cb642"/>
                <w:lock w:val="sdtLocked"/>
                <w:richText/>
              </w:sdtPr>
              <w:sdtContent>
                <w:p>
                  <w:pPr>
                    <w:tabs>
                      <w:tab w:val="left" w:pos="284"/>
                      <w:tab w:val="left" w:pos="567"/>
                      <w:tab w:val="left" w:pos="709"/>
                      <w:tab w:val="left" w:pos="851"/>
                      <w:tab w:val="left" w:pos="993"/>
                    </w:tabs>
                    <w:overflowPunct w:val="0"/>
                    <w:ind w:firstLine="720"/>
                    <w:jc w:val="both"/>
                    <w:textAlignment w:val="baseline"/>
                    <w:rPr>
                      <w:szCs w:val="24"/>
                    </w:rPr>
                  </w:pPr>
                  <w:sdt>
                    <w:sdtPr>
                      <w:alias w:val="Numeris"/>
                      <w:tag w:val="nr_f13f9e98479847c48c98e154835cb642"/>
                      <w:lock w:val="sdtLocked"/>
                      <w:richText/>
                    </w:sdtPr>
                    <w:sdtContent>
                      <w:r>
                        <w:rPr>
                          <w:szCs w:val="24"/>
                        </w:rPr>
                        <w:t>51</w:t>
                      </w:r>
                      <w:r>
                        <w:rPr>
                          <w:szCs w:val="24"/>
                          <w:vertAlign w:val="superscript"/>
                        </w:rPr>
                        <w:t>1</w:t>
                      </w:r>
                    </w:sdtContent>
                  </w:sdt>
                  <w:r>
                    <w:rPr>
                      <w:szCs w:val="24"/>
                    </w:rPr>
                    <w:t>. Pirkimo organizatorius ar pirkimo vykdytojas ne vėliau kaip per 30 kalendorinių dienų nuo pirkimo pabaigos Agentūros internetinėje svetainėje (www.nma.lt) turi užpildyti ataskaitą apie pirkimo rezultatus, jeigu pirkimas buvo vykdytas Agentūros internetinėje svetainėje (</w:t>
                  </w:r>
                  <w:r>
                    <w:rPr>
                      <w:szCs w:val="24"/>
                      <w:lang w:val="en-US"/>
                    </w:rPr>
                    <w:t>www.nma.lt).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52 p."/>
                <w:tag w:val="part_14634d734b2a445f9f4d796f59a6723c"/>
                <w:lock w:val="sdtLocked"/>
                <w:richText/>
              </w:sdtPr>
              <w:sdtContent>
                <w:p>
                  <w:pPr>
                    <w:ind w:firstLine="709"/>
                    <w:jc w:val="both"/>
                    <w:rPr>
                      <w:szCs w:val="24"/>
                    </w:rPr>
                  </w:pPr>
                  <w:sdt>
                    <w:sdtPr>
                      <w:alias w:val="Numeris"/>
                      <w:tag w:val="nr_14634d734b2a445f9f4d796f59a6723c"/>
                      <w:lock w:val="sdtLocked"/>
                      <w:richText/>
                    </w:sdtPr>
                    <w:sdtContent>
                      <w:r>
                        <w:rPr>
                          <w:szCs w:val="24"/>
                        </w:rPr>
                        <w:t>52</w:t>
                      </w:r>
                    </w:sdtContent>
                  </w:sdt>
                  <w:r>
                    <w:rPr>
                      <w:szCs w:val="24"/>
                    </w:rPr>
                    <w:t xml:space="preserve">. </w:t>
                  </w:r>
                  <w:r>
                    <w:rPr>
                      <w:color w:val="000000"/>
                      <w:szCs w:val="24"/>
                      <w:lang w:eastAsia="lt-LT"/>
                    </w:rPr>
                    <w:t xml:space="preserve">Tiekėjai turi teisę paštu, faksu ar pasirašytinai tiesiogiai/per kurjerį pateikti </w:t>
                  </w:r>
                  <w:r>
                    <w:rPr>
                      <w:szCs w:val="24"/>
                    </w:rPr>
                    <w:t>pretenziją (-as) projekto vykdytojui iki pirkimo sutarties sudarymo dienos, o projekto vykdytojas ar jo įgalioti vykdyti pirkimą asmenys privalo išnagrinėti pretenziją (-as) ir priimti pagrįstą sprendimą ne vėliau kaip per 5 darbo dienas nuo pretenzijos gavimo dienos, o apie priimtą sprendimą ne vėliau kaip kitą darbo dieną raštu pranešti pretenziją (-as) pateikusiam tiekėjui.</w:t>
                  </w:r>
                </w:p>
              </w:sdtContent>
            </w:sdt>
            <w:sdt>
              <w:sdtPr>
                <w:alias w:val="53 p."/>
                <w:tag w:val="part_4bede1b131c64c0e959488b298728426"/>
                <w:lock w:val="sdtLocked"/>
                <w:richText/>
              </w:sdtPr>
              <w:sdtContent>
                <w:p>
                  <w:pPr>
                    <w:tabs>
                      <w:tab w:val="left" w:pos="284"/>
                      <w:tab w:val="left" w:pos="567"/>
                      <w:tab w:val="left" w:pos="709"/>
                      <w:tab w:val="left" w:pos="851"/>
                    </w:tabs>
                    <w:overflowPunct w:val="0"/>
                    <w:ind w:firstLine="720"/>
                    <w:jc w:val="both"/>
                    <w:textAlignment w:val="baseline"/>
                    <w:rPr>
                      <w:sz w:val="20"/>
                    </w:rPr>
                  </w:pPr>
                  <w:sdt>
                    <w:sdtPr>
                      <w:alias w:val="Numeris"/>
                      <w:tag w:val="nr_4bede1b131c64c0e959488b298728426"/>
                      <w:lock w:val="sdtLocked"/>
                      <w:richText/>
                    </w:sdtPr>
                    <w:sdtContent>
                      <w:r>
                        <w:rPr>
                          <w:szCs w:val="24"/>
                        </w:rPr>
                        <w:t>53</w:t>
                      </w:r>
                    </w:sdtContent>
                  </w:sdt>
                  <w:r>
                    <w:rPr>
                      <w:szCs w:val="24"/>
                    </w:rPr>
                    <w:t>. Pirkimo organizatorius, gavęs pretenziją, nedelsdamas sustabdo sutarties pasirašymą, kol bus išnagrinėta pretenzija (-os) ir priimtas sprendimas. Pirkimo organizatorius negali sudaryti pirkimo sutarties anksčiau negu po 15 kalendorinių dienų nuo rašytinio pranešimo apie jo priimtą sprendimą išsiuntimo pretenziją (-as) pateikusiam tiekėjui dienos. Apie gautą (-as) pretenziją (-as) projekto vykdytojas privalo informuoti Agentūrą per 3 darbo dienas nuo pretenzijos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Content>
        </w:sdt>
        <w:sdt>
          <w:sdtPr>
            <w:alias w:val="skyrius"/>
            <w:tag w:val="part_88fcc352b27949c883bde68daec0da2d"/>
            <w:lock w:val="sdtLocked"/>
            <w:richText/>
          </w:sdtPr>
          <w:sdtContent>
            <w:p>
              <w:pPr>
                <w:keepLines/>
                <w:suppressAutoHyphens/>
                <w:jc w:val="center"/>
                <w:rPr>
                  <w:b/>
                  <w:bCs/>
                  <w:caps/>
                  <w:color w:val="000000"/>
                  <w:szCs w:val="24"/>
                </w:rPr>
              </w:pPr>
              <w:sdt>
                <w:sdtPr>
                  <w:alias w:val="Numeris"/>
                  <w:tag w:val="nr_88fcc352b27949c883bde68daec0da2d"/>
                  <w:lock w:val="sdtLocked"/>
                  <w:richText/>
                </w:sdtPr>
                <w:sdtContent>
                  <w:r>
                    <w:rPr>
                      <w:b/>
                      <w:bCs/>
                      <w:caps/>
                      <w:color w:val="000000"/>
                      <w:szCs w:val="24"/>
                    </w:rPr>
                    <w:t>IX</w:t>
                  </w:r>
                </w:sdtContent>
              </w:sdt>
              <w:r>
                <w:rPr>
                  <w:b/>
                  <w:bCs/>
                  <w:caps/>
                  <w:color w:val="000000"/>
                  <w:szCs w:val="24"/>
                </w:rPr>
                <w:t xml:space="preserve">. </w:t>
              </w:r>
              <w:sdt>
                <w:sdtPr>
                  <w:alias w:val="Pavadinimas"/>
                  <w:tag w:val="title_88fcc352b27949c883bde68daec0da2d"/>
                  <w:lock w:val="sdtLocked"/>
                  <w:richText/>
                </w:sdtPr>
                <w:sdtContent>
                  <w:r>
                    <w:rPr>
                      <w:b/>
                      <w:bCs/>
                      <w:caps/>
                      <w:color w:val="000000"/>
                      <w:szCs w:val="24"/>
                    </w:rPr>
                    <w:t>KONKURSO AR APKLAUSOS ATASKAITINIŲ DOKUMENTŲ PATEIKIMAS</w:t>
                  </w:r>
                </w:sdtContent>
              </w:sdt>
            </w:p>
            <w:p>
              <w:pPr>
                <w:rPr>
                  <w:sz w:val="10"/>
                  <w:szCs w:val="10"/>
                </w:rPr>
              </w:pPr>
            </w:p>
            <w:sdt>
              <w:sdtPr>
                <w:alias w:val="54 p."/>
                <w:tag w:val="part_e7e7bc7aa80a46d182a45d85fcc92d01"/>
                <w:lock w:val="sdtLocked"/>
                <w:richText/>
              </w:sdtPr>
              <w:sdtContent>
                <w:p>
                  <w:pPr>
                    <w:tabs>
                      <w:tab w:val="left" w:pos="284"/>
                      <w:tab w:val="left" w:pos="567"/>
                      <w:tab w:val="left" w:pos="709"/>
                      <w:tab w:val="left" w:pos="851"/>
                    </w:tabs>
                    <w:overflowPunct w:val="0"/>
                    <w:ind w:firstLine="720"/>
                    <w:jc w:val="both"/>
                    <w:textAlignment w:val="baseline"/>
                    <w:rPr>
                      <w:szCs w:val="24"/>
                    </w:rPr>
                  </w:pPr>
                  <w:sdt>
                    <w:sdtPr>
                      <w:alias w:val="Numeris"/>
                      <w:tag w:val="nr_e7e7bc7aa80a46d182a45d85fcc92d01"/>
                      <w:lock w:val="sdtLocked"/>
                      <w:richText/>
                    </w:sdtPr>
                    <w:sdtContent>
                      <w:r>
                        <w:rPr>
                          <w:szCs w:val="24"/>
                        </w:rPr>
                        <w:t>54</w:t>
                      </w:r>
                    </w:sdtContent>
                  </w:sdt>
                  <w:r>
                    <w:rPr>
                      <w:szCs w:val="24"/>
                    </w:rPr>
                    <w:t>. Projekto vykdytojas, prieš pradėdamas pirkimą, kurio vertė viršija 144 810 Eur be PVM, privalo Agentūrai pateikti planuojamo pirkimo dokumentus išankstiniam vertinimui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55 p."/>
                <w:tag w:val="part_22bb0982513b4f6c91fcb972a88e7f0b"/>
                <w:lock w:val="sdtLocked"/>
                <w:richText/>
              </w:sdtPr>
              <w:sdtContent>
                <w:p>
                  <w:pPr>
                    <w:ind w:firstLine="709"/>
                    <w:jc w:val="both"/>
                    <w:rPr>
                      <w:szCs w:val="24"/>
                    </w:rPr>
                  </w:pPr>
                  <w:sdt>
                    <w:sdtPr>
                      <w:alias w:val="Numeris"/>
                      <w:tag w:val="nr_22bb0982513b4f6c91fcb972a88e7f0b"/>
                      <w:lock w:val="sdtLocked"/>
                      <w:richText/>
                    </w:sdtPr>
                    <w:sdtContent>
                      <w:r>
                        <w:rPr>
                          <w:szCs w:val="24"/>
                        </w:rPr>
                        <w:t>55</w:t>
                      </w:r>
                    </w:sdtContent>
                  </w:sdt>
                  <w:r>
                    <w:rPr>
                      <w:szCs w:val="24"/>
                    </w:rPr>
                    <w:t>. Projekto vykdytojas, atlikęs pirkimą, privalo Agentūrai pateikti:</w:t>
                  </w:r>
                </w:p>
                <w:sdt>
                  <w:sdtPr>
                    <w:alias w:val="55.1 p."/>
                    <w:tag w:val="part_dc266f6c5f5c492ea269511b6622a4fb"/>
                    <w:lock w:val="sdtLocked"/>
                    <w:richText/>
                  </w:sdtPr>
                  <w:sdtContent>
                    <w:p>
                      <w:pPr>
                        <w:ind w:firstLine="709"/>
                        <w:jc w:val="both"/>
                        <w:rPr>
                          <w:szCs w:val="24"/>
                        </w:rPr>
                      </w:pPr>
                      <w:sdt>
                        <w:sdtPr>
                          <w:alias w:val="Numeris"/>
                          <w:tag w:val="nr_dc266f6c5f5c492ea269511b6622a4fb"/>
                          <w:lock w:val="sdtLocked"/>
                          <w:richText/>
                        </w:sdtPr>
                        <w:sdtContent>
                          <w:r>
                            <w:rPr>
                              <w:szCs w:val="24"/>
                            </w:rPr>
                            <w:t>55.1</w:t>
                          </w:r>
                        </w:sdtContent>
                      </w:sdt>
                      <w:r>
                        <w:rPr>
                          <w:szCs w:val="24"/>
                        </w:rPr>
                        <w:t>. jei vyko konkursas:</w:t>
                      </w:r>
                    </w:p>
                    <w:sdt>
                      <w:sdtPr>
                        <w:alias w:val="55.1.1 p."/>
                        <w:tag w:val="part_72bc31b6c3df46669cf587c434dacdfd"/>
                        <w:lock w:val="sdtLocked"/>
                        <w:richText/>
                      </w:sdtPr>
                      <w:sdtContent>
                        <w:p>
                          <w:pPr>
                            <w:ind w:firstLine="709"/>
                            <w:jc w:val="both"/>
                            <w:rPr>
                              <w:szCs w:val="24"/>
                            </w:rPr>
                          </w:pPr>
                          <w:sdt>
                            <w:sdtPr>
                              <w:alias w:val="Numeris"/>
                              <w:tag w:val="nr_72bc31b6c3df46669cf587c434dacdfd"/>
                              <w:lock w:val="sdtLocked"/>
                              <w:richText/>
                            </w:sdtPr>
                            <w:sdtContent>
                              <w:r>
                                <w:rPr>
                                  <w:szCs w:val="24"/>
                                </w:rPr>
                                <w:t>55.1.1</w:t>
                              </w:r>
                            </w:sdtContent>
                          </w:sdt>
                          <w:r>
                            <w:rPr>
                              <w:szCs w:val="24"/>
                            </w:rPr>
                            <w:t>. projekto vykdytojo vadovo sprendimo (potvarkio, nutarimo, įsakymo) dėl pirkimo komisijos sudarymo kopiją, jei pirkimą atliko pirkimo komisija;</w:t>
                          </w:r>
                        </w:p>
                      </w:sdtContent>
                    </w:sdt>
                    <w:sdt>
                      <w:sdtPr>
                        <w:alias w:val="55.1.2 p."/>
                        <w:tag w:val="part_f13c34d57a2547de889008aba2ca9c2e"/>
                        <w:lock w:val="sdtLocked"/>
                        <w:richText/>
                      </w:sdtPr>
                      <w:sdtContent>
                        <w:p>
                          <w:pPr>
                            <w:tabs>
                              <w:tab w:val="left" w:pos="284"/>
                              <w:tab w:val="left" w:pos="567"/>
                              <w:tab w:val="left" w:pos="709"/>
                            </w:tabs>
                            <w:overflowPunct w:val="0"/>
                            <w:ind w:firstLine="720"/>
                            <w:jc w:val="both"/>
                            <w:textAlignment w:val="baseline"/>
                            <w:rPr>
                              <w:szCs w:val="24"/>
                            </w:rPr>
                          </w:pPr>
                          <w:sdt>
                            <w:sdtPr>
                              <w:alias w:val="Numeris"/>
                              <w:tag w:val="nr_f13c34d57a2547de889008aba2ca9c2e"/>
                              <w:lock w:val="sdtLocked"/>
                              <w:richText/>
                            </w:sdtPr>
                            <w:sdtContent>
                              <w:r>
                                <w:rPr>
                                  <w:szCs w:val="24"/>
                                </w:rPr>
                                <w:t>55.1.2</w:t>
                              </w:r>
                            </w:sdtContent>
                          </w:sdt>
                          <w:r>
                            <w:rPr>
                              <w:szCs w:val="24"/>
                            </w:rPr>
                            <w:t>. skelbimo ir kvietimų pateikti pasiūlymus kopijas, išskyrus atvejus, kai skelbimas ir kvietimas pateikti pasiūlymus buvo skelbiami Agentūros internetinėje svetainėje (www.nma.lt);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55.1.3 p."/>
                        <w:tag w:val="part_e886f2a5e1a6463e8c24fcd6b8bed8c0"/>
                        <w:lock w:val="sdtLocked"/>
                        <w:richText/>
                      </w:sdtPr>
                      <w:sdtContent>
                        <w:p>
                          <w:pPr>
                            <w:tabs>
                              <w:tab w:val="left" w:pos="284"/>
                              <w:tab w:val="left" w:pos="567"/>
                              <w:tab w:val="left" w:pos="851"/>
                            </w:tabs>
                            <w:overflowPunct w:val="0"/>
                            <w:ind w:firstLine="720"/>
                            <w:jc w:val="both"/>
                            <w:textAlignment w:val="baseline"/>
                            <w:rPr>
                              <w:szCs w:val="24"/>
                            </w:rPr>
                          </w:pPr>
                          <w:sdt>
                            <w:sdtPr>
                              <w:alias w:val="Numeris"/>
                              <w:tag w:val="nr_e886f2a5e1a6463e8c24fcd6b8bed8c0"/>
                              <w:lock w:val="sdtLocked"/>
                              <w:richText/>
                            </w:sdtPr>
                            <w:sdtContent>
                              <w:r>
                                <w:rPr>
                                  <w:szCs w:val="24"/>
                                </w:rPr>
                                <w:t>55.1.3</w:t>
                              </w:r>
                            </w:sdtContent>
                          </w:sdt>
                          <w:r>
                            <w:rPr>
                              <w:szCs w:val="24"/>
                            </w:rPr>
                            <w:t>. pasiūlymų, gautų iš tiekėjų, kopijas, išskyrus atvejus, kai pasiūlymai buvo teikiami Agentūros internetinėje svetainėje (www.nma.lt);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55.1.4 p."/>
                        <w:tag w:val="part_c7db525644a741e3a690461f6f5e92d0"/>
                        <w:lock w:val="sdtLocked"/>
                        <w:richText/>
                      </w:sdtPr>
                      <w:sdtContent>
                        <w:p>
                          <w:pPr>
                            <w:ind w:firstLine="709"/>
                            <w:jc w:val="both"/>
                            <w:rPr>
                              <w:szCs w:val="24"/>
                            </w:rPr>
                          </w:pPr>
                          <w:sdt>
                            <w:sdtPr>
                              <w:alias w:val="Numeris"/>
                              <w:tag w:val="nr_c7db525644a741e3a690461f6f5e92d0"/>
                              <w:lock w:val="sdtLocked"/>
                              <w:richText/>
                            </w:sdtPr>
                            <w:sdtContent>
                              <w:r>
                                <w:rPr>
                                  <w:szCs w:val="24"/>
                                </w:rPr>
                                <w:t>55.1.4</w:t>
                              </w:r>
                            </w:sdtContent>
                          </w:sdt>
                          <w:r>
                            <w:rPr>
                              <w:szCs w:val="24"/>
                            </w:rPr>
                            <w:t>. pirkimo organizatoriaus sprendimų arba pirkimo komisijos protokolų kopijas;</w:t>
                          </w:r>
                        </w:p>
                      </w:sdtContent>
                    </w:sdt>
                    <w:sdt>
                      <w:sdtPr>
                        <w:alias w:val="55.1.5 p."/>
                        <w:tag w:val="part_9840ffeeede146b591c3769ef821855a"/>
                        <w:lock w:val="sdtLocked"/>
                        <w:richText/>
                      </w:sdtPr>
                      <w:sdtContent>
                        <w:p>
                          <w:pPr>
                            <w:ind w:firstLine="709"/>
                            <w:jc w:val="both"/>
                            <w:rPr>
                              <w:szCs w:val="24"/>
                            </w:rPr>
                          </w:pPr>
                          <w:sdt>
                            <w:sdtPr>
                              <w:alias w:val="Numeris"/>
                              <w:tag w:val="nr_9840ffeeede146b591c3769ef821855a"/>
                              <w:lock w:val="sdtLocked"/>
                              <w:richText/>
                            </w:sdtPr>
                            <w:sdtContent>
                              <w:r>
                                <w:rPr>
                                  <w:szCs w:val="24"/>
                                </w:rPr>
                                <w:t>55.1.5</w:t>
                              </w:r>
                            </w:sdtContent>
                          </w:sdt>
                          <w:r>
                            <w:rPr>
                              <w:szCs w:val="24"/>
                            </w:rPr>
                            <w:t>. raštų, kuriais tiekėjai buvo informuoti apie laimėtojo nustatymą arba konkurso neįvykimo priežastis, kopijas;</w:t>
                          </w:r>
                        </w:p>
                      </w:sdtContent>
                    </w:sdt>
                    <w:sdt>
                      <w:sdtPr>
                        <w:alias w:val="55.1.6 p."/>
                        <w:tag w:val="part_4940f7ab50244616a2f9ec6e9398e03c"/>
                        <w:lock w:val="sdtLocked"/>
                        <w:richText/>
                      </w:sdtPr>
                      <w:sdtContent>
                        <w:p>
                          <w:pPr>
                            <w:ind w:firstLine="709"/>
                            <w:jc w:val="both"/>
                            <w:rPr>
                              <w:szCs w:val="24"/>
                            </w:rPr>
                          </w:pPr>
                          <w:sdt>
                            <w:sdtPr>
                              <w:alias w:val="Numeris"/>
                              <w:tag w:val="nr_4940f7ab50244616a2f9ec6e9398e03c"/>
                              <w:lock w:val="sdtLocked"/>
                              <w:richText/>
                            </w:sdtPr>
                            <w:sdtContent>
                              <w:r>
                                <w:rPr>
                                  <w:szCs w:val="24"/>
                                </w:rPr>
                                <w:t>55.1.6</w:t>
                              </w:r>
                            </w:sdtContent>
                          </w:sdt>
                          <w:r>
                            <w:rPr>
                              <w:szCs w:val="24"/>
                            </w:rPr>
                            <w:t>. pasirašytos pirkimo sutarties kopiją;</w:t>
                          </w:r>
                        </w:p>
                      </w:sdtContent>
                    </w:sdt>
                    <w:sdt>
                      <w:sdtPr>
                        <w:alias w:val="55.1.7 p."/>
                        <w:tag w:val="part_334227e0a62e46c188b1490ad54f5040"/>
                        <w:lock w:val="sdtLocked"/>
                        <w:richText/>
                      </w:sdtPr>
                      <w:sdtContent>
                        <w:p>
                          <w:pPr>
                            <w:ind w:firstLine="709"/>
                            <w:jc w:val="both"/>
                            <w:rPr>
                              <w:szCs w:val="24"/>
                            </w:rPr>
                          </w:pPr>
                          <w:sdt>
                            <w:sdtPr>
                              <w:alias w:val="Numeris"/>
                              <w:tag w:val="nr_334227e0a62e46c188b1490ad54f5040"/>
                              <w:lock w:val="sdtLocked"/>
                              <w:richText/>
                            </w:sdtPr>
                            <w:sdtContent>
                              <w:r>
                                <w:rPr>
                                  <w:szCs w:val="24"/>
                                </w:rPr>
                                <w:t>55.1.7</w:t>
                              </w:r>
                            </w:sdtContent>
                          </w:sdt>
                          <w:r>
                            <w:rPr>
                              <w:szCs w:val="24"/>
                            </w:rPr>
                            <w:t>. pretenzijų (jei tokių buvo gauta) ir atsakymų į jas kopijas;</w:t>
                          </w:r>
                        </w:p>
                      </w:sdtContent>
                    </w:sdt>
                  </w:sdtContent>
                </w:sdt>
                <w:sdt>
                  <w:sdtPr>
                    <w:alias w:val="55.2 p."/>
                    <w:tag w:val="part_e76cb1f57328441a9b86050d2dbc1a45"/>
                    <w:lock w:val="sdtLocked"/>
                    <w:richText/>
                  </w:sdtPr>
                  <w:sdtContent>
                    <w:p>
                      <w:pPr>
                        <w:ind w:firstLine="709"/>
                        <w:jc w:val="both"/>
                        <w:rPr>
                          <w:szCs w:val="24"/>
                        </w:rPr>
                      </w:pPr>
                      <w:sdt>
                        <w:sdtPr>
                          <w:alias w:val="Numeris"/>
                          <w:tag w:val="nr_e76cb1f57328441a9b86050d2dbc1a45"/>
                          <w:lock w:val="sdtLocked"/>
                          <w:richText/>
                        </w:sdtPr>
                        <w:sdtContent>
                          <w:r>
                            <w:rPr>
                              <w:szCs w:val="24"/>
                            </w:rPr>
                            <w:t>55.2</w:t>
                          </w:r>
                        </w:sdtContent>
                      </w:sdt>
                      <w:r>
                        <w:rPr>
                          <w:szCs w:val="24"/>
                        </w:rPr>
                        <w:t>. jei vyko apklausa:</w:t>
                      </w:r>
                    </w:p>
                    <w:sdt>
                      <w:sdtPr>
                        <w:alias w:val="55.2.1 p."/>
                        <w:tag w:val="part_06a275441d8b465e8ff79715266b901c"/>
                        <w:lock w:val="sdtLocked"/>
                        <w:richText/>
                      </w:sdtPr>
                      <w:sdtContent>
                        <w:p>
                          <w:pPr>
                            <w:ind w:firstLine="709"/>
                            <w:jc w:val="both"/>
                            <w:rPr>
                              <w:szCs w:val="24"/>
                            </w:rPr>
                          </w:pPr>
                          <w:sdt>
                            <w:sdtPr>
                              <w:alias w:val="Numeris"/>
                              <w:tag w:val="nr_06a275441d8b465e8ff79715266b901c"/>
                              <w:lock w:val="sdtLocked"/>
                              <w:richText/>
                            </w:sdtPr>
                            <w:sdtContent>
                              <w:r>
                                <w:rPr>
                                  <w:szCs w:val="24"/>
                                </w:rPr>
                                <w:t>55.2.1</w:t>
                              </w:r>
                            </w:sdtContent>
                          </w:sdt>
                          <w:r>
                            <w:rPr>
                              <w:szCs w:val="24"/>
                            </w:rPr>
                            <w:t>. projekto vykdytojo vadovo sprendimo (potvarkio, nutarimo, įsakymo) dėl pirkimo komisijos sudarymo kopiją, jei pirkimą vykdė pirkimo komisija, arba projekto vykdytojo vadovo sprendimo (potvarkio, nutarimo, įsakymo) dėl pirkimo organizatoriaus ar pirkimo vykdytojo paskyrimo kopiją, jeigu pirkimą vykdė pirkimo organizatorius arba pirkimo vykdytojas;</w:t>
                          </w:r>
                        </w:p>
                      </w:sdtContent>
                    </w:sdt>
                    <w:sdt>
                      <w:sdtPr>
                        <w:alias w:val="55.2.2 p."/>
                        <w:tag w:val="part_b4681ca48cc1428aba43b0646c7bdb4c"/>
                        <w:lock w:val="sdtLocked"/>
                        <w:richText/>
                      </w:sdtPr>
                      <w:sdtContent>
                        <w:p>
                          <w:pPr>
                            <w:tabs>
                              <w:tab w:val="left" w:pos="426"/>
                              <w:tab w:val="left" w:pos="709"/>
                            </w:tabs>
                            <w:overflowPunct w:val="0"/>
                            <w:ind w:firstLine="720"/>
                            <w:jc w:val="both"/>
                            <w:textAlignment w:val="baseline"/>
                            <w:rPr>
                              <w:szCs w:val="24"/>
                            </w:rPr>
                          </w:pPr>
                          <w:sdt>
                            <w:sdtPr>
                              <w:alias w:val="Numeris"/>
                              <w:tag w:val="nr_b4681ca48cc1428aba43b0646c7bdb4c"/>
                              <w:lock w:val="sdtLocked"/>
                              <w:richText/>
                            </w:sdtPr>
                            <w:sdtContent>
                              <w:r>
                                <w:rPr>
                                  <w:szCs w:val="24"/>
                                </w:rPr>
                                <w:t>55.2.2</w:t>
                              </w:r>
                            </w:sdtContent>
                          </w:sdt>
                          <w:r>
                            <w:rPr>
                              <w:szCs w:val="24"/>
                            </w:rPr>
                            <w:t>. kvietimo pateikti pasiūlymus kopijas, išskyrus atvejus, kai kvietimas pateikti pasiūlymus buvo skelbiamas Agentūros internetinėje svetainėje (www.nma.lt);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55.2.3 p."/>
                        <w:tag w:val="part_31feb812167341149b14eb698e3e1055"/>
                        <w:lock w:val="sdtLocked"/>
                        <w:richText/>
                      </w:sdtPr>
                      <w:sdtContent>
                        <w:p>
                          <w:pPr>
                            <w:tabs>
                              <w:tab w:val="left" w:pos="567"/>
                              <w:tab w:val="left" w:pos="709"/>
                              <w:tab w:val="left" w:pos="851"/>
                            </w:tabs>
                            <w:overflowPunct w:val="0"/>
                            <w:ind w:firstLine="720"/>
                            <w:jc w:val="both"/>
                            <w:textAlignment w:val="baseline"/>
                            <w:rPr>
                              <w:szCs w:val="24"/>
                            </w:rPr>
                          </w:pPr>
                          <w:sdt>
                            <w:sdtPr>
                              <w:alias w:val="Numeris"/>
                              <w:tag w:val="nr_31feb812167341149b14eb698e3e1055"/>
                              <w:lock w:val="sdtLocked"/>
                              <w:richText/>
                            </w:sdtPr>
                            <w:sdtContent>
                              <w:r>
                                <w:rPr>
                                  <w:szCs w:val="24"/>
                                </w:rPr>
                                <w:t>55.2.3</w:t>
                              </w:r>
                            </w:sdtContent>
                          </w:sdt>
                          <w:r>
                            <w:rPr>
                              <w:szCs w:val="24"/>
                            </w:rPr>
                            <w:t>. pasiūlymų, gautų iš tiekėjų, kopijas, išskyrus atvejus, kai pasiūlymai buvo teikiami Agentūros internetinėje svetainėje (www.nma.lt);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55.2.4 p."/>
                        <w:tag w:val="part_827c8e3f80c54504af2593d19bc8d7f2"/>
                        <w:lock w:val="sdtLocked"/>
                        <w:richText/>
                      </w:sdtPr>
                      <w:sdtContent>
                        <w:p>
                          <w:pPr>
                            <w:tabs>
                              <w:tab w:val="left" w:pos="284"/>
                              <w:tab w:val="left" w:pos="426"/>
                              <w:tab w:val="left" w:pos="709"/>
                              <w:tab w:val="left" w:pos="851"/>
                            </w:tabs>
                            <w:overflowPunct w:val="0"/>
                            <w:ind w:firstLine="720"/>
                            <w:jc w:val="both"/>
                            <w:textAlignment w:val="baseline"/>
                            <w:rPr>
                              <w:szCs w:val="24"/>
                            </w:rPr>
                          </w:pPr>
                          <w:sdt>
                            <w:sdtPr>
                              <w:alias w:val="Numeris"/>
                              <w:tag w:val="nr_827c8e3f80c54504af2593d19bc8d7f2"/>
                              <w:lock w:val="sdtLocked"/>
                              <w:richText/>
                            </w:sdtPr>
                            <w:sdtContent>
                              <w:r>
                                <w:rPr>
                                  <w:szCs w:val="24"/>
                                </w:rPr>
                                <w:t>55.2.4</w:t>
                              </w:r>
                            </w:sdtContent>
                          </w:sdt>
                          <w:r>
                            <w:rPr>
                              <w:szCs w:val="24"/>
                            </w:rPr>
                            <w:t>. Užpildytą tiekėjų apklausos pažymą pagal Taisyklių 3 priede pateiktą formą, išskyrus atvejus, kai pirkimas buvo vykdomas Agentūros internetinėje svetainėje (www.nma.lt);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
                      <w:sdtPr>
                        <w:alias w:val="55.2.5 p."/>
                        <w:tag w:val="part_023411557622488e963951ae8897940e"/>
                        <w:lock w:val="sdtLocked"/>
                        <w:richText/>
                      </w:sdtPr>
                      <w:sdtContent>
                        <w:p>
                          <w:pPr>
                            <w:ind w:firstLine="709"/>
                            <w:jc w:val="both"/>
                            <w:rPr>
                              <w:szCs w:val="24"/>
                            </w:rPr>
                          </w:pPr>
                          <w:sdt>
                            <w:sdtPr>
                              <w:alias w:val="Numeris"/>
                              <w:tag w:val="nr_023411557622488e963951ae8897940e"/>
                              <w:lock w:val="sdtLocked"/>
                              <w:richText/>
                            </w:sdtPr>
                            <w:sdtContent>
                              <w:r>
                                <w:rPr>
                                  <w:szCs w:val="24"/>
                                </w:rPr>
                                <w:t>55.2.5</w:t>
                              </w:r>
                            </w:sdtContent>
                          </w:sdt>
                          <w:r>
                            <w:rPr>
                              <w:szCs w:val="24"/>
                            </w:rPr>
                            <w:t>. pirkimo komisijos protokolus, jei pirkimą atliko komisija;</w:t>
                          </w:r>
                        </w:p>
                      </w:sdtContent>
                    </w:sdt>
                    <w:sdt>
                      <w:sdtPr>
                        <w:alias w:val="55.2.6 p."/>
                        <w:tag w:val="part_c251614eedf04d1f95e7bf22b3d55238"/>
                        <w:lock w:val="sdtLocked"/>
                        <w:richText/>
                      </w:sdtPr>
                      <w:sdtContent>
                        <w:p>
                          <w:pPr>
                            <w:ind w:firstLine="709"/>
                            <w:jc w:val="both"/>
                            <w:rPr>
                              <w:szCs w:val="24"/>
                            </w:rPr>
                          </w:pPr>
                          <w:sdt>
                            <w:sdtPr>
                              <w:alias w:val="Numeris"/>
                              <w:tag w:val="nr_c251614eedf04d1f95e7bf22b3d55238"/>
                              <w:lock w:val="sdtLocked"/>
                              <w:richText/>
                            </w:sdtPr>
                            <w:sdtContent>
                              <w:r>
                                <w:rPr>
                                  <w:szCs w:val="24"/>
                                </w:rPr>
                                <w:t>55.2.6</w:t>
                              </w:r>
                            </w:sdtContent>
                          </w:sdt>
                          <w:r>
                            <w:rPr>
                              <w:szCs w:val="24"/>
                            </w:rPr>
                            <w:t>. pasirašytos pirkimo sutarties kopiją, o jei sutartis nepasirašoma – mokėjimą patvirtinančio dokumento kopiją.</w:t>
                          </w:r>
                        </w:p>
                      </w:sdtContent>
                    </w:sdt>
                    <w:sdt>
                      <w:sdtPr>
                        <w:alias w:val="55.2.7 p."/>
                        <w:tag w:val="part_e236a6da1a8c4478a63c1966c9736300"/>
                        <w:lock w:val="sdtLocked"/>
                        <w:richText/>
                      </w:sdtPr>
                      <w:sdtContent>
                        <w:p>
                          <w:pPr>
                            <w:ind w:firstLine="709"/>
                            <w:jc w:val="both"/>
                            <w:rPr>
                              <w:szCs w:val="24"/>
                            </w:rPr>
                          </w:pPr>
                          <w:sdt>
                            <w:sdtPr>
                              <w:alias w:val="Numeris"/>
                              <w:tag w:val="nr_e236a6da1a8c4478a63c1966c9736300"/>
                              <w:lock w:val="sdtLocked"/>
                              <w:richText/>
                            </w:sdtPr>
                            <w:sdtContent>
                              <w:r>
                                <w:rPr>
                                  <w:szCs w:val="24"/>
                                </w:rPr>
                                <w:t>55.2.7</w:t>
                              </w:r>
                            </w:sdtContent>
                          </w:sdt>
                          <w:r>
                            <w:rPr>
                              <w:szCs w:val="24"/>
                            </w:rPr>
                            <w:t>. pretenzijų (jei tokių buvo gauta) ir atsakymų į jas kopijas;</w:t>
                          </w:r>
                        </w:p>
                      </w:sdtContent>
                    </w:sdt>
                  </w:sdtContent>
                </w:sdt>
              </w:sdtContent>
            </w:sdt>
            <w:sdt>
              <w:sdtPr>
                <w:alias w:val="56 p."/>
                <w:tag w:val="part_77c50a0362e440bba9d01f70083216a7"/>
                <w:lock w:val="sdtLocked"/>
                <w:richText/>
              </w:sdtPr>
              <w:sdtContent>
                <w:p>
                  <w:pPr>
                    <w:ind w:firstLine="709"/>
                    <w:jc w:val="both"/>
                    <w:rPr>
                      <w:szCs w:val="24"/>
                    </w:rPr>
                  </w:pPr>
                  <w:sdt>
                    <w:sdtPr>
                      <w:alias w:val="Numeris"/>
                      <w:tag w:val="nr_77c50a0362e440bba9d01f70083216a7"/>
                      <w:lock w:val="sdtLocked"/>
                      <w:richText/>
                    </w:sdtPr>
                    <w:sdtContent>
                      <w:r>
                        <w:rPr>
                          <w:szCs w:val="24"/>
                        </w:rPr>
                        <w:t>56</w:t>
                      </w:r>
                    </w:sdtContent>
                  </w:sdt>
                  <w:r>
                    <w:rPr>
                      <w:szCs w:val="24"/>
                    </w:rPr>
                    <w:t>. Projekto vykdytojas ataskaitinius dokumentus turi pateikti su lydraščiu, įsegtus į segtuvą. Kiekviena dokumento kopija turi būti tinkamai patvirtinta.</w:t>
                  </w:r>
                </w:p>
              </w:sdtContent>
            </w:sdt>
            <w:sdt>
              <w:sdtPr>
                <w:alias w:val="57 p."/>
                <w:tag w:val="part_360db21280734d118933dc653f05886e"/>
                <w:lock w:val="sdtLocked"/>
                <w:richText/>
              </w:sdtPr>
              <w:sdtContent>
                <w:p>
                  <w:pPr>
                    <w:ind w:firstLine="709"/>
                    <w:jc w:val="both"/>
                    <w:rPr>
                      <w:szCs w:val="24"/>
                    </w:rPr>
                  </w:pPr>
                  <w:sdt>
                    <w:sdtPr>
                      <w:alias w:val="Numeris"/>
                      <w:tag w:val="nr_360db21280734d118933dc653f05886e"/>
                      <w:lock w:val="sdtLocked"/>
                      <w:richText/>
                    </w:sdtPr>
                    <w:sdtContent>
                      <w:r>
                        <w:rPr>
                          <w:szCs w:val="24"/>
                        </w:rPr>
                        <w:t>57</w:t>
                      </w:r>
                    </w:sdtContent>
                  </w:sdt>
                  <w:r>
                    <w:rPr>
                      <w:szCs w:val="24"/>
                    </w:rPr>
                    <w:t xml:space="preserve">. Pirkime dalyvavusių tiekėjų reikalavimu, projekto vykdytojas turi juos supažindinti su kitų dalyvių pasiūlymais (išskyrus tą informaciją, kurią dalyviai nurodė kaip konfidencialią).  </w:t>
                  </w:r>
                </w:p>
              </w:sdtContent>
            </w:sdt>
            <w:sdt>
              <w:sdtPr>
                <w:alias w:val="58 p."/>
                <w:tag w:val="part_6a9342e738624d34abd49522bc74429a"/>
                <w:lock w:val="sdtLocked"/>
                <w:richText/>
              </w:sdtPr>
              <w:sdtContent>
                <w:p>
                  <w:pPr>
                    <w:ind w:firstLine="709"/>
                    <w:jc w:val="both"/>
                    <w:rPr>
                      <w:szCs w:val="24"/>
                    </w:rPr>
                  </w:pPr>
                  <w:sdt>
                    <w:sdtPr>
                      <w:alias w:val="Numeris"/>
                      <w:tag w:val="nr_6a9342e738624d34abd49522bc74429a"/>
                      <w:lock w:val="sdtLocked"/>
                      <w:richText/>
                    </w:sdtPr>
                    <w:sdtContent>
                      <w:r>
                        <w:rPr>
                          <w:szCs w:val="24"/>
                        </w:rPr>
                        <w:t>58</w:t>
                      </w:r>
                    </w:sdtContent>
                  </w:sdt>
                  <w:r>
                    <w:rPr>
                      <w:szCs w:val="24"/>
                    </w:rPr>
                    <w:t>. Įtarusi tvarkos apraše nustatytų reikalavimų pažeidimą arba įtarusi ir (ar) nustačiusi, kad sutarties su tiekėju kaina neatitinka analogiškų prekių, paslaugų ar darbų vidutinės rinkos kainos, Agentūra turi teisę patikrinti, ar dalyvauti pirkime buvo kviesti potencialūs tiekėjai, iš projekto vykdytojo reikalauti papildomų pagrindimo dokumentų ir (ar) atlikti rinkos kainų patikrinimą. Agentūra rinkos kainą viršijančią išlaidų dalį turi teisę pripažinti netinkamomis finansuoti išlaidomis.</w:t>
                  </w:r>
                </w:p>
                <w:p>
                  <w:pPr>
                    <w:ind w:firstLine="312"/>
                    <w:jc w:val="both"/>
                    <w:rPr>
                      <w:szCs w:val="24"/>
                    </w:rPr>
                  </w:pPr>
                </w:p>
              </w:sdtContent>
            </w:sdt>
          </w:sdtContent>
        </w:sdt>
        <w:sdt>
          <w:sdtPr>
            <w:alias w:val="skyrius"/>
            <w:tag w:val="part_3431efa16d334db099833fc6e472dca9"/>
            <w:lock w:val="sdtLocked"/>
            <w:richText/>
          </w:sdtPr>
          <w:sdtContent>
            <w:p>
              <w:pPr>
                <w:keepLines/>
                <w:suppressAutoHyphens/>
                <w:jc w:val="center"/>
                <w:rPr>
                  <w:b/>
                  <w:bCs/>
                  <w:caps/>
                  <w:color w:val="000000"/>
                  <w:szCs w:val="24"/>
                </w:rPr>
              </w:pPr>
              <w:sdt>
                <w:sdtPr>
                  <w:alias w:val="Numeris"/>
                  <w:tag w:val="nr_3431efa16d334db099833fc6e472dca9"/>
                  <w:lock w:val="sdtLocked"/>
                  <w:richText/>
                </w:sdtPr>
                <w:sdtContent>
                  <w:r>
                    <w:rPr>
                      <w:b/>
                      <w:bCs/>
                      <w:caps/>
                      <w:color w:val="000000"/>
                      <w:szCs w:val="24"/>
                    </w:rPr>
                    <w:t>X</w:t>
                  </w:r>
                </w:sdtContent>
              </w:sdt>
              <w:r>
                <w:rPr>
                  <w:b/>
                  <w:bCs/>
                  <w:caps/>
                  <w:color w:val="000000"/>
                  <w:szCs w:val="24"/>
                </w:rPr>
                <w:t xml:space="preserve">. </w:t>
              </w:r>
              <w:sdt>
                <w:sdtPr>
                  <w:alias w:val="Pavadinimas"/>
                  <w:tag w:val="title_3431efa16d334db099833fc6e472dca9"/>
                  <w:lock w:val="sdtLocked"/>
                  <w:richText/>
                </w:sdtPr>
                <w:sdtContent>
                  <w:r>
                    <w:rPr>
                      <w:b/>
                      <w:bCs/>
                      <w:caps/>
                      <w:color w:val="000000"/>
                      <w:szCs w:val="24"/>
                    </w:rPr>
                    <w:t>PIRKIMO SUTARTIES PAKEITIMAI PO KONKURSO AR APKLAUSOS</w:t>
                  </w:r>
                </w:sdtContent>
              </w:sdt>
            </w:p>
            <w:p>
              <w:pPr>
                <w:ind w:firstLine="312"/>
                <w:jc w:val="both"/>
                <w:rPr>
                  <w:szCs w:val="24"/>
                </w:rPr>
              </w:pPr>
            </w:p>
            <w:sdt>
              <w:sdtPr>
                <w:alias w:val="59 p."/>
                <w:tag w:val="part_379cd30aa5ff4c33bb1d980209ea4cfd"/>
                <w:lock w:val="sdtLocked"/>
                <w:richText/>
              </w:sdtPr>
              <w:sdtContent>
                <w:p>
                  <w:pPr>
                    <w:ind w:firstLine="709"/>
                    <w:jc w:val="both"/>
                    <w:rPr>
                      <w:i/>
                      <w:szCs w:val="24"/>
                    </w:rPr>
                  </w:pPr>
                  <w:sdt>
                    <w:sdtPr>
                      <w:alias w:val="Numeris"/>
                      <w:tag w:val="nr_379cd30aa5ff4c33bb1d980209ea4cfd"/>
                      <w:lock w:val="sdtLocked"/>
                      <w:richText/>
                    </w:sdtPr>
                    <w:sdtContent>
                      <w:r>
                        <w:rPr>
                          <w:szCs w:val="24"/>
                          <w:lang w:val="en-US"/>
                        </w:rPr>
                        <w:t>59</w:t>
                      </w:r>
                    </w:sdtContent>
                  </w:sdt>
                  <w:r>
                    <w:rPr>
                      <w:szCs w:val="24"/>
                      <w:lang w:val="en-US"/>
                    </w:rPr>
                    <w:t xml:space="preserve">. </w:t>
                  </w:r>
                  <w:r>
                    <w:rPr>
                      <w:szCs w:val="24"/>
                    </w:rPr>
                    <w:t xml:space="preserve">Pirkimo sutartis po konkurso ar apklausos gali būti keičiama tik paaiškėjus, kad jai tinkamai įvykdyti būtina daryti pirkimo sutarties pakeitimus, kurie iš esmės nekeis pirkimo objekto, jo tiesioginės paskirties, atitikties Europos Sąjungos standartams. Pirkimo sutarties pakeitimai prieš pasirašant sutarties šalims turi būti suderinti su atitinkamu Agentūros teritoriniu paramos administravimo skyriumi (išskyrus atvejus, kai sutarties vertė neviršija 100 000 Lt (nuo 2015 m. sausio 1 d. –  28 962 Eur), taip pat, kai keičiamo pirkimo objekto dalies vertė neviršija 5 proc. visos pirkimo sutarties vertės). Agentūra, vertindama pakeitimų būtinybę, atsižvelgia į tai, ar atlikus numatomus pakeitimus, nebus pažeisti Taisyklių 3 punkte įtvirtinti pirkimų principai, ar bus pasiekti numatyti projekto tikslai bei uždaviniai, ar pakeitimai yra ekonomiškai pagrįsti bei naudingi, o aplinkybių, dėl kurių kilo pirkimo sutarties keitimo poreikis, negalima buvo numatyti vykdant konkursą ar apklausą.</w:t>
                  </w:r>
                  <w:r>
                    <w:rPr>
                      <w:i/>
                      <w:szCs w:val="24"/>
                    </w:rPr>
                    <w:t xml:space="preserve"> </w:t>
                  </w:r>
                </w:p>
                <w:p>
                  <w:pPr>
                    <w:ind w:firstLine="312"/>
                    <w:jc w:val="both"/>
                    <w:rPr>
                      <w:szCs w:val="24"/>
                    </w:rPr>
                  </w:pPr>
                </w:p>
              </w:sdtContent>
            </w:sdt>
          </w:sdtContent>
        </w:sdt>
        <w:sdt>
          <w:sdtPr>
            <w:alias w:val="pabaiga"/>
            <w:tag w:val="part_478ff70258cd44d1be953ac03bfb9d51"/>
            <w:lock w:val="sdtLocked"/>
            <w:richText/>
          </w:sdtPr>
          <w:sdtContent>
            <w:p>
              <w:pPr>
                <w:suppressAutoHyphens/>
                <w:jc w:val="center"/>
                <w:rPr>
                  <w:color w:val="000000"/>
                  <w:sz w:val="12"/>
                  <w:szCs w:val="24"/>
                </w:rPr>
              </w:pPr>
              <w:r>
                <w:rPr>
                  <w:color w:val="000000"/>
                  <w:szCs w:val="24"/>
                </w:rPr>
                <w:t>_________________</w:t>
              </w:r>
            </w:p>
          </w:sdtContent>
        </w:sdt>
      </w:sdtContent>
    </w:sdt>
    <w:sdt>
      <w:sdtPr>
        <w:alias w:val="1 pr."/>
        <w:tag w:val="part_23b47a3f9edc49ea8ba850ab3c499131"/>
        <w:lock w:val="sdtLocked"/>
        <w:richText/>
      </w:sdtPr>
      <w:sdtContent>
        <w:p>
          <w:pPr>
            <w:tabs>
              <w:tab w:val="left" w:pos="540"/>
            </w:tabs>
            <w:ind w:left="5761"/>
          </w:pPr>
        </w:p>
        <w:p>
          <w:r>
            <w:br w:type="page"/>
          </w:r>
        </w:p>
        <w:p>
          <w:pPr>
            <w:tabs>
              <w:tab w:val="left" w:pos="540"/>
            </w:tabs>
            <w:ind w:left="5761"/>
            <w:rPr>
              <w:sz w:val="22"/>
              <w:szCs w:val="22"/>
            </w:rPr>
          </w:pPr>
          <w:r>
            <w:rPr>
              <w:sz w:val="22"/>
              <w:szCs w:val="22"/>
            </w:rPr>
            <w:t>Projekto vykdytojo, pretenduojančio gauti paramą iš Europos žemės ūkio fondo kaimo plėtrai pagal Lietuvos kaimo plėtros 2014–2020 metų programos priemones, prekių, paslaugų ar darbų pirkimo taisyklių</w:t>
          </w:r>
        </w:p>
        <w:p>
          <w:pPr>
            <w:ind w:left="5040" w:firstLine="720"/>
            <w:jc w:val="both"/>
            <w:rPr>
              <w:bCs/>
              <w:sz w:val="22"/>
              <w:szCs w:val="22"/>
            </w:rPr>
          </w:pPr>
          <w:sdt>
            <w:sdtPr>
              <w:alias w:val="Numeris"/>
              <w:tag w:val="nr_23b47a3f9edc49ea8ba850ab3c499131"/>
              <w:lock w:val="sdtLocked"/>
              <w:richText/>
            </w:sdtPr>
            <w:sdtContent>
              <w:r>
                <w:rPr>
                  <w:bCs/>
                  <w:sz w:val="22"/>
                  <w:szCs w:val="22"/>
                </w:rPr>
                <w:t>1</w:t>
              </w:r>
            </w:sdtContent>
          </w:sdt>
          <w:r>
            <w:rPr>
              <w:bCs/>
              <w:sz w:val="22"/>
              <w:szCs w:val="22"/>
            </w:rPr>
            <w:t xml:space="preserve"> priedas </w:t>
          </w:r>
        </w:p>
        <w:p>
          <w:pPr>
            <w:keepLines/>
            <w:tabs>
              <w:tab w:val="left" w:pos="1304"/>
              <w:tab w:val="left" w:pos="1457"/>
              <w:tab w:val="left" w:pos="1604"/>
              <w:tab w:val="left" w:pos="1757"/>
            </w:tabs>
            <w:suppressAutoHyphens/>
            <w:ind w:firstLine="5760"/>
            <w:rPr>
              <w:sz w:val="22"/>
              <w:szCs w:val="22"/>
            </w:rPr>
          </w:pPr>
        </w:p>
        <w:p>
          <w:pPr>
            <w:keepLines/>
            <w:tabs>
              <w:tab w:val="left" w:pos="1304"/>
              <w:tab w:val="left" w:pos="1457"/>
              <w:tab w:val="left" w:pos="1604"/>
              <w:tab w:val="left" w:pos="1757"/>
            </w:tabs>
            <w:suppressAutoHyphens/>
            <w:rPr>
              <w:color w:val="000000"/>
              <w:sz w:val="22"/>
              <w:szCs w:val="24"/>
            </w:rPr>
          </w:pPr>
        </w:p>
        <w:p>
          <w:pPr>
            <w:widowControl w:val="0"/>
            <w:tabs>
              <w:tab w:val="left" w:pos="540"/>
            </w:tabs>
            <w:jc w:val="center"/>
            <w:rPr>
              <w:b/>
              <w:sz w:val="22"/>
              <w:szCs w:val="22"/>
            </w:rPr>
          </w:pPr>
          <w:sdt>
            <w:sdtPr>
              <w:alias w:val="Pavadinimas"/>
              <w:tag w:val="title_23b47a3f9edc49ea8ba850ab3c499131"/>
              <w:lock w:val="sdtLocked"/>
              <w:richText/>
            </w:sdtPr>
            <w:sdtContent>
              <w:r>
                <w:rPr>
                  <w:b/>
                  <w:sz w:val="22"/>
                  <w:szCs w:val="22"/>
                </w:rPr>
                <w:t>(Kvietimo pateikti prekių, paslaugų ar darbų pasiūlymą forma)</w:t>
              </w:r>
            </w:sdtContent>
          </w:sdt>
        </w:p>
        <w:p>
          <w:pPr>
            <w:widowControl w:val="0"/>
            <w:tabs>
              <w:tab w:val="left" w:pos="540"/>
            </w:tabs>
            <w:rPr>
              <w:sz w:val="22"/>
              <w:szCs w:val="22"/>
            </w:rPr>
          </w:pPr>
        </w:p>
        <w:p>
          <w:pPr>
            <w:widowControl w:val="0"/>
            <w:tabs>
              <w:tab w:val="left" w:pos="540"/>
            </w:tabs>
            <w:jc w:val="center"/>
            <w:rPr>
              <w:szCs w:val="24"/>
            </w:rPr>
          </w:pPr>
        </w:p>
        <w:p>
          <w:pPr>
            <w:widowControl w:val="0"/>
            <w:tabs>
              <w:tab w:val="left" w:pos="540"/>
            </w:tabs>
            <w:jc w:val="center"/>
          </w:pPr>
          <w:r>
            <w:t>____________________________________________________________________________</w:t>
          </w:r>
        </w:p>
        <w:p>
          <w:pPr>
            <w:widowControl w:val="0"/>
            <w:tabs>
              <w:tab w:val="left" w:pos="540"/>
            </w:tabs>
            <w:jc w:val="center"/>
            <w:rPr>
              <w:i/>
              <w:iCs/>
              <w:sz w:val="20"/>
            </w:rPr>
          </w:pPr>
          <w:r>
            <w:rPr>
              <w:i/>
              <w:iCs/>
              <w:sz w:val="20"/>
            </w:rPr>
            <w:t>(projekto vykdytojo pavadinimas arba vardas, pavardė, įmonės kodas arba asmens kodas)</w:t>
          </w:r>
        </w:p>
        <w:p>
          <w:pPr>
            <w:widowControl w:val="0"/>
            <w:tabs>
              <w:tab w:val="left" w:pos="540"/>
            </w:tabs>
            <w:jc w:val="center"/>
            <w:rPr>
              <w:i/>
              <w:iCs/>
              <w:szCs w:val="24"/>
            </w:rPr>
          </w:pPr>
        </w:p>
        <w:p>
          <w:pPr>
            <w:widowControl w:val="0"/>
            <w:tabs>
              <w:tab w:val="left" w:pos="540"/>
            </w:tabs>
            <w:jc w:val="center"/>
          </w:pPr>
          <w:r>
            <w:t>____________________________________________________________________________</w:t>
          </w:r>
        </w:p>
        <w:p>
          <w:pPr>
            <w:widowControl w:val="0"/>
            <w:tabs>
              <w:tab w:val="left" w:pos="540"/>
            </w:tabs>
            <w:jc w:val="center"/>
            <w:rPr>
              <w:i/>
              <w:iCs/>
              <w:sz w:val="20"/>
            </w:rPr>
          </w:pPr>
          <w:r>
            <w:rPr>
              <w:i/>
              <w:iCs/>
              <w:sz w:val="20"/>
            </w:rPr>
            <w:t xml:space="preserve">(buveinė arba  adresas)  </w:t>
          </w:r>
        </w:p>
        <w:p>
          <w:pPr>
            <w:widowControl w:val="0"/>
            <w:tabs>
              <w:tab w:val="left" w:pos="540"/>
            </w:tabs>
            <w:jc w:val="center"/>
            <w:rPr>
              <w:i/>
              <w:iCs/>
              <w:szCs w:val="24"/>
            </w:rPr>
          </w:pPr>
        </w:p>
        <w:p>
          <w:pPr>
            <w:widowControl w:val="0"/>
            <w:tabs>
              <w:tab w:val="left" w:pos="540"/>
            </w:tabs>
            <w:jc w:val="center"/>
          </w:pPr>
          <w:r>
            <w:t>____________________________________________________________________________</w:t>
          </w:r>
        </w:p>
        <w:p>
          <w:pPr>
            <w:widowControl w:val="0"/>
            <w:tabs>
              <w:tab w:val="left" w:pos="540"/>
            </w:tabs>
            <w:jc w:val="center"/>
            <w:rPr>
              <w:i/>
              <w:iCs/>
              <w:sz w:val="20"/>
            </w:rPr>
          </w:pPr>
          <w:r>
            <w:rPr>
              <w:i/>
              <w:iCs/>
              <w:sz w:val="20"/>
            </w:rPr>
            <w:t>(telefono ir fakso numeriai, elektroninio pašto adresas)</w:t>
          </w:r>
        </w:p>
        <w:p>
          <w:pPr>
            <w:widowControl w:val="0"/>
            <w:tabs>
              <w:tab w:val="left" w:pos="540"/>
            </w:tabs>
            <w:jc w:val="center"/>
            <w:rPr>
              <w:i/>
              <w:sz w:val="20"/>
            </w:rPr>
          </w:pPr>
        </w:p>
        <w:p>
          <w:pPr>
            <w:widowControl w:val="0"/>
            <w:tabs>
              <w:tab w:val="left" w:pos="540"/>
            </w:tabs>
            <w:rPr>
              <w:i/>
              <w:iCs/>
              <w:szCs w:val="24"/>
            </w:rPr>
          </w:pPr>
          <w:r>
            <w:t>________________________________________</w:t>
          </w:r>
        </w:p>
        <w:p>
          <w:pPr>
            <w:widowControl w:val="0"/>
            <w:tabs>
              <w:tab w:val="left" w:pos="540"/>
            </w:tabs>
            <w:ind w:firstLine="500"/>
            <w:rPr>
              <w:i/>
              <w:iCs/>
            </w:rPr>
          </w:pPr>
          <w:r>
            <w:rPr>
              <w:i/>
              <w:iCs/>
              <w:sz w:val="20"/>
            </w:rPr>
            <w:t>(tiekėjo pavadinimas arba vardas, pavardė)</w:t>
          </w:r>
          <w:r>
            <w:rPr>
              <w:i/>
              <w:iCs/>
            </w:rPr>
            <w:t xml:space="preserve">            </w:t>
          </w:r>
        </w:p>
        <w:p>
          <w:pPr>
            <w:widowControl w:val="0"/>
            <w:tabs>
              <w:tab w:val="left" w:pos="540"/>
            </w:tabs>
          </w:pPr>
        </w:p>
        <w:sdt>
          <w:sdtPr>
            <w:alias w:val="skirsnis"/>
            <w:tag w:val="part_0702924855b0440cb07bce9778124002"/>
            <w:lock w:val="sdtLocked"/>
            <w:richText/>
          </w:sdtPr>
          <w:sdtContent>
            <w:p>
              <w:pPr>
                <w:keepNext/>
                <w:widowControl w:val="0"/>
                <w:tabs>
                  <w:tab w:val="left" w:pos="540"/>
                </w:tabs>
                <w:jc w:val="center"/>
                <w:outlineLvl w:val="3"/>
                <w:rPr>
                  <w:b/>
                  <w:bCs/>
                  <w:sz w:val="22"/>
                  <w:szCs w:val="22"/>
                </w:rPr>
              </w:pPr>
              <w:sdt>
                <w:sdtPr>
                  <w:alias w:val="Pavadinimas"/>
                  <w:tag w:val="title_0702924855b0440cb07bce9778124002"/>
                  <w:lock w:val="sdtLocked"/>
                  <w:richText/>
                </w:sdtPr>
                <w:sdtContent>
                  <w:r>
                    <w:rPr>
                      <w:b/>
                      <w:bCs/>
                      <w:sz w:val="22"/>
                      <w:szCs w:val="22"/>
                    </w:rPr>
                    <w:t>KVIETIMAS PATEIKTI PREKIŲ, PASLAUGŲ AR DARBŲ PASIŪLYMĄ</w:t>
                  </w:r>
                </w:sdtContent>
              </w:sdt>
            </w:p>
            <w:p>
              <w:pPr>
                <w:jc w:val="center"/>
                <w:rPr>
                  <w:b/>
                  <w:bCs/>
                  <w:szCs w:val="24"/>
                </w:rPr>
              </w:pPr>
              <w:r>
                <w:rPr>
                  <w:iCs/>
                </w:rPr>
                <w:t>________________ Nr._________</w:t>
              </w:r>
            </w:p>
            <w:p>
              <w:pPr>
                <w:keepNext/>
                <w:widowControl w:val="0"/>
                <w:tabs>
                  <w:tab w:val="left" w:pos="540"/>
                </w:tabs>
                <w:jc w:val="center"/>
                <w:outlineLvl w:val="3"/>
                <w:rPr>
                  <w:bCs/>
                  <w:i/>
                  <w:iCs/>
                </w:rPr>
              </w:pPr>
              <w:r>
                <w:rPr>
                  <w:bCs/>
                  <w:i/>
                  <w:iCs/>
                  <w:sz w:val="20"/>
                </w:rPr>
                <w:t>(data)</w:t>
              </w:r>
              <w:r>
                <w:rPr>
                  <w:bCs/>
                  <w:i/>
                  <w:iCs/>
                </w:rPr>
                <w:t xml:space="preserve">    </w:t>
                <w:tab/>
                <w:tab/>
              </w:r>
            </w:p>
            <w:p>
              <w:pPr>
                <w:widowControl w:val="0"/>
                <w:tabs>
                  <w:tab w:val="left" w:pos="540"/>
                </w:tabs>
                <w:ind w:firstLine="540"/>
              </w:pPr>
            </w:p>
            <w:p>
              <w:pPr>
                <w:widowControl w:val="0"/>
                <w:tabs>
                  <w:tab w:val="left" w:pos="540"/>
                </w:tabs>
                <w:ind w:firstLine="720"/>
                <w:jc w:val="both"/>
              </w:pPr>
              <w:r>
                <w:t xml:space="preserve">Pirkimo organizatorius arba pirkimo komisija kviečia Jus dalyvauti ___________________ </w:t>
              </w:r>
            </w:p>
            <w:p>
              <w:pPr>
                <w:widowControl w:val="0"/>
                <w:tabs>
                  <w:tab w:val="left" w:pos="540"/>
                </w:tabs>
                <w:jc w:val="both"/>
                <w:rPr>
                  <w:sz w:val="22"/>
                  <w:szCs w:val="22"/>
                </w:rPr>
              </w:pPr>
              <w:r>
                <w:t>______________________________konkurse ir pateikti pasiūlymą</w:t>
              </w:r>
              <w:r>
                <w:rPr>
                  <w:sz w:val="22"/>
                  <w:szCs w:val="22"/>
                </w:rPr>
                <w:t>.</w:t>
              </w:r>
            </w:p>
            <w:p>
              <w:pPr>
                <w:widowControl w:val="0"/>
                <w:tabs>
                  <w:tab w:val="left" w:pos="540"/>
                </w:tabs>
                <w:ind w:firstLine="720"/>
                <w:jc w:val="both"/>
                <w:rPr>
                  <w:i/>
                  <w:iCs/>
                  <w:sz w:val="20"/>
                </w:rPr>
              </w:pPr>
              <w:r>
                <w:rPr>
                  <w:i/>
                  <w:iCs/>
                  <w:sz w:val="20"/>
                </w:rPr>
                <w:t>(konkurso pavadinimas)</w:t>
              </w:r>
            </w:p>
            <w:p>
              <w:pPr>
                <w:widowControl w:val="0"/>
                <w:tabs>
                  <w:tab w:val="left" w:pos="540"/>
                </w:tabs>
                <w:jc w:val="both"/>
                <w:rPr>
                  <w:szCs w:val="24"/>
                </w:rPr>
              </w:pPr>
            </w:p>
          </w:sdtContent>
        </w:sdt>
        <w:sdt>
          <w:sdtPr>
            <w:alias w:val="skyrius"/>
            <w:tag w:val="part_d7da3656164f457098f081702aea8d02"/>
            <w:lock w:val="sdtLocked"/>
            <w:richText/>
          </w:sdtPr>
          <w:sdtContent>
            <w:p>
              <w:pPr>
                <w:widowControl w:val="0"/>
                <w:tabs>
                  <w:tab w:val="left" w:pos="540"/>
                </w:tabs>
                <w:ind w:firstLine="540"/>
                <w:jc w:val="center"/>
                <w:rPr>
                  <w:b/>
                  <w:caps/>
                  <w:sz w:val="22"/>
                  <w:szCs w:val="22"/>
                </w:rPr>
              </w:pPr>
              <w:sdt>
                <w:sdtPr>
                  <w:alias w:val="Numeris"/>
                  <w:tag w:val="nr_d7da3656164f457098f081702aea8d02"/>
                  <w:lock w:val="sdtLocked"/>
                  <w:richText/>
                </w:sdtPr>
                <w:sdtContent>
                  <w:r>
                    <w:rPr>
                      <w:b/>
                      <w:caps/>
                      <w:sz w:val="22"/>
                      <w:szCs w:val="22"/>
                    </w:rPr>
                    <w:t>I</w:t>
                  </w:r>
                </w:sdtContent>
              </w:sdt>
              <w:r>
                <w:rPr>
                  <w:b/>
                  <w:caps/>
                  <w:sz w:val="22"/>
                  <w:szCs w:val="22"/>
                </w:rPr>
                <w:t xml:space="preserve">. </w:t>
              </w:r>
              <w:sdt>
                <w:sdtPr>
                  <w:alias w:val="Pavadinimas"/>
                  <w:tag w:val="title_d7da3656164f457098f081702aea8d02"/>
                  <w:lock w:val="sdtLocked"/>
                  <w:richText/>
                </w:sdtPr>
                <w:sdtContent>
                  <w:r>
                    <w:rPr>
                      <w:b/>
                      <w:caps/>
                      <w:sz w:val="22"/>
                      <w:szCs w:val="22"/>
                    </w:rPr>
                    <w:t>Pirkimo objektas</w:t>
                  </w:r>
                </w:sdtContent>
              </w:sdt>
            </w:p>
            <w:p>
              <w:pPr>
                <w:widowControl w:val="0"/>
                <w:tabs>
                  <w:tab w:val="left" w:pos="540"/>
                </w:tabs>
                <w:ind w:firstLine="540"/>
                <w:jc w:val="center"/>
                <w:rPr>
                  <w:b/>
                  <w:caps/>
                  <w:sz w:val="22"/>
                  <w:szCs w:val="22"/>
                </w:rPr>
              </w:pPr>
            </w:p>
            <w:sdt>
              <w:sdtPr>
                <w:alias w:val="1 pr. 1 p."/>
                <w:tag w:val="part_328cb35005324c93a193849b53d0591d"/>
                <w:lock w:val="sdtLocked"/>
                <w:richText/>
              </w:sdtPr>
              <w:sdtContent>
                <w:p>
                  <w:pPr>
                    <w:widowControl w:val="0"/>
                    <w:tabs>
                      <w:tab w:val="left" w:pos="180"/>
                      <w:tab w:val="left" w:pos="540"/>
                    </w:tabs>
                    <w:ind w:firstLine="720"/>
                    <w:jc w:val="both"/>
                    <w:rPr>
                      <w:i/>
                      <w:sz w:val="22"/>
                      <w:szCs w:val="22"/>
                    </w:rPr>
                  </w:pPr>
                  <w:sdt>
                    <w:sdtPr>
                      <w:alias w:val="Numeris"/>
                      <w:tag w:val="nr_328cb35005324c93a193849b53d0591d"/>
                      <w:lock w:val="sdtLocked"/>
                      <w:richText/>
                    </w:sdtPr>
                    <w:sdtContent>
                      <w:r>
                        <w:rPr>
                          <w:sz w:val="22"/>
                          <w:szCs w:val="22"/>
                        </w:rPr>
                        <w:t>1</w:t>
                      </w:r>
                    </w:sdtContent>
                  </w:sdt>
                  <w:r>
                    <w:rPr>
                      <w:sz w:val="22"/>
                      <w:szCs w:val="22"/>
                    </w:rPr>
                    <w:t xml:space="preserve">. </w:t>
                  </w:r>
                  <w:r>
                    <w:rPr>
                      <w:iCs/>
                      <w:sz w:val="22"/>
                      <w:szCs w:val="22"/>
                    </w:rPr>
                    <w:t xml:space="preserve">Pirkimo objekto pavadinimas, techninė specifikacija. </w:t>
                  </w:r>
                </w:p>
              </w:sdtContent>
            </w:sdt>
            <w:sdt>
              <w:sdtPr>
                <w:alias w:val="1 pr. 2 p."/>
                <w:tag w:val="part_debae31f8fc044b080cffe4e00fd1892"/>
                <w:lock w:val="sdtLocked"/>
                <w:richText/>
              </w:sdtPr>
              <w:sdtContent>
                <w:p>
                  <w:pPr>
                    <w:widowControl w:val="0"/>
                    <w:tabs>
                      <w:tab w:val="left" w:pos="180"/>
                      <w:tab w:val="left" w:pos="540"/>
                    </w:tabs>
                    <w:ind w:firstLine="720"/>
                    <w:jc w:val="both"/>
                    <w:rPr>
                      <w:sz w:val="22"/>
                      <w:szCs w:val="22"/>
                    </w:rPr>
                  </w:pPr>
                  <w:sdt>
                    <w:sdtPr>
                      <w:alias w:val="Numeris"/>
                      <w:tag w:val="nr_debae31f8fc044b080cffe4e00fd1892"/>
                      <w:lock w:val="sdtLocked"/>
                      <w:richText/>
                    </w:sdtPr>
                    <w:sdtContent>
                      <w:r>
                        <w:rPr>
                          <w:sz w:val="22"/>
                          <w:szCs w:val="22"/>
                        </w:rPr>
                        <w:t>2</w:t>
                      </w:r>
                    </w:sdtContent>
                  </w:sdt>
                  <w:r>
                    <w:rPr>
                      <w:sz w:val="22"/>
                      <w:szCs w:val="22"/>
                    </w:rPr>
                    <w:t xml:space="preserve">. </w:t>
                  </w:r>
                  <w:r>
                    <w:rPr>
                      <w:iCs/>
                      <w:sz w:val="22"/>
                      <w:szCs w:val="22"/>
                    </w:rPr>
                    <w:t xml:space="preserve">Jeigu perkamos prekės, techninėje specifikacijoje turi būti nurodyta, kad siūlomos prekės turi būti naujos ir nenaudotos bei  atitikti Europos Sąjungos teisės aktų nustatytus saugos reikalavimus. Taip pat būtina nurodyti </w:t>
                  </w:r>
                  <w:r>
                    <w:rPr>
                      <w:sz w:val="22"/>
                      <w:szCs w:val="22"/>
                    </w:rPr>
                    <w:t>garantijas ir techninės priežiūros sąlygas, o jeigu perkamos prekės ar paslaugos, kurias būtina suderinti su jau turimomis prekėmis ar paslaugomis, nurodyti, jog siūlomos prekės ar paslaugos turi būti suderinamos su jau turimomis. Techninėje specifikacijoje negali būti nurodyta konkreti prekė, gamintojas ar tiekimo šaltinis, gamybos procesas, prekės ženklas, kilmės šalis, patentas, išskyrus atvejus, kai kitaip neįmanoma tiksliai ir suprantamai apibūdinti pirkimo objekto.</w:t>
                  </w:r>
                </w:p>
              </w:sdtContent>
            </w:sdt>
            <w:sdt>
              <w:sdtPr>
                <w:alias w:val="1 pr. 3 p."/>
                <w:tag w:val="part_c6cfacfe25144a2c855c8ffdd2e86e54"/>
                <w:lock w:val="sdtLocked"/>
                <w:richText/>
              </w:sdtPr>
              <w:sdtContent>
                <w:p>
                  <w:pPr>
                    <w:widowControl w:val="0"/>
                    <w:tabs>
                      <w:tab w:val="left" w:pos="180"/>
                      <w:tab w:val="left" w:pos="540"/>
                    </w:tabs>
                    <w:ind w:firstLine="720"/>
                    <w:jc w:val="both"/>
                    <w:rPr>
                      <w:sz w:val="22"/>
                      <w:szCs w:val="22"/>
                    </w:rPr>
                  </w:pPr>
                  <w:sdt>
                    <w:sdtPr>
                      <w:alias w:val="Numeris"/>
                      <w:tag w:val="nr_c6cfacfe25144a2c855c8ffdd2e86e54"/>
                      <w:lock w:val="sdtLocked"/>
                      <w:richText/>
                    </w:sdtPr>
                    <w:sdtContent>
                      <w:r>
                        <w:rPr>
                          <w:sz w:val="22"/>
                          <w:szCs w:val="22"/>
                        </w:rPr>
                        <w:t>3</w:t>
                      </w:r>
                    </w:sdtContent>
                  </w:sdt>
                  <w:r>
                    <w:rPr>
                      <w:sz w:val="22"/>
                      <w:szCs w:val="22"/>
                    </w:rPr>
                    <w:t xml:space="preserve">. </w:t>
                  </w:r>
                  <w:r>
                    <w:rPr>
                      <w:iCs/>
                      <w:sz w:val="22"/>
                      <w:szCs w:val="22"/>
                    </w:rPr>
                    <w:t>Informacija, kad draudžiama pateikti alternatyvius pasiūlymus arba pasiūlymus parduoti tik dalį prekių, paslaugų ar darbų.</w:t>
                  </w:r>
                </w:p>
              </w:sdtContent>
            </w:sdt>
            <w:sdt>
              <w:sdtPr>
                <w:alias w:val="1 pr. 4 p."/>
                <w:tag w:val="part_c95cc9e1b26945999aeac8c045b85360"/>
                <w:lock w:val="sdtLocked"/>
                <w:richText/>
              </w:sdtPr>
              <w:sdtContent>
                <w:p>
                  <w:pPr>
                    <w:tabs>
                      <w:tab w:val="left" w:pos="284"/>
                      <w:tab w:val="left" w:pos="426"/>
                      <w:tab w:val="left" w:pos="709"/>
                      <w:tab w:val="left" w:pos="851"/>
                    </w:tabs>
                    <w:overflowPunct w:val="0"/>
                    <w:ind w:firstLine="720"/>
                    <w:jc w:val="both"/>
                    <w:textAlignment w:val="baseline"/>
                    <w:rPr>
                      <w:sz w:val="22"/>
                      <w:szCs w:val="22"/>
                    </w:rPr>
                  </w:pPr>
                  <w:sdt>
                    <w:sdtPr>
                      <w:alias w:val="Numeris"/>
                      <w:tag w:val="nr_c95cc9e1b26945999aeac8c045b85360"/>
                      <w:lock w:val="sdtLocked"/>
                      <w:richText/>
                    </w:sdtPr>
                    <w:sdtContent>
                      <w:r>
                        <w:rPr>
                          <w:szCs w:val="24"/>
                        </w:rPr>
                        <w:t>4</w:t>
                      </w:r>
                    </w:sdtContent>
                  </w:sdt>
                  <w:r>
                    <w:rPr>
                      <w:szCs w:val="24"/>
                    </w:rPr>
                    <w:t>. Esminės sutarties vykdymo sąlygos (prekių tiekimo, paslaugų teikimo ar darbų atlikimo terminai, jų pratęsimo galimybė, apmokėjimo sąlygos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sdtContent>
            </w:sdt>
          </w:sdtContent>
        </w:sdt>
        <w:sdt>
          <w:sdtPr>
            <w:alias w:val="skyrius"/>
            <w:tag w:val="part_eeddcac59d3245d682818986414fa1e0"/>
            <w:lock w:val="sdtLocked"/>
            <w:richText/>
          </w:sdtPr>
          <w:sdtContent>
            <w:p>
              <w:pPr>
                <w:widowControl w:val="0"/>
                <w:tabs>
                  <w:tab w:val="left" w:pos="540"/>
                </w:tabs>
                <w:ind w:left="540"/>
                <w:jc w:val="center"/>
                <w:rPr>
                  <w:b/>
                  <w:iCs/>
                  <w:caps/>
                  <w:sz w:val="22"/>
                  <w:szCs w:val="22"/>
                </w:rPr>
              </w:pPr>
              <w:sdt>
                <w:sdtPr>
                  <w:alias w:val="Numeris"/>
                  <w:tag w:val="nr_eeddcac59d3245d682818986414fa1e0"/>
                  <w:lock w:val="sdtLocked"/>
                  <w:richText/>
                </w:sdtPr>
                <w:sdtContent>
                  <w:r>
                    <w:rPr>
                      <w:b/>
                      <w:iCs/>
                      <w:caps/>
                      <w:sz w:val="22"/>
                      <w:szCs w:val="22"/>
                    </w:rPr>
                    <w:t>II</w:t>
                  </w:r>
                </w:sdtContent>
              </w:sdt>
              <w:r>
                <w:rPr>
                  <w:b/>
                  <w:iCs/>
                  <w:caps/>
                  <w:sz w:val="22"/>
                  <w:szCs w:val="22"/>
                </w:rPr>
                <w:t xml:space="preserve">. </w:t>
              </w:r>
              <w:sdt>
                <w:sdtPr>
                  <w:alias w:val="Pavadinimas"/>
                  <w:tag w:val="title_eeddcac59d3245d682818986414fa1e0"/>
                  <w:lock w:val="sdtLocked"/>
                  <w:richText/>
                </w:sdtPr>
                <w:sdtContent>
                  <w:r>
                    <w:rPr>
                      <w:b/>
                      <w:iCs/>
                      <w:caps/>
                      <w:sz w:val="22"/>
                      <w:szCs w:val="22"/>
                    </w:rPr>
                    <w:t>Tiekėjų kvalifikacija</w:t>
                  </w:r>
                </w:sdtContent>
              </w:sdt>
            </w:p>
            <w:p>
              <w:pPr>
                <w:widowControl w:val="0"/>
                <w:tabs>
                  <w:tab w:val="left" w:pos="540"/>
                </w:tabs>
                <w:ind w:left="540"/>
                <w:jc w:val="center"/>
                <w:rPr>
                  <w:b/>
                  <w:caps/>
                  <w:sz w:val="22"/>
                  <w:szCs w:val="22"/>
                </w:rPr>
              </w:pPr>
            </w:p>
            <w:sdt>
              <w:sdtPr>
                <w:alias w:val="1 pr. 5 p."/>
                <w:tag w:val="part_6871f9060de64e9f9d589ee1ceb71563"/>
                <w:lock w:val="sdtLocked"/>
                <w:richText/>
              </w:sdtPr>
              <w:sdtContent>
                <w:p>
                  <w:pPr>
                    <w:widowControl w:val="0"/>
                    <w:tabs>
                      <w:tab w:val="left" w:pos="0"/>
                      <w:tab w:val="left" w:pos="540"/>
                    </w:tabs>
                    <w:ind w:firstLine="720"/>
                    <w:jc w:val="both"/>
                    <w:rPr>
                      <w:sz w:val="22"/>
                      <w:szCs w:val="22"/>
                    </w:rPr>
                  </w:pPr>
                  <w:sdt>
                    <w:sdtPr>
                      <w:alias w:val="Numeris"/>
                      <w:tag w:val="nr_6871f9060de64e9f9d589ee1ceb71563"/>
                      <w:lock w:val="sdtLocked"/>
                      <w:richText/>
                    </w:sdtPr>
                    <w:sdtContent>
                      <w:r>
                        <w:rPr>
                          <w:sz w:val="22"/>
                          <w:szCs w:val="22"/>
                        </w:rPr>
                        <w:t>5</w:t>
                      </w:r>
                    </w:sdtContent>
                  </w:sdt>
                  <w:r>
                    <w:rPr>
                      <w:sz w:val="22"/>
                      <w:szCs w:val="22"/>
                    </w:rPr>
                    <w:t xml:space="preserve">. Tiekėjų kvalifikacijos reikalavimai, taip pat ir tiekėjų, teikiančių pasiūlymą jungtinės veiklos sutarties pagrindu, ir kvalifikacijos reikalavimų patvirtinimo dokumentai bei informacija, kad kvalifikacijos patvirtinimo dokumentai turi būti pateikti kartu su pasiūlymu (jeigu reikalaujama atitikti tam tikrus kvalifikacinius reikalavimus). </w:t>
                  </w:r>
                </w:p>
                <w:p>
                  <w:pPr>
                    <w:widowControl w:val="0"/>
                    <w:tabs>
                      <w:tab w:val="left" w:pos="540"/>
                    </w:tabs>
                    <w:ind w:left="540"/>
                    <w:jc w:val="both"/>
                    <w:rPr>
                      <w:sz w:val="22"/>
                      <w:szCs w:val="22"/>
                    </w:rPr>
                  </w:pPr>
                </w:p>
              </w:sdtContent>
            </w:sdt>
          </w:sdtContent>
        </w:sdt>
        <w:sdt>
          <w:sdtPr>
            <w:alias w:val="skyrius"/>
            <w:tag w:val="part_397cbabe19e64d4680eaea2d39d0abc9"/>
            <w:lock w:val="sdtLocked"/>
            <w:richText/>
          </w:sdtPr>
          <w:sdtContent>
            <w:p>
              <w:pPr>
                <w:widowControl w:val="0"/>
                <w:tabs>
                  <w:tab w:val="left" w:pos="540"/>
                </w:tabs>
                <w:ind w:left="540"/>
                <w:jc w:val="center"/>
                <w:rPr>
                  <w:b/>
                  <w:iCs/>
                  <w:caps/>
                  <w:sz w:val="22"/>
                  <w:szCs w:val="22"/>
                </w:rPr>
              </w:pPr>
              <w:sdt>
                <w:sdtPr>
                  <w:alias w:val="Numeris"/>
                  <w:tag w:val="nr_397cbabe19e64d4680eaea2d39d0abc9"/>
                  <w:lock w:val="sdtLocked"/>
                  <w:richText/>
                </w:sdtPr>
                <w:sdtContent>
                  <w:r>
                    <w:rPr>
                      <w:b/>
                      <w:iCs/>
                      <w:caps/>
                      <w:sz w:val="22"/>
                      <w:szCs w:val="22"/>
                    </w:rPr>
                    <w:t>III</w:t>
                  </w:r>
                </w:sdtContent>
              </w:sdt>
              <w:r>
                <w:rPr>
                  <w:b/>
                  <w:iCs/>
                  <w:caps/>
                  <w:sz w:val="22"/>
                  <w:szCs w:val="22"/>
                </w:rPr>
                <w:t xml:space="preserve">. </w:t>
              </w:r>
              <w:sdt>
                <w:sdtPr>
                  <w:alias w:val="Pavadinimas"/>
                  <w:tag w:val="title_397cbabe19e64d4680eaea2d39d0abc9"/>
                  <w:lock w:val="sdtLocked"/>
                  <w:richText/>
                </w:sdtPr>
                <w:sdtContent>
                  <w:r>
                    <w:rPr>
                      <w:b/>
                      <w:iCs/>
                      <w:caps/>
                      <w:sz w:val="22"/>
                      <w:szCs w:val="22"/>
                    </w:rPr>
                    <w:t>Pasiūlymų vertinimas</w:t>
                  </w:r>
                </w:sdtContent>
              </w:sdt>
            </w:p>
            <w:p>
              <w:pPr>
                <w:widowControl w:val="0"/>
                <w:tabs>
                  <w:tab w:val="left" w:pos="540"/>
                </w:tabs>
                <w:ind w:left="540"/>
                <w:jc w:val="center"/>
                <w:rPr>
                  <w:b/>
                  <w:iCs/>
                  <w:caps/>
                  <w:sz w:val="22"/>
                  <w:szCs w:val="22"/>
                </w:rPr>
              </w:pPr>
            </w:p>
            <w:sdt>
              <w:sdtPr>
                <w:alias w:val="1 pr. 6 p."/>
                <w:tag w:val="part_8dfa8bda7888420fbac128321e3b7acf"/>
                <w:lock w:val="sdtLocked"/>
                <w:richText/>
              </w:sdtPr>
              <w:sdtContent>
                <w:p>
                  <w:pPr>
                    <w:widowControl w:val="0"/>
                    <w:tabs>
                      <w:tab w:val="left" w:pos="0"/>
                      <w:tab w:val="left" w:pos="540"/>
                    </w:tabs>
                    <w:ind w:firstLine="720"/>
                    <w:jc w:val="both"/>
                    <w:rPr>
                      <w:sz w:val="22"/>
                      <w:szCs w:val="22"/>
                    </w:rPr>
                  </w:pPr>
                  <w:sdt>
                    <w:sdtPr>
                      <w:alias w:val="Numeris"/>
                      <w:tag w:val="nr_8dfa8bda7888420fbac128321e3b7acf"/>
                      <w:lock w:val="sdtLocked"/>
                      <w:richText/>
                    </w:sdtPr>
                    <w:sdtContent>
                      <w:r>
                        <w:rPr>
                          <w:sz w:val="22"/>
                          <w:szCs w:val="22"/>
                        </w:rPr>
                        <w:t>6</w:t>
                      </w:r>
                    </w:sdtContent>
                  </w:sdt>
                  <w:r>
                    <w:rPr>
                      <w:sz w:val="22"/>
                      <w:szCs w:val="22"/>
                    </w:rPr>
                    <w:t>. Informacija, koks vertinimo kriterijus yra pasirinktas – mažiausios kainos ar ekonomiškai naudingiausio pasiūlymo. Jeigu pasirinktas ekonomiškai naudingiausio pasiūlymo vertinimo kriterijus, turi būti nurodyti kriterijai, pagal kuriuos bus vertinamas pasiūlymas, kainos ir kitų pasirinktų kriterijų vertinimo balais intervalai, detalizuota pasirinktų kriterijų (išskyrus kainos) balų suteikimo sistema, formulės, pagal kurias bus skaičiuojamas pasiūlymų ekonominis naudingumas. Jeigu pasiūlymuose kainos nurodytos užsienio valiuta, informacija, jog iki 2014 m. gruodžio 31 d. jos bus perskaičiuojamos litais, o nuo 2015 m. sausio 1 d. – eurais pagal Lietuvos banko nustatytą ir iki 2014 m. gruodžio 31 d. paskelbtą lito, o nuo 2015 m. sausio 1 d. – euro ir užsienio valiutos santykį paskutinę pasiūlymo pateikimo termino dieną.</w:t>
                  </w:r>
                </w:p>
                <w:p>
                  <w:pPr>
                    <w:widowControl w:val="0"/>
                    <w:tabs>
                      <w:tab w:val="left" w:pos="540"/>
                    </w:tabs>
                    <w:ind w:left="540"/>
                    <w:jc w:val="both"/>
                    <w:rPr>
                      <w:b/>
                      <w:sz w:val="22"/>
                      <w:szCs w:val="22"/>
                    </w:rPr>
                  </w:pPr>
                </w:p>
              </w:sdtContent>
            </w:sdt>
          </w:sdtContent>
        </w:sdt>
        <w:sdt>
          <w:sdtPr>
            <w:alias w:val="skyrius"/>
            <w:tag w:val="part_40a0fbf394ee479cafbd7f3f743b0736"/>
            <w:lock w:val="sdtLocked"/>
            <w:richText/>
          </w:sdtPr>
          <w:sdtContent>
            <w:p>
              <w:pPr>
                <w:widowControl w:val="0"/>
                <w:tabs>
                  <w:tab w:val="left" w:pos="540"/>
                </w:tabs>
                <w:ind w:left="540"/>
                <w:jc w:val="center"/>
                <w:rPr>
                  <w:b/>
                  <w:caps/>
                  <w:sz w:val="22"/>
                  <w:szCs w:val="22"/>
                </w:rPr>
              </w:pPr>
              <w:sdt>
                <w:sdtPr>
                  <w:alias w:val="Numeris"/>
                  <w:tag w:val="nr_40a0fbf394ee479cafbd7f3f743b0736"/>
                  <w:lock w:val="sdtLocked"/>
                  <w:richText/>
                </w:sdtPr>
                <w:sdtContent>
                  <w:r>
                    <w:rPr>
                      <w:b/>
                      <w:caps/>
                      <w:sz w:val="22"/>
                      <w:szCs w:val="22"/>
                    </w:rPr>
                    <w:t>IV</w:t>
                  </w:r>
                </w:sdtContent>
              </w:sdt>
              <w:r>
                <w:rPr>
                  <w:b/>
                  <w:caps/>
                  <w:sz w:val="22"/>
                  <w:szCs w:val="22"/>
                </w:rPr>
                <w:t xml:space="preserve">. </w:t>
              </w:r>
              <w:sdt>
                <w:sdtPr>
                  <w:alias w:val="Pavadinimas"/>
                  <w:tag w:val="title_40a0fbf394ee479cafbd7f3f743b0736"/>
                  <w:lock w:val="sdtLocked"/>
                  <w:richText/>
                </w:sdtPr>
                <w:sdtContent>
                  <w:r>
                    <w:rPr>
                      <w:b/>
                      <w:caps/>
                      <w:sz w:val="22"/>
                      <w:szCs w:val="22"/>
                    </w:rPr>
                    <w:t>Pasiūlymų rengimas</w:t>
                  </w:r>
                </w:sdtContent>
              </w:sdt>
            </w:p>
            <w:p>
              <w:pPr>
                <w:widowControl w:val="0"/>
                <w:tabs>
                  <w:tab w:val="left" w:pos="540"/>
                </w:tabs>
                <w:ind w:left="540"/>
                <w:jc w:val="center"/>
                <w:rPr>
                  <w:b/>
                  <w:caps/>
                  <w:sz w:val="22"/>
                  <w:szCs w:val="22"/>
                </w:rPr>
              </w:pPr>
            </w:p>
            <w:sdt>
              <w:sdtPr>
                <w:alias w:val="1 pr. 7 p."/>
                <w:tag w:val="part_63a323bb64b44bc59ea9acc9e5b81591"/>
                <w:lock w:val="sdtLocked"/>
                <w:richText/>
              </w:sdtPr>
              <w:sdtContent>
                <w:p>
                  <w:pPr>
                    <w:tabs>
                      <w:tab w:val="left" w:pos="0"/>
                    </w:tabs>
                    <w:ind w:firstLine="720"/>
                    <w:jc w:val="both"/>
                    <w:rPr>
                      <w:sz w:val="22"/>
                      <w:szCs w:val="22"/>
                    </w:rPr>
                  </w:pPr>
                  <w:sdt>
                    <w:sdtPr>
                      <w:alias w:val="Numeris"/>
                      <w:tag w:val="nr_63a323bb64b44bc59ea9acc9e5b81591"/>
                      <w:lock w:val="sdtLocked"/>
                      <w:richText/>
                    </w:sdtPr>
                    <w:sdtContent>
                      <w:r>
                        <w:rPr>
                          <w:sz w:val="22"/>
                          <w:szCs w:val="22"/>
                        </w:rPr>
                        <w:t>7</w:t>
                      </w:r>
                    </w:sdtContent>
                  </w:sdt>
                  <w:r>
                    <w:rPr>
                      <w:sz w:val="22"/>
                      <w:szCs w:val="22"/>
                    </w:rPr>
                    <w:t xml:space="preserve">. Informacija, jog pasiūlymas turi būti pateiktas pagal pridedamą pasiūlymo formą (Taisyklių 2 priedas) užklijuotame ir užantspauduotame voke. Ant voko turi būti užrašytas pirkimo pavadinimas, tiekėjo pavadinimas (vardas, pavardė) ir buveinė (adresas). Pasiūlymas, pasirašytas tiekėjo ar jo įgalioto asmens, turi būti pateiktas raštu. </w:t>
                  </w:r>
                </w:p>
              </w:sdtContent>
            </w:sdt>
            <w:sdt>
              <w:sdtPr>
                <w:alias w:val="1 pr. 8 p."/>
                <w:tag w:val="part_cf35c06582184e918beb553ba09db711"/>
                <w:lock w:val="sdtLocked"/>
                <w:richText/>
              </w:sdtPr>
              <w:sdtContent>
                <w:p>
                  <w:pPr>
                    <w:widowControl w:val="0"/>
                    <w:tabs>
                      <w:tab w:val="left" w:pos="0"/>
                      <w:tab w:val="left" w:pos="540"/>
                    </w:tabs>
                    <w:ind w:firstLine="720"/>
                    <w:jc w:val="both"/>
                    <w:rPr>
                      <w:sz w:val="22"/>
                      <w:szCs w:val="22"/>
                    </w:rPr>
                  </w:pPr>
                  <w:sdt>
                    <w:sdtPr>
                      <w:alias w:val="Numeris"/>
                      <w:tag w:val="nr_cf35c06582184e918beb553ba09db711"/>
                      <w:lock w:val="sdtLocked"/>
                      <w:richText/>
                    </w:sdtPr>
                    <w:sdtContent>
                      <w:r>
                        <w:rPr>
                          <w:sz w:val="22"/>
                          <w:szCs w:val="22"/>
                        </w:rPr>
                        <w:t>8</w:t>
                      </w:r>
                    </w:sdtContent>
                  </w:sdt>
                  <w:r>
                    <w:rPr>
                      <w:sz w:val="22"/>
                      <w:szCs w:val="22"/>
                    </w:rPr>
                    <w:t>. Informacija, kaip turi būti apskaičiuota pasiūlymo kaina. Į kainą turi įeiti visi mokesčiai ir visos tiekėjo išlaidos (sandėliavimo, transportavimo, pakavimo ir kt.) bei nuolaidos.</w:t>
                  </w:r>
                </w:p>
              </w:sdtContent>
            </w:sdt>
            <w:sdt>
              <w:sdtPr>
                <w:alias w:val="1 pr. 9 p."/>
                <w:tag w:val="part_4a9800af43834847a32b475e25ba40f0"/>
                <w:lock w:val="sdtLocked"/>
                <w:richText/>
              </w:sdtPr>
              <w:sdtContent>
                <w:p>
                  <w:pPr>
                    <w:widowControl w:val="0"/>
                    <w:tabs>
                      <w:tab w:val="left" w:pos="0"/>
                      <w:tab w:val="left" w:pos="540"/>
                    </w:tabs>
                    <w:ind w:firstLine="720"/>
                    <w:jc w:val="both"/>
                    <w:rPr>
                      <w:sz w:val="22"/>
                      <w:szCs w:val="22"/>
                    </w:rPr>
                  </w:pPr>
                  <w:sdt>
                    <w:sdtPr>
                      <w:alias w:val="Numeris"/>
                      <w:tag w:val="nr_4a9800af43834847a32b475e25ba40f0"/>
                      <w:lock w:val="sdtLocked"/>
                      <w:richText/>
                    </w:sdtPr>
                    <w:sdtContent>
                      <w:r>
                        <w:rPr>
                          <w:sz w:val="22"/>
                          <w:szCs w:val="22"/>
                        </w:rPr>
                        <w:t>9</w:t>
                      </w:r>
                    </w:sdtContent>
                  </w:sdt>
                  <w:r>
                    <w:rPr>
                      <w:sz w:val="22"/>
                      <w:szCs w:val="22"/>
                    </w:rPr>
                    <w:t>. Informacija, jog pasiūlyme turi būti nurodytas minimalus pasiūlymo galiojimo terminas nuo pasiūlymų pateikimo termino pabaigos ir kad terminas, jam nepasibaigus, gali būti pratęstas.</w:t>
                  </w:r>
                </w:p>
              </w:sdtContent>
            </w:sdt>
            <w:sdt>
              <w:sdtPr>
                <w:alias w:val="1 pr. 10 p."/>
                <w:tag w:val="part_1c1ad9c26ebc48c88ecec1bb074c56cb"/>
                <w:lock w:val="sdtLocked"/>
                <w:richText/>
              </w:sdtPr>
              <w:sdtContent>
                <w:p>
                  <w:pPr>
                    <w:widowControl w:val="0"/>
                    <w:tabs>
                      <w:tab w:val="left" w:pos="0"/>
                      <w:tab w:val="left" w:pos="540"/>
                    </w:tabs>
                    <w:ind w:firstLine="720"/>
                    <w:jc w:val="both"/>
                    <w:rPr>
                      <w:sz w:val="22"/>
                      <w:szCs w:val="22"/>
                    </w:rPr>
                  </w:pPr>
                  <w:sdt>
                    <w:sdtPr>
                      <w:alias w:val="Numeris"/>
                      <w:tag w:val="nr_1c1ad9c26ebc48c88ecec1bb074c56cb"/>
                      <w:lock w:val="sdtLocked"/>
                      <w:richText/>
                    </w:sdtPr>
                    <w:sdtContent>
                      <w:r>
                        <w:rPr>
                          <w:sz w:val="22"/>
                          <w:szCs w:val="22"/>
                        </w:rPr>
                        <w:t>10</w:t>
                      </w:r>
                    </w:sdtContent>
                  </w:sdt>
                  <w:r>
                    <w:rPr>
                      <w:sz w:val="22"/>
                      <w:szCs w:val="22"/>
                    </w:rPr>
                    <w:t xml:space="preserve">. Pasiūlymo pateikimo vieta, data, valanda bei minutė, iki kada galima pateikti pasiūlymą, bei vokų su pasiūlymais atplėšimo data, valanda bei minutė (vokų atplėšimo data negali būti ankstesnė kaip 14 kalendorinių dienų nuo konkurso paskelbimo  spaudoje dienos. Data, valanda bei minutė, iki kada galima pateikti pasiūlymą, ir vokų atplėšimo data, valanda bei minutė turi sutapti). Informacija, kad konkursiniai pasiūlymai, pateikti pavėluotai, neatplėšiami ir grąžinami juos pateikusiems tiekėjams.</w:t>
                  </w:r>
                </w:p>
                <w:p>
                  <w:pPr>
                    <w:widowControl w:val="0"/>
                    <w:tabs>
                      <w:tab w:val="left" w:pos="540"/>
                    </w:tabs>
                    <w:ind w:left="540"/>
                    <w:jc w:val="center"/>
                    <w:rPr>
                      <w:b/>
                      <w:caps/>
                      <w:sz w:val="22"/>
                      <w:szCs w:val="22"/>
                    </w:rPr>
                  </w:pPr>
                </w:p>
              </w:sdtContent>
            </w:sdt>
          </w:sdtContent>
        </w:sdt>
        <w:sdt>
          <w:sdtPr>
            <w:alias w:val="skyrius"/>
            <w:tag w:val="part_343a3dc49f6c44c48bd4b0af8e8a4e13"/>
            <w:lock w:val="sdtLocked"/>
            <w:richText/>
          </w:sdtPr>
          <w:sdtContent>
            <w:p>
              <w:pPr>
                <w:widowControl w:val="0"/>
                <w:tabs>
                  <w:tab w:val="left" w:pos="540"/>
                </w:tabs>
                <w:ind w:left="540"/>
                <w:jc w:val="center"/>
                <w:rPr>
                  <w:b/>
                  <w:caps/>
                  <w:sz w:val="22"/>
                  <w:szCs w:val="22"/>
                </w:rPr>
              </w:pPr>
              <w:sdt>
                <w:sdtPr>
                  <w:alias w:val="Numeris"/>
                  <w:tag w:val="nr_343a3dc49f6c44c48bd4b0af8e8a4e13"/>
                  <w:lock w:val="sdtLocked"/>
                  <w:richText/>
                </w:sdtPr>
                <w:sdtContent>
                  <w:r>
                    <w:rPr>
                      <w:b/>
                      <w:caps/>
                      <w:sz w:val="22"/>
                      <w:szCs w:val="22"/>
                    </w:rPr>
                    <w:t>V</w:t>
                  </w:r>
                </w:sdtContent>
              </w:sdt>
              <w:r>
                <w:rPr>
                  <w:b/>
                  <w:caps/>
                  <w:sz w:val="22"/>
                  <w:szCs w:val="22"/>
                </w:rPr>
                <w:t xml:space="preserve">. </w:t>
              </w:r>
              <w:sdt>
                <w:sdtPr>
                  <w:alias w:val="Pavadinimas"/>
                  <w:tag w:val="title_343a3dc49f6c44c48bd4b0af8e8a4e13"/>
                  <w:lock w:val="sdtLocked"/>
                  <w:richText/>
                </w:sdtPr>
                <w:sdtContent>
                  <w:r>
                    <w:rPr>
                      <w:b/>
                      <w:caps/>
                      <w:sz w:val="22"/>
                      <w:szCs w:val="22"/>
                    </w:rPr>
                    <w:t>Konkurso sąlygų paaiškinimas</w:t>
                  </w:r>
                </w:sdtContent>
              </w:sdt>
            </w:p>
            <w:p>
              <w:pPr>
                <w:widowControl w:val="0"/>
                <w:tabs>
                  <w:tab w:val="left" w:pos="540"/>
                </w:tabs>
                <w:ind w:left="540"/>
                <w:jc w:val="center"/>
                <w:rPr>
                  <w:b/>
                  <w:caps/>
                  <w:sz w:val="22"/>
                  <w:szCs w:val="22"/>
                </w:rPr>
              </w:pPr>
            </w:p>
            <w:sdt>
              <w:sdtPr>
                <w:alias w:val="1 pr. 11 p."/>
                <w:tag w:val="part_fa437d238d96446eb1c32a356dc496b5"/>
                <w:lock w:val="sdtLocked"/>
                <w:richText/>
              </w:sdtPr>
              <w:sdtContent>
                <w:p>
                  <w:pPr>
                    <w:widowControl w:val="0"/>
                    <w:tabs>
                      <w:tab w:val="left" w:pos="0"/>
                      <w:tab w:val="left" w:pos="540"/>
                    </w:tabs>
                    <w:ind w:firstLine="720"/>
                    <w:jc w:val="both"/>
                    <w:rPr>
                      <w:sz w:val="22"/>
                      <w:szCs w:val="22"/>
                    </w:rPr>
                  </w:pPr>
                  <w:sdt>
                    <w:sdtPr>
                      <w:alias w:val="Numeris"/>
                      <w:tag w:val="nr_fa437d238d96446eb1c32a356dc496b5"/>
                      <w:lock w:val="sdtLocked"/>
                      <w:richText/>
                    </w:sdtPr>
                    <w:sdtContent>
                      <w:r>
                        <w:rPr>
                          <w:sz w:val="22"/>
                          <w:szCs w:val="22"/>
                        </w:rPr>
                        <w:t>11</w:t>
                      </w:r>
                    </w:sdtContent>
                  </w:sdt>
                  <w:r>
                    <w:rPr>
                      <w:sz w:val="22"/>
                      <w:szCs w:val="22"/>
                    </w:rPr>
                    <w:t>. Būdai, kuriais tiekėjai gali prašyti pirkimo dokumentų paaiškinimų, taip pat būdai, kuriais projekto vykdytojas savo iniciatyva gali paaiškinti (patikslinti) pirkimo dokumentus (nekeisdamas paskelbtos informacijos esmės ir pateikdamas paaiškinimus (patikslinimus) visiems tiekėjams, kuriems pirkimo organizatorius ar pirkimo komisija yra pateikę pirkimo dokumentus).</w:t>
                  </w:r>
                </w:p>
                <w:p>
                  <w:pPr>
                    <w:widowControl w:val="0"/>
                    <w:tabs>
                      <w:tab w:val="num" w:pos="0"/>
                      <w:tab w:val="left" w:pos="540"/>
                      <w:tab w:val="left" w:pos="1080"/>
                    </w:tabs>
                    <w:ind w:firstLine="720"/>
                    <w:jc w:val="both"/>
                    <w:rPr>
                      <w:iCs/>
                      <w:sz w:val="22"/>
                      <w:szCs w:val="22"/>
                    </w:rPr>
                  </w:pPr>
                </w:p>
              </w:sdtContent>
            </w:sdt>
          </w:sdtContent>
        </w:sdt>
        <w:sdt>
          <w:sdtPr>
            <w:alias w:val="skyrius"/>
            <w:tag w:val="part_0449f34f5ae44a8b860e0e14d6a6c64c"/>
            <w:lock w:val="sdtLocked"/>
            <w:richText/>
          </w:sdtPr>
          <w:sdtContent>
            <w:p>
              <w:pPr>
                <w:widowControl w:val="0"/>
                <w:tabs>
                  <w:tab w:val="left" w:pos="540"/>
                </w:tabs>
                <w:ind w:left="540"/>
                <w:jc w:val="center"/>
                <w:rPr>
                  <w:b/>
                  <w:iCs/>
                  <w:caps/>
                  <w:sz w:val="22"/>
                  <w:szCs w:val="22"/>
                </w:rPr>
              </w:pPr>
              <w:sdt>
                <w:sdtPr>
                  <w:alias w:val="Numeris"/>
                  <w:tag w:val="nr_0449f34f5ae44a8b860e0e14d6a6c64c"/>
                  <w:lock w:val="sdtLocked"/>
                  <w:richText/>
                </w:sdtPr>
                <w:sdtContent>
                  <w:r>
                    <w:rPr>
                      <w:b/>
                      <w:iCs/>
                      <w:caps/>
                      <w:sz w:val="22"/>
                      <w:szCs w:val="22"/>
                    </w:rPr>
                    <w:t>VI</w:t>
                  </w:r>
                </w:sdtContent>
              </w:sdt>
              <w:r>
                <w:rPr>
                  <w:b/>
                  <w:iCs/>
                  <w:caps/>
                  <w:sz w:val="22"/>
                  <w:szCs w:val="22"/>
                </w:rPr>
                <w:t xml:space="preserve">. </w:t>
              </w:r>
              <w:sdt>
                <w:sdtPr>
                  <w:alias w:val="Pavadinimas"/>
                  <w:tag w:val="title_0449f34f5ae44a8b860e0e14d6a6c64c"/>
                  <w:lock w:val="sdtLocked"/>
                  <w:richText/>
                </w:sdtPr>
                <w:sdtContent>
                  <w:r>
                    <w:rPr>
                      <w:b/>
                      <w:iCs/>
                      <w:caps/>
                      <w:sz w:val="22"/>
                      <w:szCs w:val="22"/>
                    </w:rPr>
                    <w:t>VOKŲ su pasiūlymais ATPLĖŠIMO procedūros</w:t>
                  </w:r>
                </w:sdtContent>
              </w:sdt>
            </w:p>
            <w:p>
              <w:pPr>
                <w:widowControl w:val="0"/>
                <w:tabs>
                  <w:tab w:val="left" w:pos="540"/>
                </w:tabs>
                <w:ind w:left="540"/>
                <w:jc w:val="center"/>
                <w:rPr>
                  <w:b/>
                  <w:caps/>
                  <w:sz w:val="22"/>
                  <w:szCs w:val="22"/>
                </w:rPr>
              </w:pPr>
            </w:p>
            <w:sdt>
              <w:sdtPr>
                <w:alias w:val="1 pr. 12 p."/>
                <w:tag w:val="part_8bd050d9bf564ddca6cace7470056be2"/>
                <w:lock w:val="sdtLocked"/>
                <w:richText/>
              </w:sdtPr>
              <w:sdtContent>
                <w:p>
                  <w:pPr>
                    <w:widowControl w:val="0"/>
                    <w:tabs>
                      <w:tab w:val="left" w:pos="720"/>
                    </w:tabs>
                    <w:ind w:firstLine="720"/>
                    <w:jc w:val="both"/>
                    <w:rPr>
                      <w:sz w:val="22"/>
                      <w:szCs w:val="22"/>
                    </w:rPr>
                  </w:pPr>
                  <w:sdt>
                    <w:sdtPr>
                      <w:alias w:val="Numeris"/>
                      <w:tag w:val="nr_8bd050d9bf564ddca6cace7470056be2"/>
                      <w:lock w:val="sdtLocked"/>
                      <w:richText/>
                    </w:sdtPr>
                    <w:sdtContent>
                      <w:r>
                        <w:rPr>
                          <w:iCs/>
                          <w:sz w:val="22"/>
                          <w:szCs w:val="22"/>
                        </w:rPr>
                        <w:t>12</w:t>
                      </w:r>
                    </w:sdtContent>
                  </w:sdt>
                  <w:r>
                    <w:rPr>
                      <w:iCs/>
                      <w:sz w:val="22"/>
                      <w:szCs w:val="22"/>
                    </w:rPr>
                    <w:t xml:space="preserve">. Vokų su </w:t>
                  </w:r>
                  <w:r>
                    <w:rPr>
                      <w:sz w:val="22"/>
                      <w:szCs w:val="22"/>
                    </w:rPr>
                    <w:t xml:space="preserve">pasiūlymais atplėšimo vieta, data, valanda ir minutė. Informacija, kad tiekėjai gali dalyvauti vokų atplėšimo procedūroje. </w:t>
                  </w:r>
                </w:p>
                <w:p>
                  <w:pPr>
                    <w:widowControl w:val="0"/>
                    <w:tabs>
                      <w:tab w:val="left" w:pos="720"/>
                    </w:tabs>
                    <w:jc w:val="both"/>
                    <w:rPr>
                      <w:sz w:val="22"/>
                      <w:szCs w:val="22"/>
                    </w:rPr>
                  </w:pPr>
                </w:p>
              </w:sdtContent>
            </w:sdt>
            <w:sdt>
              <w:sdtPr>
                <w:alias w:val="1 pr. 13 p."/>
                <w:tag w:val="part_d2abc5f89a65494a8b0cec2afa077e58"/>
                <w:lock w:val="sdtLocked"/>
                <w:richText/>
              </w:sdtPr>
              <w:sdtContent>
                <w:p>
                  <w:pPr>
                    <w:widowControl w:val="0"/>
                    <w:tabs>
                      <w:tab w:val="left" w:pos="720"/>
                    </w:tabs>
                    <w:ind w:firstLine="720"/>
                    <w:jc w:val="both"/>
                    <w:rPr>
                      <w:sz w:val="22"/>
                      <w:szCs w:val="22"/>
                    </w:rPr>
                  </w:pPr>
                  <w:sdt>
                    <w:sdtPr>
                      <w:alias w:val="Numeris"/>
                      <w:tag w:val="nr_d2abc5f89a65494a8b0cec2afa077e58"/>
                      <w:lock w:val="sdtLocked"/>
                      <w:richText/>
                    </w:sdtPr>
                    <w:sdtContent>
                      <w:r>
                        <w:rPr>
                          <w:sz w:val="22"/>
                          <w:szCs w:val="22"/>
                        </w:rPr>
                        <w:t>13</w:t>
                      </w:r>
                    </w:sdtContent>
                  </w:sdt>
                  <w:r>
                    <w:rPr>
                      <w:sz w:val="22"/>
                      <w:szCs w:val="22"/>
                    </w:rPr>
                    <w:t>. Informacija, kad vokų atplėšimo metu tiekėjams ar jų atstovams bus skelbiamas pasiūlymą pateikusio tiekėjo pavadinimas (vardas, pavardė) bei pasiūlyme nurodyta kaina, o jeigu pasiūlymai yra vertinami ekonomiškai naudingiausio pasiūlymo vertinimo kriterijumi, tai skelbiamos ir pagrindinės techninės pasiūlymo charakteristikos. Taip pat informacija, kad bent vienam tiekėjui pageidaujant bus paskelbtos visos pasiūlymų charakteristikos, į kurias bus atsižvelgta vertinant pasiūlymus.</w:t>
                  </w:r>
                </w:p>
                <w:p>
                  <w:pPr>
                    <w:widowControl w:val="0"/>
                    <w:tabs>
                      <w:tab w:val="left" w:pos="540"/>
                    </w:tabs>
                    <w:jc w:val="both"/>
                    <w:rPr>
                      <w:sz w:val="22"/>
                      <w:szCs w:val="22"/>
                    </w:rPr>
                  </w:pPr>
                </w:p>
                <w:p>
                  <w:pPr>
                    <w:widowControl w:val="0"/>
                    <w:tabs>
                      <w:tab w:val="left" w:pos="540"/>
                    </w:tabs>
                    <w:jc w:val="both"/>
                    <w:rPr>
                      <w:sz w:val="22"/>
                      <w:szCs w:val="22"/>
                    </w:rPr>
                  </w:pPr>
                  <w:r>
                    <w:rPr>
                      <w:sz w:val="22"/>
                      <w:szCs w:val="22"/>
                    </w:rPr>
                    <w:t>Gauta informacija bus saugoma ir naudojama tik pirkimo procedūroms atlikti.</w:t>
                  </w:r>
                </w:p>
                <w:p>
                  <w:pPr>
                    <w:widowControl w:val="0"/>
                    <w:tabs>
                      <w:tab w:val="left" w:pos="540"/>
                    </w:tabs>
                    <w:rPr>
                      <w:szCs w:val="24"/>
                    </w:rPr>
                  </w:pPr>
                </w:p>
                <w:p>
                  <w:pPr>
                    <w:ind w:left="2880" w:right="-110" w:hanging="2880"/>
                    <w:rPr>
                      <w:sz w:val="22"/>
                      <w:szCs w:val="22"/>
                    </w:rPr>
                  </w:pPr>
                  <w:r>
                    <w:rPr>
                      <w:sz w:val="22"/>
                      <w:szCs w:val="22"/>
                    </w:rPr>
                    <w:t xml:space="preserve">Pirkimo organizatorius /        _________________________                 _____________       </w:t>
                  </w:r>
                </w:p>
                <w:p>
                  <w:pPr>
                    <w:ind w:left="2880" w:right="-110" w:hanging="2880"/>
                    <w:rPr>
                      <w:i/>
                      <w:sz w:val="20"/>
                    </w:rPr>
                  </w:pPr>
                  <w:r>
                    <w:rPr>
                      <w:sz w:val="22"/>
                      <w:szCs w:val="22"/>
                    </w:rPr>
                    <w:t>pirkimo komisijos pirmininkas</w:t>
                  </w:r>
                  <w:r>
                    <w:t xml:space="preserve">                    </w:t>
                  </w:r>
                  <w:r>
                    <w:rPr>
                      <w:i/>
                      <w:sz w:val="20"/>
                    </w:rPr>
                    <w:t xml:space="preserve"> (parašas)                                           (vardas, pavardė)               </w:t>
                  </w:r>
                </w:p>
                <w:p>
                  <w:pPr>
                    <w:ind w:right="-110"/>
                    <w:jc w:val="center"/>
                    <w:rPr>
                      <w:sz w:val="22"/>
                      <w:szCs w:val="22"/>
                    </w:rPr>
                  </w:pPr>
                </w:p>
                <w:p>
                  <w:pPr>
                    <w:shd w:val="clear" w:color="auto" w:fill="FFFFFF"/>
                    <w:ind w:right="-110"/>
                    <w:jc w:val="center"/>
                    <w:rPr>
                      <w:sz w:val="22"/>
                      <w:szCs w:val="12"/>
                    </w:rPr>
                  </w:pPr>
                </w:p>
                <w:p>
                  <w:pPr>
                    <w:shd w:val="clear" w:color="auto" w:fill="FFFFFF"/>
                    <w:ind w:right="-110"/>
                    <w:rPr>
                      <w:sz w:val="22"/>
                      <w:szCs w:val="12"/>
                    </w:rPr>
                  </w:pPr>
                  <w:r>
                    <w:rPr>
                      <w:sz w:val="22"/>
                      <w:szCs w:val="12"/>
                    </w:rPr>
                    <w:t>___________________________</w:t>
                  </w:r>
                </w:p>
                <w:p>
                  <w:pPr>
                    <w:shd w:val="clear" w:color="auto" w:fill="FFFFFF"/>
                    <w:ind w:right="-110"/>
                    <w:rPr>
                      <w:i/>
                      <w:sz w:val="20"/>
                    </w:rPr>
                  </w:pPr>
                  <w:r>
                    <w:rPr>
                      <w:i/>
                      <w:sz w:val="20"/>
                    </w:rPr>
                    <w:t>(asmuo ryšiams, telefono numeris)</w:t>
                  </w:r>
                </w:p>
                <w:p/>
              </w:sdtContent>
            </w:sdt>
          </w:sdtContent>
        </w:sdt>
      </w:sdtContent>
    </w:sdt>
    <w:sdt>
      <w:sdtPr>
        <w:alias w:val="2 pr."/>
        <w:tag w:val="part_aa81528427c94943a62c720cc340075f"/>
        <w:lock w:val="sdtLocked"/>
        <w:richText/>
      </w:sdtPr>
      <w:sdtContent>
        <w:p>
          <w:pPr>
            <w:tabs>
              <w:tab w:val="left" w:pos="540"/>
            </w:tabs>
            <w:ind w:left="5398"/>
          </w:pPr>
          <w:r>
            <w:br w:type="page"/>
          </w:r>
        </w:p>
        <w:p>
          <w:pPr>
            <w:tabs>
              <w:tab w:val="left" w:pos="540"/>
            </w:tabs>
            <w:ind w:left="5398"/>
            <w:rPr>
              <w:sz w:val="22"/>
              <w:szCs w:val="22"/>
            </w:rPr>
          </w:pPr>
          <w:r>
            <w:rPr>
              <w:sz w:val="22"/>
              <w:szCs w:val="22"/>
            </w:rPr>
            <w:t>Projekto vykdytojo, pretenduojančio gauti paramą iš Europos Sąjungos žemės ūkio fondo kaimo plėtrai pagal Lietuvos kaimo plėtros 2014–2020 metų programos priemones, prekių, paslaugų ar darbų pirkimo taisyklių</w:t>
          </w:r>
        </w:p>
        <w:p>
          <w:pPr>
            <w:tabs>
              <w:tab w:val="left" w:pos="540"/>
            </w:tabs>
            <w:ind w:left="5398"/>
            <w:rPr>
              <w:bCs/>
              <w:sz w:val="22"/>
              <w:szCs w:val="22"/>
            </w:rPr>
          </w:pPr>
          <w:sdt>
            <w:sdtPr>
              <w:alias w:val="Numeris"/>
              <w:tag w:val="nr_aa81528427c94943a62c720cc340075f"/>
              <w:lock w:val="sdtLocked"/>
              <w:richText/>
            </w:sdtPr>
            <w:sdtContent>
              <w:r>
                <w:rPr>
                  <w:bCs/>
                  <w:sz w:val="22"/>
                  <w:szCs w:val="22"/>
                </w:rPr>
                <w:t>2</w:t>
              </w:r>
            </w:sdtContent>
          </w:sdt>
          <w:r>
            <w:rPr>
              <w:bCs/>
              <w:sz w:val="22"/>
              <w:szCs w:val="22"/>
            </w:rPr>
            <w:t xml:space="preserve"> priedas </w:t>
          </w:r>
        </w:p>
        <w:p>
          <w:pPr>
            <w:widowControl w:val="0"/>
            <w:tabs>
              <w:tab w:val="left" w:pos="540"/>
            </w:tabs>
            <w:jc w:val="center"/>
            <w:rPr>
              <w:sz w:val="22"/>
              <w:szCs w:val="22"/>
            </w:rPr>
          </w:pPr>
        </w:p>
        <w:p>
          <w:pPr>
            <w:widowControl w:val="0"/>
            <w:tabs>
              <w:tab w:val="left" w:pos="540"/>
            </w:tabs>
            <w:jc w:val="center"/>
            <w:rPr>
              <w:b/>
              <w:sz w:val="22"/>
              <w:szCs w:val="22"/>
            </w:rPr>
          </w:pPr>
          <w:sdt>
            <w:sdtPr>
              <w:alias w:val="Pavadinimas"/>
              <w:tag w:val="title_aa81528427c94943a62c720cc340075f"/>
              <w:lock w:val="sdtLocked"/>
              <w:richText/>
            </w:sdtPr>
            <w:sdtContent>
              <w:r>
                <w:rPr>
                  <w:b/>
                  <w:sz w:val="22"/>
                  <w:szCs w:val="22"/>
                </w:rPr>
                <w:t>(Tiekėjo pasiūlymo dėl prekių, paslaugų ar darbų forma)</w:t>
              </w:r>
            </w:sdtContent>
          </w:sdt>
        </w:p>
        <w:p>
          <w:pPr>
            <w:rPr>
              <w:sz w:val="22"/>
              <w:szCs w:val="22"/>
            </w:rPr>
          </w:pPr>
        </w:p>
        <w:p>
          <w:pPr>
            <w:widowControl w:val="0"/>
            <w:tabs>
              <w:tab w:val="left" w:pos="540"/>
            </w:tabs>
            <w:jc w:val="center"/>
            <w:rPr>
              <w:szCs w:val="24"/>
            </w:rPr>
          </w:pPr>
          <w:r>
            <w:t>_______________________________</w:t>
          </w:r>
        </w:p>
        <w:p>
          <w:pPr>
            <w:widowControl w:val="0"/>
            <w:tabs>
              <w:tab w:val="left" w:pos="540"/>
            </w:tabs>
            <w:jc w:val="center"/>
            <w:rPr>
              <w:i/>
              <w:sz w:val="20"/>
            </w:rPr>
          </w:pPr>
          <w:r>
            <w:rPr>
              <w:i/>
              <w:sz w:val="20"/>
            </w:rPr>
            <w:t>(dokumento sudarytojo pavadinimas)</w:t>
          </w:r>
        </w:p>
        <w:p>
          <w:pPr>
            <w:widowControl w:val="0"/>
            <w:tabs>
              <w:tab w:val="left" w:pos="540"/>
            </w:tabs>
            <w:jc w:val="center"/>
            <w:rPr>
              <w:szCs w:val="24"/>
            </w:rPr>
          </w:pPr>
        </w:p>
        <w:p>
          <w:pPr>
            <w:widowControl w:val="0"/>
            <w:tabs>
              <w:tab w:val="left" w:pos="540"/>
            </w:tabs>
          </w:pPr>
          <w:r>
            <w:rPr>
              <w:sz w:val="22"/>
              <w:szCs w:val="22"/>
            </w:rPr>
            <w:t>Projekto vykdytojui</w:t>
          </w:r>
          <w:r>
            <w:t xml:space="preserve"> ____________________________________</w:t>
          </w:r>
        </w:p>
        <w:p>
          <w:pPr>
            <w:widowControl w:val="0"/>
            <w:tabs>
              <w:tab w:val="left" w:pos="540"/>
            </w:tabs>
            <w:ind w:firstLine="1790"/>
            <w:rPr>
              <w:i/>
              <w:iCs/>
              <w:sz w:val="20"/>
            </w:rPr>
          </w:pPr>
          <w:r>
            <w:rPr>
              <w:sz w:val="20"/>
            </w:rPr>
            <w:t>(</w:t>
          </w:r>
          <w:r>
            <w:rPr>
              <w:i/>
              <w:iCs/>
              <w:sz w:val="20"/>
            </w:rPr>
            <w:t>projekto vykdytojo pavadinimas arba vardas, pavardė)</w:t>
          </w:r>
        </w:p>
        <w:p>
          <w:pPr>
            <w:widowControl w:val="0"/>
            <w:tabs>
              <w:tab w:val="left" w:pos="540"/>
              <w:tab w:val="center" w:pos="4153"/>
              <w:tab w:val="right" w:pos="8306"/>
            </w:tabs>
            <w:rPr>
              <w:szCs w:val="24"/>
            </w:rPr>
          </w:pPr>
          <w:r>
            <w:rPr>
              <w:szCs w:val="24"/>
            </w:rPr>
            <w:t>_____________________________________________________</w:t>
          </w:r>
        </w:p>
        <w:p>
          <w:pPr>
            <w:widowControl w:val="0"/>
            <w:tabs>
              <w:tab w:val="left" w:pos="540"/>
            </w:tabs>
            <w:ind w:firstLine="1600"/>
            <w:rPr>
              <w:i/>
              <w:iCs/>
              <w:sz w:val="20"/>
            </w:rPr>
          </w:pPr>
          <w:r>
            <w:rPr>
              <w:i/>
              <w:iCs/>
              <w:sz w:val="20"/>
            </w:rPr>
            <w:t>(įmonės kodas arba asmens kodas, buveinė arba adresas)</w:t>
          </w:r>
        </w:p>
        <w:p>
          <w:pPr>
            <w:widowControl w:val="0"/>
            <w:tabs>
              <w:tab w:val="left" w:pos="540"/>
            </w:tabs>
            <w:jc w:val="center"/>
            <w:rPr>
              <w:szCs w:val="24"/>
            </w:rPr>
          </w:pPr>
        </w:p>
        <w:p>
          <w:pPr>
            <w:widowControl w:val="0"/>
            <w:tabs>
              <w:tab w:val="left" w:pos="540"/>
            </w:tabs>
            <w:jc w:val="center"/>
          </w:pPr>
        </w:p>
        <w:sdt>
          <w:sdtPr>
            <w:alias w:val="skirsnis"/>
            <w:tag w:val="part_43b3392eb3b34db8bb091ff0e060ae81"/>
            <w:lock w:val="sdtLocked"/>
            <w:richText/>
          </w:sdtPr>
          <w:sdtContent>
            <w:p>
              <w:pPr>
                <w:widowControl w:val="0"/>
                <w:tabs>
                  <w:tab w:val="left" w:pos="540"/>
                </w:tabs>
                <w:ind w:firstLine="60"/>
                <w:jc w:val="center"/>
                <w:rPr>
                  <w:b/>
                  <w:bCs/>
                </w:rPr>
              </w:pPr>
              <w:sdt>
                <w:sdtPr>
                  <w:alias w:val="Pavadinimas"/>
                  <w:tag w:val="title_43b3392eb3b34db8bb091ff0e060ae81"/>
                  <w:lock w:val="sdtLocked"/>
                  <w:richText/>
                </w:sdtPr>
                <w:sdtContent>
                  <w:r>
                    <w:rPr>
                      <w:b/>
                      <w:bCs/>
                      <w:sz w:val="22"/>
                      <w:szCs w:val="22"/>
                    </w:rPr>
                    <w:t>TIEKĖJO PASIŪLYMAS DĖL</w:t>
                  </w:r>
                  <w:r>
                    <w:rPr>
                      <w:b/>
                      <w:bCs/>
                    </w:rPr>
                    <w:t xml:space="preserve"> ____________________________________________</w:t>
                  </w:r>
                </w:sdtContent>
              </w:sdt>
            </w:p>
            <w:p>
              <w:pPr>
                <w:widowControl w:val="0"/>
                <w:ind w:firstLine="50"/>
                <w:jc w:val="center"/>
                <w:rPr>
                  <w:i/>
                  <w:iCs/>
                  <w:sz w:val="20"/>
                </w:rPr>
              </w:pPr>
              <w:r>
                <w:rPr>
                  <w:i/>
                  <w:iCs/>
                  <w:sz w:val="20"/>
                </w:rPr>
                <w:t>(pirkimo pavadinimas)</w:t>
              </w:r>
            </w:p>
            <w:p>
              <w:pPr>
                <w:widowControl w:val="0"/>
                <w:tabs>
                  <w:tab w:val="left" w:pos="540"/>
                </w:tabs>
                <w:jc w:val="center"/>
                <w:rPr>
                  <w:i/>
                  <w:iCs/>
                  <w:szCs w:val="24"/>
                </w:rPr>
              </w:pPr>
            </w:p>
            <w:p>
              <w:pPr>
                <w:widowControl w:val="0"/>
                <w:tabs>
                  <w:tab w:val="left" w:pos="540"/>
                </w:tabs>
                <w:jc w:val="center"/>
              </w:pPr>
              <w:r>
                <w:t>____________________ Nr. ______________</w:t>
              </w:r>
            </w:p>
            <w:p>
              <w:pPr>
                <w:widowControl w:val="0"/>
                <w:tabs>
                  <w:tab w:val="left" w:pos="540"/>
                </w:tabs>
                <w:jc w:val="center"/>
                <w:rPr>
                  <w:i/>
                  <w:sz w:val="20"/>
                </w:rPr>
              </w:pPr>
              <w:r>
                <w:rPr>
                  <w:i/>
                  <w:sz w:val="20"/>
                </w:rPr>
                <w:t xml:space="preserve">(data)     </w:t>
                <w:tab/>
                <w:tab/>
              </w:r>
            </w:p>
            <w:p>
              <w:pPr>
                <w:widowControl w:val="0"/>
                <w:tabs>
                  <w:tab w:val="left" w:pos="540"/>
                </w:tabs>
                <w:jc w:val="center"/>
                <w:rPr>
                  <w:szCs w:val="24"/>
                </w:rPr>
              </w:pPr>
            </w:p>
            <w:p>
              <w:pPr>
                <w:widowControl w:val="0"/>
                <w:tabs>
                  <w:tab w:val="left" w:pos="540"/>
                </w:tabs>
                <w:ind w:firstLine="2100"/>
                <w:rPr>
                  <w:i/>
                  <w:iCs/>
                  <w:sz w:val="20"/>
                </w:rPr>
              </w:pPr>
            </w:p>
            <w:p>
              <w:pPr>
                <w:widowControl w:val="0"/>
                <w:tabs>
                  <w:tab w:val="left" w:pos="540"/>
                </w:tabs>
                <w:rPr>
                  <w:szCs w:val="24"/>
                </w:rPr>
              </w:pPr>
            </w:p>
            <w:p>
              <w:pPr>
                <w:tabs>
                  <w:tab w:val="left" w:pos="540"/>
                </w:tabs>
                <w:ind w:left="283"/>
                <w:rPr>
                  <w:sz w:val="22"/>
                  <w:szCs w:val="22"/>
                </w:rPr>
              </w:pPr>
              <w:r>
                <w:rPr>
                  <w:sz w:val="22"/>
                  <w:szCs w:val="22"/>
                </w:rPr>
                <w:t>Pasiūlymas galioja ________ d.</w:t>
              </w:r>
            </w:p>
            <w:p>
              <w:pPr>
                <w:rPr>
                  <w:sz w:val="10"/>
                  <w:szCs w:val="10"/>
                </w:rPr>
              </w:pPr>
            </w:p>
            <w:p>
              <w:pPr>
                <w:widowControl w:val="0"/>
                <w:tabs>
                  <w:tab w:val="left" w:pos="540"/>
                </w:tabs>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8"/>
                <w:gridCol w:w="4789"/>
              </w:tblGrid>
              <w:tr>
                <w:tc>
                  <w:tcPr>
                    <w:tcW w:w="478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Tiekėjo pavadinimas / vardas, pavardė</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r>
                <w:tc>
                  <w:tcPr>
                    <w:tcW w:w="478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Tiekėjo įmonės kodas / verslo liudijimo numeris ir galiojimo laikas / asmens kodas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r>
                <w:tc>
                  <w:tcPr>
                    <w:tcW w:w="478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Tiekėjo PVM mokėtojo kodas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r>
                <w:tc>
                  <w:tcPr>
                    <w:tcW w:w="478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Tiekėjo buveinė / adresas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r>
                <w:tc>
                  <w:tcPr>
                    <w:tcW w:w="478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Už pasiūlymą atsakingo asmens vardas, pavardė</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r>
                <w:tc>
                  <w:tcPr>
                    <w:tcW w:w="478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Telefono numeris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r>
                <w:tc>
                  <w:tcPr>
                    <w:tcW w:w="478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Fakso numeris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r>
                <w:tc>
                  <w:tcPr>
                    <w:tcW w:w="478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El. pašto adresas</w:t>
                    </w:r>
                  </w:p>
                </w:tc>
                <w:tc>
                  <w:tcPr>
                    <w:tcW w:w="4789"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bl>
            <w:p>
              <w:pPr>
                <w:rPr>
                  <w:sz w:val="10"/>
                  <w:szCs w:val="10"/>
                </w:rPr>
              </w:pPr>
            </w:p>
            <w:sdt>
              <w:sdtPr>
                <w:alias w:val="2 pr. 1 p."/>
                <w:tag w:val="part_905ad5fe51d743ae853fbc6caed3a55d"/>
                <w:lock w:val="sdtLocked"/>
                <w:richText/>
              </w:sdtPr>
              <w:sdtContent>
                <w:p>
                  <w:pPr>
                    <w:tabs>
                      <w:tab w:val="left" w:pos="540"/>
                    </w:tabs>
                    <w:ind w:firstLine="539"/>
                    <w:rPr>
                      <w:sz w:val="22"/>
                      <w:szCs w:val="22"/>
                    </w:rPr>
                  </w:pPr>
                  <w:sdt>
                    <w:sdtPr>
                      <w:alias w:val="Numeris"/>
                      <w:tag w:val="nr_905ad5fe51d743ae853fbc6caed3a55d"/>
                      <w:lock w:val="sdtLocked"/>
                      <w:richText/>
                    </w:sdtPr>
                    <w:sdtContent>
                      <w:r>
                        <w:rPr>
                          <w:sz w:val="22"/>
                          <w:szCs w:val="22"/>
                        </w:rPr>
                        <w:t>1</w:t>
                      </w:r>
                    </w:sdtContent>
                  </w:sdt>
                  <w:r>
                    <w:rPr>
                      <w:sz w:val="22"/>
                      <w:szCs w:val="22"/>
                    </w:rPr>
                    <w:t>. Patvirtiname, kad sutinkame su visomis pirkimo sąlygomis, nustatytomis:</w:t>
                  </w:r>
                </w:p>
                <w:p>
                  <w:pPr>
                    <w:rPr>
                      <w:sz w:val="10"/>
                      <w:szCs w:val="10"/>
                    </w:rPr>
                  </w:pPr>
                </w:p>
                <w:sdt>
                  <w:sdtPr>
                    <w:alias w:val="2 pr. 1.1 p."/>
                    <w:tag w:val="part_af521e8df5764048b24885d875ebba0d"/>
                    <w:lock w:val="sdtLocked"/>
                    <w:richText/>
                  </w:sdtPr>
                  <w:sdtContent>
                    <w:p>
                      <w:pPr>
                        <w:widowControl w:val="0"/>
                        <w:tabs>
                          <w:tab w:val="left" w:pos="540"/>
                        </w:tabs>
                        <w:ind w:left="540"/>
                        <w:rPr>
                          <w:szCs w:val="24"/>
                        </w:rPr>
                      </w:pPr>
                      <w:sdt>
                        <w:sdtPr>
                          <w:alias w:val="Numeris"/>
                          <w:tag w:val="nr_af521e8df5764048b24885d875ebba0d"/>
                          <w:lock w:val="sdtLocked"/>
                          <w:richText/>
                        </w:sdtPr>
                        <w:sdtContent>
                          <w:r>
                            <w:rPr>
                              <w:sz w:val="22"/>
                              <w:szCs w:val="22"/>
                            </w:rPr>
                            <w:t>1.1</w:t>
                          </w:r>
                        </w:sdtContent>
                      </w:sdt>
                      <w:r>
                        <w:rPr>
                          <w:sz w:val="22"/>
                          <w:szCs w:val="22"/>
                        </w:rPr>
                        <w:t>. konkurso skelbime, išspausdintame</w:t>
                      </w:r>
                      <w:r>
                        <w:t xml:space="preserve"> ________________________________________ ;</w:t>
                      </w:r>
                    </w:p>
                    <w:p>
                      <w:pPr>
                        <w:widowControl w:val="0"/>
                        <w:tabs>
                          <w:tab w:val="left" w:pos="540"/>
                        </w:tabs>
                        <w:ind w:left="540" w:firstLine="4455"/>
                        <w:rPr>
                          <w:i/>
                          <w:iCs/>
                          <w:sz w:val="20"/>
                        </w:rPr>
                      </w:pPr>
                      <w:r>
                        <w:rPr>
                          <w:i/>
                          <w:iCs/>
                          <w:sz w:val="20"/>
                        </w:rPr>
                        <w:t>(spaudos leidinio data ir pavadinimas)</w:t>
                      </w:r>
                    </w:p>
                  </w:sdtContent>
                </w:sdt>
                <w:sdt>
                  <w:sdtPr>
                    <w:alias w:val="2 pr. 1.2 p."/>
                    <w:tag w:val="part_86e6e6bb34b64a74b9a008bbfcdbcc87"/>
                    <w:lock w:val="sdtLocked"/>
                    <w:richText/>
                  </w:sdtPr>
                  <w:sdtContent>
                    <w:p>
                      <w:pPr>
                        <w:widowControl w:val="0"/>
                        <w:tabs>
                          <w:tab w:val="left" w:pos="540"/>
                        </w:tabs>
                        <w:ind w:left="540"/>
                        <w:rPr>
                          <w:sz w:val="22"/>
                          <w:szCs w:val="22"/>
                        </w:rPr>
                      </w:pPr>
                      <w:sdt>
                        <w:sdtPr>
                          <w:alias w:val="Numeris"/>
                          <w:tag w:val="nr_86e6e6bb34b64a74b9a008bbfcdbcc87"/>
                          <w:lock w:val="sdtLocked"/>
                          <w:richText/>
                        </w:sdtPr>
                        <w:sdtContent>
                          <w:r>
                            <w:rPr>
                              <w:sz w:val="22"/>
                              <w:szCs w:val="22"/>
                            </w:rPr>
                            <w:t>1.2</w:t>
                          </w:r>
                        </w:sdtContent>
                      </w:sdt>
                      <w:r>
                        <w:rPr>
                          <w:sz w:val="22"/>
                          <w:szCs w:val="22"/>
                        </w:rPr>
                        <w:t>. kvietime pateikti pasiūlymą;</w:t>
                      </w:r>
                    </w:p>
                  </w:sdtContent>
                </w:sdt>
                <w:sdt>
                  <w:sdtPr>
                    <w:alias w:val="2 pr. 1.3 p."/>
                    <w:tag w:val="part_3f671ec79f3644eaa09b73d6073924c9"/>
                    <w:lock w:val="sdtLocked"/>
                    <w:richText/>
                  </w:sdtPr>
                  <w:sdtContent>
                    <w:p>
                      <w:pPr>
                        <w:widowControl w:val="0"/>
                        <w:tabs>
                          <w:tab w:val="left" w:pos="540"/>
                        </w:tabs>
                        <w:ind w:left="540"/>
                        <w:rPr>
                          <w:sz w:val="22"/>
                          <w:szCs w:val="22"/>
                        </w:rPr>
                      </w:pPr>
                      <w:sdt>
                        <w:sdtPr>
                          <w:alias w:val="Numeris"/>
                          <w:tag w:val="nr_3f671ec79f3644eaa09b73d6073924c9"/>
                          <w:lock w:val="sdtLocked"/>
                          <w:richText/>
                        </w:sdtPr>
                        <w:sdtContent>
                          <w:r>
                            <w:rPr>
                              <w:sz w:val="22"/>
                              <w:szCs w:val="22"/>
                            </w:rPr>
                            <w:t>1.3</w:t>
                          </w:r>
                        </w:sdtContent>
                      </w:sdt>
                      <w:r>
                        <w:rPr>
                          <w:sz w:val="22"/>
                          <w:szCs w:val="22"/>
                        </w:rPr>
                        <w:t>. kituose pirkimo dokumentuose.</w:t>
                      </w:r>
                    </w:p>
                  </w:sdtContent>
                </w:sdt>
              </w:sdtContent>
            </w:sdt>
            <w:sdt>
              <w:sdtPr>
                <w:alias w:val="2 pr. 2 p."/>
                <w:tag w:val="part_a9bc2e5d69ec479ebfe0da1ee10a5cba"/>
                <w:lock w:val="sdtLocked"/>
                <w:richText/>
              </w:sdtPr>
              <w:sdtContent>
                <w:p>
                  <w:pPr>
                    <w:widowControl w:val="0"/>
                    <w:tabs>
                      <w:tab w:val="left" w:pos="540"/>
                    </w:tabs>
                    <w:ind w:firstLine="540"/>
                    <w:rPr>
                      <w:sz w:val="22"/>
                      <w:szCs w:val="22"/>
                    </w:rPr>
                  </w:pPr>
                  <w:sdt>
                    <w:sdtPr>
                      <w:alias w:val="Numeris"/>
                      <w:tag w:val="nr_a9bc2e5d69ec479ebfe0da1ee10a5cba"/>
                      <w:lock w:val="sdtLocked"/>
                      <w:richText/>
                    </w:sdtPr>
                    <w:sdtContent>
                      <w:r>
                        <w:rPr>
                          <w:sz w:val="22"/>
                          <w:szCs w:val="22"/>
                        </w:rPr>
                        <w:t>2</w:t>
                      </w:r>
                    </w:sdtContent>
                  </w:sdt>
                  <w:r>
                    <w:rPr>
                      <w:sz w:val="22"/>
                      <w:szCs w:val="22"/>
                    </w:rPr>
                    <w:t>. Bendra pasiūlymo kaina ___________________________.</w:t>
                  </w:r>
                </w:p>
                <w:p>
                  <w:pPr>
                    <w:tabs>
                      <w:tab w:val="left" w:pos="6660"/>
                    </w:tabs>
                    <w:ind w:firstLine="600"/>
                    <w:rPr>
                      <w:sz w:val="22"/>
                      <w:szCs w:val="22"/>
                    </w:rPr>
                  </w:pPr>
                  <w:r>
                    <w:rPr>
                      <w:sz w:val="22"/>
                      <w:szCs w:val="22"/>
                    </w:rPr>
                    <w:t>Į šią sumą įeina visos kitos tiekėjo išlaidos ir visi mokesčiai.</w:t>
                  </w:r>
                </w:p>
              </w:sdtContent>
            </w:sdt>
            <w:sdt>
              <w:sdtPr>
                <w:alias w:val="2 pr. 3 p."/>
                <w:tag w:val="part_94e58f0f5b0f434984bb4f74d82c83d2"/>
                <w:lock w:val="sdtLocked"/>
                <w:richText/>
              </w:sdtPr>
              <w:sdtContent>
                <w:p>
                  <w:pPr>
                    <w:widowControl w:val="0"/>
                    <w:tabs>
                      <w:tab w:val="left" w:pos="540"/>
                    </w:tabs>
                    <w:ind w:firstLine="540"/>
                    <w:rPr>
                      <w:szCs w:val="24"/>
                    </w:rPr>
                  </w:pPr>
                  <w:sdt>
                    <w:sdtPr>
                      <w:alias w:val="Numeris"/>
                      <w:tag w:val="nr_94e58f0f5b0f434984bb4f74d82c83d2"/>
                      <w:lock w:val="sdtLocked"/>
                      <w:richText/>
                    </w:sdtPr>
                    <w:sdtContent>
                      <w:r>
                        <w:rPr>
                          <w:sz w:val="22"/>
                          <w:szCs w:val="22"/>
                        </w:rPr>
                        <w:t>3</w:t>
                      </w:r>
                    </w:sdtContent>
                  </w:sdt>
                  <w:r>
                    <w:rPr>
                      <w:sz w:val="22"/>
                      <w:szCs w:val="22"/>
                    </w:rPr>
                    <w:t>. Mes siūlome šias ___________________________________________________________</w:t>
                  </w:r>
                </w:p>
                <w:p>
                  <w:pPr>
                    <w:widowControl w:val="0"/>
                    <w:tabs>
                      <w:tab w:val="left" w:pos="540"/>
                    </w:tabs>
                    <w:ind w:firstLine="4500"/>
                    <w:rPr>
                      <w:i/>
                      <w:sz w:val="20"/>
                    </w:rPr>
                  </w:pPr>
                  <w:r>
                    <w:rPr>
                      <w:i/>
                      <w:sz w:val="20"/>
                    </w:rPr>
                    <w:t xml:space="preserve">(nurodyti siūlomas </w:t>
                  </w:r>
                  <w:r>
                    <w:rPr>
                      <w:i/>
                      <w:iCs/>
                      <w:sz w:val="20"/>
                    </w:rPr>
                    <w:t>prekes, paslaugas ar darbus)</w:t>
                  </w:r>
                </w:p>
                <w:p>
                  <w:pPr>
                    <w:widowControl w:val="0"/>
                    <w:tabs>
                      <w:tab w:val="left" w:pos="540"/>
                    </w:tabs>
                    <w:ind w:firstLine="540"/>
                    <w:rPr>
                      <w:sz w:val="20"/>
                    </w:rPr>
                  </w:pPr>
                </w:p>
                <w:p>
                  <w:pPr>
                    <w:widowControl w:val="0"/>
                    <w:tabs>
                      <w:tab w:val="left" w:pos="540"/>
                    </w:tabs>
                    <w:ind w:firstLine="540"/>
                    <w:rPr>
                      <w:sz w:val="20"/>
                    </w:rPr>
                  </w:pPr>
                </w:p>
                <w:p>
                  <w:pPr>
                    <w:widowControl w:val="0"/>
                    <w:tabs>
                      <w:tab w:val="left" w:pos="540"/>
                    </w:tabs>
                    <w:ind w:firstLine="540"/>
                    <w:rPr>
                      <w:sz w:val="2"/>
                    </w:rPr>
                  </w:pPr>
                  <w:r>
                    <w:rPr>
                      <w:sz w:val="20"/>
                    </w:rPr>
                    <w:br w:type="page"/>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2"/>
                    <w:gridCol w:w="2521"/>
                    <w:gridCol w:w="992"/>
                    <w:gridCol w:w="992"/>
                    <w:gridCol w:w="1134"/>
                    <w:gridCol w:w="1134"/>
                    <w:gridCol w:w="992"/>
                    <w:gridCol w:w="993"/>
                  </w:tblGrid>
                  <w:tr>
                    <w:tc>
                      <w:tcPr>
                        <w:tcW w:w="882"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Eil. Nr.</w:t>
                        </w:r>
                      </w:p>
                    </w:tc>
                    <w:tc>
                      <w:tcPr>
                        <w:tcW w:w="2521" w:type="dxa"/>
                        <w:tcBorders>
                          <w:top w:val="single" w:sz="4" w:space="0" w:color="auto"/>
                          <w:left w:val="single" w:sz="4" w:space="0" w:color="auto"/>
                          <w:bottom w:val="single" w:sz="4" w:space="0" w:color="auto"/>
                          <w:right w:val="single" w:sz="4" w:space="0" w:color="auto"/>
                        </w:tcBorders>
                      </w:tcPr>
                      <w:p>
                        <w:pPr>
                          <w:widowControl w:val="0"/>
                          <w:tabs>
                            <w:tab w:val="left" w:pos="540"/>
                          </w:tabs>
                          <w:jc w:val="center"/>
                          <w:rPr>
                            <w:sz w:val="22"/>
                            <w:szCs w:val="22"/>
                          </w:rPr>
                        </w:pPr>
                        <w:r>
                          <w:rPr>
                            <w:iCs/>
                            <w:sz w:val="22"/>
                            <w:szCs w:val="22"/>
                          </w:rPr>
                          <w:t>Prekės, paslaugos ar darbų</w:t>
                        </w:r>
                        <w:r>
                          <w:rPr>
                            <w:i/>
                            <w:iCs/>
                            <w:sz w:val="22"/>
                            <w:szCs w:val="22"/>
                          </w:rPr>
                          <w:t xml:space="preserve"> </w:t>
                        </w:r>
                        <w:r>
                          <w:rPr>
                            <w:sz w:val="22"/>
                            <w:szCs w:val="22"/>
                          </w:rPr>
                          <w:t>pavadinimas</w:t>
                        </w:r>
                      </w:p>
                      <w:p>
                        <w:pPr>
                          <w:widowControl w:val="0"/>
                          <w:tabs>
                            <w:tab w:val="left" w:pos="540"/>
                          </w:tabs>
                          <w:jc w:val="both"/>
                          <w:rPr>
                            <w:i/>
                            <w:iCs/>
                            <w:sz w:val="22"/>
                            <w:szCs w:val="22"/>
                          </w:rPr>
                        </w:pPr>
                      </w:p>
                    </w:tc>
                    <w:tc>
                      <w:tcPr>
                        <w:tcW w:w="992"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center"/>
                          <w:rPr>
                            <w:sz w:val="22"/>
                            <w:szCs w:val="22"/>
                          </w:rPr>
                        </w:pPr>
                        <w:r>
                          <w:rPr>
                            <w:sz w:val="22"/>
                            <w:szCs w:val="22"/>
                          </w:rPr>
                          <w:t>Kiekis</w:t>
                        </w:r>
                      </w:p>
                    </w:tc>
                    <w:tc>
                      <w:tcPr>
                        <w:tcW w:w="992"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center"/>
                          <w:rPr>
                            <w:sz w:val="22"/>
                            <w:szCs w:val="22"/>
                          </w:rPr>
                        </w:pPr>
                        <w:r>
                          <w:rPr>
                            <w:sz w:val="22"/>
                            <w:szCs w:val="22"/>
                          </w:rPr>
                          <w:t xml:space="preserve">Mato </w:t>
                        </w:r>
                      </w:p>
                      <w:p>
                        <w:pPr>
                          <w:widowControl w:val="0"/>
                          <w:tabs>
                            <w:tab w:val="left" w:pos="540"/>
                          </w:tabs>
                          <w:jc w:val="center"/>
                          <w:rPr>
                            <w:sz w:val="22"/>
                            <w:szCs w:val="22"/>
                          </w:rPr>
                        </w:pPr>
                        <w:r>
                          <w:rPr>
                            <w:sz w:val="22"/>
                            <w:szCs w:val="22"/>
                          </w:rPr>
                          <w:t>vnt.</w:t>
                        </w:r>
                      </w:p>
                    </w:tc>
                    <w:tc>
                      <w:tcPr>
                        <w:tcW w:w="1134" w:type="dxa"/>
                        <w:tcBorders>
                          <w:top w:val="single" w:sz="4" w:space="0" w:color="auto"/>
                          <w:left w:val="single" w:sz="4" w:space="0" w:color="auto"/>
                          <w:bottom w:val="single" w:sz="4" w:space="0" w:color="auto"/>
                          <w:right w:val="single" w:sz="4" w:space="0" w:color="auto"/>
                        </w:tcBorders>
                        <w:hideMark/>
                      </w:tcPr>
                      <w:p>
                        <w:pPr>
                          <w:tabs>
                            <w:tab w:val="left" w:pos="540"/>
                          </w:tabs>
                          <w:jc w:val="center"/>
                          <w:rPr>
                            <w:sz w:val="22"/>
                            <w:szCs w:val="22"/>
                          </w:rPr>
                        </w:pPr>
                        <w:r>
                          <w:rPr>
                            <w:sz w:val="22"/>
                            <w:szCs w:val="22"/>
                          </w:rPr>
                          <w:t>Vieneto kaina, Lt su PVM (pildoma iki 2014 m. gruodžio 31 d.)</w:t>
                        </w:r>
                      </w:p>
                    </w:tc>
                    <w:tc>
                      <w:tcPr>
                        <w:tcW w:w="1134"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center"/>
                          <w:rPr>
                            <w:sz w:val="22"/>
                            <w:szCs w:val="22"/>
                          </w:rPr>
                        </w:pPr>
                        <w:r>
                          <w:rPr>
                            <w:sz w:val="22"/>
                            <w:szCs w:val="22"/>
                          </w:rPr>
                          <w:t>Vieneto kaina, Eur su PVM (pildoma nuo 2015 m. sausio 1 d.)</w:t>
                        </w:r>
                      </w:p>
                    </w:tc>
                    <w:tc>
                      <w:tcPr>
                        <w:tcW w:w="992"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center"/>
                          <w:rPr>
                            <w:sz w:val="22"/>
                            <w:szCs w:val="22"/>
                          </w:rPr>
                        </w:pPr>
                        <w:r>
                          <w:rPr>
                            <w:sz w:val="22"/>
                            <w:szCs w:val="22"/>
                          </w:rPr>
                          <w:t>Kaina, Lt su PVM (pildoma iki 2014 m. gruodžio 31 d.)</w:t>
                        </w:r>
                      </w:p>
                    </w:tc>
                    <w:tc>
                      <w:tcPr>
                        <w:tcW w:w="993"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center"/>
                          <w:rPr>
                            <w:sz w:val="22"/>
                            <w:szCs w:val="22"/>
                          </w:rPr>
                        </w:pPr>
                        <w:r>
                          <w:rPr>
                            <w:sz w:val="22"/>
                            <w:szCs w:val="22"/>
                          </w:rPr>
                          <w:t>Kaina, Eur su PVM (pildoma nuo 2015 m. sausio 1 d.)</w:t>
                        </w:r>
                      </w:p>
                    </w:tc>
                  </w:tr>
                  <w:tr>
                    <w:tc>
                      <w:tcPr>
                        <w:tcW w:w="882"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3.1.</w:t>
                        </w:r>
                      </w:p>
                    </w:tc>
                    <w:tc>
                      <w:tcPr>
                        <w:tcW w:w="2521"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992"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992"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1134"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1134"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992"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993"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r>
                    <w:tc>
                      <w:tcPr>
                        <w:tcW w:w="882"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3.2.</w:t>
                        </w:r>
                      </w:p>
                    </w:tc>
                    <w:tc>
                      <w:tcPr>
                        <w:tcW w:w="2521"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992"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992"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1134"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1134"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992"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993"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bl>
                <w:p>
                  <w:pPr>
                    <w:rPr>
                      <w:sz w:val="10"/>
                      <w:szCs w:val="10"/>
                    </w:rPr>
                  </w:pPr>
                </w:p>
              </w:sdtContent>
            </w:sdt>
            <w:sdt>
              <w:sdtPr>
                <w:alias w:val="2 pr. 4 p."/>
                <w:tag w:val="part_7b80ba6334c3480da17f48219990a95c"/>
                <w:lock w:val="sdtLocked"/>
                <w:richText/>
              </w:sdtPr>
              <w:sdtContent>
                <w:p>
                  <w:pPr>
                    <w:widowControl w:val="0"/>
                    <w:tabs>
                      <w:tab w:val="left" w:pos="540"/>
                    </w:tabs>
                    <w:ind w:firstLine="539"/>
                    <w:rPr>
                      <w:sz w:val="22"/>
                      <w:szCs w:val="22"/>
                    </w:rPr>
                  </w:pPr>
                  <w:sdt>
                    <w:sdtPr>
                      <w:alias w:val="Numeris"/>
                      <w:tag w:val="nr_7b80ba6334c3480da17f48219990a95c"/>
                      <w:lock w:val="sdtLocked"/>
                      <w:richText/>
                    </w:sdtPr>
                    <w:sdtContent>
                      <w:r>
                        <w:rPr>
                          <w:sz w:val="22"/>
                          <w:szCs w:val="22"/>
                        </w:rPr>
                        <w:t>4</w:t>
                      </w:r>
                    </w:sdtContent>
                  </w:sdt>
                  <w:r>
                    <w:rPr>
                      <w:sz w:val="22"/>
                      <w:szCs w:val="22"/>
                    </w:rPr>
                    <w:t xml:space="preserve">. Siūlomos </w:t>
                  </w:r>
                  <w:r>
                    <w:rPr>
                      <w:iCs/>
                      <w:sz w:val="22"/>
                      <w:szCs w:val="22"/>
                    </w:rPr>
                    <w:t>prekės, paslaugos ar darbai</w:t>
                  </w:r>
                  <w:r>
                    <w:rPr>
                      <w:i/>
                      <w:iCs/>
                      <w:sz w:val="22"/>
                      <w:szCs w:val="22"/>
                    </w:rPr>
                    <w:t xml:space="preserve"> </w:t>
                  </w:r>
                  <w:r>
                    <w:rPr>
                      <w:sz w:val="22"/>
                      <w:szCs w:val="22"/>
                    </w:rPr>
                    <w:t>visiškai atitinka techninėje specifikacijoje nurodytus reikalavimus, jų savybės yra tokios: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8"/>
                    <w:gridCol w:w="4500"/>
                    <w:gridCol w:w="4140"/>
                  </w:tblGrid>
                  <w:tr>
                    <w:tc>
                      <w:tcPr>
                        <w:tcW w:w="100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Eil. Nr.</w:t>
                        </w:r>
                      </w:p>
                    </w:tc>
                    <w:tc>
                      <w:tcPr>
                        <w:tcW w:w="4500"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center"/>
                          <w:rPr>
                            <w:sz w:val="22"/>
                            <w:szCs w:val="22"/>
                          </w:rPr>
                        </w:pPr>
                        <w:r>
                          <w:rPr>
                            <w:iCs/>
                            <w:sz w:val="22"/>
                            <w:szCs w:val="22"/>
                          </w:rPr>
                          <w:t xml:space="preserve">Prekių, paslaugų ar darbų </w:t>
                        </w:r>
                        <w:r>
                          <w:rPr>
                            <w:sz w:val="22"/>
                            <w:szCs w:val="22"/>
                          </w:rPr>
                          <w:t>reikalaujamos savybės</w:t>
                        </w:r>
                      </w:p>
                    </w:tc>
                    <w:tc>
                      <w:tcPr>
                        <w:tcW w:w="4140"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center"/>
                          <w:rPr>
                            <w:sz w:val="22"/>
                            <w:szCs w:val="22"/>
                          </w:rPr>
                        </w:pPr>
                        <w:r>
                          <w:rPr>
                            <w:sz w:val="22"/>
                            <w:szCs w:val="22"/>
                          </w:rPr>
                          <w:t>Prekių, paslaugų ar darbų siūlomos savybės</w:t>
                        </w:r>
                      </w:p>
                    </w:tc>
                  </w:tr>
                  <w:tr>
                    <w:tc>
                      <w:tcPr>
                        <w:tcW w:w="100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 xml:space="preserve">4.1. </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r>
                    <w:tc>
                      <w:tcPr>
                        <w:tcW w:w="100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 xml:space="preserve">4.2. </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r>
                    <w:tc>
                      <w:tcPr>
                        <w:tcW w:w="100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4.3.</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i/>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r>
                    <w:tc>
                      <w:tcPr>
                        <w:tcW w:w="100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4.4.</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i/>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r>
                    <w:tc>
                      <w:tcPr>
                        <w:tcW w:w="100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4.5.</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r>
                    <w:tc>
                      <w:tcPr>
                        <w:tcW w:w="100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4.6.</w:t>
                        </w:r>
                      </w:p>
                    </w:tc>
                    <w:tc>
                      <w:tcPr>
                        <w:tcW w:w="4500"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4140"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bl>
                <w:p>
                  <w:pPr>
                    <w:rPr>
                      <w:sz w:val="10"/>
                      <w:szCs w:val="10"/>
                    </w:rPr>
                  </w:pPr>
                </w:p>
              </w:sdtContent>
            </w:sdt>
            <w:sdt>
              <w:sdtPr>
                <w:alias w:val="2 pr. 5 p."/>
                <w:tag w:val="part_58cb025750dc43f2aa497427d7e90c66"/>
                <w:lock w:val="sdtLocked"/>
                <w:richText/>
              </w:sdtPr>
              <w:sdtContent>
                <w:p>
                  <w:pPr>
                    <w:tabs>
                      <w:tab w:val="left" w:pos="540"/>
                    </w:tabs>
                    <w:ind w:firstLine="539"/>
                    <w:rPr>
                      <w:sz w:val="22"/>
                      <w:szCs w:val="22"/>
                    </w:rPr>
                  </w:pPr>
                  <w:sdt>
                    <w:sdtPr>
                      <w:alias w:val="Numeris"/>
                      <w:tag w:val="nr_58cb025750dc43f2aa497427d7e90c66"/>
                      <w:lock w:val="sdtLocked"/>
                      <w:richText/>
                    </w:sdtPr>
                    <w:sdtContent>
                      <w:r>
                        <w:rPr>
                          <w:sz w:val="22"/>
                          <w:szCs w:val="22"/>
                        </w:rPr>
                        <w:t>5</w:t>
                      </w:r>
                    </w:sdtContent>
                  </w:sdt>
                  <w:r>
                    <w:rPr>
                      <w:sz w:val="22"/>
                      <w:szCs w:val="22"/>
                    </w:rPr>
                    <w:t>. Jei perkamos prekės, patvirtiname, kad jos</w:t>
                  </w:r>
                  <w:r>
                    <w:rPr>
                      <w:i/>
                      <w:iCs/>
                      <w:sz w:val="22"/>
                      <w:szCs w:val="22"/>
                    </w:rPr>
                    <w:t xml:space="preserve"> </w:t>
                  </w:r>
                  <w:r>
                    <w:rPr>
                      <w:sz w:val="22"/>
                      <w:szCs w:val="22"/>
                    </w:rPr>
                    <w:t>yra naujos ir nenaudotos bei atitinka Europos Sąjungos teisės aktų nustatytus saugos reikalavimus.</w:t>
                  </w:r>
                </w:p>
                <w:p>
                  <w:pPr>
                    <w:rPr>
                      <w:sz w:val="10"/>
                      <w:szCs w:val="10"/>
                    </w:rPr>
                  </w:pPr>
                </w:p>
              </w:sdtContent>
            </w:sdt>
            <w:sdt>
              <w:sdtPr>
                <w:alias w:val="2 pr. 6 p."/>
                <w:tag w:val="part_6bebd318e36d469ca590ea726039f80c"/>
                <w:lock w:val="sdtLocked"/>
                <w:richText/>
              </w:sdtPr>
              <w:sdtContent>
                <w:p>
                  <w:pPr>
                    <w:tabs>
                      <w:tab w:val="left" w:pos="540"/>
                    </w:tabs>
                    <w:ind w:firstLine="567"/>
                    <w:rPr>
                      <w:sz w:val="22"/>
                      <w:szCs w:val="22"/>
                    </w:rPr>
                  </w:pPr>
                  <w:sdt>
                    <w:sdtPr>
                      <w:alias w:val="Numeris"/>
                      <w:tag w:val="nr_6bebd318e36d469ca590ea726039f80c"/>
                      <w:lock w:val="sdtLocked"/>
                      <w:richText/>
                    </w:sdtPr>
                    <w:sdtContent>
                      <w:r>
                        <w:rPr>
                          <w:sz w:val="22"/>
                          <w:szCs w:val="22"/>
                        </w:rPr>
                        <w:t>6</w:t>
                      </w:r>
                    </w:sdtContent>
                  </w:sdt>
                  <w:r>
                    <w:rPr>
                      <w:sz w:val="22"/>
                      <w:szCs w:val="22"/>
                    </w:rPr>
                    <w:t>. Kartu su pasiūlymu pateikiami šie dokumentai:</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8"/>
                    <w:gridCol w:w="5040"/>
                    <w:gridCol w:w="3529"/>
                  </w:tblGrid>
                  <w:tr>
                    <w:tc>
                      <w:tcPr>
                        <w:tcW w:w="100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 xml:space="preserve">Eil. Nr. </w:t>
                        </w:r>
                      </w:p>
                    </w:tc>
                    <w:tc>
                      <w:tcPr>
                        <w:tcW w:w="5040"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center"/>
                          <w:rPr>
                            <w:sz w:val="22"/>
                            <w:szCs w:val="22"/>
                          </w:rPr>
                        </w:pPr>
                        <w:r>
                          <w:rPr>
                            <w:sz w:val="22"/>
                            <w:szCs w:val="22"/>
                          </w:rPr>
                          <w:t>Pateiktų dokumentų pavadinimas</w:t>
                        </w:r>
                      </w:p>
                    </w:tc>
                    <w:tc>
                      <w:tcPr>
                        <w:tcW w:w="3529"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center"/>
                          <w:rPr>
                            <w:sz w:val="22"/>
                            <w:szCs w:val="22"/>
                          </w:rPr>
                        </w:pPr>
                        <w:r>
                          <w:rPr>
                            <w:sz w:val="22"/>
                            <w:szCs w:val="22"/>
                          </w:rPr>
                          <w:t>Dokumento puslapių skaičius</w:t>
                        </w:r>
                      </w:p>
                    </w:tc>
                  </w:tr>
                  <w:tr>
                    <w:tc>
                      <w:tcPr>
                        <w:tcW w:w="100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6.1.</w:t>
                        </w:r>
                      </w:p>
                    </w:tc>
                    <w:tc>
                      <w:tcPr>
                        <w:tcW w:w="5040" w:type="dxa"/>
                        <w:tcBorders>
                          <w:top w:val="single" w:sz="4" w:space="0" w:color="auto"/>
                          <w:left w:val="single" w:sz="4" w:space="0" w:color="auto"/>
                          <w:bottom w:val="single" w:sz="4" w:space="0" w:color="auto"/>
                          <w:right w:val="single" w:sz="4" w:space="0" w:color="auto"/>
                        </w:tcBorders>
                        <w:hideMark/>
                      </w:tcPr>
                      <w:p>
                        <w:pPr>
                          <w:tabs>
                            <w:tab w:val="left" w:pos="540"/>
                          </w:tabs>
                          <w:ind w:left="283"/>
                          <w:jc w:val="both"/>
                          <w:rPr>
                            <w:sz w:val="22"/>
                            <w:szCs w:val="22"/>
                          </w:rPr>
                        </w:pPr>
                        <w:r>
                          <w:rPr>
                            <w:sz w:val="22"/>
                            <w:szCs w:val="22"/>
                          </w:rPr>
                          <w:t>Kvalifikacijos patvirtinimo dokumentai</w:t>
                        </w: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r>
                    <w:tc>
                      <w:tcPr>
                        <w:tcW w:w="100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6.2.</w:t>
                        </w:r>
                      </w:p>
                    </w:tc>
                    <w:tc>
                      <w:tcPr>
                        <w:tcW w:w="5040"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r>
                    <w:tc>
                      <w:tcPr>
                        <w:tcW w:w="1008" w:type="dxa"/>
                        <w:tcBorders>
                          <w:top w:val="single" w:sz="4" w:space="0" w:color="auto"/>
                          <w:left w:val="single" w:sz="4" w:space="0" w:color="auto"/>
                          <w:bottom w:val="single" w:sz="4" w:space="0" w:color="auto"/>
                          <w:right w:val="single" w:sz="4" w:space="0" w:color="auto"/>
                        </w:tcBorders>
                        <w:hideMark/>
                      </w:tcPr>
                      <w:p>
                        <w:pPr>
                          <w:widowControl w:val="0"/>
                          <w:tabs>
                            <w:tab w:val="left" w:pos="540"/>
                          </w:tabs>
                          <w:jc w:val="both"/>
                          <w:rPr>
                            <w:sz w:val="22"/>
                            <w:szCs w:val="22"/>
                          </w:rPr>
                        </w:pPr>
                        <w:r>
                          <w:rPr>
                            <w:sz w:val="22"/>
                            <w:szCs w:val="22"/>
                          </w:rPr>
                          <w:t>6.3.</w:t>
                        </w:r>
                      </w:p>
                    </w:tc>
                    <w:tc>
                      <w:tcPr>
                        <w:tcW w:w="5040"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c>
                      <w:tcPr>
                        <w:tcW w:w="3529" w:type="dxa"/>
                        <w:tcBorders>
                          <w:top w:val="single" w:sz="4" w:space="0" w:color="auto"/>
                          <w:left w:val="single" w:sz="4" w:space="0" w:color="auto"/>
                          <w:bottom w:val="single" w:sz="4" w:space="0" w:color="auto"/>
                          <w:right w:val="single" w:sz="4" w:space="0" w:color="auto"/>
                        </w:tcBorders>
                      </w:tcPr>
                      <w:p>
                        <w:pPr>
                          <w:widowControl w:val="0"/>
                          <w:tabs>
                            <w:tab w:val="left" w:pos="540"/>
                          </w:tabs>
                          <w:jc w:val="both"/>
                          <w:rPr>
                            <w:sz w:val="22"/>
                            <w:szCs w:val="22"/>
                          </w:rPr>
                        </w:pPr>
                      </w:p>
                    </w:tc>
                  </w:tr>
                </w:tbl>
                <w:p>
                  <w:pPr>
                    <w:widowControl w:val="0"/>
                    <w:tabs>
                      <w:tab w:val="left" w:pos="540"/>
                    </w:tabs>
                    <w:rPr>
                      <w:sz w:val="22"/>
                      <w:szCs w:val="22"/>
                    </w:rPr>
                  </w:pPr>
                </w:p>
                <w:p>
                  <w:pPr>
                    <w:widowControl w:val="0"/>
                    <w:tabs>
                      <w:tab w:val="left" w:pos="540"/>
                    </w:tabs>
                    <w:ind w:firstLine="540"/>
                    <w:rPr>
                      <w:szCs w:val="24"/>
                    </w:rPr>
                  </w:pPr>
                </w:p>
                <w:p>
                  <w:pPr>
                    <w:widowControl w:val="0"/>
                    <w:tabs>
                      <w:tab w:val="left" w:pos="540"/>
                    </w:tabs>
                    <w:ind w:firstLine="540"/>
                  </w:pPr>
                </w:p>
                <w:p>
                  <w:pPr>
                    <w:widowControl w:val="0"/>
                    <w:tabs>
                      <w:tab w:val="left" w:pos="540"/>
                    </w:tabs>
                    <w:ind w:firstLine="540"/>
                  </w:pPr>
                </w:p>
                <w:p>
                  <w:pPr>
                    <w:widowControl w:val="0"/>
                    <w:tabs>
                      <w:tab w:val="left" w:pos="540"/>
                    </w:tabs>
                    <w:ind w:firstLine="540"/>
                  </w:pPr>
                </w:p>
                <w:p>
                  <w:pPr>
                    <w:ind w:left="2880" w:right="-110" w:hanging="2880"/>
                  </w:pPr>
                  <w:r>
                    <w:rPr>
                      <w:sz w:val="22"/>
                      <w:szCs w:val="22"/>
                    </w:rPr>
                    <w:t>Tiekėjas ar jo atstovas</w:t>
                  </w:r>
                  <w:r>
                    <w:t xml:space="preserve">        _________________________                      _______________       </w:t>
                  </w:r>
                </w:p>
                <w:p>
                  <w:pPr>
                    <w:ind w:firstLine="3960"/>
                  </w:pPr>
                  <w:r>
                    <w:rPr>
                      <w:i/>
                      <w:sz w:val="20"/>
                    </w:rPr>
                    <w:t xml:space="preserve">(parašas)                                                             (vardas, pavardė)</w:t>
                  </w:r>
                </w:p>
              </w:sdtContent>
            </w:sdt>
          </w:sdtContent>
        </w:sdt>
      </w:sdtContent>
    </w:sdt>
    <w:sdt>
      <w:sdtPr>
        <w:alias w:val="3 pr."/>
        <w:tag w:val="part_7895c18aab6145e7848b24c0660b8d7b"/>
        <w:lock w:val="sdtLocked"/>
        <w:richText/>
      </w:sdtPr>
      <w:sdtContent>
        <w:p>
          <w:pPr>
            <w:ind w:firstLine="720"/>
            <w:rPr>
              <w:color w:val="000000"/>
              <w:szCs w:val="24"/>
              <w:lang w:eastAsia="lt-LT"/>
            </w:rPr>
          </w:pPr>
          <w:r>
            <w:rPr>
              <w:color w:val="000000"/>
              <w:szCs w:val="24"/>
              <w:lang w:eastAsia="lt-LT"/>
            </w:rPr>
            <w:br w:type="page"/>
          </w:r>
        </w:p>
        <w:p>
          <w:pPr>
            <w:pStyle w:val="Pagrindinistekstas2"/>
            <w:tabs>
              <w:tab w:val="left" w:pos="540"/>
            </w:tabs>
            <w:spacing w:after="0" w:line="240" w:lineRule="auto"/>
            <w:ind w:firstLine="5103"/>
            <w:rPr>
              <w:sz w:val="22"/>
              <w:szCs w:val="22"/>
            </w:rPr>
          </w:pPr>
          <w:r>
            <w:rPr>
              <w:sz w:val="22"/>
              <w:szCs w:val="22"/>
            </w:rPr>
            <w:t xml:space="preserve">Projekto vykdytojo, pretenduojančio gauti paramą </w:t>
          </w:r>
        </w:p>
        <w:p>
          <w:pPr>
            <w:pStyle w:val="Pagrindinistekstas2"/>
            <w:tabs>
              <w:tab w:val="left" w:pos="540"/>
            </w:tabs>
            <w:spacing w:after="0" w:line="240" w:lineRule="auto"/>
            <w:ind w:firstLine="5103"/>
            <w:rPr>
              <w:sz w:val="22"/>
              <w:szCs w:val="22"/>
            </w:rPr>
          </w:pPr>
          <w:r>
            <w:rPr>
              <w:sz w:val="22"/>
              <w:szCs w:val="22"/>
            </w:rPr>
            <w:t xml:space="preserve">iš Europos žemės ūkio fondo kaimo plėtrai pagal </w:t>
          </w:r>
        </w:p>
        <w:p>
          <w:pPr>
            <w:pStyle w:val="Pagrindinistekstas2"/>
            <w:tabs>
              <w:tab w:val="left" w:pos="540"/>
            </w:tabs>
            <w:spacing w:after="0" w:line="240" w:lineRule="auto"/>
            <w:ind w:firstLine="5103"/>
            <w:rPr>
              <w:sz w:val="22"/>
              <w:szCs w:val="22"/>
            </w:rPr>
          </w:pPr>
          <w:r>
            <w:rPr>
              <w:sz w:val="22"/>
              <w:szCs w:val="22"/>
            </w:rPr>
            <w:t xml:space="preserve">Lietuvos kaimo plėtros </w:t>
          </w:r>
        </w:p>
        <w:p>
          <w:pPr>
            <w:pStyle w:val="Pagrindinistekstas2"/>
            <w:tabs>
              <w:tab w:val="left" w:pos="540"/>
            </w:tabs>
            <w:spacing w:after="0" w:line="240" w:lineRule="auto"/>
            <w:ind w:firstLine="5103"/>
            <w:rPr>
              <w:sz w:val="22"/>
              <w:szCs w:val="22"/>
            </w:rPr>
          </w:pPr>
          <w:r>
            <w:rPr>
              <w:sz w:val="22"/>
              <w:szCs w:val="22"/>
            </w:rPr>
            <w:t xml:space="preserve">2014–2020 metų programos priemones, prekių, </w:t>
          </w:r>
        </w:p>
        <w:p>
          <w:pPr>
            <w:pStyle w:val="Pagrindinistekstas2"/>
            <w:tabs>
              <w:tab w:val="left" w:pos="540"/>
            </w:tabs>
            <w:spacing w:after="0" w:line="240" w:lineRule="auto"/>
            <w:ind w:firstLine="5103"/>
            <w:rPr>
              <w:sz w:val="22"/>
              <w:szCs w:val="22"/>
            </w:rPr>
          </w:pPr>
          <w:r>
            <w:rPr>
              <w:sz w:val="22"/>
              <w:szCs w:val="22"/>
            </w:rPr>
            <w:t>paslaugų ar darbų pirkimo taisyklių</w:t>
          </w:r>
        </w:p>
        <w:p>
          <w:pPr>
            <w:pStyle w:val="Pagrindinistekstas2"/>
            <w:tabs>
              <w:tab w:val="left" w:pos="540"/>
            </w:tabs>
            <w:spacing w:after="0" w:line="240" w:lineRule="auto"/>
            <w:ind w:firstLine="5103"/>
            <w:rPr>
              <w:bCs/>
              <w:sz w:val="22"/>
              <w:szCs w:val="22"/>
            </w:rPr>
          </w:pPr>
          <w:sdt>
            <w:sdtPr>
              <w:alias w:val="Numeris"/>
              <w:tag w:val="nr_7895c18aab6145e7848b24c0660b8d7b"/>
              <w:lock w:val="sdtLocked"/>
              <w:richText/>
            </w:sdtPr>
            <w:sdtContent>
              <w:r>
                <w:rPr>
                  <w:bCs/>
                  <w:sz w:val="22"/>
                  <w:szCs w:val="22"/>
                </w:rPr>
                <w:t>3</w:t>
              </w:r>
            </w:sdtContent>
          </w:sdt>
          <w:r>
            <w:rPr>
              <w:bCs/>
              <w:sz w:val="22"/>
              <w:szCs w:val="22"/>
            </w:rPr>
            <w:t xml:space="preserve"> priedas </w:t>
          </w:r>
        </w:p>
        <w:p>
          <w:pPr>
            <w:pStyle w:val="Pagrindinistekstas2"/>
            <w:tabs>
              <w:tab w:val="left" w:pos="540"/>
            </w:tabs>
            <w:spacing w:after="0" w:line="240" w:lineRule="auto"/>
            <w:ind w:firstLine="720"/>
          </w:pPr>
        </w:p>
        <w:sdt>
          <w:sdtPr>
            <w:alias w:val="Pavadinimas"/>
            <w:tag w:val="title_7895c18aab6145e7848b24c0660b8d7b"/>
            <w:lock w:val="sdtLocked"/>
            <w:richText/>
          </w:sdtPr>
          <w:sdtContent>
            <w:p>
              <w:pPr>
                <w:pStyle w:val="Pagrindinistekstas2"/>
                <w:tabs>
                  <w:tab w:val="left" w:pos="540"/>
                </w:tabs>
                <w:spacing w:after="0" w:line="240" w:lineRule="auto"/>
                <w:jc w:val="center"/>
                <w:rPr>
                  <w:b/>
                  <w:sz w:val="22"/>
                  <w:szCs w:val="22"/>
                </w:rPr>
              </w:pPr>
              <w:r>
                <w:rPr>
                  <w:b/>
                  <w:sz w:val="22"/>
                  <w:szCs w:val="22"/>
                </w:rPr>
                <w:t>(Tiekėjų apklausos dėl prekių, paslaugų ar darbų pažymos forma)</w:t>
              </w:r>
            </w:p>
          </w:sdtContent>
        </w:sdt>
        <w:p>
          <w:pPr>
            <w:widowControl w:val="0"/>
            <w:tabs>
              <w:tab w:val="left" w:pos="540"/>
            </w:tabs>
            <w:adjustRightInd w:val="0"/>
            <w:jc w:val="center"/>
            <w:rPr>
              <w:b/>
              <w:spacing w:val="-1"/>
              <w:sz w:val="22"/>
              <w:szCs w:val="22"/>
            </w:rPr>
          </w:pPr>
        </w:p>
        <w:p>
          <w:pPr>
            <w:widowControl w:val="0"/>
            <w:tabs>
              <w:tab w:val="left" w:pos="540"/>
            </w:tabs>
            <w:adjustRightInd w:val="0"/>
            <w:jc w:val="center"/>
            <w:rPr>
              <w:b/>
              <w:spacing w:val="-1"/>
              <w:sz w:val="22"/>
              <w:szCs w:val="22"/>
            </w:rPr>
          </w:pPr>
          <w:r>
            <w:rPr>
              <w:b/>
              <w:spacing w:val="-1"/>
              <w:sz w:val="22"/>
              <w:szCs w:val="22"/>
            </w:rPr>
            <w:t>__________________________________</w:t>
          </w:r>
        </w:p>
        <w:p>
          <w:pPr>
            <w:widowControl w:val="0"/>
            <w:tabs>
              <w:tab w:val="left" w:pos="540"/>
            </w:tabs>
            <w:adjustRightInd w:val="0"/>
            <w:jc w:val="center"/>
            <w:rPr>
              <w:sz w:val="22"/>
              <w:szCs w:val="22"/>
            </w:rPr>
          </w:pPr>
          <w:r>
            <w:rPr>
              <w:sz w:val="22"/>
              <w:szCs w:val="22"/>
            </w:rPr>
            <w:t>(dokumento sudarytojo pavadinimas)</w:t>
          </w:r>
        </w:p>
        <w:p>
          <w:pPr>
            <w:widowControl w:val="0"/>
            <w:tabs>
              <w:tab w:val="left" w:pos="540"/>
            </w:tabs>
            <w:adjustRightInd w:val="0"/>
            <w:jc w:val="center"/>
            <w:rPr>
              <w:b/>
              <w:spacing w:val="-1"/>
              <w:sz w:val="22"/>
              <w:szCs w:val="22"/>
            </w:rPr>
          </w:pPr>
        </w:p>
        <w:p>
          <w:pPr>
            <w:pStyle w:val="Pagrindinistekstas2"/>
            <w:tabs>
              <w:tab w:val="left" w:pos="540"/>
            </w:tabs>
            <w:spacing w:after="0" w:line="240" w:lineRule="auto"/>
            <w:jc w:val="center"/>
            <w:rPr>
              <w:b/>
              <w:sz w:val="22"/>
              <w:szCs w:val="22"/>
            </w:rPr>
          </w:pPr>
          <w:r>
            <w:rPr>
              <w:b/>
              <w:sz w:val="22"/>
              <w:szCs w:val="22"/>
            </w:rPr>
            <w:t>TIEKĖJŲ APKLAUSOS DĖL PREKIŲ, PASLAUGŲ AR DARBŲ PAŽYMA</w:t>
          </w:r>
        </w:p>
        <w:p>
          <w:pPr>
            <w:widowControl w:val="0"/>
            <w:tabs>
              <w:tab w:val="left" w:pos="540"/>
            </w:tabs>
            <w:adjustRightInd w:val="0"/>
            <w:jc w:val="center"/>
            <w:rPr>
              <w:sz w:val="22"/>
              <w:szCs w:val="22"/>
            </w:rPr>
          </w:pPr>
        </w:p>
        <w:p>
          <w:pPr>
            <w:pStyle w:val="Pagrindinistekstas2"/>
            <w:tabs>
              <w:tab w:val="left" w:pos="540"/>
            </w:tabs>
            <w:spacing w:after="0" w:line="240" w:lineRule="auto"/>
            <w:jc w:val="center"/>
            <w:rPr>
              <w:sz w:val="22"/>
              <w:szCs w:val="22"/>
            </w:rPr>
          </w:pPr>
          <w:r>
            <w:rPr>
              <w:sz w:val="22"/>
              <w:szCs w:val="22"/>
            </w:rPr>
            <w:t xml:space="preserve"> ________________ Nr.______________</w:t>
          </w:r>
        </w:p>
        <w:p>
          <w:pPr>
            <w:pStyle w:val="Pagrindinistekstas2"/>
            <w:tabs>
              <w:tab w:val="left" w:pos="540"/>
            </w:tabs>
            <w:spacing w:after="0" w:line="240" w:lineRule="auto"/>
            <w:jc w:val="center"/>
          </w:pPr>
          <w:r>
            <w:rPr>
              <w:i/>
              <w:iCs/>
              <w:sz w:val="20"/>
            </w:rPr>
            <w:t>(data)</w:t>
            <w:tab/>
            <w:tab/>
            <w:tab/>
            <w:tab/>
          </w:r>
        </w:p>
        <w:p>
          <w:pPr>
            <w:pStyle w:val="Pagrindinistekstas2"/>
            <w:tabs>
              <w:tab w:val="left" w:pos="540"/>
            </w:tabs>
            <w:spacing w:after="0" w:line="240" w:lineRule="auto"/>
            <w:jc w:val="center"/>
          </w:pPr>
          <w:r>
            <w:t>____________</w:t>
          </w:r>
        </w:p>
        <w:p>
          <w:pPr>
            <w:pStyle w:val="Pagrindinistekstas2"/>
            <w:tabs>
              <w:tab w:val="left" w:pos="540"/>
              <w:tab w:val="left" w:pos="4820"/>
              <w:tab w:val="left" w:pos="4962"/>
            </w:tabs>
            <w:spacing w:after="0" w:line="240" w:lineRule="auto"/>
            <w:jc w:val="center"/>
            <w:rPr>
              <w:i/>
              <w:iCs/>
              <w:sz w:val="20"/>
            </w:rPr>
          </w:pPr>
          <w:r>
            <w:rPr>
              <w:i/>
              <w:iCs/>
              <w:sz w:val="20"/>
            </w:rPr>
            <w:t>vieta</w:t>
          </w:r>
        </w:p>
        <w:p>
          <w:pPr>
            <w:widowControl w:val="0"/>
            <w:tabs>
              <w:tab w:val="left" w:pos="540"/>
            </w:tabs>
            <w:adjustRightInd w:val="0"/>
            <w:jc w:val="center"/>
          </w:pPr>
        </w:p>
        <w:p>
          <w:pPr>
            <w:widowControl w:val="0"/>
            <w:tabs>
              <w:tab w:val="left" w:pos="540"/>
            </w:tabs>
            <w:adjustRightInd w:val="0"/>
            <w:jc w:val="center"/>
          </w:pPr>
        </w:p>
        <w:tbl>
          <w:tblPr>
            <w:tblW w:w="0" w:type="auto"/>
            <w:tblInd w:w="40" w:type="dxa"/>
            <w:tblLayout w:type="fixed"/>
            <w:tblCellMar>
              <w:left w:w="40" w:type="dxa"/>
              <w:right w:w="40" w:type="dxa"/>
            </w:tblCellMar>
            <w:tblLook w:val="04A0" w:firstRow="1" w:lastRow="0" w:firstColumn="1" w:lastColumn="0" w:noHBand="0" w:noVBand="1"/>
          </w:tblPr>
          <w:tblGrid>
            <w:gridCol w:w="1650"/>
            <w:gridCol w:w="1230"/>
            <w:gridCol w:w="720"/>
            <w:gridCol w:w="900"/>
            <w:gridCol w:w="1080"/>
            <w:gridCol w:w="1080"/>
            <w:gridCol w:w="1080"/>
            <w:gridCol w:w="900"/>
            <w:gridCol w:w="900"/>
          </w:tblGrid>
          <w:tr>
            <w:trPr>
              <w:trHeight w:val="562"/>
            </w:trPr>
            <w:tc>
              <w:tcPr>
                <w:tcW w:w="9540"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sz w:val="22"/>
                    <w:szCs w:val="22"/>
                  </w:rPr>
                </w:pPr>
                <w:r>
                  <w:rPr>
                    <w:sz w:val="22"/>
                    <w:szCs w:val="22"/>
                  </w:rPr>
                  <w:t>1. Pirkimo objekto pavadinimas ir trumpas aprašymas:</w:t>
                </w:r>
              </w:p>
              <w:p>
                <w:pPr>
                  <w:widowControl w:val="0"/>
                  <w:tabs>
                    <w:tab w:val="left" w:pos="540"/>
                  </w:tabs>
                  <w:adjustRightInd w:val="0"/>
                  <w:jc w:val="both"/>
                  <w:rPr>
                    <w:rFonts w:eastAsia="Arial Unicode MS"/>
                    <w:sz w:val="22"/>
                    <w:szCs w:val="22"/>
                  </w:rPr>
                </w:pPr>
              </w:p>
            </w:tc>
          </w:tr>
          <w:tr>
            <w:trPr>
              <w:trHeight w:val="510"/>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rPr>
                    <w:rFonts w:eastAsia="Arial Unicode MS"/>
                    <w:sz w:val="22"/>
                    <w:szCs w:val="22"/>
                  </w:rPr>
                </w:pPr>
                <w:r>
                  <w:rPr>
                    <w:color w:val="000000"/>
                    <w:spacing w:val="-1"/>
                    <w:sz w:val="22"/>
                    <w:szCs w:val="22"/>
                  </w:rPr>
                  <w:t xml:space="preserve">2. </w:t>
                </w:r>
                <w:r>
                  <w:rPr>
                    <w:sz w:val="22"/>
                    <w:szCs w:val="22"/>
                  </w:rPr>
                  <w:t>Pirkimą organizuoja</w:t>
                </w:r>
                <w:r>
                  <w:rPr>
                    <w:color w:val="000000"/>
                    <w:spacing w:val="-1"/>
                    <w:sz w:val="22"/>
                    <w:szCs w:val="22"/>
                  </w:rPr>
                  <w:t xml:space="preserve"> </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Pirkimo komisija / pirkimo organizatorius / pirkimo vykdytojas</w:t>
                </w:r>
              </w:p>
              <w:p>
                <w:pPr>
                  <w:widowControl w:val="0"/>
                  <w:tabs>
                    <w:tab w:val="left" w:pos="540"/>
                  </w:tabs>
                  <w:adjustRightInd w:val="0"/>
                  <w:jc w:val="center"/>
                  <w:rPr>
                    <w:rFonts w:eastAsia="Arial Unicode MS"/>
                    <w:sz w:val="22"/>
                    <w:szCs w:val="22"/>
                  </w:rPr>
                </w:pPr>
                <w:r>
                  <w:rPr>
                    <w:i/>
                    <w:sz w:val="22"/>
                    <w:szCs w:val="22"/>
                  </w:rPr>
                  <w:t>(pabraukti)</w:t>
                </w:r>
              </w:p>
            </w:tc>
          </w:tr>
          <w:tr>
            <w:trPr>
              <w:trHeight w:val="714"/>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hideMark/>
              </w:tcPr>
              <w:p>
                <w:pPr>
                  <w:widowControl w:val="0"/>
                  <w:tabs>
                    <w:tab w:val="left" w:pos="540"/>
                  </w:tabs>
                  <w:adjustRightInd w:val="0"/>
                  <w:rPr>
                    <w:rFonts w:eastAsia="Arial Unicode MS"/>
                    <w:sz w:val="22"/>
                    <w:szCs w:val="22"/>
                  </w:rPr>
                </w:pPr>
                <w:r>
                  <w:rPr>
                    <w:color w:val="000000"/>
                    <w:sz w:val="22"/>
                    <w:szCs w:val="22"/>
                  </w:rPr>
                  <w:t xml:space="preserve">3. </w:t>
                </w:r>
                <w:r>
                  <w:rPr>
                    <w:sz w:val="22"/>
                    <w:szCs w:val="22"/>
                  </w:rPr>
                  <w:t>Tiekėjų apklausos būdas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rFonts w:eastAsia="Arial Unicode MS"/>
                    <w:sz w:val="22"/>
                    <w:szCs w:val="22"/>
                  </w:rPr>
                </w:pPr>
                <w:r>
                  <w:rPr>
                    <w:sz w:val="22"/>
                    <w:szCs w:val="22"/>
                  </w:rPr>
                  <w:t xml:space="preserve">Žodinis / rašytinis </w:t>
                </w:r>
                <w:r>
                  <w:rPr>
                    <w:i/>
                    <w:sz w:val="22"/>
                    <w:szCs w:val="22"/>
                  </w:rPr>
                  <w:t>(pabraukti)</w:t>
                </w:r>
              </w:p>
            </w:tc>
          </w:tr>
          <w:tr>
            <w:trPr>
              <w:trHeight w:val="714"/>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hideMark/>
              </w:tcPr>
              <w:p>
                <w:pPr>
                  <w:rPr>
                    <w:szCs w:val="24"/>
                  </w:rPr>
                </w:pPr>
                <w:r>
                  <w:rPr>
                    <w:color w:val="000000"/>
                    <w:sz w:val="22"/>
                    <w:szCs w:val="22"/>
                  </w:rPr>
                  <w:t xml:space="preserve">4.  Pasirinktų apklausti tiekėjų tinkamumas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hideMark/>
              </w:tcPr>
              <w:p>
                <w:pPr>
                  <w:jc w:val="both"/>
                  <w:rPr>
                    <w:szCs w:val="24"/>
                  </w:rPr>
                </w:pPr>
                <w:r>
                  <w:rPr>
                    <w:i/>
                    <w:sz w:val="22"/>
                    <w:szCs w:val="22"/>
                  </w:rPr>
                  <w:t xml:space="preserve">Paaiškinama, kodėl buvo pasirinkti apklausti konkretūs žemiau išvardyti tiekėjai  </w:t>
                </w:r>
              </w:p>
            </w:tc>
          </w:tr>
          <w:tr>
            <w:trPr>
              <w:trHeight w:val="354"/>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color w:val="000000"/>
                    <w:sz w:val="22"/>
                    <w:szCs w:val="22"/>
                  </w:rPr>
                </w:pP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1 tiekėjas</w:t>
                </w: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2 tiekėjas</w:t>
                </w: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3 tiekėjas</w:t>
                </w:r>
              </w:p>
            </w:tc>
          </w:tr>
          <w:tr>
            <w:trPr>
              <w:trHeight w:val="562"/>
            </w:trPr>
            <w:tc>
              <w:tcPr>
                <w:tcW w:w="1650" w:type="dxa"/>
                <w:tcBorders>
                  <w:top w:val="single" w:sz="6" w:space="0" w:color="auto"/>
                  <w:left w:val="single" w:sz="6" w:space="0" w:color="auto"/>
                  <w:bottom w:val="nil"/>
                  <w:right w:val="single" w:sz="6" w:space="0" w:color="auto"/>
                </w:tcBorders>
                <w:shd w:val="clear" w:color="auto" w:fill="FFFFFF"/>
                <w:hideMark/>
              </w:tcPr>
              <w:p>
                <w:pPr>
                  <w:widowControl w:val="0"/>
                  <w:tabs>
                    <w:tab w:val="left" w:pos="540"/>
                  </w:tabs>
                  <w:adjustRightInd w:val="0"/>
                  <w:rPr>
                    <w:rFonts w:eastAsia="Arial Unicode MS"/>
                    <w:sz w:val="22"/>
                    <w:szCs w:val="22"/>
                  </w:rPr>
                </w:pPr>
                <w:r>
                  <w:rPr>
                    <w:color w:val="000000"/>
                    <w:spacing w:val="-5"/>
                    <w:sz w:val="22"/>
                    <w:szCs w:val="22"/>
                  </w:rPr>
                  <w:t xml:space="preserve">5. </w:t>
                </w:r>
                <w:r>
                  <w:rPr>
                    <w:sz w:val="22"/>
                    <w:szCs w:val="22"/>
                  </w:rPr>
                  <w:t xml:space="preserve">Duomenys apie apklaustą tiekėją </w:t>
                </w:r>
              </w:p>
            </w:tc>
            <w:tc>
              <w:tcPr>
                <w:tcW w:w="195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rPr>
                    <w:sz w:val="22"/>
                    <w:szCs w:val="22"/>
                  </w:rPr>
                </w:pPr>
                <w:r>
                  <w:rPr>
                    <w:color w:val="000000"/>
                    <w:spacing w:val="-1"/>
                    <w:sz w:val="22"/>
                    <w:szCs w:val="22"/>
                  </w:rPr>
                  <w:t xml:space="preserve">5.1. </w:t>
                </w:r>
                <w:r>
                  <w:rPr>
                    <w:sz w:val="22"/>
                    <w:szCs w:val="22"/>
                  </w:rPr>
                  <w:t>Pavadinimas arba vardas, pavardė</w:t>
                </w:r>
              </w:p>
              <w:p>
                <w:pPr>
                  <w:widowControl w:val="0"/>
                  <w:tabs>
                    <w:tab w:val="left" w:pos="540"/>
                  </w:tabs>
                  <w:adjustRightInd w:val="0"/>
                  <w:rPr>
                    <w:rFonts w:eastAsia="Arial Unicode MS"/>
                    <w:sz w:val="22"/>
                    <w:szCs w:val="22"/>
                  </w:rPr>
                </w:pP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95"/>
            </w:trPr>
            <w:tc>
              <w:tcPr>
                <w:tcW w:w="1650" w:type="dxa"/>
                <w:tcBorders>
                  <w:top w:val="nil"/>
                  <w:left w:val="single" w:sz="6" w:space="0" w:color="auto"/>
                  <w:bottom w:val="nil"/>
                  <w:right w:val="single" w:sz="6" w:space="0" w:color="auto"/>
                </w:tcBorders>
              </w:tcPr>
              <w:p>
                <w:pPr>
                  <w:widowControl w:val="0"/>
                  <w:tabs>
                    <w:tab w:val="left" w:pos="540"/>
                  </w:tabs>
                  <w:adjustRightInd w:val="0"/>
                  <w:rPr>
                    <w:rFonts w:eastAsia="Arial Unicode MS"/>
                    <w:sz w:val="22"/>
                    <w:szCs w:val="22"/>
                  </w:rPr>
                </w:pPr>
              </w:p>
            </w:tc>
            <w:tc>
              <w:tcPr>
                <w:tcW w:w="195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rPr>
                    <w:color w:val="000000"/>
                    <w:spacing w:val="-3"/>
                    <w:sz w:val="22"/>
                    <w:szCs w:val="22"/>
                  </w:rPr>
                </w:pPr>
                <w:r>
                  <w:rPr>
                    <w:color w:val="000000"/>
                    <w:spacing w:val="-3"/>
                    <w:sz w:val="22"/>
                    <w:szCs w:val="22"/>
                  </w:rPr>
                  <w:t xml:space="preserve">5.2. </w:t>
                </w:r>
                <w:r>
                  <w:rPr>
                    <w:sz w:val="22"/>
                    <w:szCs w:val="22"/>
                  </w:rPr>
                  <w:t>Adresas, telefonas ir kt</w:t>
                </w:r>
                <w:r>
                  <w:rPr>
                    <w:color w:val="000000"/>
                    <w:spacing w:val="-3"/>
                    <w:sz w:val="22"/>
                    <w:szCs w:val="22"/>
                  </w:rPr>
                  <w:t>.</w:t>
                </w:r>
              </w:p>
              <w:p>
                <w:pPr>
                  <w:widowControl w:val="0"/>
                  <w:tabs>
                    <w:tab w:val="left" w:pos="540"/>
                  </w:tabs>
                  <w:adjustRightInd w:val="0"/>
                  <w:rPr>
                    <w:rFonts w:eastAsia="Arial Unicode MS"/>
                    <w:sz w:val="22"/>
                    <w:szCs w:val="22"/>
                  </w:rPr>
                </w:pP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88"/>
            </w:trPr>
            <w:tc>
              <w:tcPr>
                <w:tcW w:w="1650" w:type="dxa"/>
                <w:tcBorders>
                  <w:top w:val="nil"/>
                  <w:left w:val="single" w:sz="6" w:space="0" w:color="auto"/>
                  <w:bottom w:val="nil"/>
                  <w:right w:val="single" w:sz="6" w:space="0" w:color="auto"/>
                </w:tcBorders>
              </w:tcPr>
              <w:p>
                <w:pPr>
                  <w:widowControl w:val="0"/>
                  <w:tabs>
                    <w:tab w:val="left" w:pos="540"/>
                  </w:tabs>
                  <w:adjustRightInd w:val="0"/>
                  <w:rPr>
                    <w:rFonts w:eastAsia="Arial Unicode MS"/>
                    <w:sz w:val="22"/>
                    <w:szCs w:val="22"/>
                  </w:rPr>
                </w:pPr>
              </w:p>
            </w:tc>
            <w:tc>
              <w:tcPr>
                <w:tcW w:w="195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rPr>
                    <w:sz w:val="22"/>
                    <w:szCs w:val="22"/>
                  </w:rPr>
                </w:pPr>
                <w:r>
                  <w:rPr>
                    <w:color w:val="000000"/>
                    <w:sz w:val="22"/>
                    <w:szCs w:val="22"/>
                  </w:rPr>
                  <w:t xml:space="preserve">5.3. </w:t>
                </w:r>
                <w:r>
                  <w:rPr>
                    <w:sz w:val="22"/>
                    <w:szCs w:val="22"/>
                  </w:rPr>
                  <w:t xml:space="preserve">Pasiūlymą pateikusio asmens vardas, pavardė ir pareigos </w:t>
                </w:r>
              </w:p>
              <w:p>
                <w:pPr>
                  <w:widowControl w:val="0"/>
                  <w:tabs>
                    <w:tab w:val="left" w:pos="540"/>
                  </w:tabs>
                  <w:adjustRightInd w:val="0"/>
                  <w:rPr>
                    <w:rFonts w:eastAsia="Arial Unicode MS"/>
                    <w:sz w:val="22"/>
                    <w:szCs w:val="22"/>
                  </w:rPr>
                </w:pP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95"/>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both"/>
                  <w:rPr>
                    <w:color w:val="000000"/>
                    <w:spacing w:val="1"/>
                    <w:sz w:val="22"/>
                    <w:szCs w:val="22"/>
                  </w:rPr>
                </w:pPr>
                <w:r>
                  <w:rPr>
                    <w:color w:val="000000"/>
                    <w:spacing w:val="1"/>
                    <w:sz w:val="22"/>
                    <w:szCs w:val="22"/>
                  </w:rPr>
                  <w:t xml:space="preserve">6. </w:t>
                </w:r>
                <w:r>
                  <w:rPr>
                    <w:sz w:val="22"/>
                    <w:szCs w:val="22"/>
                  </w:rPr>
                  <w:t>Pasiūlymo pateikimo data</w:t>
                </w:r>
              </w:p>
            </w:tc>
            <w:tc>
              <w:tcPr>
                <w:tcW w:w="19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8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95"/>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both"/>
                  <w:rPr>
                    <w:rFonts w:eastAsia="Arial Unicode MS"/>
                    <w:sz w:val="22"/>
                    <w:szCs w:val="22"/>
                  </w:rPr>
                </w:pPr>
                <w:r>
                  <w:rPr>
                    <w:color w:val="000000"/>
                    <w:spacing w:val="1"/>
                    <w:sz w:val="22"/>
                    <w:szCs w:val="22"/>
                  </w:rPr>
                  <w:t>7. Pasiūlymo pateikimo terminas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hideMark/>
              </w:tcPr>
              <w:p>
                <w:pPr>
                  <w:widowControl w:val="0"/>
                  <w:tabs>
                    <w:tab w:val="left" w:pos="540"/>
                  </w:tabs>
                  <w:adjustRightInd w:val="0"/>
                  <w:jc w:val="both"/>
                  <w:rPr>
                    <w:rFonts w:eastAsia="Arial Unicode MS"/>
                    <w:sz w:val="22"/>
                    <w:szCs w:val="22"/>
                  </w:rPr>
                </w:pPr>
                <w:r>
                  <w:rPr>
                    <w:rFonts w:eastAsia="Arial Unicode MS"/>
                    <w:sz w:val="22"/>
                    <w:szCs w:val="22"/>
                  </w:rPr>
                  <w:t xml:space="preserve">8. </w:t>
                </w:r>
                <w:r>
                  <w:rPr>
                    <w:sz w:val="22"/>
                    <w:szCs w:val="22"/>
                  </w:rPr>
                  <w:t>Pasiūlytų prekių, paslaugų ar darbų pavadinimas ir skiriamosios ypatybės</w:t>
                </w:r>
              </w:p>
            </w:tc>
            <w:tc>
              <w:tcPr>
                <w:tcW w:w="720" w:type="dxa"/>
                <w:tcBorders>
                  <w:top w:val="single" w:sz="4" w:space="0" w:color="auto"/>
                  <w:left w:val="single" w:sz="4" w:space="0" w:color="auto"/>
                  <w:bottom w:val="single" w:sz="4" w:space="0" w:color="auto"/>
                  <w:right w:val="single" w:sz="4" w:space="0" w:color="auto"/>
                </w:tcBorders>
                <w:shd w:val="clear" w:color="auto" w:fill="FFFFFF"/>
                <w:hideMark/>
              </w:tcPr>
              <w:p>
                <w:pPr>
                  <w:widowControl w:val="0"/>
                  <w:tabs>
                    <w:tab w:val="left" w:pos="540"/>
                  </w:tabs>
                  <w:adjustRightInd w:val="0"/>
                  <w:jc w:val="both"/>
                  <w:rPr>
                    <w:rFonts w:eastAsia="Arial Unicode MS"/>
                    <w:sz w:val="22"/>
                    <w:szCs w:val="22"/>
                  </w:rPr>
                </w:pPr>
                <w:r>
                  <w:rPr>
                    <w:sz w:val="22"/>
                    <w:szCs w:val="22"/>
                  </w:rPr>
                  <w:t>Kiekis</w:t>
                </w:r>
              </w:p>
            </w:tc>
            <w:tc>
              <w:tcPr>
                <w:tcW w:w="5940" w:type="dxa"/>
                <w:gridSpan w:val="6"/>
                <w:tcBorders>
                  <w:top w:val="single" w:sz="6" w:space="0" w:color="auto"/>
                  <w:left w:val="single" w:sz="4" w:space="0" w:color="auto"/>
                  <w:bottom w:val="single" w:sz="6" w:space="0" w:color="auto"/>
                  <w:right w:val="single" w:sz="6" w:space="0" w:color="auto"/>
                </w:tcBorders>
                <w:shd w:val="clear" w:color="auto" w:fill="FFFFFF"/>
                <w:hideMark/>
              </w:tcPr>
              <w:p>
                <w:pPr>
                  <w:widowControl w:val="0"/>
                  <w:tabs>
                    <w:tab w:val="left" w:pos="540"/>
                  </w:tabs>
                  <w:adjustRightInd w:val="0"/>
                  <w:jc w:val="center"/>
                  <w:rPr>
                    <w:rFonts w:eastAsia="Arial Unicode MS"/>
                    <w:sz w:val="22"/>
                    <w:szCs w:val="22"/>
                  </w:rPr>
                </w:pPr>
                <w:r>
                  <w:rPr>
                    <w:sz w:val="22"/>
                    <w:szCs w:val="22"/>
                  </w:rPr>
                  <w:t>Pasiūlyta kaina, Eur* (pildoma nuo 2015 m. sausio 1 d.)</w:t>
                </w: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rFonts w:eastAsia="Arial Unicode MS"/>
                    <w:sz w:val="22"/>
                    <w:szCs w:val="22"/>
                  </w:rPr>
                </w:pPr>
                <w:r>
                  <w:rPr>
                    <w:sz w:val="22"/>
                    <w:szCs w:val="22"/>
                  </w:rPr>
                  <w:t>vieneto</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rFonts w:eastAsia="Arial Unicode MS"/>
                    <w:sz w:val="22"/>
                    <w:szCs w:val="22"/>
                  </w:rPr>
                </w:pPr>
                <w:r>
                  <w:rPr>
                    <w:sz w:val="22"/>
                    <w:szCs w:val="22"/>
                  </w:rPr>
                  <w:t>suma</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vieneto</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suma</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vieneto</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hideMark/>
              </w:tcPr>
              <w:p>
                <w:pPr>
                  <w:widowControl w:val="0"/>
                  <w:tabs>
                    <w:tab w:val="left" w:pos="540"/>
                  </w:tabs>
                  <w:adjustRightInd w:val="0"/>
                  <w:jc w:val="center"/>
                  <w:rPr>
                    <w:sz w:val="22"/>
                    <w:szCs w:val="22"/>
                  </w:rPr>
                </w:pPr>
                <w:r>
                  <w:rPr>
                    <w:sz w:val="22"/>
                    <w:szCs w:val="22"/>
                  </w:rPr>
                  <w:t>suma</w:t>
                </w: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72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288"/>
            </w:trPr>
            <w:tc>
              <w:tcPr>
                <w:tcW w:w="2880" w:type="dxa"/>
                <w:gridSpan w:val="2"/>
                <w:tcBorders>
                  <w:top w:val="single" w:sz="6" w:space="0" w:color="auto"/>
                  <w:left w:val="single" w:sz="6" w:space="0" w:color="auto"/>
                  <w:bottom w:val="single" w:sz="6" w:space="0" w:color="auto"/>
                  <w:right w:val="single" w:sz="4" w:space="0" w:color="auto"/>
                </w:tcBorders>
                <w:shd w:val="clear" w:color="auto" w:fill="FFFFFF"/>
                <w:hideMark/>
              </w:tcPr>
              <w:p>
                <w:pPr>
                  <w:widowControl w:val="0"/>
                  <w:tabs>
                    <w:tab w:val="left" w:pos="540"/>
                  </w:tabs>
                  <w:adjustRightInd w:val="0"/>
                  <w:jc w:val="both"/>
                  <w:rPr>
                    <w:rFonts w:eastAsia="Arial Unicode MS"/>
                    <w:sz w:val="22"/>
                    <w:szCs w:val="22"/>
                  </w:rPr>
                </w:pPr>
                <w:r>
                  <w:rPr>
                    <w:rFonts w:eastAsia="Arial Unicode MS"/>
                    <w:sz w:val="22"/>
                    <w:szCs w:val="22"/>
                  </w:rPr>
                  <w:t xml:space="preserve">9. Bendra pasiūlymo kaina </w:t>
                </w:r>
                <w:r>
                  <w:rPr>
                    <w:sz w:val="22"/>
                    <w:szCs w:val="22"/>
                  </w:rPr>
                  <w:t>(pildoma nuo 2015 m. sausio 1 d.)</w:t>
                </w:r>
              </w:p>
            </w:tc>
            <w:tc>
              <w:tcPr>
                <w:tcW w:w="720"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4"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857"/>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hideMark/>
              </w:tcPr>
              <w:p>
                <w:pPr>
                  <w:widowControl w:val="0"/>
                  <w:tabs>
                    <w:tab w:val="left" w:pos="540"/>
                  </w:tabs>
                  <w:adjustRightInd w:val="0"/>
                  <w:jc w:val="both"/>
                  <w:rPr>
                    <w:rFonts w:eastAsia="Arial Unicode MS"/>
                    <w:sz w:val="22"/>
                    <w:szCs w:val="22"/>
                  </w:rPr>
                </w:pPr>
                <w:r>
                  <w:rPr>
                    <w:color w:val="000000"/>
                    <w:spacing w:val="-2"/>
                    <w:sz w:val="22"/>
                    <w:szCs w:val="22"/>
                  </w:rPr>
                  <w:t>10. Tinkamiausiu pripažinto tiekėjo pavadinimas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adjustRightInd w:val="0"/>
                  <w:jc w:val="both"/>
                  <w:rPr>
                    <w:rFonts w:eastAsia="Arial Unicode MS"/>
                    <w:sz w:val="22"/>
                    <w:szCs w:val="22"/>
                  </w:rPr>
                </w:pPr>
              </w:p>
            </w:tc>
          </w:tr>
          <w:tr>
            <w:trPr>
              <w:trHeight w:val="857"/>
            </w:trPr>
            <w:tc>
              <w:tcPr>
                <w:tcW w:w="3600" w:type="dxa"/>
                <w:gridSpan w:val="3"/>
                <w:tcBorders>
                  <w:top w:val="single" w:sz="6" w:space="0" w:color="auto"/>
                  <w:left w:val="single" w:sz="6" w:space="0" w:color="auto"/>
                  <w:bottom w:val="single" w:sz="6" w:space="0" w:color="auto"/>
                  <w:right w:val="single" w:sz="6" w:space="0" w:color="auto"/>
                </w:tcBorders>
                <w:shd w:val="clear" w:color="auto" w:fill="FFFFFF"/>
                <w:hideMark/>
              </w:tcPr>
              <w:p>
                <w:pPr>
                  <w:widowControl w:val="0"/>
                  <w:tabs>
                    <w:tab w:val="left" w:pos="540"/>
                  </w:tabs>
                  <w:adjustRightInd w:val="0"/>
                  <w:jc w:val="both"/>
                  <w:rPr>
                    <w:color w:val="000000"/>
                    <w:spacing w:val="-2"/>
                    <w:sz w:val="22"/>
                    <w:szCs w:val="22"/>
                  </w:rPr>
                </w:pPr>
                <w:r>
                  <w:rPr>
                    <w:color w:val="000000"/>
                    <w:spacing w:val="-2"/>
                    <w:sz w:val="22"/>
                    <w:szCs w:val="22"/>
                  </w:rPr>
                  <w:t xml:space="preserve">11. </w:t>
                </w:r>
                <w:r>
                  <w:rPr>
                    <w:sz w:val="22"/>
                    <w:szCs w:val="22"/>
                  </w:rPr>
                  <w:t>Pastabos:</w:t>
                </w:r>
              </w:p>
            </w:tc>
            <w:tc>
              <w:tcPr>
                <w:tcW w:w="5940" w:type="dxa"/>
                <w:gridSpan w:val="6"/>
                <w:tcBorders>
                  <w:top w:val="single" w:sz="6" w:space="0" w:color="auto"/>
                  <w:left w:val="single" w:sz="6" w:space="0" w:color="auto"/>
                  <w:bottom w:val="single" w:sz="6" w:space="0" w:color="auto"/>
                  <w:right w:val="single" w:sz="6" w:space="0" w:color="auto"/>
                </w:tcBorders>
                <w:shd w:val="clear" w:color="auto" w:fill="FFFFFF"/>
                <w:hideMark/>
              </w:tcPr>
              <w:p>
                <w:pPr>
                  <w:widowControl w:val="0"/>
                  <w:tabs>
                    <w:tab w:val="left" w:pos="540"/>
                  </w:tabs>
                  <w:adjustRightInd w:val="0"/>
                  <w:jc w:val="both"/>
                  <w:rPr>
                    <w:rFonts w:eastAsia="Arial Unicode MS"/>
                    <w:sz w:val="22"/>
                    <w:szCs w:val="22"/>
                  </w:rPr>
                </w:pPr>
                <w:r>
                  <w:rPr>
                    <w:rFonts w:eastAsia="Arial Unicode MS"/>
                    <w:sz w:val="22"/>
                    <w:szCs w:val="22"/>
                  </w:rPr>
                  <w:t>(Pastabose turi būti nurodoma, kurių tiekėjų informacija vadovautasi nustatant būsimo pirkimo vertę bei kodėl apklausai buvo pasirinkti konkretūs tiekėjai (taikoma, kai pirkimo vertė neviršija 28 962 Eur) be PVM)</w:t>
                </w:r>
              </w:p>
            </w:tc>
          </w:tr>
        </w:tbl>
        <w:p>
          <w:pPr>
            <w:pStyle w:val="Pagrindinistekstas4"/>
            <w:spacing w:line="280" w:lineRule="auto"/>
            <w:ind w:firstLine="720"/>
            <w:rPr>
              <w:i/>
              <w:spacing w:val="-1"/>
            </w:rPr>
          </w:pPr>
          <w:r>
            <w:rPr>
              <w:vertAlign w:val="superscript"/>
            </w:rPr>
            <w:t>*</w:t>
          </w:r>
          <w:r>
            <w:t>Jei projekto vykdytojas yra PVM mokėtojas, turi būti vertinamos tiekėjų kainos be PVM. Jei projekto vykdytojas nėra PVM mokėtojas, turi būti vertinamos tiekėjų pasiūlymų kainos su PVM.</w:t>
          </w:r>
        </w:p>
        <w:p>
          <w:pPr>
            <w:pStyle w:val="Pagrindinistekstas4"/>
            <w:spacing w:line="280" w:lineRule="auto"/>
            <w:ind w:firstLine="720"/>
            <w:rPr>
              <w:i/>
              <w:spacing w:val="-1"/>
            </w:rPr>
          </w:pPr>
        </w:p>
        <w:p>
          <w:pPr>
            <w:pStyle w:val="Hyperlink1"/>
            <w:spacing w:line="276" w:lineRule="auto"/>
            <w:ind w:firstLine="720"/>
            <w:rPr>
              <w:sz w:val="22"/>
              <w:szCs w:val="16"/>
              <w:lang w:val="lt-LT"/>
            </w:rPr>
          </w:pPr>
        </w:p>
        <w:p>
          <w:pPr>
            <w:widowControl w:val="0"/>
            <w:tabs>
              <w:tab w:val="left" w:pos="540"/>
            </w:tabs>
            <w:adjustRightInd w:val="0"/>
            <w:ind w:firstLine="720"/>
            <w:rPr>
              <w:color w:val="000000"/>
              <w:spacing w:val="-6"/>
              <w:szCs w:val="24"/>
            </w:rPr>
          </w:pPr>
        </w:p>
        <w:p>
          <w:pPr>
            <w:widowControl w:val="0"/>
            <w:tabs>
              <w:tab w:val="left" w:pos="540"/>
            </w:tabs>
            <w:adjustRightInd w:val="0"/>
            <w:ind w:firstLine="720"/>
            <w:rPr>
              <w:color w:val="000000"/>
              <w:spacing w:val="-6"/>
            </w:rPr>
          </w:pPr>
        </w:p>
        <w:p>
          <w:pPr>
            <w:rPr>
              <w:sz w:val="22"/>
              <w:szCs w:val="22"/>
            </w:rPr>
          </w:pPr>
          <w:r>
            <w:rPr>
              <w:sz w:val="22"/>
              <w:szCs w:val="22"/>
            </w:rPr>
            <w:t xml:space="preserve">Pirkimo organizatorius / pirkimo vykdytojas / </w:t>
          </w:r>
        </w:p>
        <w:p>
          <w:pPr>
            <w:rPr>
              <w:szCs w:val="24"/>
            </w:rPr>
          </w:pPr>
          <w:r>
            <w:rPr>
              <w:sz w:val="22"/>
              <w:szCs w:val="22"/>
            </w:rPr>
            <w:t>pirkimo komisijos pirmininkas</w:t>
          </w:r>
          <w:r>
            <w:tab/>
            <w:t xml:space="preserve">      _________________</w:t>
            <w:tab/>
            <w:t xml:space="preserve">                _________________</w:t>
          </w:r>
        </w:p>
        <w:p>
          <w:pPr>
            <w:rPr>
              <w:sz w:val="20"/>
            </w:rPr>
          </w:pPr>
          <w:r>
            <w:rPr>
              <w:sz w:val="22"/>
              <w:szCs w:val="22"/>
            </w:rPr>
            <w:t xml:space="preserve">                     </w:t>
          </w:r>
          <w:r>
            <w:rPr>
              <w:sz w:val="20"/>
            </w:rPr>
            <w:t xml:space="preserve">(parašas)                    </w:t>
            <w:tab/>
            <w:t xml:space="preserve">                     (vardas, pavardė) </w:t>
          </w:r>
        </w:p>
        <w:p>
          <w:pPr>
            <w:rPr>
              <w:sz w:val="20"/>
            </w:rPr>
          </w:pPr>
        </w:p>
        <w:p>
          <w:pPr>
            <w:rPr>
              <w:szCs w:val="24"/>
            </w:rPr>
          </w:pPr>
        </w:p>
        <w:p>
          <w:pPr/>
        </w:p>
        <w:p>
          <w:pPr/>
          <w:r>
            <w:rPr>
              <w:sz w:val="22"/>
              <w:szCs w:val="22"/>
            </w:rPr>
            <w:t>Pirkimo komisijos nariai:</w:t>
          </w:r>
          <w:r>
            <w:tab/>
            <w:t xml:space="preserve">     _________________                          _______________      </w:t>
          </w:r>
        </w:p>
        <w:p>
          <w:pPr>
            <w:rPr>
              <w:i/>
              <w:sz w:val="20"/>
            </w:rPr>
          </w:pPr>
          <w:r>
            <w:t xml:space="preserve">              </w:t>
          </w:r>
          <w:r>
            <w:rPr>
              <w:sz w:val="20"/>
            </w:rPr>
            <w:t xml:space="preserve">(parašas)                                                      (vardas, pavardė)                      </w:t>
          </w:r>
        </w:p>
        <w:p>
          <w:pPr>
            <w:rPr>
              <w:b/>
              <w:bCs/>
              <w:szCs w:val="24"/>
            </w:rPr>
          </w:pPr>
        </w:p>
        <w:p>
          <w:pPr/>
        </w:p>
        <w:p>
          <w:pPr/>
        </w:p>
        <w:p>
          <w:pPr/>
          <w:r>
            <w:t xml:space="preserve">                                                    _________________                             _______________       </w:t>
          </w:r>
        </w:p>
        <w:p>
          <w:pPr/>
          <w:r>
            <w:rPr>
              <w:sz w:val="20"/>
            </w:rPr>
            <w:t xml:space="preserve">                (parašas)                                                          (vardas, pavardė)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62e680e26611e4a4809231b4b55019">
            <w:r w:rsidRPr="00532B9F">
              <w:rPr>
                <w:rFonts w:ascii="Times New Roman" w:eastAsia="MS Mincho" w:hAnsi="Times New Roman"/>
                <w:sz w:val="20"/>
                <w:i/>
                <w:iCs/>
                <w:color w:val="0000FF" w:themeColor="hyperlink"/>
                <w:u w:val="single"/>
              </w:rPr>
              <w:t>3D-276</w:t>
            </w:r>
          </w:fldSimple>
          <w:r>
            <w:rPr>
              <w:rFonts w:ascii="Times New Roman" w:eastAsia="MS Mincho" w:hAnsi="Times New Roman"/>
              <w:sz w:val="20"/>
              <w:i/>
              <w:iCs/>
            </w:rPr>
            <w:t>,
2015-04-13,
paskelbta TAR 2015-04-14, i. k. 2015-05773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62e680e26611e4a4809231b4b55019">
            <w:r w:rsidRPr="00532B9F">
              <w:rPr>
                <w:rFonts w:ascii="Times New Roman" w:eastAsia="MS Mincho" w:hAnsi="Times New Roman"/>
                <w:sz w:val="20"/>
                <w:iCs/>
                <w:color w:val="0000FF" w:themeColor="hyperlink"/>
                <w:u w:val="single"/>
              </w:rPr>
              <w:t>3D-276</w:t>
            </w:r>
          </w:fldSimple>
          <w:r>
            <w:rPr>
              <w:rFonts w:ascii="Times New Roman" w:eastAsia="MS Mincho" w:hAnsi="Times New Roman"/>
              <w:sz w:val="20"/>
              <w:iCs/>
            </w:rPr>
            <w:t>,
2015-04-13,
paskelbta TAR 2015-04-14, i. k. 2015-05773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E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ecimalSymbol w:val=","/>
  <w:listSeparator w:val=";"/>
  <w14:docId w14:val="5F016E5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9543679">
      <w:bodyDiv w:val="1"/>
      <w:marLeft w:val="0"/>
      <w:marRight w:val="0"/>
      <w:marTop w:val="0"/>
      <w:marBottom w:val="0"/>
      <w:divBdr>
        <w:top w:val="none" w:sz="0" w:space="0" w:color="auto"/>
        <w:left w:val="none" w:sz="0" w:space="0" w:color="auto"/>
        <w:bottom w:val="none" w:sz="0" w:space="0" w:color="auto"/>
        <w:right w:val="none" w:sz="0" w:space="0" w:color="auto"/>
      </w:divBdr>
    </w:div>
    <w:div w:id="736782809">
      <w:bodyDiv w:val="1"/>
      <w:marLeft w:val="0"/>
      <w:marRight w:val="0"/>
      <w:marTop w:val="0"/>
      <w:marBottom w:val="0"/>
      <w:divBdr>
        <w:top w:val="none" w:sz="0" w:space="0" w:color="auto"/>
        <w:left w:val="none" w:sz="0" w:space="0" w:color="auto"/>
        <w:bottom w:val="none" w:sz="0" w:space="0" w:color="auto"/>
        <w:right w:val="none" w:sz="0" w:space="0" w:color="auto"/>
      </w:divBdr>
    </w:div>
    <w:div w:id="822625764">
      <w:bodyDiv w:val="1"/>
      <w:marLeft w:val="0"/>
      <w:marRight w:val="0"/>
      <w:marTop w:val="0"/>
      <w:marBottom w:val="0"/>
      <w:divBdr>
        <w:top w:val="none" w:sz="0" w:space="0" w:color="auto"/>
        <w:left w:val="none" w:sz="0" w:space="0" w:color="auto"/>
        <w:bottom w:val="none" w:sz="0" w:space="0" w:color="auto"/>
        <w:right w:val="none" w:sz="0" w:space="0" w:color="auto"/>
      </w:divBdr>
    </w:div>
    <w:div w:id="1778254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image" Target="media/image2.wmf"/>
  <Relationship Id="rId17" Type="http://schemas.openxmlformats.org/officeDocument/2006/relationships/oleObject" Target="embeddings/oleObject1.bin"/>
  <Relationship Id="rId18" Type="http://schemas.openxmlformats.org/officeDocument/2006/relationships/image" Target="media/image3.wmf"/>
  <Relationship Id="rId19" Type="http://schemas.openxmlformats.org/officeDocument/2006/relationships/oleObject" Target="embeddings/oleObject2.bin"/>
  <Relationship Id="rId2" Type="http://schemas.openxmlformats.org/officeDocument/2006/relationships/header" Target="header2.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6bdaffe53d84d998638ade93fc726d8" PartId="b43aca6f9c8647ada411f48b87e2c54d">
    <Part Type="preambule" DocPartId="0e53dc8e496a4f80b235d893a88578de" PartId="07fad4dbc0984b138cf41a95cf6c60d5"/>
    <Part Type="pastraipa" DocPartId="9b0942f8732d4158b435522dca372f29" PartId="fdd4137ff35f4e3eae05f5ed72a43aa9"/>
    <Part Type="signatura" DocPartId="aee34556d5744a0c808463489d3eb611" PartId="a4823628de734ec6a51f5b15c91abee7"/>
  </Part>
  <Part Type="patvirtinta" Title="PROJEKTO VYKDYTOJO, PRETENDUOJANČIO GAUTI PARAMĄ IŠ EUROPOS ŽEMĖS ŪKIO FONDO KAIMO PLĖTRAI PAGAL LIETUVOS KAIMO PLĖTROS 2014–2020 METŲ PROGRAMOS PRIEMONES, PREKIŲ, PASLAUGŲ AR DARBŲ PIRKIMO TAISYKLĖS" DocPartId="7d6f27bd7a124b26aaba060f4810caa8" PartId="6f4c41686e3b44a88d1633c3cba878d5">
    <Part Type="skyrius" Nr="1" Title="BENDROSIOS NUOSTATOS" DocPartId="b20c2d258f4a42e5ba6997ab23757207" PartId="9e2f074c886743c88de6971d0035b3d4">
      <Part Type="punktas" Nr="1" Abbr="1 p." DocPartId="34052d5fada949c2a4cc9a3d82014bcd" PartId="9e021c73860d4b75b5b95461c8a8abd7"/>
      <Part Type="punktas" Nr="2" Abbr="2 p." DocPartId="577cafcac2e249858c2ba22ede92fbe2" PartId="89bf90ca989740c78dbb1d9348f6bca8">
        <Part Type="punktas" Nr="2.1" Abbr="2.1 p." DocPartId="dccf1b6788e24cf0b740eb1a34268058" PartId="0fe591bb0a1a46e1a9a15841bef1877a"/>
        <Part Type="punktas" Nr="2.2" Abbr="2.2 p." DocPartId="907669b738b14a43ba73e5589a0fd183" PartId="66066c30f7164d1588bbc2b944e21657"/>
        <Part Type="punktas" Nr="2.3" Abbr="2.3 p." DocPartId="64875b24a8074909b17cbf1097cb8199" PartId="5167bd722e5842e2bc60a11403532d79"/>
        <Part Type="punktas" Nr="2.4" Abbr="2.4 p." DocPartId="c8a660077433446192618d9ead385ff6" PartId="6e0047cd223a4595adaeafb84d49904c"/>
        <Part Type="punktas" Nr="2.5" Abbr="2.5 p." DocPartId="bda7d87ab69a4186a7ea9d7edbea2e83" PartId="7bc9dc5f9b89453188c7e4c50b9f8ff4"/>
        <Part Type="punktas" Nr="2.6" Abbr="2.6 p." DocPartId="492945f118e94882a5d0446e85e00469" PartId="52fc5ecdfa6f434a8ccc9886c3084d52"/>
        <Part Type="punktas" Nr="2.7" Abbr="2.7 p." DocPartId="7c6000cd6c8f4cca9381a112976630b7" PartId="63670a1206494ff3ac87a7bb266f6df2"/>
        <Part Type="punktas" Nr="2.8" Abbr="2.8 p." DocPartId="6d915423c3aa4adb9a57be91d311f29b" PartId="1becaa57956443ffa249030b2df69c1f"/>
        <Part Type="punktas" Nr="2.9" Abbr="2.9 p." DocPartId="136e9d3c736345e1b78c8a3aafdc936f" PartId="85e4326cb1ca48039a033fe004ffc989"/>
      </Part>
      <Part Type="punktas" Nr="3" Abbr="3 p." DocPartId="1f526b37fd124645aa5e6aedbf8fa1e0" PartId="799e6bb7834443258069703d8d1d76f4"/>
    </Part>
    <Part Type="skyrius" Nr="2" Title="PIRKIMO PRADŽIA IR PABAIGA" DocPartId="de1a360a26e94a9b89b751953b82b257" PartId="9c725c8927684e87aeeccbc55009d657">
      <Part Type="punktas" Nr="4" Abbr="4 p." DocPartId="39d08b761c82450d8f3b040d1cb26bed" PartId="82a087170de9425f81bf48b64eea23b8"/>
      <Part Type="punktas" Nr="5" Abbr="5 p." DocPartId="a649635366c2463e833c311597c257cc" PartId="20f5bef578554bf2b7c5bde929ac01c3">
        <Part Type="punktas" Nr="5.1" Abbr="5.1 p." DocPartId="598f6edb044a43edb8310ec86b85eaca" PartId="d9ae5caab7da4c2e96cc48ecac4c8dff"/>
        <Part Type="punktas" Nr="5.2" Abbr="5.2 p." DocPartId="cb71986da177440399f3fe4cecffac43" PartId="2276493a1dfa4590ac99c25751a82a7f"/>
        <Part Type="punktas" Nr="5.3" Abbr="5.3 p." DocPartId="4a0b27e9fd554e3180f41267d8510b0d" PartId="3e68451a0a2f4c028bafe8468b40f9a3"/>
        <Part Type="punktas" Nr="5.4" Abbr="5.4 p." DocPartId="411254ebc9294bc09ce2152b976b9a6c" PartId="0d87f7d629964a978156de5f5123d390"/>
        <Part Type="punktas" Nr="5.5" Abbr="5.5 p." DocPartId="d1352d6aec52433abffdab0fc6b88606" PartId="12052973e8cd471ba397a1fe75a0b2cd"/>
        <Part Type="punktas" Nr="5.6" Abbr="5.6 p." DocPartId="ca9ed72c9a864bd5b82e81cccc4401fd" PartId="db9ecb5d5cfe41248dbb489105f1ba97"/>
      </Part>
    </Part>
    <Part Type="skyrius" Nr="3" Title="PREKIŲ, PASLAUGŲ AR DARBŲ PIRKIMO VERTĖS NUSTATYMAS" DocPartId="46b33490ed234945b3c4ca8e086766f1" PartId="fab79bb8839444099392d5820836ab26">
      <Part Type="punktas" Nr="6" Abbr="6 p." DocPartId="405d9108716747e7a0ed8ac3ea44baa4" PartId="a01698855e884e93a10458eddd2375ed"/>
      <Part Type="punktas" Nr="7" Abbr="7 p." DocPartId="944bc952dd9240e8ade99c54d974497e" PartId="c381dc2156c0444c9ad5bde75273dd22"/>
      <Part Type="punktas" Nr="8" Abbr="8 p." DocPartId="dfe628cadca74fb0a27d011cba404a60" PartId="ea2b2828fe024f44abbe042adc16582a"/>
      <Part Type="punktas" Nr="9" Abbr="9 p." DocPartId="c5e400c7bd9a4c80a9033e0073565baf" PartId="ca90b10d31cd419ea8a3612a62feaf22"/>
      <Part Type="punktas" Nr="10" Abbr="10 p." DocPartId="7a61075f898e44e4be7be13b8be7b332" PartId="e49c4be020eb4d45a2e60672c429ab9a"/>
      <Part Type="punktas" Nr="11" Abbr="11 p." DocPartId="578d4432d3444421af8c45419c347b9a" PartId="e2ddb048ff5c414eab066ba78716435e"/>
    </Part>
    <Part Type="skyrius" Nr="4" Title="PREKIŲ, PASLAUGŲ IR DARBŲ PIRKIMO BŪDAI" DocPartId="06d3255261ce404fa7baca0a81aafa36" PartId="d63815c6adef440c9b26dedfc2c9d8a5">
      <Part Type="punktas" Nr="12" Abbr="12 p." DocPartId="5f6a7d8111bc40e7aee99a940cef27a6" PartId="4268b4827a5b44eda6f36aaeecef4696">
        <Part Type="punktas" Nr="12.1" Abbr="12.1 p." DocPartId="6a5b6486e71441afa201a1c2764f4d59" PartId="a74be0d48b6e456d8226c9ac6ef4dd9d"/>
        <Part Type="punktas" Nr="12.2" Abbr="12.2 p." DocPartId="d80905bbae5048d9a9eca032d2f7797b" PartId="e66047a9a6ba4efaa3617b9c6ab68e4e"/>
      </Part>
    </Part>
    <Part Type="skyrius" Nr="5" Title="KONKURSO ORGANIZAVIMAS" DocPartId="fdf664f1961847438a01586967aef921" PartId="225178f4017543f59a36090d00b8b881">
      <Part Type="punktas" Nr="13" Abbr="13 p." DocPartId="c14c1ba1f222436394bbd5baef0e3e42" PartId="5fc51b07ff2a463b849b693fc6d299e8"/>
      <Part Type="punktas" Nr="14" Abbr="14 p." DocPartId="dbd9fb8c01134abca74f35be67fc1e41" PartId="4e672a04cd794c4790b27c00cdd7284b"/>
      <Part Type="punktas" Nr="15" Abbr="15 p." DocPartId="fcc19a3a42b246d1a631dd3da2e02911" PartId="36e24a963dba468d8952b2ee4cc1fbd1"/>
      <Part Type="punktas" Nr="16" Abbr="16 p." DocPartId="6b499b83aa4148f3a3c609b636b9e771" PartId="9d3ef227e29944f3be1a845b8b6316fc">
        <Part Type="punktas" Nr="16.1" Abbr="16.1 p." DocPartId="0b871569f7ae468a9f639978c10b2e8e" PartId="e9bee949d09940cd8ba3b81c95ad5111"/>
        <Part Type="punktas" Nr="16.2" Abbr="16.2 p." DocPartId="b033792600224c258211e40905667fdf" PartId="a41154087f244654b9b7bbb63e7b1997"/>
        <Part Type="punktas" Nr="16.3" Abbr="16.3 p." DocPartId="9019fa396525443d9b9b46f341756263" PartId="b3a817c739c94632b6e6b1dafb582e8d"/>
      </Part>
      <Part Type="punktas" Nr="17" Abbr="17 p." DocPartId="1590c6affb4a41d59cc740b039daa907" PartId="87785c67f5614499b314298669a1361b"/>
      <Part Type="punktas" Nr="18" Abbr="18 p." DocPartId="d383043ee3cc48ffa22be390dc2ddfe7" PartId="f2082710849a4a9184baffbcdc6524ba"/>
      <Part Type="punktas" Nr="19" Abbr="19 p." DocPartId="dcc5964d36ab446eb1de3c1c40c20c92" PartId="f1ee560dcaa0478bb339588ab14af624"/>
      <Part Type="punktas" Nr="20" Abbr="20 p." DocPartId="279c3a06f4f743939b884a782a37d81b" PartId="207d3727c1ac4fa2869f158266254b3f"/>
      <Part Type="punktas" Nr="21" Abbr="21 p." DocPartId="e0c1dd35c8f04095a2341b62552f41d4" PartId="41d07985ca4646b1be8d3045093a3fa6"/>
      <Part Type="punktas" Nr="22" Abbr="22 p." DocPartId="1d1d90348ee343c59fe5299aa53c9dd8" PartId="8033c07f663e4627b2ee7d823bf90022"/>
      <Part Type="punktas" Nr="23" Abbr="23 p." DocPartId="fbe0e555e7bf4b79b35a9264baee2298" PartId="f2eb2a116a124d4096704e9ad9439aa5"/>
      <Part Type="punktas" Nr="24" Abbr="24 p." DocPartId="26b76b74eaba441482b2ed49264982c5" PartId="fceb46b7596e49b0abddd6309ac5467a"/>
      <Part Type="punktas" Nr="25" Abbr="25 p." DocPartId="0d47c41ed6a14cfaa506f998ce47f181" PartId="e010e3d0cb8d4195b67cc5551a181245">
        <Part Type="punktas" Nr="25.1" Abbr="25.1 p." DocPartId="e6428838e9ee4c09a7ab3df15008a329" PartId="16fef0b378e94bd19f1c832366481e3c"/>
        <Part Type="punktas" Nr="25.2" Abbr="25.2 p." DocPartId="98c4159360494f05ba51a85cc0438038" PartId="d4b1073ebb624f4a9fd6f2632271c498"/>
        <Part Type="punktas" Nr="25.3" Abbr="25.3 p." DocPartId="67d6e867fc524d6b9c5d388a8a9a80b9" PartId="e29c0d42f7ba4b36baaa39c9e5ece2d8"/>
        <Part Type="punktas" Nr="25.4" Abbr="25.4 p." DocPartId="80804f33f39f4085a33ae22608535d5f" PartId="b13d43b77be84b8cb3d3bf17e17916d5">
          <Part Type="punktas" Nr="25.4.1" Abbr="25.4.1 p." DocPartId="31a62be436f5490193e8d55eb126b6b7" PartId="324e23bdf99943b388fad790b2a3ba25"/>
          <Part Type="punktas" Nr="25.4.2" Abbr="25.4.2 p." DocPartId="07ef29ba58444737b11ce405d97c57e4" PartId="1a139e8098224497ab516b6af8b3a444">
            <Part Type="punktas" Nr="25.4.2.1" Abbr="25.4.2.1 p." DocPartId="9d9caae7ccda454a934772ca73e8c9cb" PartId="76ae9a8b89a04eb8ba3310bfaf7c21fc"/>
            <Part Type="punktas" Nr="25.4.2.2" Abbr="25.4.2.2 p." DocPartId="d34cdd49e3044be6ad3fd90b2fdc9de8" PartId="81a7b2927d654e95bc31afbd9876bcb7"/>
          </Part>
          <Part Type="punktas" Nr="25.4.3" Abbr="25.4.3 p." DocPartId="a24c3a34a9004a02b86904b2c3c8ca61" PartId="9c53883a6b0547a9804b3a6dacceffaf">
            <Part Type="punktas" Nr="25.4.3.1" Abbr="25.4.3.1 p." DocPartId="98ee4b6123da40ed84598bd8bb36ab2e" PartId="cbac840e86994947ab2a4ec03880a41d"/>
            <Part Type="punktas" Nr="25.4.3.2" Abbr="25.4.3.2 p." DocPartId="3df47eba850848ca8cbf13cdedade3b0" PartId="84e709966855417dbd7d3d288d50d89e"/>
            <Part Type="punktas" Nr="25.4.3.3" Abbr="25.4.3.3 p." DocPartId="6ab521539c61450da9284713b10ef11b" PartId="3a8315ca43b840c59b5fe871a074c628"/>
            <Part Type="punktas" Nr="25.4.3.4" Abbr="25.4.3.4 p." DocPartId="b200d8c1f44043b0931101ce5838729a" PartId="216e394a33864ea79f7fba7dcf01419a"/>
            <Part Type="punktas" Nr="25.4.3.5" Abbr="25.4.3.5 p." DocPartId="ad56d5f904d14ec8a5554c73007feca1" PartId="b2c5cb83fe9d48fe94064d9ca1f3b893"/>
            <Part Type="punktas" Nr="25.4.3.6" Abbr="25.4.3.6 p." DocPartId="71fc83de0e5049ef90abc6cb3ae0056b" PartId="2f25bb8ef598468282d8da56f447c443"/>
            <Part Type="punktas" Nr="25.4.3.7" Abbr="25.4.3.7 p." DocPartId="01fee85153f740f581217a66e0c06f25" PartId="b8c96e2db09446b48d786b41b35e7725"/>
            <Part Type="punktas" Nr="25.4.3.8" Abbr="25.4.3.8 p." DocPartId="3c34418a58114ec29df4cc8d471d1241" PartId="7e99329ae660402a96746ebcde2f7917"/>
            <Part Type="punktas" Nr="25.4.3.9" Abbr="25.4.3.9 p." DocPartId="f440def32d0b41838a5a9ebced4ede9a" PartId="cb61cb585deb43bc99d4bb0af3c7b8b6"/>
            <Part Type="punktas" Nr="25.4.3.10" Abbr="25.4.3.10 p." DocPartId="805acb6266ae4c82a1f6f9b15130d0d7" PartId="ebf059328f48479cb2f48b18c70a67cb"/>
            <Part Type="punktas" Nr="25.4.3.11" Abbr="25.4.3.11 p." DocPartId="469efd74f1514045beb8002cbdc8e402" PartId="b86e9e3de2864faa85958ec7016c1b61"/>
          </Part>
          <Part Type="punktas" Nr="25.4.4" Abbr="25.4.4 p." DocPartId="b9050f40e99642a891cdfbed355d7997" PartId="5ee8020efcba4cc48a43f1aad17702f0"/>
          <Part Type="punktas" Nr="25.4.5" Abbr="25.4.5 p." DocPartId="e1302b3fc212491aad7ad41febe2529e" PartId="6c8e4ccac6974ff591919c6ff99af321"/>
          <Part Type="punktas" Nr="25.4.6" Abbr="25.4.6 p." DocPartId="c04895dd89f349ed8aaa061e2bbdb4da" PartId="ceccc4b9248147f68fcd4eba0c5f4b22"/>
        </Part>
      </Part>
      <Part Type="punktas" Nr="26" Abbr="26 p." DocPartId="65559cec52644b50b817f7023e450484" PartId="00fe0fcf94104446b4666138b04d19dc"/>
      <Part Type="punktas" Nr="27" Abbr="27 p." DocPartId="ab5c7e313a7548f0b0ea610d522b6d33" PartId="5d9712cb6e4048888822ab3dc7d546e5"/>
      <Part Type="punktas" Nr="28" Abbr="28 p." DocPartId="f36da466d01f41989aa5b380c13cf85a" PartId="c4a77b991dd140c0b410ee4f2bc34d2d"/>
    </Part>
    <Part Type="skyrius" Nr="6" Title="TIEKĖJO KONKURSINIO PASIŪLYMO RENGIMAS IR PATEIKIMAS" DocPartId="cbe49ae4347a448f998cbae788ba0751" PartId="1f854d12a4964c618fc500800a74e958">
      <Part Type="punktas" Nr="29" Abbr="29 p." DocPartId="aa7fa3f854bd47ebaec712c3c26f9c7b" PartId="914f456386f140b084b621517074f3f4"/>
      <Part Type="punktas" Nr="30" Abbr="30 p." DocPartId="3a9484e808164f9e989550cceb6f81fa" PartId="3b499b66fc534a9dac5e2305c91b6978"/>
      <Part Type="punktas" Nr="31" Abbr="31 p." DocPartId="3e291c09e8b7431394c7e703d3d037a4" PartId="7aabc64336ec49d8b33ad71772331703"/>
      <Part Type="punktas" Nr="32" Abbr="32 p." DocPartId="e5b94091890b49e9a166b1fb716d2038" PartId="22dd81cb929b44a9aa53e2316ba213c4"/>
      <Part Type="punktas" Nr="33" Abbr="33 p." DocPartId="0c2d18d59ca3411cba460528cdf6ff69" PartId="0a445f218c6e4c95bc869df448f7cf62"/>
      <Part Type="punktas" Nr="34" Abbr="34 p." DocPartId="73a177c61ad7466abdf9b3ffb461250f" PartId="c6ea4e82609e4ccb8703284ed4ec9420"/>
      <Part Type="punktas" Nr="35" Abbr="35 p." DocPartId="3022e96d24464a5199255e079faaafcc" PartId="843d723450e54bc8ae2011dd858a2984"/>
      <Part Type="punktas" Nr="36" Abbr="36 p." DocPartId="cd4ce15a0ea24d8585209692c4f6d0d2" PartId="b28dea94af2a46159f979dc6a5bf273d"/>
      <Part Type="punktas" Nr="37" Abbr="37 p." DocPartId="52592417406740d987a7bae8fbcd2518" PartId="8d06e9aadec14e1096f005bd61ae28d2"/>
      <Part Type="punktas" Nr="38" Abbr="38 p." DocPartId="f331b52ca0dd40d48264ab840fd96313" PartId="6a5080322aaf45a7bdaa77f776d53333"/>
      <Part Type="punktas" Nr="39" Abbr="39 p." DocPartId="9c0f369d695649e49fca80bf0dd6a8b7" PartId="df3ec8f64d6d4535b6204b2793dd6ccc"/>
    </Part>
    <Part Type="skyrius" Nr="7" Title="APKLAUSOS ORGANIZAVIMAS" DocPartId="9f925786cbaf400db9325760a195f060" PartId="f88bebe280bd4b31a0d1fcfb48e0e981">
      <Part Type="punktas" Nr="40" Abbr="40 p." DocPartId="cb13ee33a0514e6797007e70a317bd1e" PartId="f802a2a752be4a5e9c2bc533223b7749"/>
      <Part Type="punktas" Nr="41" Abbr="41 p." DocPartId="b4a11f1b02e440b7943d83384ca2100b" PartId="e0db9834ff514213b8f29f09405e8831"/>
      <Part Type="punktas" Nr="42" Abbr="42 p." DocPartId="006d58205980419d822bd79737e2d592" PartId="40c64c10a77549d78d1cb9d2a49dd0bb"/>
      <Part Type="punktas" Nr="43" Abbr="43 p." DocPartId="2c15f85ef8254bc38988fb7b4b8183e2" PartId="b928ffbfd71748b0833fb7e0a0d91b6d"/>
      <Part Type="punktas" Nr="44" Abbr="44 p." DocPartId="68864f414fd947f3b1ce7726644c7aff" PartId="67c6608ae116453aa1d3b0463c778ad0">
        <Part Type="punktas" Nr="44.1" Abbr="44.1 p." DocPartId="e2d27e0e6b2a4c1291475d4bb0a9a8bf" PartId="da7a6772e9194f6e866f29bdf7bf8a9b"/>
        <Part Type="punktas" Nr="44.2" Abbr="44.2 p." DocPartId="626580f87f754510a1b0a75a488a8eb1" PartId="3ca15682815a4507b097274a90e6766a"/>
      </Part>
      <Part Type="punktas" Nr="45" Abbr="45 p." DocPartId="c223fdb02e7b4c3c8bade1ca6574234d" PartId="22cf729c622147beb04c184e72debb88"/>
      <Part Type="punktas" Nr="46" Abbr="46 p." DocPartId="bab82a5e4a0c4f8d9b7aa70543a6a373" PartId="e06f63486c46464ea1ed0328ab5b57af"/>
      <Part Type="punktas" Nr="47" Abbr="47 p." DocPartId="e4e870ab22d5456bbb63429660a0d382" PartId="d3105773675448e7b2b4cd5483cd56c2"/>
      <Part Type="punktas" Nr="48" Abbr="48 p." DocPartId="fcf12cd689b04b5687dd352efbcb520b" PartId="3083aab2ab024d7c803d963027d7b256"/>
    </Part>
    <Part Type="skyrius" Nr="8" Title="SUTARTIES SUDARYMAS" DocPartId="f622e63d781f4e62afef8f56973cee82" PartId="0fadf542696b4446bef09e880a327b81">
      <Part Type="punktas" Nr="49" Abbr="49 p." DocPartId="29c71bb386b44257b76830b2391c3e5c" PartId="a2829aaad36e4b41a330b1ee36cc7185"/>
      <Part Type="punktas" Nr="50" Abbr="50 p." DocPartId="ca1ffd1db70044ef8f8734b579a3f6a8" PartId="65566edacb49400b87a1dd43af7e7947"/>
      <Part Type="punktas" Nr="51" Abbr="51 p." DocPartId="893f1243885d4bf7bfdc192c8333f529" PartId="6f753a98b5b048b0b63cde873382fdc1"/>
      <Part Type="punktas" Nr="51-1" Abbr="51-1 p." Title="" DocPartId="605372e36bb34daaa6669a14353597b6" PartId="f13f9e98479847c48c98e154835cb642"/>
      <Part Type="punktas" Nr="52" Abbr="52 p." DocPartId="e601aaf70d4e42269aff4574562d83e9" PartId="14634d734b2a445f9f4d796f59a6723c"/>
      <Part Type="punktas" Nr="53" Abbr="53 p." DocPartId="62437f569fca4380b3a5ea2d221a6b23" PartId="4bede1b131c64c0e959488b298728426"/>
    </Part>
    <Part Type="skyrius" Nr="9" Title="KONKURSO AR APKLAUSOS ATASKAITINIŲ DOKUMENTŲ PATEIKIMAS" DocPartId="9bc7922426314be9990d0f1ad443c366" PartId="88fcc352b27949c883bde68daec0da2d">
      <Part Type="punktas" Nr="54" Abbr="54 p." DocPartId="0fc4601502424044a6926476d5571e9c" PartId="e7e7bc7aa80a46d182a45d85fcc92d01"/>
      <Part Type="punktas" Nr="55" Abbr="55 p." DocPartId="93c5dd4b23504b6fba788df840b2280d" PartId="22bb0982513b4f6c91fcb972a88e7f0b">
        <Part Type="punktas" Nr="55.1" Abbr="55.1 p." DocPartId="9b4146bf17534422ada7775c1b6d3d8f" PartId="dc266f6c5f5c492ea269511b6622a4fb">
          <Part Type="punktas" Nr="55.1.1" Abbr="55.1.1 p." DocPartId="b17d427c5b68421e8070a39f4f085231" PartId="72bc31b6c3df46669cf587c434dacdfd"/>
          <Part Type="punktas" Nr="55.1.2" Abbr="55.1.2 p." DocPartId="8c150a2166224a8ea734a30c266a0415" PartId="f13c34d57a2547de889008aba2ca9c2e"/>
          <Part Type="punktas" Nr="55.1.3" Abbr="55.1.3 p." DocPartId="a912b78e42074be596bea35ffa57d7f2" PartId="e886f2a5e1a6463e8c24fcd6b8bed8c0"/>
          <Part Type="punktas" Nr="55.1.4" Abbr="55.1.4 p." DocPartId="692feff01f4e470c81d81ecf54721237" PartId="c7db525644a741e3a690461f6f5e92d0"/>
          <Part Type="punktas" Nr="55.1.5" Abbr="55.1.5 p." DocPartId="db93bbfd4e15466caba958005a7267db" PartId="9840ffeeede146b591c3769ef821855a"/>
          <Part Type="punktas" Nr="55.1.6" Abbr="55.1.6 p." DocPartId="96c507f6193347be9a2b29566fa100d5" PartId="4940f7ab50244616a2f9ec6e9398e03c"/>
          <Part Type="punktas" Nr="55.1.7" Abbr="55.1.7 p." DocPartId="b8f3ffbc482849f8be601a12695bae70" PartId="334227e0a62e46c188b1490ad54f5040"/>
        </Part>
        <Part Type="punktas" Nr="55.2" Abbr="55.2 p." DocPartId="7b2ba6ac0c7747e3a8360635366df33f" PartId="e76cb1f57328441a9b86050d2dbc1a45">
          <Part Type="punktas" Nr="55.2.1" Abbr="55.2.1 p." DocPartId="867e241791d34a2698147c8235770caa" PartId="06a275441d8b465e8ff79715266b901c"/>
          <Part Type="punktas" Nr="55.2.2" Abbr="55.2.2 p." DocPartId="e032591d11ef40abadaba65fad1dd36a" PartId="b4681ca48cc1428aba43b0646c7bdb4c"/>
          <Part Type="punktas" Nr="55.2.3" Abbr="55.2.3 p." DocPartId="1c398afedda24a2f88bf24ded6e9a8d2" PartId="31feb812167341149b14eb698e3e1055"/>
          <Part Type="punktas" Nr="55.2.4" Abbr="55.2.4 p." DocPartId="11152173ae894c7f922a0db0d31b7def" PartId="827c8e3f80c54504af2593d19bc8d7f2"/>
          <Part Type="punktas" Nr="55.2.5" Abbr="55.2.5 p." DocPartId="e75cb0fbdebd451e9c66618e8b61bb0f" PartId="023411557622488e963951ae8897940e"/>
          <Part Type="punktas" Nr="55.2.6" Abbr="55.2.6 p." DocPartId="4d30834a9d0845a39cdda26f6e87e0ca" PartId="c251614eedf04d1f95e7bf22b3d55238"/>
          <Part Type="punktas" Nr="55.2.7" Abbr="55.2.7 p." DocPartId="eeddef5f658a4f4da49c4d4465b9bc1e" PartId="e236a6da1a8c4478a63c1966c9736300"/>
        </Part>
      </Part>
      <Part Type="punktas" Nr="56" Abbr="56 p." DocPartId="dd17636b80ab459abd57a0bd75abe110" PartId="77c50a0362e440bba9d01f70083216a7"/>
      <Part Type="punktas" Nr="57" Abbr="57 p." DocPartId="fadf9973f366474fb9bab275da114f69" PartId="360db21280734d118933dc653f05886e"/>
      <Part Type="punktas" Nr="58" Abbr="58 p." DocPartId="558185d28a7e49009129faaee88d8f84" PartId="6a9342e738624d34abd49522bc74429a"/>
    </Part>
    <Part Type="skyrius" Nr="10" Title="PIRKIMO SUTARTIES PAKEITIMAI PO KONKURSO AR APKLAUSOS" DocPartId="ee9777764a694e128651ac2bc0f65b0a" PartId="3431efa16d334db099833fc6e472dca9">
      <Part Type="punktas" Nr="59" Abbr="59 p." DocPartId="f30cf26632cb4b24961bb75c8a156216" PartId="379cd30aa5ff4c33bb1d980209ea4cfd"/>
    </Part>
    <Part Type="pabaiga" DocPartId="80d46b02290645db8c53076fe1c0ece6" PartId="478ff70258cd44d1be953ac03bfb9d51"/>
  </Part>
  <Part Type="priedas" Nr="1" Abbr="1 pr." Title="(Kvietimo pateikti prekių, paslaugų ar darbų pasiūlymą forma)" DocPartId="7818036a3a214518a4ef249fd28de5af" PartId="23b47a3f9edc49ea8ba850ab3c499131">
    <Part Type="skirsnis" Title="KVIETIMAS PATEIKTI PREKIŲ, PASLAUGŲ AR DARBŲ PASIŪLYMĄ" DocPartId="a8387fd4af754205a4c62e186cba3b7c" PartId="0702924855b0440cb07bce9778124002"/>
    <Part Type="skyrius" Nr="1" Title="PIRKIMO OBJEKTAS" DocPartId="e62bc6b47f63474ab4b083e9b8eadffd" PartId="d7da3656164f457098f081702aea8d02">
      <Part Type="punktas" Nr="1" Abbr="1 pr. 1 p." DocPartId="0b001b8f10944f6ca515234b2d2433e6" PartId="328cb35005324c93a193849b53d0591d"/>
      <Part Type="punktas" Nr="2" Abbr="1 pr. 2 p." DocPartId="b5d277d3517744b18a1e12093659d629" PartId="debae31f8fc044b080cffe4e00fd1892"/>
      <Part Type="punktas" Nr="3" Abbr="1 pr. 3 p." DocPartId="028f06c99d834d49b4c34082b4e17dd5" PartId="c6cfacfe25144a2c855c8ffdd2e86e54"/>
      <Part Type="punktas" Nr="4" Abbr="1 pr. 4 p." DocPartId="2b2168659cd74659ab2795be386e4b7a" PartId="c95cc9e1b26945999aeac8c045b85360"/>
    </Part>
    <Part Type="skyrius" Nr="2" Title="TIEKĖJŲ KVALIFIKACIJA" DocPartId="21f8293754d440cfa19eb04aefd7cf5e" PartId="eeddcac59d3245d682818986414fa1e0">
      <Part Type="punktas" Nr="5" Abbr="1 pr. 5 p." DocPartId="27568edb87a744c49ff8be090fe9550d" PartId="6871f9060de64e9f9d589ee1ceb71563"/>
    </Part>
    <Part Type="skyrius" Nr="3" Title="PASIŪLYMŲ VERTINIMAS" DocPartId="ba61bcf178cc4938971bb55b66c53923" PartId="397cbabe19e64d4680eaea2d39d0abc9">
      <Part Type="punktas" Nr="6" Abbr="1 pr. 6 p." DocPartId="337aafba39c14131a95933927e1f07aa" PartId="8dfa8bda7888420fbac128321e3b7acf"/>
    </Part>
    <Part Type="skyrius" Nr="4" Title="PASIŪLYMŲ RENGIMAS" DocPartId="186e715b06b14f1aa74b921c8ee34b48" PartId="40a0fbf394ee479cafbd7f3f743b0736">
      <Part Type="punktas" Nr="7" Abbr="1 pr. 7 p." DocPartId="fa92831db9604d2d92929089624b1c3a" PartId="63a323bb64b44bc59ea9acc9e5b81591"/>
      <Part Type="punktas" Nr="8" Abbr="1 pr. 8 p." DocPartId="4da388815bb140f8828891b70a59abeb" PartId="cf35c06582184e918beb553ba09db711"/>
      <Part Type="punktas" Nr="9" Abbr="1 pr. 9 p." DocPartId="fca60bd3483e4471b0ae71473368a11b" PartId="4a9800af43834847a32b475e25ba40f0"/>
      <Part Type="punktas" Nr="10" Abbr="1 pr. 10 p." DocPartId="18c5f6d22f444a5fad6bb849a801215a" PartId="1c1ad9c26ebc48c88ecec1bb074c56cb"/>
    </Part>
    <Part Type="skyrius" Nr="5" Title="KONKURSO SĄLYGŲ PAAIŠKINIMAS" DocPartId="3d703c8e7a5d49beb3753f7662ba216c" PartId="343a3dc49f6c44c48bd4b0af8e8a4e13">
      <Part Type="punktas" Nr="11" Abbr="1 pr. 11 p." DocPartId="99cdfef1a35c47bab713258f09247be5" PartId="fa437d238d96446eb1c32a356dc496b5"/>
    </Part>
    <Part Type="skyrius" Nr="6" Title="VOKŲ SU PASIŪLYMAIS ATPLĖŠIMO PROCEDŪROS" DocPartId="d3dfdc835d214cf085340ea2e427dae3" PartId="0449f34f5ae44a8b860e0e14d6a6c64c">
      <Part Type="punktas" Nr="12" Abbr="1 pr. 12 p." DocPartId="15d06c5aa3f843e39792b0187c726e22" PartId="8bd050d9bf564ddca6cace7470056be2"/>
      <Part Type="punktas" Nr="13" Abbr="1 pr. 13 p." DocPartId="5f0efaa6fd5b4cbc833a8cfa60f00aa7" PartId="d2abc5f89a65494a8b0cec2afa077e58"/>
    </Part>
  </Part>
  <Part Type="priedas" Nr="2" Abbr="2 pr." Title="(Tiekėjo pasiūlymo dėl prekių, paslaugų ar darbų forma)" DocPartId="f2fdada79d8c43c9ba842e868e8de112" PartId="aa81528427c94943a62c720cc340075f">
    <Part Type="skirsnis" Title="TIEKĖJO PASIŪLYMAS DĖL ____________________________________________" DocPartId="68e1cd5fc370483fb2eccdd70112af73" PartId="43b3392eb3b34db8bb091ff0e060ae81">
      <Part Type="punktas" Nr="1" Abbr="2 pr. 1 p." DocPartId="83c5d749a7814114bc5b19a11643b4e9" PartId="905ad5fe51d743ae853fbc6caed3a55d">
        <Part Type="punktas" Nr="1.1" Abbr="2 pr. 1.1 p." DocPartId="8fa5671538674a6eb84bb6b01a83ffec" PartId="af521e8df5764048b24885d875ebba0d"/>
        <Part Type="punktas" Nr="1.2" Abbr="2 pr. 1.2 p." DocPartId="9818d8ad764e4f368eb0b838ec2f2372" PartId="86e6e6bb34b64a74b9a008bbfcdbcc87"/>
        <Part Type="punktas" Nr="1.3" Abbr="2 pr. 1.3 p." DocPartId="df0edd58d54248d898db7bf82dca21ce" PartId="3f671ec79f3644eaa09b73d6073924c9"/>
      </Part>
      <Part Type="punktas" Nr="2" Abbr="2 pr. 2 p." DocPartId="d34a904f6bbd46ed8cc60feb19e09ebc" PartId="a9bc2e5d69ec479ebfe0da1ee10a5cba"/>
      <Part Type="punktas" Nr="3" Abbr="2 pr. 3 p." DocPartId="5ec38a15aa874cfa802b4fbe22364131" PartId="94e58f0f5b0f434984bb4f74d82c83d2"/>
      <Part Type="punktas" Nr="4" Abbr="2 pr. 4 p." DocPartId="f554b4e5c81246bdb0c950ac311094e3" PartId="7b80ba6334c3480da17f48219990a95c"/>
      <Part Type="punktas" Nr="5" Abbr="2 pr. 5 p." DocPartId="21c2e392039c4bf0b92a175e8a45fd3b" PartId="58cb025750dc43f2aa497427d7e90c66"/>
      <Part Type="punktas" Nr="6" Abbr="2 pr. 6 p." DocPartId="2e083aa943e2433d9db53876c5139d8b" PartId="6bebd318e36d469ca590ea726039f80c"/>
    </Part>
  </Part>
  <Part Type="priedas" Nr="3" Abbr="3 pr." Title="(Tiekėjų apklausos dėl prekių, paslaugų ar darbų pažymos forma)" DocPartId="bc157fbad7644bce9ade25d28f3b81a5" PartId="7895c18aab6145e7848b24c0660b8d7b"/>
</Parts>
</file>

<file path=customXml/itemProps1.xml><?xml version="1.0" encoding="utf-8"?>
<ds:datastoreItem xmlns:ds="http://schemas.openxmlformats.org/officeDocument/2006/customXml" ds:itemID="{DDD0E45E-9A91-4D61-B642-28D926C5A766}">
  <ds:schemaRefs>
    <ds:schemaRef ds:uri="http://lrs.lt/TAIS/DocParts"/>
  </ds:schemaRefs>
</ds:datastoreItem>
</file>

<file path=docProps/app.xml><?xml version="1.0" encoding="utf-8"?>
<Properties xmlns="http://schemas.openxmlformats.org/officeDocument/2006/extended-properties">
  <Template>Normal.dotm</Template>
  <TotalTime>0</TotalTime>
  <Pages>18</Pages>
  <Words>31717</Words>
  <Characters>18079</Characters>
  <Application>Microsoft Office Word</Application>
  <DocSecurity>0</DocSecurity>
  <Lines>150</Lines>
  <Paragraphs>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49697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2016-02-19T09:07:00Z</dcterms:created>
  <dcterms:modified xsi:type="dcterms:W3CDTF">2016-02-19T11:23:00Z</dcterms:modified>
  <revision>1</revision>
</coreProperties>
</file>