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00ba6004b09447958ed592d08875b04e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2014-09-13 iki 2014-11-03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Sprendimas paskelbtas: TAR 2014-02-17, i. k. 2014-01661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tabs>
              <w:tab w:val="center" w:pos="4153"/>
              <w:tab w:val="right" w:pos="8306"/>
            </w:tabs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  <w:lang w:eastAsia="lt-LT"/>
            </w:rPr>
            <w:drawing>
              <wp:inline distT="0" distB="0" distL="0" distR="0">
                <wp:extent cx="600075" cy="657225"/>
                <wp:effectExtent l="0" t="0" r="9525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untitled.png"/>
                        <pic:cNvPicPr/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00075" cy="6572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b/>
              <w:bCs/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b/>
              <w:bCs/>
              <w:caps/>
              <w:szCs w:val="24"/>
            </w:rPr>
            <w:t>TELŠIŲ RAJONO SAVIVALDYBĖS</w:t>
          </w:r>
        </w:p>
        <w:p>
          <w:pPr>
            <w:jc w:val="center"/>
            <w:rPr>
              <w:b/>
              <w:bCs/>
              <w:caps/>
              <w:szCs w:val="24"/>
            </w:rPr>
          </w:pPr>
          <w:r>
            <w:rPr>
              <w:b/>
              <w:bCs/>
              <w:caps/>
              <w:szCs w:val="24"/>
            </w:rPr>
            <w:t>TARYBA</w:t>
          </w:r>
        </w:p>
        <w:p>
          <w:pPr>
            <w:jc w:val="center"/>
            <w:rPr>
              <w:b/>
              <w:bCs/>
              <w:caps/>
              <w:szCs w:val="24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b/>
              <w:bCs/>
              <w:caps/>
              <w:szCs w:val="24"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2014 METŲ BIUDŽETO PATVIRTINIMO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2014 m. sausio 30 d. Nr. T1-7</w:t>
          </w:r>
        </w:p>
        <w:p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</w:t>
          </w:r>
        </w:p>
        <w:p>
          <w:pPr>
            <w:rPr>
              <w:szCs w:val="24"/>
            </w:rPr>
          </w:pPr>
        </w:p>
        <w:p>
          <w:pPr>
            <w:rPr>
              <w:szCs w:val="24"/>
            </w:rPr>
          </w:pPr>
        </w:p>
        <w:p>
          <w:pPr>
            <w:ind w:firstLine="1296"/>
            <w:jc w:val="both"/>
            <w:rPr>
              <w:szCs w:val="24"/>
            </w:rPr>
          </w:pPr>
          <w:r>
            <w:rPr>
              <w:szCs w:val="24"/>
            </w:rPr>
            <w:t>Vadovaudamasi Lietuvos Respublikos vietos savivaldos įstatymo (Žin., 1994, Nr.</w:t>
          </w:r>
          <w:hyperlink r:id="rId16" w:tgtFrame="_blank" w:history="1">
            <w:r>
              <w:rPr>
                <w:color w:val="0000FF" w:themeColor="hyperlink"/>
                <w:szCs w:val="24"/>
                <w:u w:val="single"/>
              </w:rPr>
              <w:t>55-1049</w:t>
            </w:r>
          </w:hyperlink>
          <w:r>
            <w:rPr>
              <w:szCs w:val="24"/>
            </w:rPr>
            <w:t xml:space="preserve">; </w:t>
          </w:r>
          <w:r>
            <w:rPr>
              <w:iCs/>
              <w:szCs w:val="24"/>
            </w:rPr>
            <w:t xml:space="preserve">2008, Nr. </w:t>
          </w:r>
          <w:hyperlink r:id="rId17" w:tgtFrame="_blank" w:history="1">
            <w:r>
              <w:rPr>
                <w:iCs/>
                <w:color w:val="0000FF" w:themeColor="hyperlink"/>
                <w:szCs w:val="24"/>
                <w:u w:val="single"/>
              </w:rPr>
              <w:t>113-4290</w:t>
            </w:r>
          </w:hyperlink>
          <w:r>
            <w:rPr>
              <w:iCs/>
              <w:szCs w:val="24"/>
            </w:rPr>
            <w:t xml:space="preserve">; 2011, Nr. </w:t>
          </w:r>
          <w:hyperlink r:id="rId18" w:tgtFrame="_blank" w:history="1">
            <w:r>
              <w:rPr>
                <w:iCs/>
                <w:color w:val="0000FF" w:themeColor="hyperlink"/>
                <w:szCs w:val="24"/>
                <w:u w:val="single"/>
              </w:rPr>
              <w:t>52-2504</w:t>
            </w:r>
          </w:hyperlink>
          <w:r>
            <w:rPr>
              <w:szCs w:val="24"/>
            </w:rPr>
            <w:t xml:space="preserve">) 16 straipsnio 2 dalies 15 punktu, Lietuvos Respublikos biudžeto sandaros įstatymo (Žin., 1990, Nr. </w:t>
          </w:r>
          <w:hyperlink r:id="rId19" w:tgtFrame="_blank" w:history="1">
            <w:r>
              <w:rPr>
                <w:color w:val="0000FF" w:themeColor="hyperlink"/>
                <w:szCs w:val="24"/>
                <w:u w:val="single"/>
              </w:rPr>
              <w:t>24-596</w:t>
            </w:r>
          </w:hyperlink>
          <w:r>
            <w:rPr>
              <w:szCs w:val="24"/>
            </w:rPr>
            <w:t xml:space="preserve">; 2004, Nr. </w:t>
          </w:r>
          <w:hyperlink r:id="rId20" w:tgtFrame="_blank" w:history="1">
            <w:r>
              <w:rPr>
                <w:color w:val="0000FF" w:themeColor="hyperlink"/>
                <w:szCs w:val="24"/>
                <w:u w:val="single"/>
              </w:rPr>
              <w:t>4-47</w:t>
            </w:r>
          </w:hyperlink>
          <w:r>
            <w:rPr>
              <w:szCs w:val="24"/>
            </w:rPr>
            <w:t>) 26 straipsnio 4 dalimi, Lietuvos Respublikos 2014 metų valstybės biudžeto ir savivaldybių biudžetų finansinių rodiklių patvirtinimo įstatymu (Žin., 2013, Nr.</w:t>
          </w:r>
          <w:hyperlink r:id="rId21" w:tgtFrame="_blank" w:history="1">
            <w:r>
              <w:rPr>
                <w:color w:val="0000FF" w:themeColor="hyperlink"/>
                <w:szCs w:val="24"/>
                <w:u w:val="single"/>
              </w:rPr>
              <w:t>140-7044</w:t>
            </w:r>
          </w:hyperlink>
          <w:r>
            <w:rPr>
              <w:szCs w:val="24"/>
            </w:rPr>
            <w:t>), Telšių rajono savivaldybės taryba nusprendžia:</w:t>
          </w:r>
        </w:p>
        <w:sdt>
          <w:sdtPr>
            <w:alias w:val="1 p."/>
            <w:tag w:val="part_25a548653de049eea8525fef63b5c56c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25a548653de049eea8525fef63b5c56c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Patvirtinti Telšių rajono savivaldybės 2014 metų biudžeto pajamas – 115366,9 tūkst. litų, skolintas lėšas – 8617,9 tūkst. litų, apyvartines lėšas – 1115,2 tūkst. litų (1 priedėlis).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1639cf70baf811e38766a859941f6073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T1-78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2014-03-27,
paskelbta TAR 2014-04-03, i. k. 2014-04073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2e6b77b0d74f11e3bb00c40fca124f97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T1-105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2014-04-24,
paskelbta TAR 2014-05-09, i. k. 2014-05268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ae3bf1803a5611e48fcad59d61177654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T1-257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2014-08-28,
paskelbta TAR 2014-09-12, i. k. 2014-12266            </w:t>
              </w:r>
            </w:p>
            <w:p/>
          </w:sdtContent>
        </w:sdt>
        <w:sdt>
          <w:sdtPr>
            <w:alias w:val="2 p."/>
            <w:tag w:val="part_5786d1da82be419aab72c2740dccb5d8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5786d1da82be419aab72c2740dccb5d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 Patvirtinti Telšių rajono savivaldybės 2014 metų biudžeto asignavimus – 125100,0 tūkst. litų (2 priedėlis).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1639cf70baf811e38766a859941f6073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T1-78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2014-03-27,
paskelbta TAR 2014-04-03, i. k. 2014-04073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2e6b77b0d74f11e3bb00c40fca124f97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T1-105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2014-04-24,
paskelbta TAR 2014-05-09, i. k. 2014-05268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ae3bf1803a5611e48fcad59d61177654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T1-257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2014-08-28,
paskelbta TAR 2014-09-12, i. k. 2014-12266            </w:t>
              </w:r>
            </w:p>
            <w:p/>
          </w:sdtContent>
        </w:sdt>
        <w:sdt>
          <w:sdtPr>
            <w:alias w:val="3 p."/>
            <w:tag w:val="part_bef28a3f80564f2ba052efb4366c2131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ef28a3f80564f2ba052efb4366c213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 xml:space="preserve">. Patvirtinti Telšių  rajono savivaldybės 2014 metų biudžeto specialią tikslinę dotaciją valstybinėms (perduotoms savivaldybėms) funkcijoms atlikti – 12427,1  tūkst. litų (3 priedėlis).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ae3bf1803a5611e48fcad59d61177654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T1-257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2014-08-28,
paskelbta TAR 2014-09-12, i. k. 2014-12266            </w:t>
              </w:r>
            </w:p>
            <w:p/>
          </w:sdtContent>
        </w:sdt>
        <w:sdt>
          <w:sdtPr>
            <w:alias w:val="4 p."/>
            <w:tag w:val="part_bcca97ed451845bd9313d28f12a98f86"/>
            <w:lock w:val="sdtLocked"/>
            <w:richText/>
          </w:sdtPr>
          <w:sdtContent>
            <w:p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cca97ed451845bd9313d28f12a98f86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4</w:t>
                  </w:r>
                </w:sdtContent>
              </w:sdt>
              <w:r>
                <w:rPr>
                  <w:szCs w:val="24"/>
                </w:rPr>
                <w:t xml:space="preserve">. Paskirstyti apyvartines lėšas 2014 m. sausio 1d. esančiam įsiskolinimui už suteiktas paslaugas, atliktus darbus ir įsigytas prekes padengti, tikslinėms programoms finansuoti,  asignavimus – 1115,2  tūkst. litų (4 priedėlis).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2e6b77b0d74f11e3bb00c40fca124f97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T1-105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2014-04-24,
paskelbta TAR 2014-05-09, i. k. 2014-05268            </w:t>
              </w:r>
            </w:p>
            <w:p/>
          </w:sdtContent>
        </w:sdt>
        <w:sdt>
          <w:sdtPr>
            <w:alias w:val="5 p."/>
            <w:tag w:val="part_47cf02a3ce0e493ab92b79838e42e8bd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7cf02a3ce0e493ab92b79838e42e8b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5</w:t>
                  </w:r>
                </w:sdtContent>
              </w:sdt>
              <w:r>
                <w:rPr>
                  <w:szCs w:val="24"/>
                </w:rPr>
                <w:t>. Patvirtinti Telšių rajono savivaldybės 2014 metų biudžeto deficitą – 8617,9 tūkst. litų.</w:t>
              </w:r>
            </w:p>
          </w:sdtContent>
        </w:sdt>
        <w:sdt>
          <w:sdtPr>
            <w:alias w:val="6 p."/>
            <w:tag w:val="part_ce4272d521cf49f481a0f06879a624ad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ce4272d521cf49f481a0f06879a624ad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6</w:t>
                  </w:r>
                </w:sdtContent>
              </w:sdt>
              <w:r>
                <w:rPr>
                  <w:szCs w:val="24"/>
                </w:rPr>
                <w:t xml:space="preserve">. Pavesti savivaldybės biudžeto asignavimų valdytojams,  sudarant ir tvirtinant 2014 metų programų sąmatas, numatyti reikiamus asignavimus įsiskolinimams, susidariusiems iki 2014 m. sausio 1 d. už suteiktas paslaugas, atliktus darbus ir įsigytas prekes, padengti.</w:t>
              </w:r>
            </w:p>
          </w:sdtContent>
        </w:sdt>
        <w:sdt>
          <w:sdtPr>
            <w:alias w:val="7 p."/>
            <w:tag w:val="part_dad9c3e2cfe741259a499915f90205c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dad9c3e2cfe741259a499915f90205c9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7</w:t>
                  </w:r>
                </w:sdtContent>
              </w:sdt>
              <w:r>
                <w:rPr>
                  <w:szCs w:val="24"/>
                </w:rPr>
                <w:t>. Nustatyti, kad iš sutaupytų asignavimų išlaidoms pirmiausia turi būti dengiamas įsiskolinimas.</w:t>
              </w:r>
            </w:p>
          </w:sdtContent>
        </w:sdt>
        <w:sdt>
          <w:sdtPr>
            <w:alias w:val="8 p."/>
            <w:tag w:val="part_430c0c60764c4a12919c9105afe26f51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430c0c60764c4a12919c9105afe26f51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8</w:t>
                  </w:r>
                </w:sdtContent>
              </w:sdt>
              <w:r>
                <w:rPr>
                  <w:szCs w:val="24"/>
                </w:rPr>
                <w:t xml:space="preserve">. Patvirtinti 36000 litų  dydžio savivaldybės mero fondą.  </w:t>
              </w:r>
            </w:p>
            <w:p>
              <w:pPr>
                <w:rPr>
                  <w:szCs w:val="24"/>
                </w:rPr>
              </w:pPr>
            </w:p>
            <w:p/>
          </w:sdtContent>
        </w:sdt>
        <w:sdt>
          <w:sdtPr>
            <w:alias w:val="signatura"/>
            <w:tag w:val="part_7030444f155c4641a2a1fdb58bcd1e20"/>
            <w:lock w:val="sdtLocked"/>
            <w:richText/>
          </w:sdtPr>
          <w:sdtContent>
            <w:p/>
            <w:p>
              <w:r>
                <w:rPr>
                  <w:szCs w:val="24"/>
                </w:rPr>
                <w:t>Savivaldybės meras</w:t>
                <w:tab/>
                <w:tab/>
                <w:tab/>
                <w:tab/>
                <w:t>Vytautas Kleiva</w:t>
              </w:r>
            </w:p>
          </w:sdtContent>
        </w:sdt>
      </w:sdtContent>
    </w:sdt>
    <w:sdt>
      <w:sdtPr>
        <w:alias w:val="1 pr."/>
        <w:tag w:val="part_05c5b8a2bee34f8e91f54f88bbd06e58"/>
        <w:lock w:val="sdtLocked"/>
        <w:richText/>
      </w:sdtPr>
      <w:sdtContent>
        <w:p>
          <w:pPr>
            <w:ind w:left="5040"/>
            <w:jc w:val="both"/>
          </w:pPr>
        </w:p>
        <w:p>
          <w:pPr/>
          <w:r>
            <w:br w:type="page"/>
          </w:r>
        </w:p>
        <w:p>
          <w:pPr>
            <w:ind w:left="5040"/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PATVIRTINTA</w:t>
          </w:r>
        </w:p>
        <w:p>
          <w:pPr>
            <w:ind w:left="5040"/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Telšių rajono savivaldybės tarybos</w:t>
          </w:r>
        </w:p>
        <w:p>
          <w:pPr>
            <w:ind w:left="5103"/>
          </w:pPr>
          <w:r>
            <w:rPr>
              <w:sz w:val="22"/>
              <w:szCs w:val="22"/>
            </w:rPr>
            <w:t>2014 m. sausio 30 d. sprendimo Nr. T1-7</w:t>
          </w:r>
        </w:p>
        <w:p>
          <w:pPr>
            <w:ind w:left="5103"/>
          </w:pPr>
          <w:sdt>
            <w:sdtPr>
              <w:alias w:val="Numeris"/>
              <w:tag w:val="nr_05c5b8a2bee34f8e91f54f88bbd06e58"/>
              <w:lock w:val="sdtLocked"/>
              <w:richText/>
            </w:sdtPr>
            <w:sdtContent>
              <w:r>
                <w:rPr>
                  <w:sz w:val="22"/>
                  <w:szCs w:val="22"/>
                </w:rPr>
                <w:t>1</w:t>
              </w:r>
            </w:sdtContent>
          </w:sdt>
          <w:r>
            <w:rPr>
              <w:sz w:val="22"/>
              <w:szCs w:val="22"/>
            </w:rPr>
            <w:t xml:space="preserve"> priedėlis</w:t>
          </w:r>
        </w:p>
        <w:p>
          <w:pPr>
            <w:ind w:left="5103"/>
          </w:pPr>
          <w:r>
            <w:rPr>
              <w:sz w:val="22"/>
              <w:szCs w:val="22"/>
            </w:rPr>
            <w:t>(Telšių rajono savivaldybės</w:t>
          </w:r>
        </w:p>
        <w:p>
          <w:pPr>
            <w:ind w:left="5103"/>
          </w:pPr>
          <w:r>
            <w:rPr>
              <w:sz w:val="22"/>
              <w:szCs w:val="22"/>
            </w:rPr>
            <w:t>2014 m. rugpjūčio 28 d. sprendimo Nr.</w:t>
          </w:r>
        </w:p>
        <w:p>
          <w:pPr>
            <w:ind w:left="5103"/>
          </w:pPr>
          <w:r>
            <w:rPr>
              <w:sz w:val="22"/>
              <w:szCs w:val="22"/>
            </w:rPr>
            <w:t>T1-257 redakcija)</w:t>
          </w:r>
        </w:p>
        <w:p>
          <w:pPr>
            <w:ind w:left="5103"/>
          </w:pPr>
        </w:p>
        <w:tbl>
          <w:tblPr>
            <w:tblW w:w="9020" w:type="dxa"/>
            <w:tblInd w:w="93" w:type="dxa"/>
            <w:tblLook w:val="04A0" w:firstRow="1" w:lastRow="0" w:firstColumn="1" w:lastColumn="0" w:noHBand="0" w:noVBand="1"/>
          </w:tblPr>
          <w:tblGrid>
            <w:gridCol w:w="800"/>
            <w:gridCol w:w="6860"/>
            <w:gridCol w:w="1360"/>
          </w:tblGrid>
          <w:tr>
            <w:trPr>
              <w:trHeight w:val="300"/>
            </w:trPr>
            <w:tc>
              <w:tcPr>
                <w:tcW w:w="902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left="5040"/>
                  <w:jc w:val="both"/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</w:rPr>
                </w:pPr>
              </w:p>
            </w:tc>
            <w:tc>
              <w:tcPr>
                <w:tcW w:w="13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9020" w:type="dxa"/>
                <w:gridSpan w:val="3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TELŠIŲ RAJONO SAVIVALDYBĖS 2014 METŲ BIUDŽETAS</w:t>
                </w:r>
              </w:p>
            </w:tc>
          </w:tr>
          <w:tr>
            <w:trPr>
              <w:trHeight w:val="255"/>
            </w:trPr>
            <w:tc>
              <w:tcPr>
                <w:tcW w:w="80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8220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6"/>
                    <w:szCs w:val="16"/>
                  </w:rPr>
                </w:pPr>
                <w:r>
                  <w:rPr>
                    <w:sz w:val="16"/>
                    <w:szCs w:val="16"/>
                  </w:rPr>
                  <w:t>tūkst. Lt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 xml:space="preserve">Eil.           Nr.</w:t>
                </w:r>
              </w:p>
            </w:tc>
            <w:tc>
              <w:tcPr>
                <w:tcW w:w="6860" w:type="dxa"/>
                <w:vMerge w:val="restart"/>
                <w:tcBorders>
                  <w:top w:val="nil"/>
                  <w:left w:val="single" w:sz="4" w:space="0" w:color="auto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Pajamos</w:t>
                </w:r>
              </w:p>
            </w:tc>
            <w:tc>
              <w:tcPr>
                <w:tcW w:w="1360" w:type="dxa"/>
                <w:vMerge w:val="restart"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</w:rPr>
                </w:pPr>
                <w:r>
                  <w:rPr>
                    <w:sz w:val="18"/>
                    <w:szCs w:val="18"/>
                  </w:rPr>
                  <w:t>Iš viso</w:t>
                </w:r>
              </w:p>
            </w:tc>
          </w:tr>
          <w:tr>
            <w:trPr>
              <w:trHeight w:val="225"/>
            </w:trPr>
            <w:tc>
              <w:tcPr>
                <w:tcW w:w="80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</w:rPr>
                </w:pPr>
              </w:p>
            </w:tc>
            <w:tc>
              <w:tcPr>
                <w:tcW w:w="6860" w:type="dxa"/>
                <w:vMerge/>
                <w:tcBorders>
                  <w:top w:val="nil"/>
                  <w:left w:val="single" w:sz="4" w:space="0" w:color="auto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</w:rPr>
                </w:pPr>
              </w:p>
            </w:tc>
            <w:tc>
              <w:tcPr>
                <w:tcW w:w="1360" w:type="dxa"/>
                <w:vMerge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Gyventojų pajamų mokestis iš Valstybinės mokesčių inspekcijos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25970,6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Gyventojų pajamų mokestis iš iždo sąskaitos pajamų mokesčiui išlyginti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10767,0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Gyventojų pajamų mokestis iš iždo sąskaitos išlaidų struktūroms išlyginti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7963,0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Turto mokesčiai 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1970,0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iš jų: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</w:rPr>
                </w:pP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4.1.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žemės mokestis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850,0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4.2.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nekilnojamojo turto mokestis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1100,0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4.3.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paveldimo turto mokestis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20,0</w:t>
                </w:r>
              </w:p>
            </w:tc>
          </w:tr>
          <w:tr>
            <w:trPr>
              <w:trHeight w:val="6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Nuomos mokestis už valstybinę žemę ir valstybinio vidaus vandenų fondo vandens telkinius 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703,0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6.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Kiti mokesčiai ir pajamos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1645,8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iš jų: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</w:rPr>
                </w:pP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6.1.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pajamos iš baudų ir konfiskacijos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8,0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6.2.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palūkanos už depozitus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20,0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6.3.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kitos neišvardytos pajamos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1067,8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6.4.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materialiojo ir nematerialiojo turto realizavimo pajamos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300,0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6.5.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valstybės rinkliavos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150,0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6.6.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vietinės rinkiavos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100,0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Specialiosios tikslinės dotacijos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50675,6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iš jų: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7.1.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valstybinėms (valstybės perduotoms savivaldybėms) funkcijoms atlikti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12427,1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iš jų: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</w:rPr>
                </w:pP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 xml:space="preserve">gyventojų registrui  tvarkyti ir duomenims valstybės registrams teikti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2,4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civilinės būklės aktams registruoti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105,3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 xml:space="preserve">valstybinės  kalbos vartojimo ir taisyklingumo kontrolei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26,9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7.1.4.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 xml:space="preserve">savivaldybėms priskirtiems archyviniams  dokumentams  tvarkyti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86,3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7.1.5.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dalyvauti rengiant ir vykdant mobilizaciją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12,9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7.1.6.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civilinei saugai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49,8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7.1.7.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priešgaisrinei saugai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1023,4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7.1.8.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mokinių visuomenės sveikatos priežiūrai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275,9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7.1.9.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visuomenės sveikatos stiprinimui ir stebėsenai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226,6</w:t>
                </w:r>
              </w:p>
            </w:tc>
          </w:tr>
          <w:tr>
            <w:trPr>
              <w:trHeight w:val="51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7.1.10.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676,4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7.1.11.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žemės ūkio funkcijoms atlikti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655,1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7.1.12.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melioracijai (išlaidoms)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823,0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7.1.13.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 xml:space="preserve">vaikų  teisių apsaugai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318,3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7.1.14.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jaunimo teisių apsaugai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46,5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7.1.15.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socialinėms išmokoms ir kompensacijoms skaičiuoti ir mokėti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4065,3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7.1.16.</w:t>
                </w:r>
              </w:p>
            </w:tc>
            <w:tc>
              <w:tcPr>
                <w:tcW w:w="68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valstybės garantuojamai pirminei teisinei pagalbai teikti</w:t>
                </w:r>
              </w:p>
            </w:tc>
            <w:tc>
              <w:tcPr>
                <w:tcW w:w="13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30,6</w:t>
                </w:r>
              </w:p>
            </w:tc>
          </w:tr>
          <w:tr>
            <w:trPr>
              <w:trHeight w:val="51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7.1.17.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gyvenamosios vietos deklaravimo duomenų ir gyvenamosios vietos neturinčių asmenų apskaitos duomenims tvarkyti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44,2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7.1.18.</w:t>
                </w:r>
              </w:p>
            </w:tc>
            <w:tc>
              <w:tcPr>
                <w:tcW w:w="68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 xml:space="preserve">duomenims suteiktos  valstybės pagalbos registrui teikti</w:t>
                </w:r>
              </w:p>
            </w:tc>
            <w:tc>
              <w:tcPr>
                <w:tcW w:w="13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2,0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7.1.19.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socialinei paramai mokiniams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2491,4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7.1.20.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socialinėms paslaugoms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1464,8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7.2.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mokinio krepšeliui finansuoti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31488,0</w:t>
                </w:r>
              </w:p>
            </w:tc>
          </w:tr>
          <w:tr>
            <w:trPr>
              <w:trHeight w:val="9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7.3.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speciali tikslinė dotacija savivaldybių mokykloms (klasėms), skirtoms šalies (regiono) mokiniams, turintiems specialiųjų ugdymosi porekių, ir kitoms savivaldybėms perduotoms įstaigoms išlaikyti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1305,5</w:t>
                </w:r>
              </w:p>
            </w:tc>
          </w:tr>
          <w:tr>
            <w:trPr>
              <w:trHeight w:val="6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7.4.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speciali tikslinė dotacija pagal teisės aktus savivaldybėms perduotoms įstaigoms išlaikyti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756,0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7.5.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valstybės investicijų programoje numatytiems projektams finansuoti 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2667,0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iš jų: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</w:rPr>
                </w:pPr>
              </w:p>
            </w:tc>
          </w:tr>
          <w:tr>
            <w:trPr>
              <w:trHeight w:val="103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7.5.1.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projektui „Telšių rajono savivaldybės Žemaitės dramos teatro, Telšių rajono savivaldybės kultūros centro ir Telšių rajono savivaldybės Karolinos Praniauskaitės viešosios bibliotekos pastato Telšiuose, Respublikos g. 18/ Katedros a. 1, avarinės būklės likvidavimas ir rekonstravimas“ įgyvendinti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600,0</w:t>
                </w:r>
              </w:p>
            </w:tc>
          </w:tr>
          <w:tr>
            <w:trPr>
              <w:trHeight w:val="52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7.5.2.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projektui „Telšių rajono savivaldybės Tryškių seniūnijos kultūros centro pastato Tryškiuose, Beržų g. 11, rekonstravimas“ įgyvendinti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700,0</w:t>
                </w:r>
              </w:p>
            </w:tc>
          </w:tr>
          <w:tr>
            <w:trPr>
              <w:trHeight w:val="82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7.5.3.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projektui „VšĮ Regioninės Telšių ligoninės Psichiatrijos, Terapinio, Vaikų skyrių ir akušerinio korpuso su maisto bloku Telšiuose, Kalno g.40, rekonstravimas“ įgyvendinti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200,0</w:t>
                </w:r>
              </w:p>
            </w:tc>
          </w:tr>
          <w:tr>
            <w:trPr>
              <w:trHeight w:val="52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7.5.4.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projektui „Telšių Nevarėnų pagrindinės mokyklos pastato Telšių r., Nevarėnų mst., Liepų g. 34, rekonstravimas“ įgyvendinti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367,0</w:t>
                </w:r>
              </w:p>
            </w:tc>
          </w:tr>
          <w:tr>
            <w:trPr>
              <w:trHeight w:val="52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7.5.5.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 xml:space="preserve">projektui „Telšių rajono Tryškių  Lazdynų Pelėdos vidurinės mokyklos pastato Telšių r., Tryškiuose, Lazdynų Pelėdos g. 20, rekonstravimas“ įgyvendinti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400,0</w:t>
                </w:r>
              </w:p>
            </w:tc>
          </w:tr>
          <w:tr>
            <w:trPr>
              <w:trHeight w:val="52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7.5.6.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 xml:space="preserve">projektui „Telšių „Ateities“ pagrindinės mokyklos pastato Telšiuose, Lygumų g. 47,  kapitalinis remontas“ įgyvendinti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400,0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7.6.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švietimo įstaigų modernizavimo programai įgyvendinti 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930,0</w:t>
                </w:r>
              </w:p>
            </w:tc>
          </w:tr>
          <w:tr>
            <w:trPr>
              <w:trHeight w:val="31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iš jų: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7.6.1.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 xml:space="preserve">Telšių  Vincento Borisevičiaus gimnazijai,  Telšiuose, Džiugo g. 6, 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230,0</w:t>
                </w:r>
              </w:p>
            </w:tc>
          </w:tr>
          <w:tr>
            <w:trPr>
              <w:trHeight w:val="525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7.6.2.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pastato Telšiuose , Respublikos g. 28, modernizavimui pritaikant Telšių meno mokyklos reikmėms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500,0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7.6.3.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Telšių rajono Luokės vidurinei mokyklai, Telšių r. sav., Luokės mstl., Mokyklos g. 5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200,0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7.7.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švietimo įstaigų sporto aikštynų atnaujinimo programai įgyvendinti 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800,0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iš jų: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7.7.1.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Telšių m. „Ateities“ pagrindinės mokyklos stadionui rekonstruoti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800,0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7.8.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socialinio būsto fondui plėtoti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302,0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8.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Kitos dotacijos ir lėšos iš kitų valdymo lygių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174,2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0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iš jų: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</w:rPr>
                </w:pPr>
              </w:p>
            </w:tc>
          </w:tr>
          <w:tr>
            <w:trPr>
              <w:trHeight w:val="51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8.1.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suteikta valstybės finansinė parama užsienyje mirusio (žuvusio) Lietuvos Respublikos piliečio palaikams parvežti į Lietuvos Respubliką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18,2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8.2.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kultūros ir meno darbuotojų darbo užmokesčiui padidinti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156,0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9.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Bendrosios dotacijos kompensacija biudžeto pajamų mažėjimui kompensuoti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8280,0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10.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Aplinkos apsaugos rėmimo specialioji programa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428,5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iš jų: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</w:rPr>
                </w:pP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10.1.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mokesčiai už aplinkos teršimą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270,0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10.2.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mokesčiai už medžiojamųjų gyvūnų išteklius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65,0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10.3.</w:t>
                </w:r>
              </w:p>
            </w:tc>
            <w:tc>
              <w:tcPr>
                <w:tcW w:w="68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mokesčiai už valstybinius gamtos išteklius</w:t>
                </w:r>
              </w:p>
            </w:tc>
            <w:tc>
              <w:tcPr>
                <w:tcW w:w="13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78,0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10.4.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kompensavimo būdu gautos iš Europos Sąjungos finansinės paramos lėšos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7,7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10.5.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žedinių atkuriamosios vertės kompensacija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7,8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11.</w:t>
                </w:r>
              </w:p>
            </w:tc>
            <w:tc>
              <w:tcPr>
                <w:tcW w:w="68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 xml:space="preserve">Biudžetinių įstaigų pajamos </w:t>
                </w:r>
              </w:p>
            </w:tc>
            <w:tc>
              <w:tcPr>
                <w:tcW w:w="13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3196,7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0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 xml:space="preserve">iš jų: 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</w:rPr>
                </w:pP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11.1.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pajamos už patalpų nuomą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560,3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11.2.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pajamos už atsitiktines paslaugas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346,6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11.3.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įmokos už išlaikymą švietimo, socialinės apsaugos ir kitose įstaigose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2289,8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Vietinė rinkliava už komunalinių atliekų surinkimą ir tvarkymą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3500,0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Kompensavimo būdu gautos iš Europos Sąjungos finansinės paramos lėšos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92,5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Iš viso: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115366,9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14.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Skolintos lėšos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8617,9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</w:rPr>
                </w:pPr>
              </w:p>
            </w:tc>
            <w:tc>
              <w:tcPr>
                <w:tcW w:w="68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jc w:val="right"/>
                  <w:rPr>
                    <w:b/>
                    <w:bCs/>
                    <w:sz w:val="22"/>
                    <w:szCs w:val="22"/>
                  </w:rPr>
                </w:pPr>
              </w:p>
            </w:tc>
            <w:tc>
              <w:tcPr>
                <w:tcW w:w="13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</w:rPr>
                </w:pPr>
                <w:r>
                  <w:rPr>
                    <w:b/>
                    <w:bCs/>
                    <w:sz w:val="22"/>
                    <w:szCs w:val="22"/>
                  </w:rPr>
                  <w:t>123984,8</w:t>
                </w:r>
              </w:p>
            </w:tc>
          </w:tr>
          <w:tr>
            <w:trPr>
              <w:trHeight w:val="300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15.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Apyvartinės lėšos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2"/>
                    <w:szCs w:val="22"/>
                  </w:rPr>
                </w:pPr>
                <w:r>
                  <w:rPr>
                    <w:sz w:val="22"/>
                    <w:szCs w:val="22"/>
                  </w:rPr>
                  <w:t>1115,2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</w:rPr>
                </w:pP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 xml:space="preserve">iš jų: 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ind w:firstLine="53"/>
                  <w:jc w:val="right"/>
                  <w:rPr>
                    <w:b/>
                    <w:bCs/>
                    <w:sz w:val="22"/>
                    <w:szCs w:val="22"/>
                  </w:rPr>
                </w:pP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15.1.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savarankiškų funkcijų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762,8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15.2.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biudžetinių įstaigų pajamų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256,4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15.3.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>vietinės rinkliavos už komunalinių atliekų surinkimą ir tvarkymą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16,2</w:t>
                </w:r>
              </w:p>
            </w:tc>
          </w:tr>
          <w:tr>
            <w:trPr>
              <w:trHeight w:val="282"/>
            </w:trPr>
            <w:tc>
              <w:tcPr>
                <w:tcW w:w="80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</w:rPr>
                </w:pPr>
                <w:r>
                  <w:rPr>
                    <w:sz w:val="20"/>
                  </w:rPr>
                  <w:t>15.4.</w:t>
                </w:r>
              </w:p>
            </w:tc>
            <w:tc>
              <w:tcPr>
                <w:tcW w:w="68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</w:rPr>
                </w:pPr>
                <w:r>
                  <w:rPr>
                    <w:i/>
                    <w:iCs/>
                    <w:sz w:val="20"/>
                  </w:rPr>
                  <w:t xml:space="preserve">aplinkos apsaugos rėmimo specialiosios programos </w:t>
                </w:r>
              </w:p>
            </w:tc>
            <w:tc>
              <w:tcPr>
                <w:tcW w:w="13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jc w:val="right"/>
                  <w:rPr>
                    <w:sz w:val="20"/>
                  </w:rPr>
                </w:pPr>
                <w:r>
                  <w:rPr>
                    <w:sz w:val="20"/>
                  </w:rPr>
                  <w:t>79,8</w:t>
                </w:r>
              </w:p>
            </w:tc>
          </w:tr>
        </w:tbl>
        <w:p>
          <w:pPr>
            <w:rPr>
              <w:sz w:val="20"/>
              <w:lang w:val="en-GB"/>
            </w:rPr>
          </w:pPr>
        </w:p>
        <w:p>
          <w:pPr>
            <w:rPr>
              <w:sz w:val="20"/>
              <w:lang w:val="en-GB"/>
            </w:rPr>
          </w:pPr>
        </w:p>
        <w:p>
          <w:pPr>
            <w:jc w:val="center"/>
            <w:rPr>
              <w:sz w:val="20"/>
              <w:lang w:val="en-GB"/>
            </w:rPr>
          </w:pPr>
          <w:r>
            <w:rPr>
              <w:sz w:val="20"/>
              <w:lang w:val="en-GB"/>
            </w:rPr>
            <w:t>________________________</w:t>
          </w:r>
        </w:p>
        <w:p>
          <w:pPr/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1639cf70baf811e38766a859941f607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T1-78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2014-03-27,
paskelbta TAR 2014-04-03, i. k. 2014-04073    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e6b77b0d74f11e3bb00c40fca124f97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T1-105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2014-04-24,
paskelbta TAR 2014-05-09, i. k. 2014-05268    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e3bf1803a5611e48fcad59d6117765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T1-257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2014-08-28,
paskelbta TAR 2014-09-12, i. k. 2014-12266            </w:t>
          </w:r>
        </w:p>
        <w:p/>
      </w:sdtContent>
    </w:sdt>
    <w:sdt>
      <w:sdtPr>
        <w:alias w:val="2 pr."/>
        <w:tag w:val="part_826161d4e40c42a39180ceb5f987b194"/>
        <w:lock w:val="sdtLocked"/>
        <w:richText/>
      </w:sdtPr>
      <w:sdtContent>
        <w:p>
          <w:pPr>
            <w:ind w:left="5040"/>
            <w:jc w:val="both"/>
          </w:pPr>
        </w:p>
        <w:p>
          <w:pPr/>
          <w:r>
            <w:br w:type="page"/>
          </w:r>
        </w:p>
        <w:p>
          <w:pPr>
            <w:ind w:left="5040"/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PATVIRTINTA</w:t>
          </w:r>
        </w:p>
        <w:p>
          <w:pPr>
            <w:ind w:left="5040"/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Telšių rajono savivaldybės tarybos</w:t>
          </w:r>
        </w:p>
        <w:p>
          <w:pPr>
            <w:ind w:left="5040"/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2014 m. sausio 30 d. sprendimo Nr. T1-7</w:t>
          </w:r>
        </w:p>
        <w:p>
          <w:pPr>
            <w:ind w:left="5040"/>
            <w:jc w:val="both"/>
            <w:rPr>
              <w:sz w:val="22"/>
              <w:szCs w:val="22"/>
            </w:rPr>
          </w:pPr>
          <w:sdt>
            <w:sdtPr>
              <w:alias w:val="Numeris"/>
              <w:tag w:val="nr_826161d4e40c42a39180ceb5f987b194"/>
              <w:lock w:val="sdtLocked"/>
              <w:richText/>
            </w:sdtPr>
            <w:sdtContent>
              <w:r>
                <w:rPr>
                  <w:sz w:val="22"/>
                  <w:szCs w:val="22"/>
                </w:rPr>
                <w:t>2</w:t>
              </w:r>
            </w:sdtContent>
          </w:sdt>
          <w:r>
            <w:rPr>
              <w:sz w:val="22"/>
              <w:szCs w:val="22"/>
            </w:rPr>
            <w:t xml:space="preserve"> priedėlis</w:t>
          </w:r>
        </w:p>
        <w:p>
          <w:pPr>
            <w:ind w:left="5040"/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(Telšių rajono savivaldybės </w:t>
          </w:r>
        </w:p>
        <w:p>
          <w:pPr>
            <w:ind w:left="4320" w:firstLine="720"/>
            <w:rPr>
              <w:sz w:val="22"/>
              <w:szCs w:val="22"/>
            </w:rPr>
          </w:pPr>
          <w:r>
            <w:rPr>
              <w:sz w:val="22"/>
              <w:szCs w:val="22"/>
            </w:rPr>
            <w:t>2014 m. rugpjūčio 28 d. sprendimo Nr. T1-257</w:t>
          </w:r>
        </w:p>
        <w:p>
          <w:pPr>
            <w:ind w:left="4320" w:firstLine="720"/>
            <w:rPr>
              <w:sz w:val="20"/>
            </w:rPr>
          </w:pPr>
          <w:r>
            <w:rPr>
              <w:sz w:val="22"/>
              <w:szCs w:val="22"/>
            </w:rPr>
            <w:t>redakcija)</w:t>
          </w:r>
        </w:p>
        <w:p>
          <w:pPr>
            <w:rPr>
              <w:sz w:val="20"/>
              <w:lang w:val="en-GB"/>
            </w:rPr>
          </w:pPr>
        </w:p>
        <w:tbl>
          <w:tblPr>
            <w:tblW w:w="9731" w:type="dxa"/>
            <w:tblInd w:w="93" w:type="dxa"/>
            <w:tblLook w:val="04A0" w:firstRow="1" w:lastRow="0" w:firstColumn="1" w:lastColumn="0" w:noHBand="0" w:noVBand="1"/>
          </w:tblPr>
          <w:tblGrid>
            <w:gridCol w:w="601"/>
            <w:gridCol w:w="3950"/>
            <w:gridCol w:w="876"/>
            <w:gridCol w:w="1060"/>
            <w:gridCol w:w="1041"/>
            <w:gridCol w:w="1143"/>
            <w:gridCol w:w="1060"/>
          </w:tblGrid>
          <w:tr>
            <w:trPr>
              <w:trHeight w:val="300"/>
            </w:trPr>
            <w:tc>
              <w:tcPr>
                <w:tcW w:w="9731" w:type="dxa"/>
                <w:gridSpan w:val="7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ASIGNAVIMAI</w:t>
                </w:r>
              </w:p>
            </w:tc>
          </w:tr>
          <w:tr>
            <w:trPr>
              <w:trHeight w:val="225"/>
            </w:trPr>
            <w:tc>
              <w:tcPr>
                <w:tcW w:w="60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tūkst. litų</w:t>
                </w:r>
              </w:p>
            </w:tc>
          </w:tr>
          <w:tr>
            <w:trPr>
              <w:trHeight w:val="315"/>
            </w:trPr>
            <w:tc>
              <w:tcPr>
                <w:tcW w:w="60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Eil.                 Nr.</w:t>
                </w:r>
              </w:p>
            </w:tc>
            <w:tc>
              <w:tcPr>
                <w:tcW w:w="395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Programos pavadinimas, asignavimų valdytojai ir finansavimo šaltiniai</w:t>
                </w:r>
              </w:p>
            </w:tc>
            <w:tc>
              <w:tcPr>
                <w:tcW w:w="876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Valsty- bės funkci- jų kla- sifikacija</w:t>
                </w:r>
              </w:p>
            </w:tc>
            <w:tc>
              <w:tcPr>
                <w:tcW w:w="106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viso</w:t>
                </w:r>
              </w:p>
            </w:tc>
            <w:tc>
              <w:tcPr>
                <w:tcW w:w="3244" w:type="dxa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jų:</w:t>
                </w:r>
              </w:p>
            </w:tc>
          </w:tr>
          <w:tr>
            <w:trPr>
              <w:trHeight w:val="330"/>
            </w:trPr>
            <w:tc>
              <w:tcPr>
                <w:tcW w:w="60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87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2184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išlaidoms</w:t>
                </w:r>
              </w:p>
            </w:tc>
            <w:tc>
              <w:tcPr>
                <w:tcW w:w="1060" w:type="dxa"/>
                <w:vMerge w:val="restar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turtui įsigyti</w:t>
                </w:r>
              </w:p>
            </w:tc>
          </w:tr>
          <w:tr>
            <w:trPr>
              <w:trHeight w:val="720"/>
            </w:trPr>
            <w:tc>
              <w:tcPr>
                <w:tcW w:w="60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87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viso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jų darbo užmokesčiui</w:t>
                </w:r>
              </w:p>
            </w:tc>
            <w:tc>
              <w:tcPr>
                <w:tcW w:w="1060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</w:t>
                </w:r>
              </w:p>
            </w:tc>
            <w:tc>
              <w:tcPr>
                <w:tcW w:w="9130" w:type="dxa"/>
                <w:gridSpan w:val="6"/>
                <w:tcBorders>
                  <w:top w:val="single" w:sz="4" w:space="0" w:color="auto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01 programa. Savivaldybės valdymas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taryba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560,5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554,7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224,9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5,8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kontrolės ir audito tarnyba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190,2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10349,7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9782,7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4759,5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567,0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7926,7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7481,1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4432,5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445,6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662,5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662,5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454,5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536,4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367,4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169,0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62,7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62,7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43,4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1805,8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1805,8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206,3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392,6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392,6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206,3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396,9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275,5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121,4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157,6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157,6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157,6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157,6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77,3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Degaičių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260,6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172,0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2,3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118,4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116,1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2,3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2,3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225,9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152,0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39,8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355,3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340,3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208,7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170,0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84,3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84,3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Nevarėnų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319,9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213,4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136,1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Ryškėnų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234,7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234,7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154,1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255,2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175,6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138,8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278,5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278,5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193,5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110,7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110,7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18,4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77,1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77,1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58,9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461,9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461,9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307,8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208,2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208,2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122,2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122,2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Viešvėnų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276,6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185,9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135,2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135,2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224,3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224,3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154,1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miesto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435,9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273,5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288,4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288,4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164,0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administracijos Finansų skyrius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3785,9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848,9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2937,0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priešgaisrinė tarnyba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1066,4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1023,4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705,0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1023,4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1023,4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705,0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01 programai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19298,8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15713,7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8020,3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3585,1</w:t>
                </w:r>
              </w:p>
            </w:tc>
          </w:tr>
          <w:tr>
            <w:trPr>
              <w:trHeight w:val="33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2719,3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2719,3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1776,4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83,8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81,5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2,3</w:t>
                </w:r>
              </w:p>
            </w:tc>
          </w:tr>
          <w:tr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536,4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367,4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169,0</w:t>
                </w:r>
              </w:p>
            </w:tc>
          </w:tr>
          <w:tr>
            <w:trPr>
              <w:trHeight w:val="37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19.</w:t>
                </w:r>
              </w:p>
            </w:tc>
            <w:tc>
              <w:tcPr>
                <w:tcW w:w="9130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02 programa. Saugios aplinkos užtikrinimas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10328,4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4862,9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5465,5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212,9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391,8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391,6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391,8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391,6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8037,4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4234,3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3803,1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423,8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282,1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141,7</w:t>
                </w: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200" w:firstLine="4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3516,2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3516,2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200" w:firstLine="4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2659,4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2654,4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159,0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703,5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479,1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62,5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416,6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823,8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256,5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567,3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693,4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126,1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567,3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Degaičių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119,3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104,3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56,4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Nevarėnų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Ryškėnų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104,8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104,8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14,8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14,8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seniūnija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80,3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65,3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Viešvėnų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miesto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1741,4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1741,4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523,6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523,6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1217,8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1217,8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02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12914,0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7403,5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5510,5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423,8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282,1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141,7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129,6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114,6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15,0</w:t>
                </w: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3516,2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3516,2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4223,7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193,8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4029,9</w:t>
                </w:r>
              </w:p>
            </w:tc>
          </w:tr>
          <w:tr>
            <w:trPr>
              <w:trHeight w:val="40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33.</w:t>
                </w:r>
              </w:p>
            </w:tc>
            <w:tc>
              <w:tcPr>
                <w:tcW w:w="9130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03 programa. Sveikatos priežiūra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183,4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589,9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142,4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589,9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84,5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84,5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389,9</w:t>
                </w: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200,0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sveikatos biuras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569,1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569,1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336,8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502,5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502,5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286,0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03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1342,4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752,5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336,8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589,9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502,5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502,5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286,0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aplinkos apsaugos rėmimo specialioji programa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84,5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84,5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389,9</w:t>
                </w: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200,0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200,0</w:t>
                </w:r>
              </w:p>
            </w:tc>
          </w:tr>
          <w:tr>
            <w:trPr>
              <w:trHeight w:val="37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37.</w:t>
                </w:r>
              </w:p>
            </w:tc>
            <w:tc>
              <w:tcPr>
                <w:tcW w:w="9130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04 programa. Išsilavinusios bendruomenės ugdymo(-si)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10133,0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5386,1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2591,5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4746,9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368,3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324,1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25,9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6,8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324,1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3,3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9764,7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5341,9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2584,7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4422,8</w:t>
                </w:r>
              </w:p>
            </w:tc>
          </w:tr>
          <w:tr>
            <w:trPr>
              <w:trHeight w:val="27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3167,2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3167,2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2359,0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1167,0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1167,0</w:t>
                </w:r>
              </w:p>
            </w:tc>
          </w:tr>
          <w:tr>
            <w:trPr>
              <w:trHeight w:val="54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spec. tikslinė dotacija švietimo įstaigų modernizavimo  programai įgyvendinti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930,0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930,0</w:t>
                </w:r>
              </w:p>
            </w:tc>
          </w:tr>
          <w:tr>
            <w:trPr>
              <w:trHeight w:val="55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spec. tikslinė dotacija švietimo įstaigų sporto aikštynų atnaujinimo  programai įgyvendinti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800,0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800,0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1577,6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413,3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1164,3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Motiejaus Valančiaus gimnazija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1791,0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1791,0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1272,9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1373,4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1373,4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1017,9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Žemaitės gimnazija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1984,6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1984,6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1400,7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1635,9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1635,9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1213,1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„Džiugo“ gimnazija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2907,7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2907,7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1998,5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2380,4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2380,4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1765,2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vidurinė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2077,3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2077,3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1446,5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1554,6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1554,6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1154,8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Suaugusiųjų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1430,1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1430,1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885,6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1004,1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1004,1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742,8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Lazdynų Pelėdos vidurinė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1761,5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1761,5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1234,7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1349,9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1349,9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1003,9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„Minijos“ vidurinė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1020,3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1020,3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722,6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679,6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679,6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508,1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„Ateities“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2544,8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2544,8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1468,0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1475,7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1475,7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1100,4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132,6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132,6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56,1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„Atžalyno“ pagrindinė mokykla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2483,1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2483,1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1701,2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1957,4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1957,4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1444,8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6,2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6,2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„Germanto“ pagrindinė mokykla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2492,2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2492,2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1722,3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2022,6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2022,6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1491,4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„Kranto“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2686,2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2686,2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1849,3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2185,5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2185,5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1611,8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Buožėnų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660,0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428,1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385,8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385,8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288,1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Eigirdžių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863,5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863,5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620,3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578,2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578,2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432,2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Janapolės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969,0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969,0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689,4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674,8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674,8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505,3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Kaunatavos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827,5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827,5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597,0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604,8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604,8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451,9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Nevarėnų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1482,1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1482,1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1054,3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1040,8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1040,8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774,3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Pavandenės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664,7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664,7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469,6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427,3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427,3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320,1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671,2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480,3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450,6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450,6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337,5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Viešvėnų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1058,3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1058,3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799,5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799,5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595,7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Ryškėnų pradinė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505,5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505,5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324,5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243,5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243,5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180,8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„Saulėtekio“ pradinė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1125,5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1120,8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703,1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4,7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594,3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439,9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4,7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74,2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74,2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Rainių mokykla-darželis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617,7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617,7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385,5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349,9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258,7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Ubiškės mokykla-darželis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613,9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401,0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264,9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264,9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196,7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„Žemaitukas“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1406,3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1406,3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781,5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473,1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473,1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343,7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181,4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181,4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„Nykštukas“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805,7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805,7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473,3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274,9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274,9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199,7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101,4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101,4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„Berželis“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897,2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897,2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502,5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281,8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281,8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204,9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106,8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„Eglutė“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1639,0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1639,0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922,6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578,4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578,4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420,2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236,8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„Mastis“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876,1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516,4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286,4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286,4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208,4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95,2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95,2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„Saulutė“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1304,6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1304,6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754,5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455,3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455,3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330,7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164,7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164,7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lopšelis-darželis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309,9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188,9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104,0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lopšelis-darželis „Raudonkepuraitė“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448,1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448,1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270,6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143,1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143,1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104,2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47,0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muzikos ir dailės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212,4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212,4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159,9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kultūros ir meno darbuotojų darbo užmokesčiui padidinti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Telšių  muzikos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1836,2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1836,2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1348,4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kultūros ir meno darbuotojų darbo užmokesčiui padidinti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174,4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174,4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104,9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dailės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225,8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225,8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153,0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švietimo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519,7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519,7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301,3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215,5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215,5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164,5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su negale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1858,8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1858,8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1188,0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810,6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810,6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608,6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08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tikslinė dotacija savivaldybių mokykloms (klasėms), skirtoms šalies (regiono) mokiniams, turintiems specialiųjų ugdymosi poreikių, ir kitoms savivaldybėms perduotoms įstaigoms išlaikyti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532,0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532,0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340,2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specialioji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1409,0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893,3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586,1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586,1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440,2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103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tikslinė dotacija savivaldybių mokykloms (klasėms), skirtoms šalies (regiono) mokiniams, turintiems specialiųjų ugdymosi poreikių, ir kitoms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773,5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773,5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420,0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ir rekreacijos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38,3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29,3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04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57157,8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52406,2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33682,1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4751,6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31488,0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31483,3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23349,8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4,7</w:t>
                </w:r>
              </w:p>
            </w:tc>
          </w:tr>
          <w:tr>
            <w:trPr>
              <w:trHeight w:val="106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tikslinė dotacija savivaldybių mokykloms (klasėms), skirtoms šalies (regiono) mokiniams, turintiems specialiųjų ugdymosi poreikių, ir kitoms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1305,5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1305,5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760,2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1732,2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1732,2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179,5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1167,0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1167,0</w:t>
                </w: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spec. tikslinė dotacija švietimo įstaigų modernizavimo  programai įgyvendinti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930,0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930,0</w:t>
                </w: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spec. tikslinė dotacija švietimo įstaigų sporto aikštynų atnaujinimo  programai įgyvendinti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800,0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800,0</w:t>
                </w: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kultūros ir meno darbuotojų darbo užmokesčiui padidinti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1927,6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439,2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1488,4</w:t>
                </w:r>
              </w:p>
            </w:tc>
          </w:tr>
          <w:tr>
            <w:trPr>
              <w:trHeight w:val="37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78.</w:t>
                </w:r>
              </w:p>
            </w:tc>
            <w:tc>
              <w:tcPr>
                <w:tcW w:w="9130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05 programa. Ekonomikos ir verslo skatinimo plėtra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79.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2007,4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1622,9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384,5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1921,8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1602,8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319,0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823,0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823,0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319,0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65,5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iš jų -  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80.</w:t>
                </w: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Degaičių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41,9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41,9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30,0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83.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Nevarėnų seniūnija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32,0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22,8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84.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Ryškėnų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29,9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85.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87.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72,0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88.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Viešvėnų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89.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90.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miesto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241,2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147,5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241,2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241,2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147,5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91.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05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2642,3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2257,8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425,2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384,5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1457,9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1457,9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425,2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369,0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369,0</w:t>
                </w:r>
              </w:p>
            </w:tc>
          </w:tr>
          <w:tr>
            <w:trPr>
              <w:trHeight w:val="37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92.</w:t>
                </w:r>
              </w:p>
            </w:tc>
            <w:tc>
              <w:tcPr>
                <w:tcW w:w="9130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06 programa. Kultūros ir sporto politikos įgyvendinimas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3813,0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1183,9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2629,1</w:t>
                </w: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1265,0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1561,2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282,2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1279,0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94.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Degaičių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kultūros ir meno darbuotojų darbo užmokesčiui padidinti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3,1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2,4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kultūros ir meno darbuotojų darbo užmokesčiui padidinti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3,1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2,4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96.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kultūros ir meno darbuotojų darbo užmokesčiui padidinti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3,4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2,6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97.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634,3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632,8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381,4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kultūros ir meno darbuotojų darbo užmokesčiui padidinti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25,4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19,4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35,3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98.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239,7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239,7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152,7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kultūros ir meno darbuotojų darbo užmokesčiui padidinti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5,8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5,8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4,4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6,0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6,0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99.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Nevarėnų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193,1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178,1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119,6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kultūros ir meno darbuotojų darbo užmokesčiui padidinti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7,0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5,3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Ryškėnų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134,0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134,0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kultūros ir meno darbuotojų darbo užmokesčiui padidinti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7,0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5,3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101.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seniūnijos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kultūros ir meno darbuotojų darbo užmokesčiui padidinti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5,8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4,4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102.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103.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seniūnijos kultūros ir jaunimo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215,5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205,5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137,0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10,0</w:t>
                </w: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kultūros ir meno darbuotojų darbo užmokesčiui padidinti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8,5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6,5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104.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Viešvėnų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101,6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101,6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kultūros ir meno darbuotojų darbo užmokesčiui padidinti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5,8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4,4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53,5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kultūros ir meno darbuotojų darbo užmokesčiui padidinti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3,8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2,9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106.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Karolinos Praniauskaitės viešoji biblioteka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1147,8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1147,8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765,6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kultūros ir meno darbuotojų darbo užmokesčiui padidinti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60,4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46,1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107.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Žemaičių muziejus „Alka“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100,7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Žemaitės dramos teatras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396,4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396,4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233,6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kultūros ir meno darbuotojų darbo užmokesčiui padidinti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13,9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10,6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109.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ir rekreacijos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1310,9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1243,9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789,6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61,5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61,5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110.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06 programai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8696,0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5973,4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3053,4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2722,6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188,5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187,0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</w:tr>
          <w:tr>
            <w:trPr>
              <w:trHeight w:val="49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35,0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1265,0</w:t>
                </w:r>
              </w:p>
            </w:tc>
          </w:tr>
          <w:tr>
            <w:trPr>
              <w:trHeight w:val="49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kultūros ir meno darbuotojų darbo užmokesčiui padidinti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153,0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153,0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116,7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1561,2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282,2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1279,0</w:t>
                </w:r>
              </w:p>
            </w:tc>
          </w:tr>
          <w:tr>
            <w:trPr>
              <w:trHeight w:val="375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111.</w:t>
                </w:r>
              </w:p>
            </w:tc>
            <w:tc>
              <w:tcPr>
                <w:tcW w:w="9130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07 programa. Socialinės paramos įgyvendinimas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17772,6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17470,6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302,0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7404,6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7404,6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tikslinė dotacija socialinio būsto fondui plėtoti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302,0</w:t>
                </w:r>
              </w:p>
            </w:tc>
          </w:tr>
          <w:tr>
            <w:trPr>
              <w:trHeight w:val="78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suteikta valstybės finansinė parama užsienyje mirusio (žuvusio) Lietuvos Respublikos piliečio palaikams parvežti į Lietuvos Respubliką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18,2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bendrosios dotacijos kompensacija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8280,0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8280,0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113.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Senelių globos namai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1282,8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1282,8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663,7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602,6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602,6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258,8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114.</w:t>
                </w: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Socialinių paslaugų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1512,9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1512,9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1061,4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342,8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342,8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48,5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48,5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115.</w:t>
                </w: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su negale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116.</w:t>
                </w: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globos namai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2386,7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2386,7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1258,0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spec. tikslinė dotacija pagal teisės aktus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577,2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kultūros ir meno darbuotojų darbo užmokesčiui padidinti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258,0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117.</w:t>
                </w: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07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23048,7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22746,7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3034,4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302,0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7747,4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7747,4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261,7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4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tikslinė dotacija pagal teisės aktus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577,2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3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tikslinė dotacija socialinio būsto fondui plėtoti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302,0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929,1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929,1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258,8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78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suteikta valstybės finansinė parama užsienyje mirusio (žuvusio) Lietuvos Respublikos piliečio palaikams parvežti į Lietuvos Respubliką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kultūros ir meno darbuotojų darbo užmokesčiui padidinti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0,8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bendrosios dotacijos kompensacija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8280,0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8280,0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center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118.</w:t>
                </w: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center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asignavimų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center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125100,0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107253,8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48580,2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17846,2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spec. dotacija valstybinėms funkcijoms atlikti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12427,1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12427,1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2749,3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dotacija mokinio krepšeliui finansuoti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31488,0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31483,3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23349,8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4,7</w:t>
                </w:r>
              </w:p>
            </w:tc>
          </w:tr>
          <w:tr>
            <w:trPr>
              <w:trHeight w:val="106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8DB4E2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tikslinė dotacija savivaldybių mokykloms (klasėms), skirtoms šalies (regiono) mokiniams, turintiems specialiųjų ugdymosi poreikių, ir kitoms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1305,5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1305,5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760,2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tikslinė dotacija pagal teisės aktus savivaldybėms perduotoms įstaigoms išlaikyti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756,0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577,2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dotacija valstybės investicijų programoje numatytiems projektams finansuoti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2667,0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35,0</w:t>
                </w: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2632,0</w:t>
                </w: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000000" w:fill="8DB4E2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spec. tikslinė dotacija švietimo įstaigų modernizavimo  programai įgyvendinti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930,0</w:t>
                </w:r>
              </w:p>
            </w:tc>
            <w:tc>
              <w:tcPr>
                <w:tcW w:w="104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930,0</w:t>
                </w: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8DB4E2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spec. tikslinė dotacija švietimo įstaigų sporto aikštynų atnaujinimo  programai įgyvendinti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800,0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800,0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spec. tikslinė dotacija socialinio būsto fondui plėtoti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302,0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302,0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3453,1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3044,4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438,3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408,7</w:t>
                </w:r>
              </w:p>
            </w:tc>
          </w:tr>
          <w:tr>
            <w:trPr>
              <w:trHeight w:val="78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000000" w:fill="8DB4E2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suteikta valstybės finansinė parama užsienyje mirusio (žuvusio) Lietuvos Respublikos piliečio palaikams parvežti į Lietuvos Respubliką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8DB4E2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kultūros ir meno darbuotojų darbo užmokesčiui padidinti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156,0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156,0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119,0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bendrosios dotacijos kompensacija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8280,0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8280,0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1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8DB4E2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3516,2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3516,2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508,3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366,6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141,7</w:t>
                </w: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skolintos lėšos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8617,9</w:t>
                </w: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1282,6</w:t>
                </w: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60,3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8DB4E2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7335,3</w:t>
                </w:r>
              </w:p>
            </w:tc>
          </w:tr>
          <w:tr>
            <w:trPr>
              <w:trHeight w:val="315"/>
            </w:trPr>
            <w:tc>
              <w:tcPr>
                <w:tcW w:w="60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1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60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395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4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</w:tbl>
        <w:p>
          <w:pPr>
            <w:rPr>
              <w:sz w:val="20"/>
              <w:lang w:eastAsia="lt-LT"/>
            </w:rPr>
          </w:pP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1639cf70baf811e38766a859941f6073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T1-78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2014-03-27,
paskelbta TAR 2014-04-03, i. k. 2014-04073    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e6b77b0d74f11e3bb00c40fca124f97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T1-105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2014-04-24,
paskelbta TAR 2014-05-09, i. k. 2014-05268            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e3bf1803a5611e48fcad59d6117765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T1-257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2014-08-28,
paskelbta TAR 2014-09-12, i. k. 2014-12266            </w:t>
          </w:r>
        </w:p>
        <w:p/>
      </w:sdtContent>
    </w:sdt>
    <w:sdt>
      <w:sdtPr>
        <w:alias w:val="3 pr."/>
        <w:tag w:val="part_86a252217e6c4f2a88aa9fe421930f0b"/>
        <w:lock w:val="sdtLocked"/>
        <w:richText/>
      </w:sdtPr>
      <w:sdtContent>
        <w:p>
          <w:pPr>
            <w:ind w:left="5040"/>
            <w:jc w:val="both"/>
          </w:pPr>
        </w:p>
        <w:p>
          <w:pPr/>
          <w:r>
            <w:br w:type="page"/>
          </w:r>
        </w:p>
        <w:p>
          <w:pPr>
            <w:ind w:left="5040"/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PATVIRTINTA</w:t>
          </w:r>
        </w:p>
        <w:p>
          <w:pPr>
            <w:ind w:left="5040"/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Telšių rajono savivaldybės tarybos</w:t>
          </w:r>
        </w:p>
        <w:p>
          <w:pPr>
            <w:ind w:left="5040"/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>2014 m. sausio 30 d. sprendimo Nr. T1-7</w:t>
          </w:r>
        </w:p>
        <w:p>
          <w:pPr>
            <w:ind w:left="5040"/>
            <w:jc w:val="both"/>
            <w:rPr>
              <w:sz w:val="22"/>
              <w:szCs w:val="22"/>
            </w:rPr>
          </w:pPr>
          <w:sdt>
            <w:sdtPr>
              <w:alias w:val="Numeris"/>
              <w:tag w:val="nr_86a252217e6c4f2a88aa9fe421930f0b"/>
              <w:lock w:val="sdtLocked"/>
              <w:richText/>
            </w:sdtPr>
            <w:sdtContent>
              <w:r>
                <w:rPr>
                  <w:sz w:val="22"/>
                  <w:szCs w:val="22"/>
                </w:rPr>
                <w:t>3</w:t>
              </w:r>
            </w:sdtContent>
          </w:sdt>
          <w:r>
            <w:rPr>
              <w:sz w:val="22"/>
              <w:szCs w:val="22"/>
            </w:rPr>
            <w:t xml:space="preserve"> priedėlis</w:t>
          </w:r>
        </w:p>
        <w:p>
          <w:pPr>
            <w:ind w:left="5040"/>
            <w:jc w:val="both"/>
            <w:rPr>
              <w:sz w:val="22"/>
              <w:szCs w:val="22"/>
            </w:rPr>
          </w:pPr>
          <w:r>
            <w:rPr>
              <w:sz w:val="22"/>
              <w:szCs w:val="22"/>
            </w:rPr>
            <w:t xml:space="preserve">(Telšių rajono savivaldybės </w:t>
          </w:r>
        </w:p>
        <w:p>
          <w:pPr>
            <w:ind w:left="5040"/>
            <w:rPr>
              <w:sz w:val="20"/>
              <w:lang w:val="en-GB"/>
            </w:rPr>
          </w:pPr>
          <w:r>
            <w:rPr>
              <w:sz w:val="22"/>
              <w:szCs w:val="22"/>
            </w:rPr>
            <w:t>2014 m. rugpjūčio 28 d. sprendimo Nr. T1-257 redakcija</w:t>
          </w:r>
          <w:r>
            <w:rPr>
              <w:sz w:val="22"/>
              <w:szCs w:val="22"/>
              <w:lang w:val="en-GB"/>
            </w:rPr>
            <w:t>)</w:t>
          </w:r>
        </w:p>
        <w:p>
          <w:pPr>
            <w:rPr>
              <w:sz w:val="20"/>
              <w:lang w:val="en-GB"/>
            </w:rPr>
          </w:pPr>
        </w:p>
        <w:tbl>
          <w:tblPr>
            <w:tblW w:w="9782" w:type="dxa"/>
            <w:tblInd w:w="93" w:type="dxa"/>
            <w:tblLook w:val="04A0" w:firstRow="1" w:lastRow="0" w:firstColumn="1" w:lastColumn="0" w:noHBand="0" w:noVBand="1"/>
          </w:tblPr>
          <w:tblGrid>
            <w:gridCol w:w="821"/>
            <w:gridCol w:w="4297"/>
            <w:gridCol w:w="756"/>
            <w:gridCol w:w="931"/>
            <w:gridCol w:w="931"/>
            <w:gridCol w:w="1126"/>
            <w:gridCol w:w="920"/>
          </w:tblGrid>
          <w:tr>
            <w:trPr>
              <w:trHeight w:val="255"/>
            </w:trPr>
            <w:tc>
              <w:tcPr>
                <w:tcW w:w="82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5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9782" w:type="dxa"/>
                <w:gridSpan w:val="7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 xml:space="preserve">SPECIALI TIKSLINĖ DOTACIJA VALSTYBINĖMS (PERDUOTOMS </w:t>
                </w:r>
              </w:p>
            </w:tc>
          </w:tr>
          <w:tr>
            <w:trPr>
              <w:trHeight w:val="285"/>
            </w:trPr>
            <w:tc>
              <w:tcPr>
                <w:tcW w:w="9782" w:type="dxa"/>
                <w:gridSpan w:val="7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SAVIVALDYBĖMS) FUNKCIJOMS ATLIKTI</w:t>
                </w: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75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55"/>
            </w:trPr>
            <w:tc>
              <w:tcPr>
                <w:tcW w:w="82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75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</w:p>
            </w:tc>
            <w:tc>
              <w:tcPr>
                <w:tcW w:w="2046" w:type="dxa"/>
                <w:gridSpan w:val="2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16"/>
                    <w:szCs w:val="16"/>
                    <w:lang w:eastAsia="lt-LT"/>
                  </w:rPr>
                </w:pPr>
                <w:r>
                  <w:rPr>
                    <w:sz w:val="16"/>
                    <w:szCs w:val="16"/>
                    <w:lang w:eastAsia="lt-LT"/>
                  </w:rPr>
                  <w:t>(tūkst. litų)</w:t>
                </w:r>
              </w:p>
            </w:tc>
          </w:tr>
          <w:tr>
            <w:trPr>
              <w:trHeight w:val="255"/>
            </w:trPr>
            <w:tc>
              <w:tcPr>
                <w:tcW w:w="82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 xml:space="preserve">Eil.              Nr.</w:t>
                </w:r>
              </w:p>
            </w:tc>
            <w:tc>
              <w:tcPr>
                <w:tcW w:w="4297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 xml:space="preserve">Funkcijos paskirtis ir asignavimų valdytojai  </w:t>
                </w:r>
              </w:p>
            </w:tc>
            <w:tc>
              <w:tcPr>
                <w:tcW w:w="756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 xml:space="preserve">Progra-  mos Nr.</w:t>
                </w:r>
              </w:p>
            </w:tc>
            <w:tc>
              <w:tcPr>
                <w:tcW w:w="931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viso</w:t>
                </w:r>
              </w:p>
            </w:tc>
            <w:tc>
              <w:tcPr>
                <w:tcW w:w="2977" w:type="dxa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jų</w:t>
                </w:r>
              </w:p>
            </w:tc>
          </w:tr>
          <w:tr>
            <w:trPr>
              <w:trHeight w:val="225"/>
            </w:trPr>
            <w:tc>
              <w:tcPr>
                <w:tcW w:w="82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429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75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3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2057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išlaidoms</w:t>
                </w:r>
              </w:p>
            </w:tc>
            <w:tc>
              <w:tcPr>
                <w:tcW w:w="920" w:type="dxa"/>
                <w:vMerge w:val="restar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turtui įsigyti</w:t>
                </w:r>
              </w:p>
            </w:tc>
          </w:tr>
          <w:tr>
            <w:trPr>
              <w:trHeight w:val="270"/>
            </w:trPr>
            <w:tc>
              <w:tcPr>
                <w:tcW w:w="82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429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75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3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31" w:type="dxa"/>
                <w:vMerge w:val="restar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viso</w:t>
                </w:r>
              </w:p>
            </w:tc>
            <w:tc>
              <w:tcPr>
                <w:tcW w:w="1126" w:type="dxa"/>
                <w:vMerge w:val="restar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jų darbo užmokesčiui</w:t>
                </w:r>
              </w:p>
            </w:tc>
            <w:tc>
              <w:tcPr>
                <w:tcW w:w="920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207"/>
            </w:trPr>
            <w:tc>
              <w:tcPr>
                <w:tcW w:w="82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4297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75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31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31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126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20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b/>
                    <w:bCs/>
                    <w:sz w:val="20"/>
                    <w:lang w:eastAsia="lt-LT"/>
                  </w:rPr>
                </w:pPr>
                <w:r>
                  <w:rPr>
                    <w:b/>
                    <w:bCs/>
                    <w:sz w:val="20"/>
                    <w:lang w:eastAsia="lt-LT"/>
                  </w:rPr>
                  <w:t>1.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rPr>
                    <w:b/>
                    <w:bCs/>
                    <w:szCs w:val="24"/>
                    <w:lang w:eastAsia="lt-LT"/>
                  </w:rPr>
                </w:pPr>
                <w:r>
                  <w:rPr>
                    <w:b/>
                    <w:bCs/>
                    <w:szCs w:val="24"/>
                    <w:lang w:eastAsia="lt-LT"/>
                  </w:rPr>
                  <w:t>Savivaldybės administracija</w:t>
                </w: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Gyventojų registrui tvarkyti ir duomenims valstybės registrams teikti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2,4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2,4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1,9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Civilinės būklės aktams registruoti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105,3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80,4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1.3.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Civilinei saugai 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34,6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1.4.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Valstybinės kalbos vartojimo ir taisyklingumo kontrolei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3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1.5.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Savivaldybėms priskirtiems archyviniams dokumentams tvarkyti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86,3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1.6.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vykdant mobilizaciją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8,8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1.7.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teisių apsaugai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318,3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318,3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228,7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1.8.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Jaunimo teisių apsaugai 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46,5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1.9.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Valstybės garantuojamai pirminei teisinei pagalbai teikti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1.10.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Gyvenamosios vietos deklaravimas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11,9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Duomenims Suteiktos valstybės pagalbos registrui teikti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392,6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392,6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206,3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1.13.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Melioracijai (išlaidoms) 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823,0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823,0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1.14.</w:t>
                </w:r>
              </w:p>
            </w:tc>
            <w:tc>
              <w:tcPr>
                <w:tcW w:w="4297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Socialinėms išmokoms ir kompensacijoms skaičiuoti ir mokėti 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3948,8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3948,8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1.14.1.</w:t>
                </w:r>
              </w:p>
            </w:tc>
            <w:tc>
              <w:tcPr>
                <w:tcW w:w="429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200" w:firstLine="40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socialinėms išmokoms ir kompensacijoms skaičiuoti ir mokėti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3919,6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3919,6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1.14.2.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200" w:firstLine="40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administravimo išlaidoms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1.15.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Socialinei paramai mokiniams 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2491,4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2491,4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1.15.1.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200" w:firstLine="40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 xml:space="preserve">iš jų: socialinei paramai mokiniams 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2395,6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2395,6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1.15.2.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200" w:firstLine="40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administravimo išlaidoms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95,8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1.16.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paslaugoms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1122,0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1122,0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1.16.1.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200" w:firstLine="40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socialinei globai asmenims su sunkia negalia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1089,4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1089,4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1.16.2.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200" w:firstLine="40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administravimo išlaidoms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9503,0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9503,0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781,5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2.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Degaičių seniūnija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2.2.</w:t>
                </w:r>
              </w:p>
            </w:tc>
            <w:tc>
              <w:tcPr>
                <w:tcW w:w="429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2.3</w:t>
                </w:r>
              </w:p>
            </w:tc>
            <w:tc>
              <w:tcPr>
                <w:tcW w:w="429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28,9</w:t>
                </w:r>
              </w:p>
            </w:tc>
            <w:tc>
              <w:tcPr>
                <w:tcW w:w="9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28,9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20,6</w:t>
                </w:r>
              </w:p>
            </w:tc>
            <w:tc>
              <w:tcPr>
                <w:tcW w:w="9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2.3.1.</w:t>
                </w:r>
              </w:p>
            </w:tc>
            <w:tc>
              <w:tcPr>
                <w:tcW w:w="429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200" w:firstLine="40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1,8</w:t>
                </w:r>
              </w:p>
            </w:tc>
            <w:tc>
              <w:tcPr>
                <w:tcW w:w="9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1,8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9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65,3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65,3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46,1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3.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200" w:firstLine="40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4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64,3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64,3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45,8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18,2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200" w:firstLine="40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2,7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41,9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30,0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83,0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83,0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58,4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Nevarėnų seniūnija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24,5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16,2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200" w:firstLine="40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1,6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22,8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69,7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69,7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49,1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Ryškėnų seniūnija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31,9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6.3.1.</w:t>
                </w:r>
              </w:p>
            </w:tc>
            <w:tc>
              <w:tcPr>
                <w:tcW w:w="4297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200" w:firstLine="40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93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920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6.3.2.</w:t>
                </w:r>
              </w:p>
            </w:tc>
            <w:tc>
              <w:tcPr>
                <w:tcW w:w="429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46,8</w:t>
                </w:r>
              </w:p>
            </w:tc>
            <w:tc>
              <w:tcPr>
                <w:tcW w:w="9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46,8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29,9</w:t>
                </w:r>
              </w:p>
            </w:tc>
            <w:tc>
              <w:tcPr>
                <w:tcW w:w="9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86,2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86,2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57,7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7.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7.1.</w:t>
                </w:r>
              </w:p>
            </w:tc>
            <w:tc>
              <w:tcPr>
                <w:tcW w:w="429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20,7</w:t>
                </w:r>
              </w:p>
            </w:tc>
            <w:tc>
              <w:tcPr>
                <w:tcW w:w="9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20,7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13,1</w:t>
                </w:r>
              </w:p>
            </w:tc>
            <w:tc>
              <w:tcPr>
                <w:tcW w:w="9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35,4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35,4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200" w:firstLine="40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27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67,2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67,2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47,0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8.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Upynos seniūnija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24,7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39,3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28,1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200" w:firstLine="40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2,4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2,4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1,8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36,9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75,1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75,1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53,2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9.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107,2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107,2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75,6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200" w:firstLine="40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6,5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3,6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100,7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100,7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72,0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167,8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167,8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117,0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Viešvėnų seniūnija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19,8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10.3.1.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200" w:firstLine="40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1,7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62,7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62,7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43,6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11.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11.1.</w:t>
                </w:r>
              </w:p>
            </w:tc>
            <w:tc>
              <w:tcPr>
                <w:tcW w:w="429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Žemės ūkio funkcijoms atlikti</w:t>
                </w:r>
              </w:p>
            </w:tc>
            <w:tc>
              <w:tcPr>
                <w:tcW w:w="75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22,5</w:t>
                </w:r>
              </w:p>
            </w:tc>
            <w:tc>
              <w:tcPr>
                <w:tcW w:w="9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22,5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15,4</w:t>
                </w:r>
              </w:p>
            </w:tc>
            <w:tc>
              <w:tcPr>
                <w:tcW w:w="9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4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Socialinėms išmokoms ir kompensacijoms skaičiuoti ir mokėti (administravimo išlaidos)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11.3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23,5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16,9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11.3.1.</w:t>
                </w:r>
              </w:p>
            </w:tc>
            <w:tc>
              <w:tcPr>
                <w:tcW w:w="429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200" w:firstLine="40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1,4</w:t>
                </w:r>
              </w:p>
            </w:tc>
            <w:tc>
              <w:tcPr>
                <w:tcW w:w="931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1,4</w:t>
                </w:r>
              </w:p>
            </w:tc>
            <w:tc>
              <w:tcPr>
                <w:tcW w:w="112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1,1</w:t>
                </w:r>
              </w:p>
            </w:tc>
            <w:tc>
              <w:tcPr>
                <w:tcW w:w="92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11.3.2.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22,1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15,8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57,1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57,1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40,8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12.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Telšių miesto seniūnija</w:t>
                </w: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12.1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Dalyvauti rengiant ir įgyvendinant darbo rinkos politikos priemones ir gyventojų užimtumo programas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257,0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257,0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156,4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55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12.1.1.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200" w:firstLine="40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darbo rinkos politikos rengimo ir įgyvendinimo administravimui organizuoti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8,9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12.1.2.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477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bedarbių užimtumui remti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241,2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241,2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147,5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257,0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257,0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156,4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13.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Visuomenės sveikatos biuras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Visuomenės sveikatos priežiūrai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502,5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502,5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286,0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13.1.1.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200" w:firstLine="40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iš jų: mokinių visuomenės sveikatos priežiūrai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275,9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275,9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168,5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13.1.2.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200" w:firstLine="400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visuomenės sveikatos stiprinimui ir stebėsenai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03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226,6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226,6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117,5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502,5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502,5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286,0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14.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Savivaldybės priešgaisrinė tarnyba</w:t>
                </w: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Priešgaisrinei saugai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1023,4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1023,4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705,0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1023,4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1023,4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705,0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285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15.</w:t>
                </w:r>
              </w:p>
            </w:tc>
            <w:tc>
              <w:tcPr>
                <w:tcW w:w="8961" w:type="dxa"/>
                <w:gridSpan w:val="6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Socialinių paslaugų centras</w:t>
                </w:r>
              </w:p>
            </w:tc>
          </w:tr>
          <w:tr>
            <w:trPr>
              <w:trHeight w:val="6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15.1.</w:t>
                </w: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Socialinėms paslaugoms                                                           (socialinei priežiūrai socialinės rizikos šeimoms)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342,8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342,8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261,7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342,8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342,8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261,7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savivaldybėje:</w:t>
                </w: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12427,1</w:t>
                </w: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12427,1</w:t>
                </w: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2749,3</w:t>
                </w:r>
              </w:p>
            </w:tc>
            <w:tc>
              <w:tcPr>
                <w:tcW w:w="92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82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75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60"/>
            </w:trPr>
            <w:tc>
              <w:tcPr>
                <w:tcW w:w="82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29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75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1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2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2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</w:p>
            </w:tc>
          </w:tr>
        </w:tbl>
        <w:p>
          <w:pPr>
            <w:rPr>
              <w:sz w:val="20"/>
              <w:lang w:val="en-GB"/>
            </w:rPr>
          </w:pPr>
        </w:p>
        <w:p>
          <w:pPr>
            <w:rPr>
              <w:szCs w:val="24"/>
            </w:rPr>
          </w:pP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ae3bf1803a5611e48fcad59d61177654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T1-257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2014-08-28,
paskelbta TAR 2014-09-12, i. k. 2014-12266            </w:t>
          </w:r>
        </w:p>
        <w:p/>
      </w:sdtContent>
    </w:sdt>
    <w:sdt>
      <w:sdtPr>
        <w:alias w:val="4 pr."/>
        <w:tag w:val="part_b7aad1b7445140199e9e79effbd2c690"/>
        <w:lock w:val="sdtLocked"/>
        <w:richText/>
      </w:sdtPr>
      <w:sdtContent>
        <w:p>
          <w:pPr>
            <w:tabs>
              <w:tab w:val="left" w:pos="621"/>
              <w:tab w:val="left" w:pos="4644"/>
              <w:tab w:val="left" w:pos="5520"/>
              <w:tab w:val="left" w:pos="6345"/>
            </w:tabs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br w:type="page"/>
          </w:r>
        </w:p>
        <w:p>
          <w:pPr>
            <w:tabs>
              <w:tab w:val="left" w:pos="621"/>
              <w:tab w:val="left" w:pos="4644"/>
              <w:tab w:val="left" w:pos="5520"/>
              <w:tab w:val="left" w:pos="6345"/>
            </w:tabs>
            <w:ind w:left="6379"/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t>Telšių rajono savivaldybės tarybos</w:t>
          </w:r>
        </w:p>
        <w:p>
          <w:pPr>
            <w:tabs>
              <w:tab w:val="left" w:pos="621"/>
              <w:tab w:val="left" w:pos="4644"/>
              <w:tab w:val="left" w:pos="5520"/>
              <w:tab w:val="left" w:pos="6345"/>
            </w:tabs>
            <w:ind w:left="6379"/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t>2014 m. sausio 30 d. sprendimu Nr. T1-7</w:t>
          </w:r>
        </w:p>
        <w:p>
          <w:pPr>
            <w:tabs>
              <w:tab w:val="left" w:pos="621"/>
              <w:tab w:val="left" w:pos="4644"/>
              <w:tab w:val="left" w:pos="5520"/>
              <w:tab w:val="left" w:pos="6345"/>
              <w:tab w:val="left" w:pos="7517"/>
              <w:tab w:val="left" w:pos="8711"/>
            </w:tabs>
            <w:ind w:left="6379"/>
            <w:rPr>
              <w:sz w:val="18"/>
              <w:szCs w:val="18"/>
              <w:lang w:eastAsia="lt-LT"/>
            </w:rPr>
          </w:pPr>
          <w:r>
            <w:rPr>
              <w:sz w:val="18"/>
              <w:szCs w:val="18"/>
              <w:lang w:eastAsia="lt-LT"/>
            </w:rPr>
            <w:t>4 priedėlis</w:t>
          </w:r>
        </w:p>
        <w:p>
          <w:pPr>
            <w:tabs>
              <w:tab w:val="left" w:pos="621"/>
              <w:tab w:val="left" w:pos="4644"/>
              <w:tab w:val="left" w:pos="5520"/>
              <w:tab w:val="left" w:pos="6345"/>
              <w:tab w:val="left" w:pos="7517"/>
              <w:tab w:val="left" w:pos="8711"/>
            </w:tabs>
            <w:rPr>
              <w:sz w:val="18"/>
              <w:szCs w:val="18"/>
              <w:lang w:eastAsia="lt-LT"/>
            </w:rPr>
          </w:pPr>
        </w:p>
        <w:tbl>
          <w:tblPr>
            <w:tblW w:w="9667" w:type="dxa"/>
            <w:tblInd w:w="93" w:type="dxa"/>
            <w:tblLook w:val="04A0" w:firstRow="1" w:lastRow="0" w:firstColumn="1" w:lastColumn="0" w:noHBand="0" w:noVBand="1"/>
          </w:tblPr>
          <w:tblGrid>
            <w:gridCol w:w="528"/>
            <w:gridCol w:w="4023"/>
            <w:gridCol w:w="876"/>
            <w:gridCol w:w="1060"/>
            <w:gridCol w:w="937"/>
            <w:gridCol w:w="1194"/>
            <w:gridCol w:w="1049"/>
          </w:tblGrid>
          <w:tr>
            <w:trPr>
              <w:trHeight w:val="945"/>
            </w:trPr>
            <w:tc>
              <w:tcPr>
                <w:tcW w:w="9667" w:type="dxa"/>
                <w:gridSpan w:val="7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APYVARTINĖS LĖŠOS 2014 M. SAUSIO 1D. ESANČIAM ĮSISKOLINIMUI UŽ SUTEIKTAS PASLAUGAS, ATLIKTUS DARBUS IR ĮSIGYTAS PREKES PADENGTI, TIKSLINĖMS PROGRAMOMS FINANSUOTI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tūkst. Lt</w:t>
                </w:r>
              </w:p>
            </w:tc>
          </w:tr>
          <w:tr>
            <w:trPr>
              <w:trHeight w:val="315"/>
            </w:trPr>
            <w:tc>
              <w:tcPr>
                <w:tcW w:w="528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Eil.                 Nr.</w:t>
                </w:r>
              </w:p>
            </w:tc>
            <w:tc>
              <w:tcPr>
                <w:tcW w:w="4023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Programos pavadinimas, asignavimų valdytojai ir finansavimo šaltiniai</w:t>
                </w:r>
              </w:p>
            </w:tc>
            <w:tc>
              <w:tcPr>
                <w:tcW w:w="876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Valsty- bės funkci- jų kla- sifikacija</w:t>
                </w:r>
              </w:p>
            </w:tc>
            <w:tc>
              <w:tcPr>
                <w:tcW w:w="1060" w:type="dxa"/>
                <w:vMerge w:val="restart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viso</w:t>
                </w:r>
              </w:p>
            </w:tc>
            <w:tc>
              <w:tcPr>
                <w:tcW w:w="3180" w:type="dxa"/>
                <w:gridSpan w:val="3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jų:</w:t>
                </w:r>
              </w:p>
            </w:tc>
          </w:tr>
          <w:tr>
            <w:trPr>
              <w:trHeight w:val="330"/>
            </w:trPr>
            <w:tc>
              <w:tcPr>
                <w:tcW w:w="52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87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2131" w:type="dxa"/>
                <w:gridSpan w:val="2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išlaidoms</w:t>
                </w:r>
              </w:p>
            </w:tc>
            <w:tc>
              <w:tcPr>
                <w:tcW w:w="1049" w:type="dxa"/>
                <w:vMerge w:val="restart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turtui įsigyti</w:t>
                </w:r>
              </w:p>
            </w:tc>
          </w:tr>
          <w:tr>
            <w:trPr>
              <w:trHeight w:val="600"/>
            </w:trPr>
            <w:tc>
              <w:tcPr>
                <w:tcW w:w="528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876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60" w:type="dxa"/>
                <w:vMerge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viso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vAlign w:val="center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iš jų darbo užmokesčiui</w:t>
                </w:r>
              </w:p>
            </w:tc>
            <w:tc>
              <w:tcPr>
                <w:tcW w:w="1049" w:type="dxa"/>
                <w:vMerge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vAlign w:val="center"/>
                <w:hideMark/>
              </w:tcPr>
              <w:p>
                <w:pPr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1.</w:t>
                </w:r>
              </w:p>
            </w:tc>
            <w:tc>
              <w:tcPr>
                <w:tcW w:w="9139" w:type="dxa"/>
                <w:gridSpan w:val="6"/>
                <w:tcBorders>
                  <w:top w:val="single" w:sz="4" w:space="0" w:color="auto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01 programa. Savivaldybės valdymas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Degaičių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-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Nevarėnų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administracijos Finansų skyrius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14,5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01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14,5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01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14,5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73,3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58,8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14,5</w:t>
                </w:r>
              </w:p>
            </w:tc>
          </w:tr>
          <w:tr>
            <w:trPr>
              <w:trHeight w:val="31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7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02 programa. Saugios aplinkos užtikrinimas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13.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318,8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255,2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03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29,3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93,6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59,3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10,1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10,1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200" w:firstLine="4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59,3</w:t>
                </w:r>
              </w:p>
            </w:tc>
          </w:tr>
          <w:tr>
            <w:trPr>
              <w:trHeight w:val="525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ind w:firstLineChars="200" w:firstLine="4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05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93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11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195,9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195,9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195,9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195,9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Gadūnavo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15.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7,1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7,1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7,1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16.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Nevarėnų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Ryškėnų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1,9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1,9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20.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4,9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4,9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Viešvėnų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22.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seniūnija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seniūnijos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06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23.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02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337,0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81,8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255,2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235,3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39,4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195,9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200" w:firstLine="4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67,3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59,3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200" w:firstLine="4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52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200" w:firstLine="4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40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03 programa. Sveikatos priežiūra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46,4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07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46,4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03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12,5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46,4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12,5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46,4</w:t>
                </w:r>
              </w:p>
            </w:tc>
          </w:tr>
          <w:tr>
            <w:trPr>
              <w:trHeight w:val="37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27.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000000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04 programa. Išsilavinusios bendruomenės ugdymo(-si)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28.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92,2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59,8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92,2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59,8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29.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„Džiugo“ gimnazija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30.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vidurinė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31.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Suaugusiųjų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32.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„Minijos“ vidurinė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93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11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„Ateities“ pagrindinė mokykla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21,7</w:t>
                </w:r>
              </w:p>
            </w:tc>
            <w:tc>
              <w:tcPr>
                <w:tcW w:w="93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21,7</w:t>
                </w:r>
              </w:p>
            </w:tc>
            <w:tc>
              <w:tcPr>
                <w:tcW w:w="11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34.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„Atžalyno“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35.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„Kranto“ pagrindinė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36.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Ryškėnų pradinė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„Saulėtekio“ pradinė mokykla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38.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Rainių mokykla-darželis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2,9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2,9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Ubiškės mokykla-darželis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3,1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3,1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3,1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40.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„Žemaitukas“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41.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„Nykštukas“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42.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„Berželis“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43.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„Eglutė“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18,0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44.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„Mastis“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45.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Lopšelis-darželis „Saulutė“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46.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Upynos lopšelis-darželis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47.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lopšelis-darželis „Raudonkepuraitė“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6,3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48.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muzikos ir dailės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49.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 xml:space="preserve">Telšių  muzikos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17,4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17,4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50.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dailės mokykla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3,9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3,9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3,9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51.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Telšių švietimo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25,0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52.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su negale centras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09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53.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04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248,3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188,5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59,8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92,2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32,4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59,8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83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156,1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156,1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7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54.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05 programa. Ekonomikos ir verslo skatinimo plėtra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55.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335,8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335,8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04</w:t>
                </w: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335,8</w:t>
                </w:r>
              </w:p>
            </w:tc>
            <w:tc>
              <w:tcPr>
                <w:tcW w:w="93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335,8</w:t>
                </w:r>
              </w:p>
            </w:tc>
            <w:tc>
              <w:tcPr>
                <w:tcW w:w="11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56.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05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335,8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335,8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335,8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335,8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7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57.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000000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06 programa. Kultūros ir sporto politikos įgyvendinimas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58.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59.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Luokės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60.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Nevarėnų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61.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Ryškėnų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62.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Tryškių seniūnijos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63.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Varnių seniūnijos kultūros ir jaunimo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64.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Viešvėnų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65.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Žarėnų kultūros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66.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Karolinos Praniauskaitės viešoji biblioteka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67.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Žemaičių muziejus „Alka“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1,7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1,7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68.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Žemaitės dramos teatras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69.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Sporto ir rekreacijos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08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70.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06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14,0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14,0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7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71.</w:t>
                </w:r>
              </w:p>
            </w:tc>
            <w:tc>
              <w:tcPr>
                <w:tcW w:w="9139" w:type="dxa"/>
                <w:gridSpan w:val="6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i/>
                    <w:iCs/>
                    <w:sz w:val="22"/>
                    <w:szCs w:val="22"/>
                    <w:lang w:eastAsia="lt-LT"/>
                  </w:rPr>
                  <w:t>07 programa. Socialinės paramos įgyvendinimas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72.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Savivaldybės administracija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19,4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19,4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18"/>
                    <w:szCs w:val="18"/>
                    <w:lang w:eastAsia="lt-LT"/>
                  </w:rPr>
                </w:pPr>
                <w:r>
                  <w:rPr>
                    <w:sz w:val="18"/>
                    <w:szCs w:val="18"/>
                    <w:lang w:eastAsia="lt-LT"/>
                  </w:rPr>
                  <w:t>19,4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18"/>
                    <w:szCs w:val="18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Senelių globos namai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2,6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74.</w:t>
                </w: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Socialinių paslaugų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8,5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75.</w:t>
                </w: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Vaikų su negale centras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8,8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15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6,8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įstaigos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10</w:t>
                </w: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2,0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76.</w:t>
                </w: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07 programai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39,3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39,3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26,2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nil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13,1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13,1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center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77.</w:t>
                </w: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center"/>
                <w:hideMark/>
              </w:tcPr>
              <w:p>
                <w:pPr>
                  <w:rPr>
                    <w:b/>
                    <w:bCs/>
                    <w:sz w:val="22"/>
                    <w:szCs w:val="22"/>
                    <w:lang w:eastAsia="lt-LT"/>
                  </w:rPr>
                </w:pPr>
                <w:r>
                  <w:rPr>
                    <w:b/>
                    <w:bCs/>
                    <w:sz w:val="22"/>
                    <w:szCs w:val="22"/>
                    <w:lang w:eastAsia="lt-LT"/>
                  </w:rPr>
                  <w:t>Iš viso asignavimų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center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1115,2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739,3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375,9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iš jų – savarankiškos funkcijos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762,8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492,6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270,2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single" w:sz="4" w:space="0" w:color="auto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single" w:sz="4" w:space="0" w:color="auto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biudžetinių įstaigų pajamos</w:t>
                </w:r>
              </w:p>
            </w:tc>
            <w:tc>
              <w:tcPr>
                <w:tcW w:w="876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256,4</w:t>
                </w:r>
              </w:p>
            </w:tc>
            <w:tc>
              <w:tcPr>
                <w:tcW w:w="937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210,0</w:t>
                </w:r>
              </w:p>
            </w:tc>
            <w:tc>
              <w:tcPr>
                <w:tcW w:w="1194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single" w:sz="4" w:space="0" w:color="auto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46,4</w:t>
                </w:r>
              </w:p>
            </w:tc>
          </w:tr>
          <w:tr>
            <w:trPr>
              <w:trHeight w:val="51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nil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single" w:sz="4" w:space="0" w:color="auto"/>
                </w:tcBorders>
                <w:shd w:val="clear" w:color="000000" w:fill="99CCFF"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 xml:space="preserve">vietinė rinkliava už komunalinių atliekų surinkimą ir tvarkymą 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16,2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Chars="300" w:firstLine="600"/>
                  <w:rPr>
                    <w:i/>
                    <w:iCs/>
                    <w:sz w:val="20"/>
                    <w:lang w:eastAsia="lt-LT"/>
                  </w:rPr>
                </w:pPr>
                <w:r>
                  <w:rPr>
                    <w:i/>
                    <w:iCs/>
                    <w:sz w:val="20"/>
                    <w:lang w:eastAsia="lt-LT"/>
                  </w:rPr>
                  <w:t>aplinkos apsaugos rėmimo specialioji programa</w:t>
                </w: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79,8</w:t>
                </w: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20,5</w:t>
                </w: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ind w:firstLine="53"/>
                  <w:rPr>
                    <w:sz w:val="20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single" w:sz="4" w:space="0" w:color="auto"/>
                  <w:right w:val="single" w:sz="4" w:space="0" w:color="auto"/>
                </w:tcBorders>
                <w:shd w:val="clear" w:color="000000" w:fill="99CCFF"/>
                <w:noWrap/>
                <w:vAlign w:val="bottom"/>
                <w:hideMark/>
              </w:tcPr>
              <w:p>
                <w:pPr>
                  <w:jc w:val="right"/>
                  <w:rPr>
                    <w:sz w:val="20"/>
                    <w:lang w:eastAsia="lt-LT"/>
                  </w:rPr>
                </w:pPr>
                <w:r>
                  <w:rPr>
                    <w:sz w:val="20"/>
                    <w:lang w:eastAsia="lt-LT"/>
                  </w:rPr>
                  <w:t>59,3</w:t>
                </w:r>
              </w:p>
            </w:tc>
          </w:tr>
          <w:tr>
            <w:trPr>
              <w:trHeight w:val="165"/>
            </w:trPr>
            <w:tc>
              <w:tcPr>
                <w:tcW w:w="52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7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single" w:sz="4" w:space="0" w:color="auto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ind w:firstLine="53"/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  <w:r>
                  <w:rPr>
                    <w:sz w:val="22"/>
                    <w:szCs w:val="22"/>
                    <w:lang w:eastAsia="lt-LT"/>
                  </w:rPr>
                  <w:t>“</w:t>
                </w:r>
              </w:p>
            </w:tc>
          </w:tr>
          <w:tr>
            <w:trPr>
              <w:trHeight w:val="300"/>
            </w:trPr>
            <w:tc>
              <w:tcPr>
                <w:tcW w:w="528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4023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876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center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60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937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194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jc w:val="right"/>
                  <w:rPr>
                    <w:sz w:val="22"/>
                    <w:szCs w:val="22"/>
                    <w:lang w:eastAsia="lt-LT"/>
                  </w:rPr>
                </w:pPr>
              </w:p>
            </w:tc>
            <w:tc>
              <w:tcPr>
                <w:tcW w:w="1049" w:type="dxa"/>
                <w:tcBorders>
                  <w:top w:val="nil"/>
                  <w:left w:val="nil"/>
                  <w:bottom w:val="nil"/>
                  <w:right w:val="nil"/>
                </w:tcBorders>
                <w:shd w:val="clear" w:color="auto" w:fill="auto"/>
                <w:noWrap/>
                <w:vAlign w:val="bottom"/>
                <w:hideMark/>
              </w:tcPr>
              <w:p>
                <w:pPr>
                  <w:rPr>
                    <w:sz w:val="22"/>
                    <w:szCs w:val="22"/>
                    <w:lang w:eastAsia="lt-LT"/>
                  </w:rPr>
                </w:pPr>
              </w:p>
            </w:tc>
          </w:tr>
        </w:tbl>
        <w:p>
          <w:pPr>
            <w:rPr>
              <w:szCs w:val="24"/>
              <w:lang w:val="en-GB"/>
            </w:rPr>
          </w:pPr>
        </w:p>
        <w:p>
          <w:pPr>
            <w:jc w:val="center"/>
            <w:rPr>
              <w:szCs w:val="24"/>
            </w:rPr>
          </w:pPr>
        </w:p>
        <w:p>
          <w:pPr>
            <w:pStyle w:val="PlainText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>Priedo pakeitimai:</w:t>
          </w:r>
        </w:p>
        <w:p>
          <w:pPr>
            <w:pStyle w:val="PlainText"/>
            <w:jc w:val="both"/>
            <w:rPr>
              <w:rFonts w:ascii="Times New Roman" w:eastAsia="MS Mincho" w:hAnsi="Times New Roman"/>
              <w:sz w:val="20"/>
              <w:i/>
              <w:iCs/>
            </w:rPr>
          </w:pPr>
          <w:r>
            <w:rPr>
              <w:rFonts w:ascii="Times New Roman" w:eastAsia="MS Mincho" w:hAnsi="Times New Roman"/>
              <w:sz w:val="20"/>
              <w:i/>
              <w:iCs/>
            </w:rPr>
            <w:t xml:space="preserve">Nr. </w:t>
          </w:r>
          <w:fldSimple w:instr="HYPERLINK https://www.e-tar.lt/portal/legalAct.html?documentId=2e6b77b0d74f11e3bb00c40fca124f97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T1-105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2014-04-24,
paskelbta TAR 2014-05-09, i. k. 2014-05268            </w:t>
          </w:r>
        </w:p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1639cf70baf811e38766a859941f6073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T1-78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2014-03-27,
paskelbta TAR 2014-04-03, i. k. 2014-04073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2014-01-30 sprendimo Nr. T1-7 „Dėl Telšių rajono savivaldybės 2014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2e6b77b0d74f11e3bb00c40fca124f9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T1-105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2014-04-24,
paskelbta TAR 2014-05-09, i. k. 2014-05268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2014 m. sausio 30 d. sprendimo Nr. T1-7 „Dėl Telšių rajono savivaldybės 2014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Telšių rajono savivaldybės taryba, Sprendimas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ae3bf1803a5611e48fcad59d61177654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T1-257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2014-08-28,
paskelbta TAR 2014-09-12, i. k. 2014-12266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Telšių rajono savivaldybės tarybos 2014-01-30 sprendimo Nr. T1-7 „Dėl Telšių rajono savivaldybės 2014 metų biudžeto patvirtinimo“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 w:code="9"/>
      <w:pgMar w:top="851" w:right="680" w:bottom="851" w:left="1701" w:header="0" w:footer="567" w:gutter="0"/>
      <w:cols w:space="1296"/>
      <w:formProt w:val="0"/>
      <w:titlePg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endnote>
  <w:end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pPr>
        <w:rPr>
          <w:sz w:val="22"/>
          <w:szCs w:val="22"/>
        </w:rPr>
      </w:pPr>
      <w:r>
        <w:rPr>
          <w:sz w:val="22"/>
          <w:szCs w:val="22"/>
        </w:rPr>
        <w:separator/>
      </w:r>
    </w:p>
  </w:footnote>
  <w:footnote w:type="continuationSeparator" w:id="0">
    <w:p>
      <w:pPr>
        <w:rPr>
          <w:sz w:val="22"/>
          <w:szCs w:val="22"/>
        </w:rPr>
      </w:pPr>
      <w:r>
        <w:rPr>
          <w:sz w:val="22"/>
          <w:szCs w:val="22"/>
        </w:rP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5"/>
  <w:hideGrammaticalErrors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047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584742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No List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Porat">
    <w:name w:val="footer"/>
    <w:basedOn w:val="prastasis"/>
    <w:link w:val="PoratDiagrama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No List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  <w:style w:type="paragraph" w:styleId="Porat">
    <w:name w:val="footer"/>
    <w:basedOn w:val="prastasis"/>
    <w:link w:val="PoratDiagrama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1.png"/>
  <Relationship Id="rId16" Type="http://schemas.openxmlformats.org/officeDocument/2006/relationships/hyperlink" TargetMode="External" Target="https://www.e-tar.lt/portal/lt/legalAct/TAR.D0CD0966D67F"/>
  <Relationship Id="rId17" Type="http://schemas.openxmlformats.org/officeDocument/2006/relationships/hyperlink" TargetMode="External" Target="https://www.e-tar.lt/portal/lt/legalAct/TAR.CF599A1A6DD5"/>
  <Relationship Id="rId18" Type="http://schemas.openxmlformats.org/officeDocument/2006/relationships/hyperlink" TargetMode="External" Target="https://www.e-tar.lt/portal/lt/legalAct/TAR.E36F769AFF4D"/>
  <Relationship Id="rId19" Type="http://schemas.openxmlformats.org/officeDocument/2006/relationships/hyperlink" TargetMode="External" Target="https://www.e-tar.lt/portal/lt/legalAct/TAR.712BBBFA3D41"/>
  <Relationship Id="rId2" Type="http://schemas.openxmlformats.org/officeDocument/2006/relationships/header" Target="header2.xml"/>
  <Relationship Id="rId20" Type="http://schemas.openxmlformats.org/officeDocument/2006/relationships/hyperlink" TargetMode="External" Target="https://www.e-tar.lt/portal/lt/legalAct/TAR.691728933211"/>
  <Relationship Id="rId21" Type="http://schemas.openxmlformats.org/officeDocument/2006/relationships/hyperlink" TargetMode="External" Target="https://www.e-tar.lt/portal/lt/legalAct/e217dc9089d911e397b5c02d3197f382"/>
  <Relationship Id="rId22" Type="http://schemas.openxmlformats.org/officeDocument/2006/relationships/customXml" Target="../customXml/item1.xml"/>
  <Relationship Id="rId3" Type="http://schemas.openxmlformats.org/officeDocument/2006/relationships/footer" Target="footer1.xml"/>
  <Relationship Id="rId4" Type="http://schemas.openxmlformats.org/officeDocument/2006/relationships/footer" Target="footer2.xml"/>
  <Relationship Id="rId5" Type="http://schemas.openxmlformats.org/officeDocument/2006/relationships/header" Target="header3.xml"/>
  <Relationship Id="rId6" Type="http://schemas.openxmlformats.org/officeDocument/2006/relationships/footer" Target="footer3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2b1ed02b28de43788e29f0f0b5b20fcc" PartId="00ba6004b09447958ed592d08875b04e">
    <Part Type="punktas" Nr="1" Abbr="1 p." DocPartId="e7be9429cf304bdfa09070ed7192437f" PartId="25a548653de049eea8525fef63b5c56c"/>
    <Part Type="punktas" Nr="2" Abbr="2 p." DocPartId="d2d3087e6e2146a1be6beffa1663f6b6" PartId="5786d1da82be419aab72c2740dccb5d8"/>
    <Part Type="punktas" Nr="3" Abbr="3 p." DocPartId="a9f33db0e10943d59ffba03dec44e8d6" PartId="bef28a3f80564f2ba052efb4366c2131"/>
    <Part Type="punktas" Nr="4" Abbr="4 p." DocPartId="82c093872ea6486f8430c6b29040a81d" PartId="bcca97ed451845bd9313d28f12a98f86"/>
    <Part Type="punktas" Nr="5" Abbr="5 p." DocPartId="016f149372b24522a95c9b3e1b428bd6" PartId="47cf02a3ce0e493ab92b79838e42e8bd"/>
    <Part Type="punktas" Nr="6" Abbr="6 p." DocPartId="f63c03a11beb432b9abd2a4b4bb5c76a" PartId="ce4272d521cf49f481a0f06879a624ad"/>
    <Part Type="punktas" Nr="7" Abbr="7 p." DocPartId="070568cec8484f5ab859d0e2c7e1eb5a" PartId="dad9c3e2cfe741259a499915f90205c9"/>
    <Part Type="punktas" Nr="8" Abbr="8 p." DocPartId="486af94df49d4954ad48830f6c3b0e09" PartId="430c0c60764c4a12919c9105afe26f51"/>
    <Part Type="signatura" DocPartId="ce77cd2d13ef4bfc9adb7d08f4d07cd2" PartId="7030444f155c4641a2a1fdb58bcd1e20"/>
  </Part>
  <Part Type="priedas" Nr="1" Abbr="1 pr." DocPartId="15867928fc40411db07de23b321f265e" PartId="05c5b8a2bee34f8e91f54f88bbd06e58"/>
  <Part Type="priedas" Nr="2" Abbr="2 pr." DocPartId="8f0f87eaec214f15b83b12582fde4704" PartId="826161d4e40c42a39180ceb5f987b194"/>
  <Part Type="priedas" Nr="3" Abbr="3 pr." DocPartId="89e6241eadef4cd49fcd5f447b66ceba" PartId="86a252217e6c4f2a88aa9fe421930f0b"/>
  <Part Type="priedas" Nr="4" Abbr="4 pr." Title="APYVARTINĖS LĖŠOS 2014 M. SAUSIO 1 D. ESANČIAM ĮSISKOLINIMUI UŽ SUTEIKTAS PASLAUGAS, ATLIKTUS DARBUS IR ĮSIGYTAS PREKES PADENGTI, TIKSLINĖMS PROGRAMOMS FINANSUOTI" DocPartId="688d15ab318e4ba8aac146765b0dd9d7" PartId="b7aad1b7445140199e9e79effbd2c690"/>
</Parts>
</file>

<file path=customXml/itemProps1.xml><?xml version="1.0" encoding="utf-8"?>
<ds:datastoreItem xmlns:ds="http://schemas.openxmlformats.org/officeDocument/2006/customXml" ds:itemID="{D4A1C916-EC9D-419C-930B-8FBF64AED3B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9</TotalTime>
  <Pages>42</Pages>
  <Words>54418</Words>
  <Characters>31019</Characters>
  <Application>Microsoft Office Word</Application>
  <DocSecurity>0</DocSecurity>
  <Lines>258</Lines>
  <Paragraphs>170</Paragraphs>
  <ScaleCrop>false</ScaleCrop>
  <HeadingPairs>
    <vt:vector xmlns:vt="http://schemas.openxmlformats.org/officeDocument/2006/docPropsVTypes" size="2" baseType="variant">
      <vt:variant>
        <vt:lpstr>Pavadinimas</vt:lpstr>
      </vt:variant>
      <vt:variant>
        <vt:i4>1</vt:i4>
      </vt:variant>
    </vt:vector>
  </HeadingPairs>
  <TitlesOfParts>
    <vt:vector xmlns:vt="http://schemas.openxmlformats.org/officeDocument/2006/docPropsVTypes" size="1" baseType="lpstr">
      <vt:lpstr/>
    </vt:vector>
  </TitlesOfParts>
  <Company/>
  <LinksUpToDate>false</LinksUpToDate>
  <CharactersWithSpaces>85267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2016-08-23T07:47:00Z</dcterms:created>
  <dc:creator>ŠYVOKIENĖ Lina</dc:creator>
  <lastModifiedBy>Loreta RAKAUSKIENĖ</lastModifiedBy>
  <dcterms:modified xsi:type="dcterms:W3CDTF">2016-08-24T08:12:00Z</dcterms:modified>
  <revision>10</revision>
</coreProperties>
</file>